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03A2">
        <w:rPr>
          <w:rFonts w:ascii="Arial Narrow" w:eastAsia="Arial Narrow" w:hAnsi="Arial Narrow" w:cs="Arial Narrow"/>
          <w:b/>
          <w:color w:val="000000"/>
          <w:kern w:val="0"/>
          <w:lang w:eastAsia="es-PE"/>
          <w14:ligatures w14:val="none"/>
        </w:rPr>
        <w:t xml:space="preserve">EXPEDIENTE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Times New Roman" w:hAnsi="Arial Narrow" w:cs="Times New Roman"/>
          <w:b/>
          <w:bCs/>
          <w:color w:val="000000"/>
          <w:kern w:val="0"/>
          <w:shd w:val="clear" w:color="auto" w:fill="FFFFFF"/>
          <w:lang w:eastAsia="es-PE"/>
          <w14:ligatures w14:val="none"/>
        </w:rPr>
        <w:t>0833</w:t>
      </w:r>
      <w:r w:rsidR="00A8071A" w:rsidRPr="005B03A2">
        <w:rPr>
          <w:rFonts w:ascii="Arial Narrow" w:eastAsia="Times New Roman" w:hAnsi="Arial Narrow" w:cs="Times New Roman"/>
          <w:b/>
          <w:bCs/>
          <w:color w:val="000000"/>
          <w:kern w:val="0"/>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DENUNCIANTE</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C</w:t>
      </w:r>
      <w:r w:rsidR="005B03A2">
        <w:rPr>
          <w:rFonts w:ascii="Arial Narrow" w:eastAsia="Arial Narrow" w:hAnsi="Arial Narrow" w:cs="Arial Narrow"/>
          <w:b/>
          <w:color w:val="000000"/>
          <w:kern w:val="0"/>
          <w:lang w:eastAsia="es-PE"/>
          <w14:ligatures w14:val="none"/>
        </w:rPr>
        <w:t>É</w:t>
      </w:r>
      <w:r w:rsidR="00E4042E" w:rsidRPr="005B03A2">
        <w:rPr>
          <w:rFonts w:ascii="Arial Narrow" w:eastAsia="Arial Narrow" w:hAnsi="Arial Narrow" w:cs="Arial Narrow"/>
          <w:b/>
          <w:color w:val="000000"/>
          <w:kern w:val="0"/>
          <w:lang w:eastAsia="es-PE"/>
          <w14:ligatures w14:val="none"/>
        </w:rPr>
        <w:t xml:space="preserve">SAR MARIN MEJIA PEDRAZA </w:t>
      </w:r>
      <w:r w:rsidR="00A8071A" w:rsidRPr="005B03A2">
        <w:rPr>
          <w:rFonts w:ascii="Arial Narrow" w:eastAsia="Arial Narrow" w:hAnsi="Arial Narrow" w:cs="Arial Narrow"/>
          <w:b/>
          <w:color w:val="000000"/>
          <w:kern w:val="0"/>
          <w:lang w:eastAsia="es-PE"/>
          <w14:ligatures w14:val="none"/>
        </w:rPr>
        <w:t xml:space="preserve">(SEÑOR </w:t>
      </w:r>
      <w:r w:rsidR="00E4042E" w:rsidRPr="005B03A2">
        <w:rPr>
          <w:rFonts w:ascii="Arial Narrow" w:eastAsia="Arial Narrow" w:hAnsi="Arial Narrow" w:cs="Arial Narrow"/>
          <w:b/>
          <w:color w:val="000000"/>
          <w:kern w:val="0"/>
          <w:lang w:eastAsia="es-PE"/>
          <w14:ligatures w14:val="none"/>
        </w:rPr>
        <w:t>MEJIA</w:t>
      </w:r>
      <w:r w:rsidR="00A8071A" w:rsidRPr="005B03A2">
        <w:rPr>
          <w:rFonts w:ascii="Arial Narrow" w:eastAsia="Arial Narrow" w:hAnsi="Arial Narrow" w:cs="Arial Narrow"/>
          <w:b/>
          <w:color w:val="000000"/>
          <w:kern w:val="0"/>
          <w:lang w:eastAsia="es-PE"/>
          <w14:ligatures w14:val="none"/>
        </w:rPr>
        <w:t>)</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DENUNCIADO</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PAC</w:t>
      </w:r>
      <w:r w:rsidR="005A7AD1" w:rsidRPr="005B03A2">
        <w:rPr>
          <w:rFonts w:ascii="Arial Narrow" w:eastAsia="Arial Narrow" w:hAnsi="Arial Narrow" w:cs="Arial Narrow"/>
          <w:b/>
          <w:color w:val="000000"/>
          <w:kern w:val="0"/>
          <w:lang w:eastAsia="es-PE"/>
          <w14:ligatures w14:val="none"/>
        </w:rPr>
        <w:t>Í</w:t>
      </w:r>
      <w:r w:rsidR="00E4042E" w:rsidRPr="005B03A2">
        <w:rPr>
          <w:rFonts w:ascii="Arial Narrow" w:eastAsia="Arial Narrow" w:hAnsi="Arial Narrow" w:cs="Arial Narrow"/>
          <w:b/>
          <w:color w:val="000000"/>
          <w:kern w:val="0"/>
          <w:lang w:eastAsia="es-PE"/>
          <w14:ligatures w14:val="none"/>
        </w:rPr>
        <w:t xml:space="preserve">FICO COMPAÑIA DE SEGUROS Y REASEGUROS </w:t>
      </w:r>
      <w:r w:rsidR="00A8071A" w:rsidRPr="005B03A2">
        <w:rPr>
          <w:rFonts w:ascii="Arial Narrow" w:eastAsia="Arial Narrow" w:hAnsi="Arial Narrow" w:cs="Arial Narrow"/>
          <w:b/>
          <w:color w:val="000000"/>
          <w:kern w:val="0"/>
          <w:lang w:eastAsia="es-PE"/>
          <w14:ligatures w14:val="none"/>
        </w:rPr>
        <w:t>S.A. (</w:t>
      </w:r>
      <w:r w:rsidR="005A7AD1" w:rsidRPr="005B03A2">
        <w:rPr>
          <w:rFonts w:ascii="Arial Narrow" w:eastAsia="Arial Narrow" w:hAnsi="Arial Narrow" w:cs="Arial Narrow"/>
          <w:b/>
          <w:color w:val="000000"/>
          <w:kern w:val="0"/>
          <w:lang w:eastAsia="es-PE"/>
          <w14:ligatures w14:val="none"/>
        </w:rPr>
        <w:t>PACÍFICO</w:t>
      </w:r>
      <w:r w:rsidR="00A8071A" w:rsidRPr="005B03A2">
        <w:rPr>
          <w:rFonts w:ascii="Arial Narrow" w:eastAsia="Arial Narrow" w:hAnsi="Arial Narrow" w:cs="Arial Narrow"/>
          <w:b/>
          <w:color w:val="000000"/>
          <w:kern w:val="0"/>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MATERIAS</w:t>
      </w:r>
      <w:r w:rsidRPr="005B03A2">
        <w:rPr>
          <w:rFonts w:ascii="Arial Narrow" w:eastAsia="Arial Narrow" w:hAnsi="Arial Narrow" w:cs="Arial Narrow"/>
          <w:b/>
          <w:color w:val="000000"/>
          <w:kern w:val="0"/>
          <w:lang w:eastAsia="es-PE"/>
          <w14:ligatures w14:val="none"/>
        </w:rPr>
        <w:tab/>
        <w:t xml:space="preserve">:       </w:t>
      </w:r>
      <w:r w:rsidRPr="005B03A2">
        <w:rPr>
          <w:rFonts w:ascii="Arial Narrow" w:eastAsia="Arial Narrow" w:hAnsi="Arial Narrow" w:cs="Arial Narrow"/>
          <w:b/>
          <w:color w:val="000000"/>
          <w:kern w:val="0"/>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INFORMACIÓN</w:t>
      </w:r>
      <w:r w:rsidR="00A8071A" w:rsidRPr="005B03A2">
        <w:rPr>
          <w:rFonts w:ascii="Arial Narrow" w:eastAsia="Arial Narrow" w:hAnsi="Arial Narrow" w:cs="Arial Narrow"/>
          <w:b/>
          <w:color w:val="000000"/>
          <w:kern w:val="0"/>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w:t>
      </w:r>
      <w:r w:rsidRPr="005B03A2">
        <w:rPr>
          <w:rFonts w:ascii="Arial Narrow" w:eastAsia="Arial Narrow" w:hAnsi="Arial Narrow" w:cs="Arial Narrow"/>
          <w:b/>
          <w:color w:val="000000"/>
          <w:kern w:val="0"/>
          <w:lang w:eastAsia="es-PE"/>
          <w14:ligatures w14:val="none"/>
        </w:rPr>
        <w:tab/>
        <w:t>:</w:t>
      </w:r>
      <w:r w:rsidRPr="005B03A2">
        <w:rPr>
          <w:rFonts w:ascii="Arial Narrow" w:eastAsia="Arial Narrow" w:hAnsi="Arial Narrow" w:cs="Arial Narrow"/>
          <w:b/>
          <w:color w:val="000000"/>
          <w:kern w:val="0"/>
          <w:lang w:eastAsia="es-PE"/>
          <w14:ligatures w14:val="none"/>
        </w:rPr>
        <w:tab/>
      </w:r>
      <w:r w:rsidR="00E4042E" w:rsidRPr="005B03A2">
        <w:rPr>
          <w:rFonts w:ascii="Arial Narrow" w:eastAsia="Arial Narrow" w:hAnsi="Arial Narrow" w:cs="Arial Narrow"/>
          <w:b/>
          <w:color w:val="000000"/>
          <w:kern w:val="0"/>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3A2">
        <w:rPr>
          <w:rFonts w:ascii="Arial Narrow" w:eastAsia="Times New Roman" w:hAnsi="Arial Narrow" w:cs="Times New Roman"/>
          <w:color w:val="000000"/>
          <w:kern w:val="0"/>
          <w:shd w:val="clear" w:color="auto" w:fill="FFFFFF"/>
          <w:lang w:eastAsia="es-PE"/>
          <w14:ligatures w14:val="none"/>
        </w:rPr>
        <w:t xml:space="preserve">Lima, </w:t>
      </w:r>
      <w:r w:rsidR="009965F5" w:rsidRPr="005B03A2">
        <w:rPr>
          <w:rFonts w:ascii="Arial Narrow" w:eastAsia="Times New Roman" w:hAnsi="Arial Narrow" w:cs="Times New Roman"/>
          <w:color w:val="000000"/>
          <w:kern w:val="0"/>
          <w:shd w:val="clear" w:color="auto" w:fill="FFFFFF"/>
          <w:lang w:eastAsia="es-PE"/>
          <w14:ligatures w14:val="none"/>
        </w:rPr>
        <w:t xml:space="preserve">16 de mayo </w:t>
      </w:r>
      <w:r w:rsidRPr="005B03A2">
        <w:rPr>
          <w:rFonts w:ascii="Arial Narrow" w:eastAsia="Times New Roman" w:hAnsi="Arial Narrow" w:cs="Times New Roman"/>
          <w:color w:val="000000"/>
          <w:kern w:val="0"/>
          <w:shd w:val="clear" w:color="auto" w:fill="FFFFFF"/>
          <w:lang w:eastAsia="es-PE"/>
          <w14:ligatures w14:val="none"/>
        </w:rPr>
        <w:t>de 202</w:t>
      </w:r>
      <w:r w:rsidR="001132FD" w:rsidRPr="005B03A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HECHOS </w:t>
      </w:r>
    </w:p>
    <w:p w14:paraId="74E8E3A1"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Mediante el escrito del </w:t>
      </w:r>
      <w:r w:rsidR="005A7AD1" w:rsidRPr="005B03A2">
        <w:rPr>
          <w:rFonts w:ascii="Arial Narrow" w:eastAsia="Times New Roman" w:hAnsi="Arial Narrow" w:cs="Arial"/>
          <w:color w:val="000000"/>
          <w:kern w:val="0"/>
          <w:lang w:val="es-ES" w:eastAsia="es-ES"/>
          <w14:ligatures w14:val="none"/>
        </w:rPr>
        <w:t xml:space="preserve">7 de abril de 2025 </w:t>
      </w:r>
      <w:r w:rsidR="005A7AD1" w:rsidRPr="005B03A2">
        <w:rPr>
          <w:rFonts w:ascii="Arial Narrow" w:eastAsia="Calibri" w:hAnsi="Arial Narrow" w:cs="Arial"/>
          <w:kern w:val="0"/>
          <w14:ligatures w14:val="none"/>
        </w:rPr>
        <w:t>el señor</w:t>
      </w:r>
      <w:r w:rsidR="00911D96" w:rsidRPr="005B03A2">
        <w:rPr>
          <w:rFonts w:ascii="Arial Narrow" w:eastAsia="Calibri" w:hAnsi="Arial Narrow" w:cs="Arial"/>
          <w:kern w:val="0"/>
          <w14:ligatures w14:val="none"/>
        </w:rPr>
        <w:t xml:space="preserve"> </w:t>
      </w:r>
      <w:proofErr w:type="spellStart"/>
      <w:r w:rsidR="005A7AD1" w:rsidRPr="005B03A2">
        <w:rPr>
          <w:rFonts w:ascii="Arial Narrow" w:eastAsia="Calibri" w:hAnsi="Arial Narrow" w:cs="Arial"/>
          <w:kern w:val="0"/>
          <w14:ligatures w14:val="none"/>
        </w:rPr>
        <w:t>Mejia</w:t>
      </w:r>
      <w:proofErr w:type="spellEnd"/>
      <w:r w:rsidR="005A7AD1" w:rsidRPr="005B03A2">
        <w:rPr>
          <w:rFonts w:ascii="Arial Narrow" w:eastAsia="Calibri" w:hAnsi="Arial Narrow" w:cs="Arial"/>
          <w:kern w:val="0"/>
          <w14:ligatures w14:val="none"/>
        </w:rPr>
        <w:t xml:space="preserve"> </w:t>
      </w:r>
      <w:r w:rsidRPr="005B03A2">
        <w:rPr>
          <w:rFonts w:ascii="Arial Narrow" w:eastAsia="Calibri" w:hAnsi="Arial Narrow" w:cs="Arial"/>
          <w:kern w:val="0"/>
          <w14:ligatures w14:val="none"/>
        </w:rPr>
        <w:t>d</w:t>
      </w:r>
      <w:r w:rsidRPr="005B03A2">
        <w:rPr>
          <w:rFonts w:ascii="Arial Narrow" w:eastAsia="Times New Roman" w:hAnsi="Arial Narrow" w:cs="Arial"/>
          <w:color w:val="000000"/>
          <w:kern w:val="0"/>
          <w:lang w:val="es-ES" w:eastAsia="es-ES"/>
          <w14:ligatures w14:val="none"/>
        </w:rPr>
        <w:t xml:space="preserve">enunció a </w:t>
      </w:r>
      <w:r w:rsidR="005A7AD1"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B03A2">
        <w:rPr>
          <w:rFonts w:ascii="Arial Narrow" w:eastAsia="Times New Roman" w:hAnsi="Arial Narrow" w:cs="Times New Roman"/>
          <w:color w:val="000000"/>
          <w:kern w:val="0"/>
          <w:vertAlign w:val="superscript"/>
          <w:lang w:val="es-ES" w:eastAsia="es-ES"/>
          <w14:ligatures w14:val="none"/>
        </w:rPr>
        <w:footnoteReference w:id="1"/>
      </w:r>
      <w:r w:rsidRPr="005B03A2">
        <w:rPr>
          <w:rFonts w:ascii="Arial Narrow" w:eastAsia="Times New Roman" w:hAnsi="Arial Narrow" w:cs="Arial"/>
          <w:color w:val="000000"/>
          <w:kern w:val="0"/>
          <w:lang w:val="es-ES" w:eastAsia="es-ES"/>
          <w14:ligatures w14:val="none"/>
        </w:rPr>
        <w:t xml:space="preserve">, señalando </w:t>
      </w:r>
      <w:r w:rsidRPr="005B03A2">
        <w:rPr>
          <w:rFonts w:ascii="Arial Narrow" w:eastAsia="Times New Roman" w:hAnsi="Arial Narrow" w:cs="Arial"/>
          <w:bCs/>
          <w:color w:val="000000"/>
          <w:kern w:val="0"/>
          <w:lang w:val="es-ES" w:eastAsia="es-ES"/>
          <w14:ligatures w14:val="none"/>
        </w:rPr>
        <w:t>lo siguiente:</w:t>
      </w:r>
    </w:p>
    <w:p w14:paraId="101D66EA" w14: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4 de marzo de 2024, el denunciante suscribió con </w:t>
      </w:r>
      <w:r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un contrato de </w:t>
      </w:r>
      <w:r w:rsidR="004A6482" w:rsidRPr="005B03A2">
        <w:rPr>
          <w:rFonts w:ascii="Arial Narrow" w:eastAsia="Times New Roman" w:hAnsi="Arial Narrow" w:cs="Arial"/>
          <w:color w:val="000000"/>
          <w:kern w:val="0"/>
          <w:lang w:eastAsia="es-ES"/>
          <w14:ligatures w14:val="none"/>
        </w:rPr>
        <w:t xml:space="preserve">Seguro Vehicular </w:t>
      </w:r>
      <w:r w:rsidRPr="005B03A2">
        <w:rPr>
          <w:rFonts w:ascii="Arial Narrow" w:eastAsia="Times New Roman" w:hAnsi="Arial Narrow" w:cs="Arial"/>
          <w:color w:val="000000"/>
          <w:kern w:val="0"/>
          <w:lang w:eastAsia="es-ES"/>
          <w14:ligatures w14:val="none"/>
        </w:rPr>
        <w:t>bajo la modalidad “</w:t>
      </w:r>
      <w:r w:rsidR="00422C57" w:rsidRPr="005B03A2">
        <w:rPr>
          <w:rFonts w:ascii="Arial Narrow" w:eastAsia="Times New Roman" w:hAnsi="Arial Narrow" w:cs="Arial"/>
          <w:color w:val="000000"/>
          <w:kern w:val="0"/>
          <w:lang w:eastAsia="es-ES"/>
          <w14:ligatures w14:val="none"/>
        </w:rPr>
        <w:t>Seguro de Autos Todo Riesgo - Plan Full</w:t>
      </w:r>
      <w:r w:rsidRPr="005B03A2">
        <w:rPr>
          <w:rFonts w:ascii="Arial Narrow" w:eastAsia="Times New Roman" w:hAnsi="Arial Narrow" w:cs="Arial"/>
          <w:color w:val="000000"/>
          <w:kern w:val="0"/>
          <w:lang w:eastAsia="es-ES"/>
          <w14:ligatures w14:val="none"/>
        </w:rPr>
        <w:t>”, generándose la Póliza N° 2009756522, con vigencia desde el 4 de marzo de 2024 hasta el 4 de marzo de 2028</w:t>
      </w:r>
      <w:r w:rsidR="004A6482" w:rsidRPr="005B03A2">
        <w:rPr>
          <w:rFonts w:ascii="Arial Narrow" w:eastAsia="Times New Roman" w:hAnsi="Arial Narrow" w:cs="Arial"/>
          <w:color w:val="000000"/>
          <w:kern w:val="0"/>
          <w:lang w:eastAsia="es-ES"/>
          <w14:ligatures w14:val="none"/>
        </w:rPr>
        <w:t xml:space="preserve"> (en adelante, Seguro Vehicular)</w:t>
      </w:r>
      <w:r w:rsidRPr="005B03A2">
        <w:rPr>
          <w:rFonts w:ascii="Arial Narrow" w:eastAsia="Times New Roman" w:hAnsi="Arial Narrow" w:cs="Arial"/>
          <w:color w:val="000000"/>
          <w:kern w:val="0"/>
          <w:lang w:eastAsia="es-ES"/>
          <w14:ligatures w14:val="none"/>
        </w:rPr>
        <w:t>. Dicha póliza fue contratada para el vehículo de Placa de Rodaje N° CLM-173</w:t>
      </w:r>
      <w:r w:rsidR="00422C57" w:rsidRPr="005B03A2">
        <w:rPr>
          <w:rFonts w:ascii="Arial Narrow" w:eastAsia="Times New Roman" w:hAnsi="Arial Narrow" w:cs="Arial"/>
          <w:color w:val="000000"/>
          <w:kern w:val="0"/>
          <w:lang w:eastAsia="es-ES"/>
          <w14:ligatures w14:val="none"/>
        </w:rPr>
        <w:t>.</w:t>
      </w:r>
    </w:p>
    <w:p w14:paraId="679E5B8E" w14: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El 19 de octubre de 2024, el vehículo asegurado sufrió un accidente de tránsito mientras era conducido por el señor John Mejía, hermano del denunciante.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Con ocasión del accidente, el </w:t>
      </w:r>
      <w:r w:rsidR="00A673DA" w:rsidRPr="005B03A2">
        <w:rPr>
          <w:rFonts w:ascii="Arial Narrow" w:eastAsia="Times New Roman" w:hAnsi="Arial Narrow" w:cs="Arial"/>
          <w:color w:val="000000"/>
          <w:kern w:val="0"/>
          <w:lang w:eastAsia="es-ES"/>
          <w14:ligatures w14:val="none"/>
        </w:rPr>
        <w:t xml:space="preserve">señor John Mejía </w:t>
      </w:r>
      <w:r w:rsidRPr="005B03A2">
        <w:rPr>
          <w:rFonts w:ascii="Arial Narrow" w:eastAsia="Times New Roman" w:hAnsi="Arial Narrow" w:cs="Arial"/>
          <w:color w:val="000000"/>
          <w:kern w:val="0"/>
          <w:lang w:eastAsia="es-ES"/>
          <w14:ligatures w14:val="none"/>
        </w:rPr>
        <w:t xml:space="preserve">fue sometido a la prueba de dosaje etílico, obteniéndose como resultado la inexistencia de alcohol en sangre (0.0 g/L). Asimismo, el peritaje técnico realizado por la </w:t>
      </w:r>
      <w:r w:rsidR="00A673DA" w:rsidRPr="005B03A2">
        <w:rPr>
          <w:rFonts w:ascii="Arial Narrow" w:eastAsia="Times New Roman" w:hAnsi="Arial Narrow" w:cs="Arial"/>
          <w:color w:val="000000"/>
          <w:kern w:val="0"/>
          <w:lang w:eastAsia="es-ES"/>
          <w14:ligatures w14:val="none"/>
        </w:rPr>
        <w:t xml:space="preserve">Policía Nacional del Perú </w:t>
      </w:r>
      <w:r w:rsidRPr="005B03A2">
        <w:rPr>
          <w:rFonts w:ascii="Arial Narrow" w:eastAsia="Times New Roman" w:hAnsi="Arial Narrow" w:cs="Arial"/>
          <w:color w:val="000000"/>
          <w:kern w:val="0"/>
          <w:lang w:eastAsia="es-ES"/>
          <w14:ligatures w14:val="none"/>
        </w:rPr>
        <w:t>determinó la pérdida total del vehícul</w:t>
      </w:r>
      <w:r w:rsidR="004A6482" w:rsidRPr="005B03A2">
        <w:rPr>
          <w:rFonts w:ascii="Arial Narrow" w:eastAsia="Times New Roman" w:hAnsi="Arial Narrow" w:cs="Arial"/>
          <w:color w:val="000000"/>
          <w:kern w:val="0"/>
          <w:lang w:eastAsia="es-ES"/>
          <w14:ligatures w14:val="none"/>
        </w:rPr>
        <w:t>o</w:t>
      </w:r>
      <w:r w:rsidRPr="005B03A2">
        <w:rPr>
          <w:rFonts w:ascii="Arial Narrow" w:eastAsia="Times New Roman" w:hAnsi="Arial Narrow" w:cs="Arial"/>
          <w:color w:val="000000"/>
          <w:kern w:val="0"/>
          <w:lang w:eastAsia="es-ES"/>
          <w14:ligatures w14:val="none"/>
        </w:rPr>
        <w:t>.</w:t>
      </w:r>
      <w:r w:rsidR="00A673DA" w:rsidRPr="005B03A2">
        <w:rPr>
          <w:rFonts w:ascii="Arial Narrow" w:eastAsia="Times New Roman" w:hAnsi="Arial Narrow" w:cs="Arial"/>
          <w:color w:val="000000"/>
          <w:kern w:val="0"/>
          <w:lang w:eastAsia="es-ES"/>
          <w14:ligatures w14:val="none"/>
        </w:rPr>
        <w:t xml:space="preserve"> </w:t>
      </w:r>
    </w:p>
    <w:p w14:paraId="6D5CA588"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Inmediatamente después del siniestro, el denunciante solicitó 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w14:ligatures w14:val="none"/>
        </w:rPr>
        <w:t xml:space="preserve">Pacífico </w:t>
      </w:r>
      <w:r w:rsidRPr="005B03A2">
        <w:rPr>
          <w:rFonts w:ascii="Arial Narrow" w:eastAsia="Times New Roman" w:hAnsi="Arial Narrow" w:cs="Arial"/>
          <w:color w:val="000000"/>
          <w:kern w:val="0"/>
          <w:lang w:eastAsia="es-ES"/>
          <w14:ligatures w14:val="none"/>
        </w:rPr>
        <w:t>informó que procedería a realizar una investigación previa</w:t>
      </w:r>
      <w:r w:rsidR="00A673DA" w:rsidRPr="005B03A2">
        <w:rPr>
          <w:rFonts w:ascii="Arial Narrow" w:eastAsia="Times New Roman" w:hAnsi="Arial Narrow" w:cs="Arial"/>
          <w:color w:val="000000"/>
          <w:kern w:val="0"/>
          <w:lang w:eastAsia="es-ES"/>
          <w14:ligatures w14:val="none"/>
        </w:rPr>
        <w:t>.</w:t>
      </w:r>
    </w:p>
    <w:p w14:paraId="590F7AB6" w14:textId="77777777" w:rsidR="00A673DA" w:rsidRPr="005B03A2" w:rsidRDefault="00A673DA" w:rsidP="005B03A2">
      <w:pPr>
        <w:spacing w:after="0" w:line="240" w:lineRule="auto"/>
        <w:jc w:val="both"/>
        <w:rPr>
          <w:rFonts w:ascii="Arial Narrow" w:eastAsia="Times New Roman" w:hAnsi="Arial Narrow" w:cs="Arial"/>
          <w:color w:val="000000"/>
          <w:kern w:val="0"/>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A pesar de que el siniestro no involucró daños a terceros, y de que se acreditó la inexistencia de causal alguna de exclusión de cobertura</w:t>
      </w:r>
      <w:r w:rsidR="00B87951"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incluida la prueba negativa de alcohol y la pericia técnica de pérdida total, la empresa </w:t>
      </w:r>
      <w:r w:rsidR="00B87951" w:rsidRPr="005B03A2">
        <w:rPr>
          <w:rFonts w:ascii="Arial Narrow" w:eastAsia="Times New Roman" w:hAnsi="Arial Narrow" w:cs="Arial"/>
          <w:color w:val="000000"/>
          <w:kern w:val="0"/>
          <w:lang w:eastAsia="es-ES"/>
          <w14:ligatures w14:val="none"/>
        </w:rPr>
        <w:t>requirió</w:t>
      </w:r>
      <w:r w:rsidRPr="005B03A2">
        <w:rPr>
          <w:rFonts w:ascii="Arial Narrow" w:eastAsia="Times New Roman" w:hAnsi="Arial Narrow" w:cs="Arial"/>
          <w:color w:val="000000"/>
          <w:kern w:val="0"/>
          <w:lang w:eastAsia="es-ES"/>
          <w14:ligatures w14:val="none"/>
        </w:rPr>
        <w:t xml:space="preserve"> que el conductor del vehículo se sometiera a una prueba de polígrafo. Sin embargo, debido a su condición médica </w:t>
      </w:r>
      <w:r w:rsidR="00B87951" w:rsidRPr="005B03A2">
        <w:rPr>
          <w:rFonts w:ascii="Arial Narrow" w:eastAsia="Times New Roman" w:hAnsi="Arial Narrow" w:cs="Arial"/>
          <w:color w:val="000000"/>
          <w:kern w:val="0"/>
          <w:lang w:eastAsia="es-ES"/>
          <w14:ligatures w14:val="none"/>
        </w:rPr>
        <w:t xml:space="preserve">de </w:t>
      </w:r>
      <w:r w:rsidRPr="005B03A2">
        <w:rPr>
          <w:rFonts w:ascii="Arial Narrow" w:eastAsia="Times New Roman" w:hAnsi="Arial Narrow" w:cs="Arial"/>
          <w:color w:val="000000"/>
          <w:kern w:val="0"/>
          <w:lang w:eastAsia="es-ES"/>
          <w14:ligatures w14:val="none"/>
        </w:rPr>
        <w:t xml:space="preserve">diabetes, el señor Mejía Pedraza no se encontraba en condiciones de realizar dicha prueba. </w:t>
      </w:r>
    </w:p>
    <w:p w14:paraId="43FA8D30" w14:textId="77777777" w:rsidR="000C4B7B" w:rsidRPr="005B03A2" w:rsidRDefault="000C4B7B" w:rsidP="005B03A2">
      <w:pPr>
        <w:spacing w:after="0" w:line="240" w:lineRule="auto"/>
        <w:jc w:val="both"/>
        <w:rPr>
          <w:rFonts w:ascii="Arial Narrow" w:eastAsia="Times New Roman" w:hAnsi="Arial Narrow" w:cs="Arial"/>
          <w:color w:val="000000"/>
          <w:kern w:val="0"/>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03A2">
        <w:rPr>
          <w:rFonts w:ascii="Arial Narrow" w:eastAsia="Times New Roman" w:hAnsi="Arial Narrow" w:cs="Arial"/>
          <w:color w:val="000000"/>
          <w:kern w:val="0"/>
          <w:lang w:eastAsia="es-ES"/>
          <w14:ligatures w14:val="none"/>
        </w:rPr>
        <w:t xml:space="preserve">Posteriormente, la aseguradora </w:t>
      </w:r>
      <w:r w:rsidR="000C4B7B" w:rsidRPr="005B03A2">
        <w:rPr>
          <w:rFonts w:ascii="Arial Narrow" w:eastAsia="Times New Roman" w:hAnsi="Arial Narrow" w:cs="Arial"/>
          <w:color w:val="000000"/>
          <w:kern w:val="0"/>
          <w:lang w:eastAsia="es-ES"/>
          <w14:ligatures w14:val="none"/>
        </w:rPr>
        <w:t>le solicitó al denunciante</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quien no participó en el siniestro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se sometiera también a una prueba de polígrafo. Luego de ello</w:t>
      </w:r>
      <w:r w:rsidR="00036BCE"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eastAsia="es-ES"/>
          <w14:ligatures w14:val="none"/>
        </w:rPr>
        <w:t xml:space="preserve">la empresa </w:t>
      </w:r>
      <w:r w:rsidR="000C4287" w:rsidRPr="005B03A2">
        <w:rPr>
          <w:rFonts w:ascii="Arial Narrow" w:eastAsia="Times New Roman" w:hAnsi="Arial Narrow" w:cs="Arial"/>
          <w:color w:val="000000"/>
          <w:kern w:val="0"/>
          <w:lang w:eastAsia="es-ES"/>
          <w14:ligatures w14:val="none"/>
        </w:rPr>
        <w:t>se negó a otorgar la cobertura del Seguro Vehicular</w:t>
      </w:r>
      <w:r w:rsidRPr="005B03A2">
        <w:rPr>
          <w:rFonts w:ascii="Arial Narrow" w:eastAsia="Times New Roman" w:hAnsi="Arial Narrow" w:cs="Arial"/>
          <w:color w:val="000000"/>
          <w:kern w:val="0"/>
          <w:lang w:eastAsia="es-ES"/>
          <w14:ligatures w14:val="none"/>
        </w:rPr>
        <w:t>, argumentando una prueba de polígrafo</w:t>
      </w:r>
      <w:r w:rsidR="00842B92" w:rsidRPr="005B03A2">
        <w:rPr>
          <w:rFonts w:ascii="Arial Narrow" w:eastAsia="Times New Roman" w:hAnsi="Arial Narrow" w:cs="Arial"/>
          <w:color w:val="000000"/>
          <w:kern w:val="0"/>
          <w:lang w:eastAsia="es-ES"/>
          <w14:ligatures w14:val="none"/>
        </w:rPr>
        <w:t xml:space="preserve"> presuntamente negativa</w:t>
      </w:r>
      <w:r w:rsidRPr="005B03A2">
        <w:rPr>
          <w:rFonts w:ascii="Arial Narrow" w:eastAsia="Times New Roman" w:hAnsi="Arial Narrow" w:cs="Arial"/>
          <w:color w:val="000000"/>
          <w:kern w:val="0"/>
          <w:lang w:eastAsia="es-ES"/>
          <w14:ligatures w14:val="none"/>
        </w:rPr>
        <w:t>.</w:t>
      </w:r>
    </w:p>
    <w:p w14:paraId="667DBDCB" w14: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lastRenderedPageBreak/>
        <w:t>El</w:t>
      </w:r>
      <w:r w:rsidR="00767C41" w:rsidRPr="005B03A2">
        <w:rPr>
          <w:rFonts w:ascii="Arial Narrow" w:eastAsia="Times New Roman" w:hAnsi="Arial Narrow" w:cs="Arial"/>
          <w:color w:val="000000"/>
          <w:kern w:val="0"/>
          <w:lang w:val="es-ES" w:eastAsia="es-ES"/>
          <w14:ligatures w14:val="none"/>
        </w:rPr>
        <w:t xml:space="preserve"> </w:t>
      </w:r>
      <w:r w:rsidRPr="005B03A2">
        <w:rPr>
          <w:rFonts w:ascii="Arial Narrow" w:eastAsia="Calibri" w:hAnsi="Arial Narrow" w:cs="Arial"/>
          <w:kern w:val="0"/>
          <w14:ligatures w14:val="none"/>
        </w:rPr>
        <w:t xml:space="preserve">señor </w:t>
      </w:r>
      <w:proofErr w:type="spellStart"/>
      <w:r w:rsidRPr="005B03A2">
        <w:rPr>
          <w:rFonts w:ascii="Arial Narrow" w:eastAsia="Calibri" w:hAnsi="Arial Narrow" w:cs="Arial"/>
          <w:kern w:val="0"/>
          <w14:ligatures w14:val="none"/>
        </w:rPr>
        <w:t>Mejia</w:t>
      </w:r>
      <w:proofErr w:type="spellEnd"/>
      <w:r w:rsidRPr="005B03A2">
        <w:rPr>
          <w:rFonts w:ascii="Arial Narrow" w:eastAsia="Calibri" w:hAnsi="Arial Narrow" w:cs="Arial"/>
          <w:kern w:val="0"/>
          <w14:ligatures w14:val="none"/>
        </w:rPr>
        <w:t xml:space="preserve"> </w:t>
      </w:r>
      <w:r w:rsidR="00767C41" w:rsidRPr="005B03A2">
        <w:rPr>
          <w:rFonts w:ascii="Arial Narrow" w:eastAsia="Times New Roman" w:hAnsi="Arial Narrow" w:cs="Arial"/>
          <w:color w:val="000000"/>
          <w:kern w:val="0"/>
          <w:lang w:val="es-ES" w:eastAsia="es-ES"/>
          <w14:ligatures w14:val="none"/>
        </w:rPr>
        <w:t xml:space="preserve">solicitó, en calidad de medida correctiva, que </w:t>
      </w:r>
      <w:r w:rsidR="00B41B80" w:rsidRPr="005B03A2">
        <w:rPr>
          <w:rFonts w:ascii="Arial Narrow" w:eastAsia="Times New Roman" w:hAnsi="Arial Narrow" w:cs="Arial"/>
          <w:color w:val="000000"/>
          <w:kern w:val="0"/>
          <w:lang w:val="es-ES" w:eastAsia="es-ES"/>
          <w14:ligatures w14:val="none"/>
        </w:rPr>
        <w:t xml:space="preserve">Pacífico </w:t>
      </w:r>
      <w:r w:rsidR="00767C41" w:rsidRPr="005B03A2">
        <w:rPr>
          <w:rFonts w:ascii="Arial Narrow" w:eastAsia="Times New Roman" w:hAnsi="Arial Narrow" w:cs="Arial"/>
          <w:color w:val="000000"/>
          <w:kern w:val="0"/>
          <w:lang w:val="es-ES" w:eastAsia="es-ES"/>
          <w14:ligatures w14:val="none"/>
        </w:rPr>
        <w:t xml:space="preserve">cumpla </w:t>
      </w:r>
      <w:r w:rsidR="00472F3A" w:rsidRPr="005B03A2">
        <w:rPr>
          <w:rFonts w:ascii="Arial Narrow" w:eastAsia="Times New Roman" w:hAnsi="Arial Narrow" w:cs="Arial"/>
          <w:color w:val="000000"/>
          <w:kern w:val="0"/>
          <w:lang w:val="es-ES" w:eastAsia="es-ES"/>
          <w14:ligatures w14:val="none"/>
        </w:rPr>
        <w:t xml:space="preserve">con lo siguiente: (i) otorgar </w:t>
      </w:r>
      <w:r w:rsidR="00F92460" w:rsidRPr="005B03A2">
        <w:rPr>
          <w:rFonts w:ascii="Arial Narrow" w:eastAsia="Times New Roman" w:hAnsi="Arial Narrow" w:cs="Arial"/>
          <w:color w:val="000000"/>
          <w:kern w:val="0"/>
          <w:lang w:val="es-ES" w:eastAsia="es-ES"/>
          <w14:ligatures w14:val="none"/>
        </w:rPr>
        <w:t xml:space="preserve">la </w:t>
      </w:r>
      <w:r w:rsidR="00F92460" w:rsidRPr="005B03A2">
        <w:rPr>
          <w:rFonts w:ascii="Arial Narrow" w:eastAsia="Times New Roman" w:hAnsi="Arial Narrow" w:cs="Arial"/>
          <w:color w:val="000000"/>
          <w:kern w:val="0"/>
          <w:lang w:eastAsia="es-ES"/>
          <w14:ligatures w14:val="none"/>
        </w:rPr>
        <w:t xml:space="preserve">cobertura de la Póliza </w:t>
      </w:r>
      <w:proofErr w:type="spellStart"/>
      <w:r w:rsidR="00F92460" w:rsidRPr="005B03A2">
        <w:rPr>
          <w:rFonts w:ascii="Arial Narrow" w:eastAsia="Times New Roman" w:hAnsi="Arial Narrow" w:cs="Arial"/>
          <w:color w:val="000000"/>
          <w:kern w:val="0"/>
          <w:lang w:eastAsia="es-ES"/>
          <w14:ligatures w14:val="none"/>
        </w:rPr>
        <w:t>N°</w:t>
      </w:r>
      <w:proofErr w:type="spellEnd"/>
      <w:r w:rsidR="00F92460" w:rsidRPr="005B03A2">
        <w:rPr>
          <w:rFonts w:ascii="Arial Narrow" w:eastAsia="Times New Roman" w:hAnsi="Arial Narrow" w:cs="Arial"/>
          <w:color w:val="000000"/>
          <w:kern w:val="0"/>
          <w:lang w:eastAsia="es-ES"/>
          <w14:ligatures w14:val="none"/>
        </w:rPr>
        <w:t xml:space="preserve"> 2009756522</w:t>
      </w:r>
      <w:r w:rsidR="00472F3A" w:rsidRPr="005B03A2">
        <w:rPr>
          <w:rFonts w:ascii="Arial Narrow" w:eastAsia="Times New Roman" w:hAnsi="Arial Narrow" w:cs="Arial"/>
          <w:color w:val="000000"/>
          <w:kern w:val="0"/>
          <w:lang w:val="es-ES" w:eastAsia="es-ES"/>
          <w14:ligatures w14:val="none"/>
        </w:rPr>
        <w:t>; y, (</w:t>
      </w:r>
      <w:proofErr w:type="spellStart"/>
      <w:r w:rsidR="00F92460" w:rsidRPr="005B03A2">
        <w:rPr>
          <w:rFonts w:ascii="Arial Narrow" w:eastAsia="Times New Roman" w:hAnsi="Arial Narrow" w:cs="Arial"/>
          <w:color w:val="000000"/>
          <w:kern w:val="0"/>
          <w:lang w:val="es-ES" w:eastAsia="es-ES"/>
          <w14:ligatures w14:val="none"/>
        </w:rPr>
        <w:t>ii</w:t>
      </w:r>
      <w:proofErr w:type="spellEnd"/>
      <w:r w:rsidR="00472F3A" w:rsidRPr="005B03A2">
        <w:rPr>
          <w:rFonts w:ascii="Arial Narrow" w:eastAsia="Times New Roman" w:hAnsi="Arial Narrow" w:cs="Arial"/>
          <w:color w:val="000000"/>
          <w:kern w:val="0"/>
          <w:lang w:val="es-ES" w:eastAsia="es-ES"/>
          <w14:ligatures w14:val="none"/>
        </w:rPr>
        <w:t>) se impongan las medidas correctivas correspondientes.</w:t>
      </w:r>
    </w:p>
    <w:p w14:paraId="619E0710" w14: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w14:ligatures w14:val="none"/>
        </w:rPr>
        <w:t xml:space="preserve">La </w:t>
      </w:r>
      <w:r w:rsidR="00405C2F" w:rsidRPr="005B03A2">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5B03A2">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03A2">
        <w:rPr>
          <w:rFonts w:ascii="Arial Narrow" w:eastAsia="Arial Narrow" w:hAnsi="Arial Narrow" w:cs="Arial Narrow"/>
          <w:kern w:val="0"/>
          <w:vertAlign w:val="superscript"/>
          <w14:ligatures w14:val="none"/>
        </w:rPr>
        <w:footnoteReference w:id="2"/>
      </w:r>
      <w:r w:rsidR="00232389" w:rsidRPr="005B03A2">
        <w:rPr>
          <w:rFonts w:ascii="Arial Narrow" w:eastAsia="Times New Roman" w:hAnsi="Arial Narrow" w:cs="Segoe UI"/>
          <w:color w:val="000000"/>
          <w:kern w:val="0"/>
          <w:lang w:eastAsia="es-PE"/>
          <w14:ligatures w14:val="none"/>
        </w:rPr>
        <w:t xml:space="preserve">, </w:t>
      </w:r>
      <w:r w:rsidR="008E446A" w:rsidRPr="005B03A2">
        <w:rPr>
          <w:rFonts w:ascii="Arial Narrow" w:eastAsia="Times New Roman" w:hAnsi="Arial Narrow" w:cs="Segoe UI"/>
          <w:color w:val="000000"/>
          <w:kern w:val="0"/>
          <w:lang w:eastAsia="es-PE"/>
          <w14:ligatures w14:val="none"/>
        </w:rPr>
        <w:t xml:space="preserve">considera que el hecho denunciado, consistente en que </w:t>
      </w:r>
      <w:r w:rsidR="006C072D" w:rsidRPr="006C072D">
        <w:rPr>
          <w:rFonts w:ascii="Arial Narrow" w:eastAsia="Times New Roman" w:hAnsi="Arial Narrow" w:cs="Segoe UI"/>
          <w:color w:val="000000"/>
          <w:kern w:val="0"/>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w14:ligatures w14:val="none"/>
        </w:rPr>
        <w:t>N°</w:t>
      </w:r>
      <w:proofErr w:type="spellEnd"/>
      <w:r w:rsidR="006C072D" w:rsidRPr="006C072D">
        <w:rPr>
          <w:rFonts w:ascii="Arial Narrow" w:eastAsia="Times New Roman" w:hAnsi="Arial Narrow" w:cs="Segoe UI"/>
          <w:color w:val="000000"/>
          <w:kern w:val="0"/>
          <w:lang w:eastAsia="es-PE"/>
          <w14:ligatures w14: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w14:ligatures w14:val="none"/>
        </w:rPr>
        <w:t>N°</w:t>
      </w:r>
      <w:proofErr w:type="spellEnd"/>
      <w:r w:rsidR="006C072D" w:rsidRPr="006C072D">
        <w:rPr>
          <w:rFonts w:ascii="Arial Narrow" w:eastAsia="Times New Roman" w:hAnsi="Arial Narrow" w:cs="Segoe UI"/>
          <w:color w:val="000000"/>
          <w:kern w:val="0"/>
          <w:lang w:eastAsia="es-PE"/>
          <w14:ligatures w14:val="none"/>
        </w:rPr>
        <w:t xml:space="preserve"> CLM-173 el 19 de octubre de 2024</w:t>
      </w:r>
      <w:r w:rsidR="008E446A" w:rsidRPr="005B03A2">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rPr>
        <w:t>go</w:t>
      </w:r>
      <w:r w:rsidR="00A21404" w:rsidRPr="005B03A2">
        <w:rPr>
          <w:rFonts w:ascii="Arial Narrow" w:eastAsia="Arial Narrow" w:hAnsi="Arial Narrow" w:cs="Arial"/>
          <w:kern w:val="0"/>
          <w:vertAlign w:val="superscript"/>
          <w14:ligatures w14:val="none"/>
        </w:rPr>
        <w:footnoteReference w:id="3"/>
      </w:r>
      <w:r w:rsidR="00A21404" w:rsidRPr="005B03A2">
        <w:rPr>
          <w:rFonts w:ascii="Arial Narrow" w:eastAsia="Arial Narrow" w:hAnsi="Arial Narrow" w:cs="Arial Narrow"/>
          <w:kern w:val="0"/>
          <w14:ligatures w14:val="none"/>
        </w:rPr>
        <w:t xml:space="preserve">. </w:t>
      </w:r>
    </w:p>
    <w:p w14:paraId="64657054" w14:textId="77777777" w:rsidR="008E446A" w:rsidRPr="005B03A2" w:rsidRDefault="008E446A" w:rsidP="005B03A2">
      <w:pPr>
        <w:spacing w:after="0" w:line="240" w:lineRule="auto"/>
        <w:jc w:val="both"/>
        <w:rPr>
          <w:rFonts w:ascii="Arial Narrow" w:eastAsia="Arial Narrow" w:hAnsi="Arial Narrow" w:cs="Arial Narrow"/>
          <w:kern w:val="0"/>
          <w14:ligatures w14:val="none"/>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03A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03A2">
        <w:rPr>
          <w:rFonts w:ascii="Arial Narrow" w:eastAsia="Arial Narrow" w:hAnsi="Arial Narrow" w:cs="Arial Narrow"/>
          <w:kern w:val="0"/>
          <w:vertAlign w:val="superscript"/>
          <w14:ligatures w14:val="none"/>
        </w:rPr>
        <w:footnoteReference w:id="4"/>
      </w:r>
      <w:r w:rsidRPr="005B03A2">
        <w:rPr>
          <w:rFonts w:ascii="Arial Narrow" w:eastAsia="Arial" w:hAnsi="Arial Narrow" w:cs="Arial"/>
          <w:color w:val="000000"/>
          <w:kern w:val="0"/>
          <w:lang w:eastAsia="es-PE"/>
          <w14:ligatures w14:val="none"/>
        </w:rPr>
        <w:t>.</w:t>
      </w:r>
    </w:p>
    <w:p w14:paraId="01E2C693" w14: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REQUERIMIENTO DE INFORMACION</w:t>
      </w:r>
    </w:p>
    <w:p w14:paraId="3F5BB4A5" w14: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3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w14:ligatures w14: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3E282A" w:rsidRPr="005B03A2">
        <w:rPr>
          <w:rFonts w:ascii="Arial Narrow" w:eastAsia="Times New Roman" w:hAnsi="Arial Narrow" w:cs="Arial"/>
          <w:color w:val="000000"/>
          <w:kern w:val="0"/>
          <w:lang w:val="es-ES" w:eastAsia="es-ES"/>
          <w14:ligatures w14:val="none"/>
        </w:rPr>
        <w:t xml:space="preserve">2009756522 </w:t>
      </w:r>
      <w:r w:rsidR="00AB6274" w:rsidRPr="005B03A2">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w14:ligatures w14:val="none"/>
        </w:rPr>
        <w:t>ii</w:t>
      </w:r>
      <w:proofErr w:type="spellEnd"/>
      <w:r w:rsidR="00AB6274" w:rsidRPr="005B03A2">
        <w:rPr>
          <w:rFonts w:ascii="Arial Narrow" w:eastAsia="Times New Roman" w:hAnsi="Arial Narrow" w:cs="Arial"/>
          <w:color w:val="000000"/>
          <w:kern w:val="0"/>
          <w:lang w:val="es-ES" w:eastAsia="es-ES"/>
          <w14:ligatures w14:val="none"/>
        </w:rPr>
        <w:t xml:space="preserve">) presentar los medios probatorios que justifiquen </w:t>
      </w:r>
      <w:r w:rsidR="00842503" w:rsidRPr="005B03A2">
        <w:rPr>
          <w:rFonts w:ascii="Arial Narrow" w:eastAsia="Times New Roman" w:hAnsi="Arial Narrow" w:cs="Arial"/>
          <w:color w:val="000000"/>
          <w:kern w:val="0"/>
          <w:lang w:val="es-ES" w:eastAsia="es-ES"/>
          <w14:ligatures w14:val="none"/>
        </w:rPr>
        <w:t>la negativa de otorgar  al denunciante la cobertura de la Póliza N° 2009756522</w:t>
      </w:r>
      <w:r w:rsidR="00AB6274" w:rsidRPr="005B03A2">
        <w:rPr>
          <w:rFonts w:ascii="Arial Narrow" w:eastAsia="Times New Roman" w:hAnsi="Arial Narrow" w:cs="Arial"/>
          <w:color w:val="000000"/>
          <w:kern w:val="0"/>
          <w:lang w:val="es-ES" w:eastAsia="es-ES"/>
          <w14:ligatures w14:val="none"/>
        </w:rPr>
        <w:t>, y, (</w:t>
      </w:r>
      <w:proofErr w:type="spellStart"/>
      <w:r w:rsidR="00AB6274" w:rsidRPr="005B03A2">
        <w:rPr>
          <w:rFonts w:ascii="Arial Narrow" w:eastAsia="Times New Roman" w:hAnsi="Arial Narrow" w:cs="Arial"/>
          <w:color w:val="000000"/>
          <w:kern w:val="0"/>
          <w:lang w:val="es-ES" w:eastAsia="es-ES"/>
          <w14:ligatures w14:val="none"/>
        </w:rPr>
        <w:t>iii</w:t>
      </w:r>
      <w:proofErr w:type="spellEnd"/>
      <w:r w:rsidR="00AB6274" w:rsidRPr="005B03A2">
        <w:rPr>
          <w:rFonts w:ascii="Arial Narrow" w:eastAsia="Times New Roman" w:hAnsi="Arial Narrow" w:cs="Arial"/>
          <w:color w:val="000000"/>
          <w:kern w:val="0"/>
          <w:lang w:val="es-ES" w:eastAsia="es-ES"/>
          <w14:ligatures w14:val="none"/>
        </w:rPr>
        <w:t xml:space="preserve">) </w:t>
      </w:r>
      <w:r w:rsidR="003E282A" w:rsidRPr="005B03A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w14:ligatures w14:val="none"/>
        </w:rPr>
        <w:t>.</w:t>
      </w:r>
    </w:p>
    <w:p w14:paraId="4C19F339" w14: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w14:ligatures w14:val="none"/>
        </w:rPr>
        <w:t xml:space="preserve">PRIMERO: </w:t>
      </w:r>
      <w:r w:rsidR="00232389" w:rsidRPr="005B03A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4A3E" w:rsidRPr="005B03A2">
        <w:rPr>
          <w:rFonts w:ascii="Arial Narrow" w:eastAsia="Times New Roman" w:hAnsi="Arial Narrow" w:cs="Arial"/>
          <w:color w:val="000000"/>
          <w:kern w:val="0"/>
          <w:lang w:val="es-ES" w:eastAsia="es-ES"/>
          <w14:ligatures w14:val="none"/>
        </w:rPr>
        <w:t xml:space="preserve">7 de abril de 2025 </w:t>
      </w:r>
      <w:r w:rsidR="00232389" w:rsidRPr="005B03A2">
        <w:rPr>
          <w:rFonts w:ascii="Arial Narrow" w:eastAsia="Times New Roman" w:hAnsi="Arial Narrow" w:cs="Times New Roman"/>
          <w:color w:val="000000"/>
          <w:kern w:val="0"/>
          <w:shd w:val="clear" w:color="auto" w:fill="FFFFFF"/>
          <w:lang w:eastAsia="es-PE"/>
          <w14:ligatures w14:val="none"/>
        </w:rPr>
        <w:t xml:space="preserve">interpuesta por el señor </w:t>
      </w:r>
      <w:r w:rsidR="00DF1D57" w:rsidRPr="005B03A2">
        <w:rPr>
          <w:rFonts w:ascii="Arial Narrow" w:eastAsia="Times New Roman" w:hAnsi="Arial Narrow" w:cs="Times New Roman"/>
          <w:color w:val="000000"/>
          <w:kern w:val="0"/>
          <w:shd w:val="clear" w:color="auto" w:fill="FFFFFF"/>
          <w:lang w:eastAsia="es-PE"/>
          <w14:ligatures w14:val="none"/>
        </w:rPr>
        <w:t xml:space="preserve">Cesar </w:t>
      </w:r>
      <w:proofErr w:type="spellStart"/>
      <w:r w:rsidR="00DF1D57" w:rsidRPr="005B03A2">
        <w:rPr>
          <w:rFonts w:ascii="Arial Narrow" w:eastAsia="Times New Roman" w:hAnsi="Arial Narrow" w:cs="Times New Roman"/>
          <w:color w:val="000000"/>
          <w:kern w:val="0"/>
          <w:shd w:val="clear" w:color="auto" w:fill="FFFFFF"/>
          <w:lang w:eastAsia="es-PE"/>
          <w14:ligatures w14:val="none"/>
        </w:rPr>
        <w:t>Marin</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w:t>
      </w:r>
      <w:proofErr w:type="spellStart"/>
      <w:r w:rsidR="00DF1D57" w:rsidRPr="005B03A2">
        <w:rPr>
          <w:rFonts w:ascii="Arial Narrow" w:eastAsia="Times New Roman" w:hAnsi="Arial Narrow" w:cs="Times New Roman"/>
          <w:color w:val="000000"/>
          <w:kern w:val="0"/>
          <w:shd w:val="clear" w:color="auto" w:fill="FFFFFF"/>
          <w:lang w:eastAsia="es-PE"/>
          <w14:ligatures w14:val="none"/>
        </w:rPr>
        <w:t>Mejia</w:t>
      </w:r>
      <w:proofErr w:type="spellEnd"/>
      <w:r w:rsidR="00DF1D57" w:rsidRPr="005B03A2">
        <w:rPr>
          <w:rFonts w:ascii="Arial Narrow" w:eastAsia="Times New Roman" w:hAnsi="Arial Narrow" w:cs="Times New Roman"/>
          <w:color w:val="000000"/>
          <w:kern w:val="0"/>
          <w:shd w:val="clear" w:color="auto" w:fill="FFFFFF"/>
          <w:lang w:eastAsia="es-PE"/>
          <w14:ligatures w14:val="none"/>
        </w:rPr>
        <w:t xml:space="preserve"> Pedraza</w:t>
      </w:r>
      <w:r w:rsidR="00232389" w:rsidRPr="005B03A2">
        <w:rPr>
          <w:rFonts w:ascii="Arial Narrow" w:eastAsia="Times New Roman" w:hAnsi="Arial Narrow" w:cs="Times New Roman"/>
          <w:color w:val="000000"/>
          <w:kern w:val="0"/>
          <w:shd w:val="clear" w:color="auto" w:fill="FFFFFF"/>
          <w:lang w:eastAsia="es-PE"/>
          <w14:ligatures w14:val="none"/>
        </w:rPr>
        <w:t xml:space="preserve"> contra </w:t>
      </w:r>
      <w:r w:rsidR="00DF1D57" w:rsidRPr="005B03A2">
        <w:rPr>
          <w:rFonts w:ascii="Arial Narrow" w:eastAsia="Arial Narrow" w:hAnsi="Arial Narrow" w:cs="Arial Narrow"/>
          <w:bCs/>
        </w:rPr>
        <w:t>Pacífico compañía de Seguros y Reaseguros S.A.</w:t>
      </w:r>
      <w:r w:rsidR="00232389" w:rsidRPr="005B03A2">
        <w:rPr>
          <w:rFonts w:ascii="Arial Narrow" w:eastAsia="Times New Roman" w:hAnsi="Arial Narrow" w:cs="Times New Roman"/>
          <w:color w:val="000000"/>
          <w:kern w:val="0"/>
          <w:shd w:val="clear" w:color="auto" w:fill="FFFFFF"/>
          <w:lang w:eastAsia="es-PE"/>
          <w14:ligatures w14:val="none"/>
        </w:rPr>
        <w:t xml:space="preserve">, </w:t>
      </w:r>
      <w:r w:rsidR="00183328" w:rsidRPr="005B03A2">
        <w:rPr>
          <w:rFonts w:ascii="Arial Narrow" w:eastAsia="Arial Narrow" w:hAnsi="Arial Narrow" w:cs="Arial Narrow"/>
          <w:bCs/>
        </w:rPr>
        <w:t xml:space="preserve">por </w:t>
      </w:r>
      <w:r w:rsidR="005B03A2">
        <w:rPr>
          <w:rFonts w:ascii="Arial Narrow" w:eastAsia="Arial Narrow" w:hAnsi="Arial Narrow" w:cs="Arial Narrow"/>
          <w:bCs/>
        </w:rPr>
        <w:t>p</w:t>
      </w:r>
      <w:r w:rsidR="00183328" w:rsidRPr="005B03A2">
        <w:rPr>
          <w:rFonts w:ascii="Arial Narrow" w:eastAsia="Arial Narrow" w:hAnsi="Arial Narrow" w:cs="Arial Narrow"/>
        </w:rPr>
        <w:t xml:space="preserve">resunta infracción a los artículos 18° y 19° de la Ley 29571, Código de Protección y Defensa del Consumidor, en </w:t>
      </w:r>
      <w:r w:rsidR="00183328" w:rsidRPr="00F36DFF">
        <w:rPr>
          <w:rFonts w:ascii="Arial Narrow" w:eastAsia="Arial Narrow" w:hAnsi="Arial Narrow" w:cs="Arial Narrow"/>
        </w:rPr>
        <w:t xml:space="preserve">tanto </w:t>
      </w:r>
      <w:r w:rsidR="00E00C9D" w:rsidRPr="00F36DFF">
        <w:rPr>
          <w:rFonts w:ascii="Arial Narrow" w:eastAsia="Times New Roman" w:hAnsi="Arial Narrow" w:cs="Segoe UI"/>
          <w:color w:val="000000"/>
          <w:kern w:val="0"/>
          <w:lang w:eastAsia="es-PE"/>
          <w14:ligatures w14:val="none"/>
        </w:rPr>
        <w:t xml:space="preserve">la compañía aseguradora se habría negado injustificadamente a otorgar </w:t>
      </w:r>
      <w:r w:rsidR="005B03A2" w:rsidRPr="00F36DFF">
        <w:rPr>
          <w:rFonts w:ascii="Arial Narrow" w:eastAsia="Times New Roman" w:hAnsi="Arial Narrow" w:cs="Segoe UI"/>
          <w:color w:val="000000"/>
          <w:kern w:val="0"/>
          <w:lang w:eastAsia="es-PE"/>
          <w14:ligatures w14:val="none"/>
        </w:rPr>
        <w:t>al</w:t>
      </w:r>
      <w:r w:rsidR="00E00C9D" w:rsidRPr="00F36DFF">
        <w:rPr>
          <w:rFonts w:ascii="Arial Narrow" w:eastAsia="Times New Roman" w:hAnsi="Arial Narrow" w:cs="Segoe UI"/>
          <w:color w:val="000000"/>
          <w:kern w:val="0"/>
          <w:lang w:eastAsia="es-PE"/>
          <w14:ligatures w14:val="none"/>
        </w:rPr>
        <w:t xml:space="preserve"> denunciante la cobertura del Seguro Vehicular </w:t>
      </w:r>
      <w:r w:rsidR="005B03A2" w:rsidRPr="00F36DFF">
        <w:rPr>
          <w:rFonts w:ascii="Arial Narrow" w:eastAsia="Times New Roman" w:hAnsi="Arial Narrow" w:cs="Segoe UI"/>
          <w:color w:val="000000"/>
          <w:kern w:val="0"/>
          <w:lang w:eastAsia="es-PE"/>
          <w14:ligatures w14:val="none"/>
        </w:rPr>
        <w:t>-</w:t>
      </w:r>
      <w:r w:rsidR="00E00C9D" w:rsidRPr="00F36DFF">
        <w:rPr>
          <w:rFonts w:ascii="Arial Narrow" w:eastAsia="Times New Roman" w:hAnsi="Arial Narrow" w:cs="Segoe UI"/>
          <w:color w:val="000000"/>
          <w:kern w:val="0"/>
          <w:lang w:eastAsia="es-PE"/>
          <w14:ligatures w14:val="none"/>
        </w:rPr>
        <w:t xml:space="preserve">Póliza N° 2009756522 </w:t>
      </w:r>
      <w:r w:rsidR="005B03A2" w:rsidRPr="00F36DFF">
        <w:rPr>
          <w:rFonts w:ascii="Arial Narrow" w:eastAsia="Times New Roman" w:hAnsi="Arial Narrow" w:cs="Arial"/>
          <w:color w:val="000000"/>
          <w:kern w:val="0"/>
          <w:lang w:eastAsia="es-ES"/>
          <w14:ligatures w14:val="none"/>
        </w:rPr>
        <w:t>por el siniestro del</w:t>
      </w:r>
      <w:r w:rsidR="00E00C9D" w:rsidRPr="00F36DFF">
        <w:rPr>
          <w:rFonts w:ascii="Arial Narrow" w:eastAsia="Times New Roman" w:hAnsi="Arial Narrow" w:cs="Arial"/>
          <w:color w:val="000000"/>
          <w:kern w:val="0"/>
          <w:lang w:eastAsia="es-ES"/>
          <w14:ligatures w14:val="none"/>
        </w:rPr>
        <w:t xml:space="preserve"> vehículo de Placa de Rodaje N° CLM-173</w:t>
      </w:r>
      <w:r w:rsidR="005B03A2" w:rsidRPr="00F36DFF">
        <w:rPr>
          <w:rFonts w:ascii="Arial Narrow" w:eastAsia="Times New Roman" w:hAnsi="Arial Narrow" w:cs="Arial"/>
          <w:color w:val="000000"/>
          <w:kern w:val="0"/>
          <w:lang w:eastAsia="es-ES"/>
          <w14:ligatures w14:val="none"/>
        </w:rPr>
        <w:t xml:space="preserve"> el 19 de octubre de 2024</w:t>
      </w:r>
      <w:r w:rsidR="00183328" w:rsidRPr="00F36DFF">
        <w:rPr>
          <w:rFonts w:ascii="Arial Narrow" w:eastAsia="Arial Narrow" w:hAnsi="Arial Narrow" w:cs="Arial Narrow"/>
        </w:rPr>
        <w:t>.</w:t>
      </w:r>
    </w:p>
    <w:p w14:paraId="64718910" w14:textId="7BBC43B0" w:rsidR="00AB3A58" w:rsidRPr="005B03A2" w:rsidRDefault="00AB3A58" w:rsidP="005B03A2">
      <w:pPr>
        <w:spacing w:line="240" w:lineRule="auto"/>
        <w:contextualSpacing/>
        <w:jc w:val="both"/>
        <w:rPr>
          <w:rFonts w:ascii="Arial Narrow" w:eastAsia="Calibri" w:hAnsi="Arial Narrow" w:cs="Arial"/>
          <w:kern w:val="0"/>
          <w14:ligatures w14:val="none"/>
        </w:rPr>
      </w:pPr>
      <w:r w:rsidRPr="005B03A2">
        <w:rPr>
          <w:rFonts w:ascii="Arial Narrow" w:eastAsia="Arial Narrow" w:hAnsi="Arial Narrow" w:cs="Arial Narrow"/>
          <w:b/>
          <w:color w:val="000000"/>
          <w:kern w:val="0"/>
          <w:lang w:eastAsia="es-PE"/>
          <w14:ligatures w14:val="none"/>
        </w:rPr>
        <w:t>SEGUNDO:</w:t>
      </w:r>
      <w:r w:rsidRPr="005B03A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w14:ligatures w14:val="none"/>
        </w:rPr>
        <w:t xml:space="preserve">del </w:t>
      </w:r>
      <w:r w:rsidR="00644A3E" w:rsidRPr="005B03A2">
        <w:rPr>
          <w:rFonts w:ascii="Arial Narrow" w:eastAsia="Times New Roman" w:hAnsi="Arial Narrow" w:cs="Arial"/>
          <w:color w:val="000000"/>
          <w:kern w:val="0"/>
          <w:lang w:val="es-ES" w:eastAsia="es-ES"/>
          <w14:ligatures w14:val="none"/>
        </w:rPr>
        <w:t>07 de abril de 2025</w:t>
      </w:r>
      <w:r w:rsidR="002B7DCD" w:rsidRPr="005B03A2">
        <w:rPr>
          <w:rFonts w:ascii="Arial Narrow" w:eastAsia="Calibri" w:hAnsi="Arial Narrow" w:cs="Arial"/>
          <w:kern w:val="0"/>
          <w14:ligatures w14:val="none"/>
        </w:rPr>
        <w:t>.</w:t>
      </w:r>
    </w:p>
    <w:p w14:paraId="72A4113D" w14: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TERCERO: </w:t>
      </w:r>
      <w:r w:rsidR="00232389" w:rsidRPr="005B03A2">
        <w:rPr>
          <w:rFonts w:ascii="Arial Narrow" w:eastAsia="Arial Narrow" w:hAnsi="Arial Narrow" w:cs="Arial Narrow"/>
          <w:color w:val="000000"/>
          <w:kern w:val="0"/>
          <w:lang w:eastAsia="es-PE"/>
          <w14:ligatures w14: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w14:ligatures w14:val="none"/>
        </w:rPr>
        <w:t>que cumpla con lo siguiente</w:t>
      </w:r>
      <w:r w:rsidRPr="005B03A2">
        <w:rPr>
          <w:rFonts w:ascii="Arial Narrow" w:eastAsia="Arial Narrow" w:hAnsi="Arial Narrow" w:cs="Arial Narrow"/>
          <w:color w:val="000000"/>
          <w:kern w:val="0"/>
          <w:lang w:eastAsia="es-PE"/>
          <w14:ligatures w14:val="none"/>
        </w:rPr>
        <w:t>:</w:t>
      </w:r>
    </w:p>
    <w:p w14:paraId="09D9FCC8" w14: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del Código Procesal Civil. </w:t>
      </w:r>
      <w:r w:rsidRPr="005B03A2">
        <w:rPr>
          <w:rFonts w:ascii="Arial Narrow" w:eastAsia="Calibri" w:hAnsi="Arial Narrow" w:cs="Arial"/>
          <w:kern w:val="0"/>
          <w14:ligatures w14:val="none"/>
        </w:rPr>
        <w:t>Para ello podrá señalar domicilio físico o una dirección electrónica a la que pueda remitirse las notificaciones</w:t>
      </w:r>
      <w:r w:rsidRPr="005B03A2">
        <w:rPr>
          <w:rFonts w:ascii="Arial Narrow" w:eastAsia="Arial" w:hAnsi="Arial Narrow" w:cs="Arial"/>
          <w:kern w:val="0"/>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w14:ligatures w14:val="none"/>
        </w:rPr>
      </w:pPr>
      <w:r w:rsidRPr="005B03A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Fonts w:ascii="Arial Narrow" w:eastAsia="Calibri" w:hAnsi="Arial Narrow" w:cs="Arial"/>
          <w:kern w:val="0"/>
          <w:vertAlign w:val="superscript"/>
          <w14:ligatures w14:val="none"/>
        </w:rPr>
        <w:footnoteReference w:id="5"/>
      </w:r>
      <w:r w:rsidRPr="005B03A2">
        <w:rPr>
          <w:rFonts w:ascii="Arial Narrow" w:eastAsia="Calibri" w:hAnsi="Arial Narrow" w:cs="Arial"/>
          <w:kern w:val="0"/>
          <w14:ligatures w14: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w14:ligatures w14:val="none"/>
        </w:rPr>
        <w:t>°</w:t>
      </w:r>
      <w:r w:rsidRPr="005B03A2">
        <w:rPr>
          <w:rFonts w:ascii="Arial Narrow" w:eastAsia="Calibri" w:hAnsi="Arial Narrow" w:cs="Arial"/>
          <w:kern w:val="0"/>
          <w14:ligatures w14:val="none"/>
        </w:rPr>
        <w:t xml:space="preserve"> del </w:t>
      </w:r>
      <w:r w:rsidRPr="005B03A2">
        <w:rPr>
          <w:rFonts w:ascii="Arial Narrow" w:eastAsia="Calibri" w:hAnsi="Arial Narrow" w:cs="Arial"/>
          <w:spacing w:val="-2"/>
          <w:kern w:val="0"/>
          <w14:ligatures w14:val="none"/>
        </w:rPr>
        <w:t>Código</w:t>
      </w:r>
      <w:r w:rsidRPr="005B03A2">
        <w:rPr>
          <w:rFonts w:ascii="Arial Narrow" w:eastAsia="Calibri" w:hAnsi="Arial Narrow" w:cs="Arial"/>
          <w:spacing w:val="-2"/>
          <w:kern w:val="0"/>
          <w:vertAlign w:val="superscript"/>
          <w14:ligatures w14:val="none"/>
        </w:rPr>
        <w:footnoteReference w:id="6"/>
      </w:r>
      <w:r w:rsidRPr="005B03A2">
        <w:rPr>
          <w:rFonts w:ascii="Arial Narrow" w:eastAsia="Calibri" w:hAnsi="Arial Narrow" w:cs="Arial"/>
          <w:spacing w:val="-2"/>
          <w:kern w:val="0"/>
          <w14:ligatures w14:val="none"/>
        </w:rPr>
        <w:t>.</w:t>
      </w:r>
    </w:p>
    <w:p w14:paraId="354DE7F2" w14: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CC4DE46"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 xml:space="preserve">CUARTO: </w:t>
      </w:r>
      <w:r w:rsidRPr="005B03A2">
        <w:rPr>
          <w:rFonts w:ascii="Arial Narrow" w:eastAsia="Arial Narrow" w:hAnsi="Arial Narrow" w:cs="Arial Narrow"/>
          <w:color w:val="000000"/>
          <w:kern w:val="0"/>
          <w:lang w:eastAsia="es-PE"/>
          <w14:ligatures w14:val="none"/>
        </w:rPr>
        <w:t xml:space="preserve">correr traslado de la denuncia interpuesta </w:t>
      </w:r>
      <w:r w:rsidRPr="005B03A2">
        <w:rPr>
          <w:rFonts w:ascii="Arial Narrow" w:eastAsia="Times New Roman" w:hAnsi="Arial Narrow" w:cs="Arial"/>
          <w:color w:val="000000"/>
          <w:kern w:val="0"/>
          <w:lang w:val="es-ES" w:eastAsia="es-ES"/>
          <w14:ligatures w14:val="none"/>
        </w:rPr>
        <w:t xml:space="preserve">el </w:t>
      </w:r>
      <w:r w:rsidR="00644A3E" w:rsidRPr="005B03A2">
        <w:rPr>
          <w:rFonts w:ascii="Arial Narrow" w:eastAsia="Times New Roman" w:hAnsi="Arial Narrow" w:cs="Arial"/>
          <w:color w:val="000000"/>
          <w:kern w:val="0"/>
          <w:lang w:val="es-ES" w:eastAsia="es-ES"/>
          <w14:ligatures w14:val="none"/>
        </w:rPr>
        <w:t>07 de abril de 2025</w:t>
      </w:r>
      <w:r w:rsidRPr="005B03A2">
        <w:rPr>
          <w:rFonts w:ascii="Arial Narrow" w:eastAsia="Calibri" w:hAnsi="Arial Narrow" w:cs="Arial"/>
          <w:kern w:val="0"/>
          <w14:ligatures w14:val="none"/>
        </w:rPr>
        <w:t xml:space="preserve">, </w:t>
      </w:r>
      <w:r w:rsidRPr="005B03A2">
        <w:rPr>
          <w:rFonts w:ascii="Arial Narrow" w:eastAsia="Arial Narrow" w:hAnsi="Arial Narrow" w:cs="Arial Narrow"/>
          <w:color w:val="000000"/>
          <w:kern w:val="0"/>
          <w:lang w:eastAsia="es-PE"/>
          <w14:ligatures w14:val="none"/>
        </w:rPr>
        <w:t>a</w:t>
      </w:r>
      <w:r w:rsidRPr="005B03A2">
        <w:rPr>
          <w:rFonts w:ascii="Arial Narrow" w:eastAsia="Times New Roman" w:hAnsi="Arial Narrow" w:cs="Times New Roman"/>
          <w:color w:val="000000"/>
          <w:kern w:val="0"/>
          <w:shd w:val="clear" w:color="auto" w:fill="FFFFFF"/>
          <w:lang w:eastAsia="es-PE"/>
          <w14:ligatures w14:val="none"/>
        </w:rPr>
        <w:t xml:space="preserve"> </w:t>
      </w:r>
      <w:r w:rsidR="00644A3E" w:rsidRPr="005B03A2">
        <w:rPr>
          <w:rFonts w:ascii="Arial Narrow" w:eastAsia="Arial Narrow" w:hAnsi="Arial Narrow" w:cs="Arial Narrow"/>
          <w:bCs/>
        </w:rPr>
        <w:t>Pacífico compañía de Seguros y Reaseguros S.A.</w:t>
      </w:r>
      <w:r w:rsidRPr="005B03A2">
        <w:rPr>
          <w:rFonts w:ascii="Arial Narrow" w:eastAsia="Arial Narrow" w:hAnsi="Arial Narrow" w:cs="Arial Narrow"/>
          <w:color w:val="000000"/>
          <w:kern w:val="0"/>
          <w:lang w:eastAsia="es-PE"/>
          <w14:ligatures w14:val="none"/>
        </w:rPr>
        <w:t>, para que, de conformidad con lo dispuesto por el artículo 26</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de la Ley sobre </w:t>
      </w:r>
      <w:r w:rsidRPr="005B03A2">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7D74C0BD" w14: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p>
    <w:p w14:paraId="61C1ED8F" w14: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w14:ligatures w14:val="none"/>
        </w:rPr>
      </w:pPr>
      <w:r w:rsidRPr="005B03A2">
        <w:rPr>
          <w:rFonts w:ascii="Arial Narrow" w:eastAsia="Arial Narrow" w:hAnsi="Arial Narrow" w:cs="Arial Narrow"/>
          <w:b/>
          <w:color w:val="000000"/>
          <w:kern w:val="0"/>
          <w:lang w:eastAsia="es-PE"/>
          <w14:ligatures w14:val="none"/>
        </w:rPr>
        <w:t xml:space="preserve">QUINTO: </w:t>
      </w:r>
      <w:bookmarkStart w:id="4" w:name="_Hlk188286813"/>
      <w:r w:rsidRPr="005B03A2">
        <w:rPr>
          <w:rFonts w:ascii="Arial Narrow" w:eastAsia="Times New Roman" w:hAnsi="Arial Narrow" w:cs="Arial"/>
          <w:color w:val="000000"/>
          <w:kern w:val="0"/>
          <w:lang w:eastAsia="es-ES"/>
          <w14:ligatures w14:val="none"/>
        </w:rPr>
        <w:t>requerir</w:t>
      </w:r>
      <w:r w:rsidR="00F508DB" w:rsidRPr="005B03A2">
        <w:rPr>
          <w:rFonts w:ascii="Arial Narrow" w:eastAsia="Times New Roman" w:hAnsi="Arial Narrow" w:cs="Arial"/>
          <w:color w:val="000000"/>
          <w:kern w:val="0"/>
          <w:lang w:val="es-ES" w:eastAsia="es-ES"/>
          <w14:ligatures w14:val="none"/>
        </w:rPr>
        <w:t xml:space="preserve"> al proveedor denunciado</w:t>
      </w:r>
      <w:r w:rsidRPr="005B03A2">
        <w:rPr>
          <w:rFonts w:ascii="Arial Narrow" w:eastAsia="Times New Roman" w:hAnsi="Arial Narrow" w:cs="Arial"/>
          <w:color w:val="000000"/>
          <w:kern w:val="0"/>
          <w:lang w:eastAsia="es-ES"/>
          <w14:ligatures w14:val="none"/>
        </w:rPr>
        <w:t xml:space="preserve"> </w:t>
      </w:r>
      <w:r w:rsidRPr="005B03A2">
        <w:rPr>
          <w:rFonts w:ascii="Arial Narrow" w:eastAsia="Times New Roman" w:hAnsi="Arial Narrow" w:cs="Arial"/>
          <w:color w:val="000000"/>
          <w:kern w:val="0"/>
          <w:lang w:val="es-ES" w:eastAsia="es-ES"/>
          <w14:ligatures w14:val="none"/>
        </w:rPr>
        <w:t xml:space="preserve">que, en un </w:t>
      </w:r>
      <w:r w:rsidRPr="005B03A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w14:ligatures w14:val="none"/>
        </w:rPr>
        <w:t>,</w:t>
      </w:r>
      <w:r w:rsidRPr="005B03A2">
        <w:rPr>
          <w:rFonts w:ascii="Arial Narrow" w:eastAsia="Times New Roman" w:hAnsi="Arial Narrow" w:cs="Arial"/>
          <w:color w:val="000000"/>
          <w:kern w:val="0"/>
          <w:lang w:val="es-ES" w:eastAsia="es-ES"/>
          <w14:ligatures w14:val="none"/>
        </w:rPr>
        <w:t xml:space="preserve"> </w:t>
      </w:r>
      <w:bookmarkEnd w:id="5"/>
      <w:r w:rsidR="002B7DCD" w:rsidRPr="005B03A2">
        <w:rPr>
          <w:rFonts w:ascii="Arial Narrow" w:eastAsia="Times New Roman" w:hAnsi="Arial Narrow" w:cs="Arial"/>
          <w:color w:val="000000"/>
          <w:kern w:val="0"/>
          <w:lang w:val="es-ES" w:eastAsia="es-ES"/>
          <w14:ligatures w14:val="none"/>
        </w:rPr>
        <w:t xml:space="preserve">cumpla con: </w:t>
      </w:r>
      <w:r w:rsidR="00AD59B2" w:rsidRPr="005B03A2">
        <w:rPr>
          <w:rFonts w:ascii="Arial Narrow" w:eastAsia="Times New Roman" w:hAnsi="Arial Narrow" w:cs="Arial"/>
          <w:color w:val="000000"/>
          <w:kern w:val="0"/>
          <w:lang w:val="es-ES" w:eastAsia="es-ES"/>
          <w14:ligatures w14:val="none"/>
        </w:rPr>
        <w:t>(i) presentar una copia completa, legible y debidamente suscrita de la Póliza N°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w14:ligatures w14:val="none"/>
        </w:rPr>
        <w:t>ii</w:t>
      </w:r>
      <w:proofErr w:type="spellEnd"/>
      <w:r w:rsidR="00AD59B2" w:rsidRPr="005B03A2">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N° 2009756522, y, (</w:t>
      </w:r>
      <w:proofErr w:type="spellStart"/>
      <w:r w:rsidR="00AD59B2" w:rsidRPr="005B03A2">
        <w:rPr>
          <w:rFonts w:ascii="Arial Narrow" w:eastAsia="Times New Roman" w:hAnsi="Arial Narrow" w:cs="Arial"/>
          <w:color w:val="000000"/>
          <w:kern w:val="0"/>
          <w:lang w:val="es-ES" w:eastAsia="es-ES"/>
          <w14:ligatures w14:val="none"/>
        </w:rPr>
        <w:t>iii</w:t>
      </w:r>
      <w:proofErr w:type="spellEnd"/>
      <w:r w:rsidR="00AD59B2" w:rsidRPr="005B03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w14:ligatures w14:val="none"/>
        </w:rPr>
        <w:t>.</w:t>
      </w:r>
    </w:p>
    <w:p w14:paraId="6A128BE5" w14: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SEXTO:</w:t>
      </w:r>
      <w:r w:rsidRPr="005B03A2">
        <w:rPr>
          <w:rFonts w:ascii="Arial Narrow" w:eastAsia="Arial Narrow" w:hAnsi="Arial Narrow" w:cs="Arial Narrow"/>
          <w:color w:val="000000"/>
          <w:kern w:val="0"/>
          <w:lang w:eastAsia="es-PE"/>
          <w14:ligatures w14:val="none"/>
        </w:rPr>
        <w:t xml:space="preserve"> </w:t>
      </w:r>
      <w:bookmarkStart w:id="6" w:name="_Hlk188286915"/>
      <w:r w:rsidRPr="005B03A2">
        <w:rPr>
          <w:rFonts w:ascii="Arial Narrow" w:eastAsia="Arial Narrow" w:hAnsi="Arial Narrow" w:cs="Arial Narrow"/>
          <w:color w:val="000000"/>
          <w:kern w:val="0"/>
          <w:lang w:eastAsia="es-PE"/>
          <w14:ligatures w14:val="none"/>
        </w:rPr>
        <w:t>informar a las partes que el artículo 110</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de la Ley 29571, Código de Protección y Defensa del Consumidor</w:t>
      </w:r>
      <w:r w:rsidRPr="005B03A2">
        <w:rPr>
          <w:rFonts w:ascii="Arial Narrow" w:eastAsia="Arial Narrow" w:hAnsi="Arial Narrow" w:cs="Times New Roman"/>
          <w:color w:val="000000"/>
          <w:kern w:val="0"/>
          <w:vertAlign w:val="superscript"/>
          <w:lang w:eastAsia="es-PE"/>
          <w14:ligatures w14:val="none"/>
        </w:rPr>
        <w:footnoteReference w:id="7"/>
      </w:r>
      <w:r w:rsidRPr="005B03A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115</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y 116</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de la referida norma</w:t>
      </w:r>
      <w:r w:rsidR="00B2526D" w:rsidRPr="005B03A2">
        <w:rPr>
          <w:rFonts w:ascii="Arial Narrow" w:eastAsia="Arial Narrow" w:hAnsi="Arial Narrow" w:cs="Times New Roman"/>
          <w:color w:val="000000"/>
          <w:kern w:val="0"/>
          <w:vertAlign w:val="superscript"/>
          <w:lang w:eastAsia="es-PE"/>
          <w14:ligatures w14:val="none"/>
        </w:rPr>
        <w:footnoteReference w:id="8"/>
      </w:r>
      <w:r w:rsidRPr="005B03A2">
        <w:rPr>
          <w:rFonts w:ascii="Arial Narrow" w:eastAsia="Arial Narrow" w:hAnsi="Arial Narrow" w:cs="Arial Narrow"/>
          <w:color w:val="000000"/>
          <w:kern w:val="0"/>
          <w:lang w:eastAsia="es-PE"/>
          <w14:ligatures w14:val="none"/>
        </w:rPr>
        <w:t xml:space="preserve">. </w:t>
      </w:r>
      <w:bookmarkEnd w:id="6"/>
      <w:r w:rsidRPr="005B03A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del Código</w:t>
      </w:r>
      <w:r w:rsidRPr="005B03A2">
        <w:rPr>
          <w:rFonts w:ascii="Arial Narrow" w:eastAsia="Arial Narrow" w:hAnsi="Arial Narrow" w:cs="Times New Roman"/>
          <w:color w:val="000000"/>
          <w:kern w:val="0"/>
          <w:vertAlign w:val="superscript"/>
          <w:lang w:eastAsia="es-PE"/>
          <w14:ligatures w14:val="none"/>
        </w:rPr>
        <w:footnoteReference w:id="9"/>
      </w:r>
      <w:r w:rsidRPr="005B03A2">
        <w:rPr>
          <w:rFonts w:ascii="Arial Narrow" w:eastAsia="Arial Narrow" w:hAnsi="Arial Narrow" w:cs="Arial Narrow"/>
          <w:color w:val="000000"/>
          <w:kern w:val="0"/>
          <w:lang w:eastAsia="es-PE"/>
          <w14:ligatures w14:val="none"/>
        </w:rPr>
        <w:t>.</w:t>
      </w:r>
    </w:p>
    <w:p w14:paraId="60BC1406" w14: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03A2">
        <w:rPr>
          <w:rFonts w:ascii="Arial Narrow" w:eastAsia="Arial Narrow" w:hAnsi="Arial Narrow" w:cs="Arial Narrow"/>
          <w:b/>
          <w:color w:val="000000"/>
          <w:kern w:val="0"/>
          <w:lang w:eastAsia="es-PE"/>
          <w14:ligatures w14:val="none"/>
        </w:rPr>
        <w:t>SÉTIMO:</w:t>
      </w:r>
      <w:r w:rsidRPr="005B03A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w14:ligatures w14:val="none"/>
        </w:rPr>
        <w:t>°</w:t>
      </w:r>
      <w:r w:rsidRPr="005B03A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r w:rsidRPr="005B03A2">
        <w:rPr>
          <w:rFonts w:ascii="Arial Narrow" w:eastAsia="Calibri" w:hAnsi="Arial Narrow" w:cs="Arial"/>
          <w:b/>
          <w:bCs/>
          <w:kern w:val="0"/>
          <w14:ligatures w14:val="none"/>
        </w:rPr>
        <w:t>OCTAVO</w:t>
      </w:r>
      <w:r w:rsidRPr="005B03A2">
        <w:rPr>
          <w:rFonts w:ascii="Arial Narrow" w:eastAsia="Calibri" w:hAnsi="Arial Narrow" w:cs="Arial"/>
          <w:b/>
          <w:kern w:val="0"/>
          <w14:ligatures w14:val="none"/>
        </w:rPr>
        <w:t>:</w:t>
      </w:r>
      <w:r w:rsidRPr="005B03A2">
        <w:rPr>
          <w:rFonts w:ascii="Arial Narrow" w:eastAsia="Calibri" w:hAnsi="Arial Narrow" w:cs="Arial"/>
          <w:kern w:val="0"/>
          <w14:ligatures w14: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w14:ligatures w14:val="none"/>
        </w:rPr>
        <w:t>°</w:t>
      </w:r>
      <w:r w:rsidRPr="005B03A2">
        <w:rPr>
          <w:rFonts w:ascii="Arial Narrow" w:eastAsia="Calibri" w:hAnsi="Arial Narrow" w:cs="Arial"/>
          <w:kern w:val="0"/>
          <w14:ligatures w14:val="none"/>
        </w:rPr>
        <w:t xml:space="preserve"> del Decreto Legislativo N° 807</w:t>
      </w:r>
      <w:r w:rsidRPr="005B03A2">
        <w:rPr>
          <w:rFonts w:ascii="Arial Narrow" w:eastAsia="Calibri" w:hAnsi="Arial Narrow" w:cs="Arial"/>
          <w:kern w:val="0"/>
          <w:vertAlign w:val="superscript"/>
          <w14:ligatures w14:val="none"/>
        </w:rPr>
        <w:footnoteReference w:id="10"/>
      </w:r>
      <w:r w:rsidRPr="005B03A2">
        <w:rPr>
          <w:rFonts w:ascii="Arial Narrow" w:eastAsia="Calibri" w:hAnsi="Arial Narrow" w:cs="Arial"/>
          <w:kern w:val="0"/>
          <w14:ligatures w14:val="none"/>
        </w:rPr>
        <w:t xml:space="preserve">, hasta antes de la emisión de la Resolución Final tienen la posibilidad de solicitar una audiencia </w:t>
      </w:r>
      <w:r w:rsidRPr="005B03A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w14:ligatures w14:val="none"/>
        </w:rPr>
        <w:t>expresamente su facultad para asistir y conciliar en su representación</w:t>
      </w:r>
      <w:r w:rsidRPr="005B03A2">
        <w:rPr>
          <w:rFonts w:ascii="Arial Narrow" w:eastAsia="Calibri" w:hAnsi="Arial Narrow" w:cs="Arial"/>
          <w:bCs/>
          <w:kern w:val="0"/>
          <w14:ligatures w14:val="none"/>
        </w:rPr>
        <w:t>.</w:t>
      </w:r>
      <w:r w:rsidRPr="005B03A2">
        <w:rPr>
          <w:rFonts w:ascii="Arial Narrow" w:eastAsia="Calibri" w:hAnsi="Arial Narrow" w:cs="Arial"/>
          <w:b/>
          <w:bCs/>
          <w:kern w:val="0"/>
          <w14:ligatures w14:val="none"/>
        </w:rPr>
        <w:t xml:space="preserve"> </w:t>
      </w:r>
      <w:r w:rsidRPr="005B03A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r w:rsidRPr="005B03A2">
        <w:rPr>
          <w:rFonts w:ascii="Arial Narrow" w:eastAsia="Times New Roman" w:hAnsi="Arial Narrow" w:cs="Times New Roman"/>
          <w:b/>
          <w:color w:val="000000"/>
          <w:kern w:val="0"/>
          <w:lang w:eastAsia="es-PE"/>
          <w14:ligatures w14:val="none"/>
        </w:rPr>
        <w:t>NOVENO:</w:t>
      </w:r>
      <w:r w:rsidRPr="005B03A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w14:ligatures w14:val="none"/>
        </w:rPr>
        <w:t>DÉCIMO:</w:t>
      </w:r>
      <w:r w:rsidRPr="005B03A2">
        <w:rPr>
          <w:rFonts w:ascii="Arial Narrow" w:hAnsi="Arial Narrow" w:cs="Arial"/>
          <w:bCs/>
          <w:spacing w:val="-3"/>
          <w:kern w:val="0"/>
          <w14:ligatures w14:val="none"/>
        </w:rPr>
        <w:t xml:space="preserve"> requerir </w:t>
      </w:r>
      <w:r w:rsidR="00985C85" w:rsidRPr="005B03A2">
        <w:rPr>
          <w:rFonts w:ascii="Arial Narrow" w:hAnsi="Arial Narrow" w:cs="Arial"/>
          <w:bCs/>
          <w:spacing w:val="-3"/>
          <w:kern w:val="0"/>
          <w14:ligatures w14:val="none"/>
        </w:rPr>
        <w:t>al</w:t>
      </w:r>
      <w:r w:rsidR="00911D96" w:rsidRPr="005B03A2">
        <w:rPr>
          <w:rFonts w:ascii="Arial Narrow" w:hAnsi="Arial Narrow" w:cs="Arial"/>
          <w:bCs/>
          <w:spacing w:val="-3"/>
          <w:kern w:val="0"/>
          <w14:ligatures w14:val="none"/>
        </w:rPr>
        <w:t xml:space="preserve"> </w:t>
      </w:r>
      <w:r w:rsidR="00911D96" w:rsidRPr="005B03A2">
        <w:rPr>
          <w:rFonts w:ascii="Arial Narrow" w:eastAsia="Times New Roman" w:hAnsi="Arial Narrow" w:cs="Times New Roman"/>
          <w:color w:val="000000"/>
          <w:kern w:val="0"/>
          <w:shd w:val="clear" w:color="auto" w:fill="FFFFFF"/>
          <w:lang w:eastAsia="es-PE"/>
          <w14:ligatures w14:val="none"/>
        </w:rPr>
        <w:t xml:space="preserve">señor </w:t>
      </w:r>
      <w:r w:rsidR="008A3050" w:rsidRPr="005B03A2">
        <w:rPr>
          <w:rFonts w:ascii="Arial Narrow" w:eastAsia="Times New Roman" w:hAnsi="Arial Narrow" w:cs="Times New Roman"/>
          <w:color w:val="000000"/>
          <w:kern w:val="0"/>
          <w:shd w:val="clear" w:color="auto" w:fill="FFFFFF"/>
          <w:lang w:eastAsia="es-PE"/>
          <w14:ligatures w14:val="none"/>
        </w:rPr>
        <w:t xml:space="preserve">Cesar </w:t>
      </w:r>
      <w:proofErr w:type="spellStart"/>
      <w:r w:rsidR="008A3050" w:rsidRPr="005B03A2">
        <w:rPr>
          <w:rFonts w:ascii="Arial Narrow" w:eastAsia="Times New Roman" w:hAnsi="Arial Narrow" w:cs="Times New Roman"/>
          <w:color w:val="000000"/>
          <w:kern w:val="0"/>
          <w:shd w:val="clear" w:color="auto" w:fill="FFFFFF"/>
          <w:lang w:eastAsia="es-PE"/>
          <w14:ligatures w14:val="none"/>
        </w:rPr>
        <w:t>Marin</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w:t>
      </w:r>
      <w:proofErr w:type="spellStart"/>
      <w:r w:rsidR="008A3050" w:rsidRPr="005B03A2">
        <w:rPr>
          <w:rFonts w:ascii="Arial Narrow" w:eastAsia="Times New Roman" w:hAnsi="Arial Narrow" w:cs="Times New Roman"/>
          <w:color w:val="000000"/>
          <w:kern w:val="0"/>
          <w:shd w:val="clear" w:color="auto" w:fill="FFFFFF"/>
          <w:lang w:eastAsia="es-PE"/>
          <w14:ligatures w14:val="none"/>
        </w:rPr>
        <w:t>Mejia</w:t>
      </w:r>
      <w:proofErr w:type="spellEnd"/>
      <w:r w:rsidR="008A3050" w:rsidRPr="005B03A2">
        <w:rPr>
          <w:rFonts w:ascii="Arial Narrow" w:eastAsia="Times New Roman" w:hAnsi="Arial Narrow" w:cs="Times New Roman"/>
          <w:color w:val="000000"/>
          <w:kern w:val="0"/>
          <w:shd w:val="clear" w:color="auto" w:fill="FFFFFF"/>
          <w:lang w:eastAsia="es-PE"/>
          <w14:ligatures w14:val="none"/>
        </w:rPr>
        <w:t xml:space="preserve"> Pedraza </w:t>
      </w:r>
      <w:r w:rsidRPr="005B03A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03A2">
        <w:rPr>
          <w:rFonts w:ascii="Arial Narrow" w:eastAsia="Times New Roman" w:hAnsi="Arial Narrow" w:cs="Segoe UI"/>
          <w:color w:val="000000"/>
          <w:kern w:val="0"/>
          <w:lang w:eastAsia="es-PE"/>
          <w14:ligatures w14:val="none"/>
        </w:rPr>
        <w:t>°</w:t>
      </w:r>
      <w:r w:rsidRPr="005B03A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5B03A2">
        <w:rPr>
          <w:rFonts w:ascii="Arial Narrow" w:eastAsia="Times New Roman" w:hAnsi="Arial Narrow" w:cs="Segoe UI"/>
          <w:color w:val="000000"/>
          <w:kern w:val="0"/>
          <w:lang w:eastAsia="es-PE"/>
          <w14:ligatures w14:val="none"/>
        </w:rPr>
        <w:t>°</w:t>
      </w:r>
      <w:r w:rsidRPr="005B03A2">
        <w:rPr>
          <w:rFonts w:ascii="Arial Narrow" w:hAnsi="Arial Narrow"/>
          <w:color w:val="000000"/>
        </w:rPr>
        <w:t xml:space="preserve"> del citado cuerpo normativo</w:t>
      </w:r>
      <w:r w:rsidRPr="005B03A2">
        <w:rPr>
          <w:rFonts w:ascii="Arial Narrow" w:hAnsi="Arial Narrow"/>
          <w:vertAlign w:val="superscript"/>
        </w:rPr>
        <w:footnoteReference w:id="11"/>
      </w:r>
      <w:r w:rsidRPr="005B03A2">
        <w:rPr>
          <w:rFonts w:ascii="Arial Narrow" w:hAnsi="Arial Narrow" w:cs="Arial"/>
        </w:rPr>
        <w:t>.</w:t>
      </w:r>
    </w:p>
    <w:p w14:paraId="47B7C87C" w14:textId="77777777" w:rsidR="00051365" w:rsidRPr="005B03A2" w:rsidRDefault="00051365" w:rsidP="005B03A2">
      <w:pPr>
        <w:suppressAutoHyphens/>
        <w:spacing w:after="0" w:line="240" w:lineRule="auto"/>
        <w:jc w:val="both"/>
        <w:rPr>
          <w:rFonts w:ascii="Arial Narrow" w:hAnsi="Arial Narrow" w:cs="Arial"/>
        </w:rPr>
      </w:pPr>
    </w:p>
    <w:p w14:paraId="5F73FA21" w14: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hAnsi="Arial Narrow" w:cs="Arial"/>
        </w:rPr>
      </w:pPr>
    </w:p>
    <w:p w14:paraId="212FCE7B" w14:textId="77777777" w:rsidR="00AB3A58" w:rsidRPr="005B03A2" w:rsidRDefault="00AB3A58" w:rsidP="005B03A2">
      <w:pPr>
        <w:suppressAutoHyphens/>
        <w:spacing w:after="0" w:line="240" w:lineRule="auto"/>
        <w:jc w:val="both"/>
        <w:rPr>
          <w:rFonts w:ascii="Arial Narrow" w:hAnsi="Arial Narrow" w:cs="Arial"/>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w14:ligatures w14:val="none"/>
        </w:rPr>
      </w:pPr>
    </w:p>
    <w:p w14:paraId="599304A0" w14: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JUDITH ALCALDE BRICEÑO</w:t>
      </w:r>
    </w:p>
    <w:p w14:paraId="7B15A8F5" w14: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w14:ligatures w14:val="none"/>
        </w:rPr>
      </w:pPr>
      <w:r w:rsidRPr="005B03A2">
        <w:rPr>
          <w:rFonts w:ascii="Arial Narrow" w:eastAsia="Calibri" w:hAnsi="Arial Narrow" w:cs="Arial"/>
          <w:b/>
          <w:bCs/>
          <w:color w:val="000000"/>
          <w:kern w:val="0"/>
          <w14:ligatures w14:val="none"/>
        </w:rPr>
        <w:t>Secretaria Técnica</w:t>
      </w:r>
      <w:r w:rsidR="004847BE" w:rsidRPr="005B03A2">
        <w:rPr>
          <w:rFonts w:ascii="Arial Narrow" w:eastAsia="Calibri" w:hAnsi="Arial Narrow" w:cs="Arial"/>
          <w:b/>
          <w:bCs/>
          <w:color w:val="000000"/>
          <w:kern w:val="0"/>
          <w14:ligatures w14:val="none"/>
        </w:rPr>
        <w:t xml:space="preserve"> (e)</w:t>
      </w:r>
    </w:p>
    <w:p w14:paraId="08FFB35F" w14: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w14:ligatures w14:val="none"/>
        </w:rPr>
      </w:pPr>
      <w:r w:rsidRPr="005B03A2">
        <w:rPr>
          <w:rFonts w:ascii="Arial Narrow" w:eastAsia="Calibri" w:hAnsi="Arial Narrow" w:cs="Arial"/>
          <w:b/>
          <w:bCs/>
          <w:color w:val="000000"/>
          <w:kern w:val="0"/>
          <w14:ligatures w14:val="none"/>
        </w:rPr>
        <w:t>Comisión </w:t>
      </w:r>
      <w:r w:rsidRPr="005B03A2">
        <w:rPr>
          <w:rFonts w:ascii="Arial Narrow" w:eastAsia="Calibri" w:hAnsi="Arial Narrow" w:cs="Arial"/>
          <w:b/>
          <w:bCs/>
          <w:color w:val="000000"/>
          <w:kern w:val="0"/>
          <w:shd w:val="clear" w:color="auto" w:fill="FFFFFF"/>
          <w14:ligatures w14:val="none"/>
        </w:rPr>
        <w:t>de</w:t>
      </w:r>
      <w:r w:rsidRPr="005B03A2">
        <w:rPr>
          <w:rFonts w:ascii="Arial Narrow" w:eastAsia="Calibri" w:hAnsi="Arial Narrow" w:cs="Arial"/>
          <w:b/>
          <w:bCs/>
          <w:color w:val="000000"/>
          <w:kern w:val="0"/>
          <w14:ligatures w14:val="none"/>
        </w:rPr>
        <w:t> Protección al Consumidor N°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58E453A2" w14: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w14:ligatures w14:val="none"/>
        </w:rPr>
        <w:t>LSM/</w:t>
      </w:r>
      <w:r w:rsidR="005C1748" w:rsidRPr="005B03A2">
        <w:rPr>
          <w:rFonts w:ascii="Arial Narrow" w:eastAsia="Arial Narrow" w:hAnsi="Arial Narrow" w:cs="Arial"/>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hAnsi="Arial Narrow"/>
        </w:rPr>
      </w:pPr>
    </w:p>
    <w:p w14:paraId="44351FDE" w14:textId="77777777" w:rsidR="00AB3A58" w:rsidRPr="005B03A2" w:rsidRDefault="00AB3A58" w:rsidP="005B03A2">
      <w:pPr>
        <w:spacing w:line="240" w:lineRule="auto"/>
        <w:rPr>
          <w:rFonts w:ascii="Arial Narrow" w:hAnsi="Arial Narrow"/>
        </w:rPr>
      </w:pPr>
    </w:p>
    <w:p w14:paraId="0B9A1116" w14:textId="77777777" w:rsidR="001B5674" w:rsidRPr="005B03A2" w:rsidRDefault="001B5674" w:rsidP="005B03A2">
      <w:pPr>
        <w:spacing w:line="240" w:lineRule="auto"/>
        <w:rPr>
          <w:rFonts w:ascii="Arial Narrow" w:hAnsi="Arial Narrow"/>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N°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Nº</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N°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TextonotapieCar"/>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N°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N°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Nº</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