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0D00FA6A" w:rsidR="00991970" w:rsidRPr="005B354D" w:rsidRDefault="00991970" w:rsidP="0016514E">
      <w:pPr>
        <w:tabs>
          <w:tab w:val="left" w:pos="1701"/>
        </w:tabs>
        <w:spacing w:after="0" w:line="240" w:lineRule="auto"/>
        <w:jc w:val="both"/>
        <w:rPr>
          <w:rFonts w:ascii="Arial Narrow" w:eastAsia="Times New Roman" w:hAnsi="Arial Narrow" w:cs="Arial"/>
          <w:b/>
          <w:bCs/>
          <w:lang w:eastAsia="es-PE"/>
        </w:rPr>
      </w:pPr>
      <w:bookmarkStart w:id="0" w:name="_Hlk169018689"/>
      <w:r w:rsidRPr="005B354D">
        <w:rPr>
          <w:rFonts w:ascii="Arial Narrow" w:eastAsia="Arial Narrow" w:hAnsi="Arial Narrow" w:cs="Arial"/>
          <w:b/>
          <w:bCs/>
          <w:lang w:eastAsia="es-PE"/>
        </w:rPr>
        <w:t xml:space="preserve">EXPEDIENTE </w:t>
      </w:r>
      <w:r w:rsidRPr="005B354D">
        <w:rPr>
          <w:rFonts w:ascii="Arial Narrow" w:hAnsi="Arial Narrow"/>
        </w:rPr>
        <w:tab/>
      </w:r>
      <w:r w:rsidRPr="005B354D">
        <w:rPr>
          <w:rFonts w:ascii="Arial Narrow" w:eastAsia="Arial Narrow" w:hAnsi="Arial Narrow" w:cs="Arial"/>
          <w:b/>
          <w:bCs/>
          <w:lang w:eastAsia="es-PE"/>
        </w:rPr>
        <w:t>:</w:t>
      </w:r>
      <w:r w:rsidRPr="005B354D">
        <w:rPr>
          <w:rFonts w:ascii="Arial Narrow" w:hAnsi="Arial Narrow"/>
        </w:rPr>
        <w:tab/>
      </w:r>
      <w:r w:rsidR="005D0926">
        <w:rPr>
          <w:rFonts w:ascii="Arial Narrow" w:hAnsi="Arial Narrow"/>
          <w:b/>
          <w:bCs/>
        </w:rPr>
        <w:t>2579</w:t>
      </w:r>
      <w:r w:rsidR="00734B20" w:rsidRPr="005B354D">
        <w:rPr>
          <w:rFonts w:ascii="Arial Narrow" w:hAnsi="Arial Narrow"/>
          <w:b/>
          <w:bCs/>
        </w:rPr>
        <w:t>-</w:t>
      </w:r>
      <w:r w:rsidR="00F46C5C" w:rsidRPr="005B354D">
        <w:rPr>
          <w:rFonts w:ascii="Arial Narrow" w:hAnsi="Arial Narrow"/>
          <w:b/>
          <w:bCs/>
        </w:rPr>
        <w:t>202</w:t>
      </w:r>
      <w:r w:rsidR="00651883" w:rsidRPr="005B354D">
        <w:rPr>
          <w:rFonts w:ascii="Arial Narrow" w:hAnsi="Arial Narrow"/>
          <w:b/>
          <w:bCs/>
        </w:rPr>
        <w:t>5</w:t>
      </w:r>
      <w:r w:rsidR="003425FE" w:rsidRPr="005B354D">
        <w:rPr>
          <w:rFonts w:ascii="Arial Narrow" w:hAnsi="Arial Narrow"/>
          <w:b/>
          <w:bCs/>
        </w:rPr>
        <w:t>/CC1</w:t>
      </w:r>
      <w:r w:rsidR="00547C21" w:rsidRPr="005B354D">
        <w:rPr>
          <w:rFonts w:ascii="Arial Narrow" w:hAnsi="Arial Narrow"/>
          <w:b/>
          <w:bCs/>
        </w:rPr>
        <w:t xml:space="preserve"> </w:t>
      </w:r>
    </w:p>
    <w:p w14:paraId="7492C1C9" w14:textId="7D54F9E7" w:rsidR="00412185" w:rsidRPr="005B354D"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354D">
        <w:rPr>
          <w:rFonts w:ascii="Arial Narrow" w:eastAsia="Arial Narrow" w:hAnsi="Arial Narrow" w:cs="Arial"/>
          <w:b/>
          <w:bCs/>
          <w:lang w:eastAsia="es-PE"/>
        </w:rPr>
        <w:t>DENUNCIANTE</w:t>
      </w:r>
      <w:r w:rsidRPr="005B354D">
        <w:rPr>
          <w:rFonts w:ascii="Arial Narrow" w:eastAsia="Arial Narrow" w:hAnsi="Arial Narrow" w:cs="Arial"/>
          <w:b/>
          <w:bCs/>
          <w:lang w:eastAsia="es-PE"/>
        </w:rPr>
        <w:tab/>
        <w:t>:</w:t>
      </w:r>
      <w:r w:rsidRPr="005B354D">
        <w:rPr>
          <w:rFonts w:ascii="Arial Narrow" w:eastAsia="Arial Narrow" w:hAnsi="Arial Narrow" w:cs="Arial"/>
          <w:b/>
          <w:bCs/>
          <w:lang w:eastAsia="es-PE"/>
        </w:rPr>
        <w:tab/>
      </w:r>
      <w:bookmarkStart w:id="1" w:name="_Hlk214553968"/>
      <w:r w:rsidR="005D0926">
        <w:rPr>
          <w:rFonts w:ascii="Arial Narrow" w:eastAsia="Arial Narrow" w:hAnsi="Arial Narrow" w:cs="Arial"/>
          <w:b/>
          <w:bCs/>
          <w:lang w:eastAsia="es-PE"/>
        </w:rPr>
        <w:t>VIRGINIA TORRES FLORES DE BENITO</w:t>
      </w:r>
      <w:r w:rsidR="00547C21" w:rsidRPr="005B354D">
        <w:rPr>
          <w:rFonts w:ascii="Arial Narrow" w:eastAsia="Arial Narrow" w:hAnsi="Arial Narrow" w:cs="Arial"/>
          <w:b/>
          <w:bCs/>
          <w:lang w:eastAsia="es-PE"/>
        </w:rPr>
        <w:t xml:space="preserve"> </w:t>
      </w:r>
      <w:bookmarkEnd w:id="1"/>
      <w:r w:rsidR="00526F09">
        <w:rPr>
          <w:rFonts w:ascii="Arial Narrow" w:eastAsia="Arial Narrow" w:hAnsi="Arial Narrow" w:cs="Arial"/>
          <w:b/>
          <w:bCs/>
          <w:lang w:eastAsia="es-PE"/>
        </w:rPr>
        <w:t>(SEÑORA TORRES)</w:t>
      </w:r>
    </w:p>
    <w:p w14:paraId="5ED58CA0" w14:textId="085417F8" w:rsidR="00270908" w:rsidRPr="005B354D" w:rsidRDefault="00991970" w:rsidP="0016514E">
      <w:pPr>
        <w:tabs>
          <w:tab w:val="left" w:pos="1701"/>
          <w:tab w:val="left" w:pos="2127"/>
        </w:tabs>
        <w:spacing w:after="0" w:line="240" w:lineRule="auto"/>
        <w:ind w:left="2127" w:hanging="2127"/>
        <w:jc w:val="both"/>
        <w:rPr>
          <w:rFonts w:ascii="Arial Narrow" w:eastAsia="Arial Narrow" w:hAnsi="Arial Narrow" w:cs="Arial"/>
          <w:b/>
          <w:bCs/>
          <w:lang w:val="pt-PT" w:eastAsia="es-PE"/>
        </w:rPr>
      </w:pPr>
      <w:r w:rsidRPr="005B354D">
        <w:rPr>
          <w:rFonts w:ascii="Arial Narrow" w:eastAsia="Arial Narrow" w:hAnsi="Arial Narrow" w:cs="Arial"/>
          <w:b/>
          <w:bCs/>
          <w:lang w:val="pt-PT" w:eastAsia="es-PE"/>
        </w:rPr>
        <w:t>DENUNCIADO</w:t>
      </w:r>
      <w:r w:rsidRPr="005B354D">
        <w:rPr>
          <w:rFonts w:ascii="Arial Narrow" w:eastAsia="Arial Narrow" w:hAnsi="Arial Narrow" w:cs="Arial"/>
          <w:b/>
          <w:bCs/>
          <w:lang w:val="pt-PT" w:eastAsia="es-PE"/>
        </w:rPr>
        <w:tab/>
        <w:t>:</w:t>
      </w:r>
      <w:r w:rsidRPr="005B354D">
        <w:rPr>
          <w:rFonts w:ascii="Arial Narrow" w:eastAsia="Arial Narrow" w:hAnsi="Arial Narrow" w:cs="Arial"/>
          <w:b/>
          <w:bCs/>
          <w:lang w:val="pt-PT" w:eastAsia="es-PE"/>
        </w:rPr>
        <w:tab/>
      </w:r>
      <w:r w:rsidR="0036353A" w:rsidRPr="00BF7C60">
        <w:rPr>
          <w:rFonts w:ascii="Arial Narrow" w:eastAsia="Arial Narrow" w:hAnsi="Arial Narrow" w:cs="Arial Narrow"/>
          <w:b/>
          <w:color w:val="000000"/>
          <w:lang w:eastAsia="es-PE"/>
        </w:rPr>
        <w:t>RÍMAC</w:t>
      </w:r>
      <w:r w:rsidR="0036353A">
        <w:rPr>
          <w:rFonts w:ascii="Arial Narrow" w:eastAsia="Arial Narrow" w:hAnsi="Arial Narrow" w:cs="Arial"/>
          <w:b/>
          <w:bCs/>
          <w:lang w:val="pt-PT" w:eastAsia="es-PE"/>
        </w:rPr>
        <w:t xml:space="preserve"> </w:t>
      </w:r>
      <w:r w:rsidR="005D0926">
        <w:rPr>
          <w:rFonts w:ascii="Arial Narrow" w:eastAsia="Arial Narrow" w:hAnsi="Arial Narrow" w:cs="Arial"/>
          <w:b/>
          <w:bCs/>
          <w:lang w:val="pt-PT" w:eastAsia="es-PE"/>
        </w:rPr>
        <w:t>SEGUROS Y REASEGUROS</w:t>
      </w:r>
      <w:r w:rsidR="00E90511">
        <w:rPr>
          <w:rFonts w:ascii="Arial Narrow" w:eastAsia="Arial Narrow" w:hAnsi="Arial Narrow" w:cs="Arial"/>
          <w:b/>
          <w:bCs/>
          <w:lang w:val="pt-PT" w:eastAsia="es-PE"/>
        </w:rPr>
        <w:t xml:space="preserve"> S.A.</w:t>
      </w:r>
      <w:r w:rsidR="004452DC">
        <w:rPr>
          <w:rFonts w:ascii="Arial Narrow" w:eastAsia="Arial Narrow" w:hAnsi="Arial Narrow" w:cs="Arial"/>
          <w:b/>
          <w:bCs/>
          <w:lang w:val="pt-PT" w:eastAsia="es-PE"/>
        </w:rPr>
        <w:t xml:space="preserve"> </w:t>
      </w:r>
      <w:r w:rsidR="004452DC" w:rsidRPr="00BF7C60">
        <w:rPr>
          <w:rFonts w:ascii="Arial Narrow" w:eastAsia="Arial Narrow" w:hAnsi="Arial Narrow" w:cs="Arial Narrow"/>
          <w:b/>
          <w:color w:val="000000"/>
          <w:lang w:eastAsia="es-PE"/>
        </w:rPr>
        <w:t>(RÍMAC)</w:t>
      </w:r>
    </w:p>
    <w:p w14:paraId="41D7B0D0" w14:textId="486AE12E" w:rsidR="00991970"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7FAE">
        <w:rPr>
          <w:rFonts w:ascii="Arial Narrow" w:eastAsia="Arial Narrow" w:hAnsi="Arial Narrow" w:cs="Arial"/>
          <w:b/>
          <w:bCs/>
          <w:lang w:eastAsia="es-PE"/>
        </w:rPr>
        <w:t>MATERIA</w:t>
      </w:r>
      <w:r w:rsidR="00310BAD" w:rsidRPr="005B7FAE">
        <w:rPr>
          <w:rFonts w:ascii="Arial Narrow" w:eastAsia="Arial Narrow" w:hAnsi="Arial Narrow" w:cs="Arial"/>
          <w:b/>
          <w:bCs/>
          <w:lang w:eastAsia="es-PE"/>
        </w:rPr>
        <w:t>S</w:t>
      </w:r>
      <w:r w:rsidRPr="005B7FAE">
        <w:rPr>
          <w:rFonts w:ascii="Arial Narrow" w:hAnsi="Arial Narrow"/>
          <w:b/>
          <w:bCs/>
        </w:rPr>
        <w:tab/>
      </w:r>
      <w:r w:rsidRPr="005B7FAE">
        <w:rPr>
          <w:rFonts w:ascii="Arial Narrow" w:eastAsia="Arial Narrow" w:hAnsi="Arial Narrow" w:cs="Arial"/>
          <w:b/>
          <w:bCs/>
          <w:lang w:eastAsia="es-PE"/>
        </w:rPr>
        <w:t>:</w:t>
      </w:r>
      <w:r w:rsidRPr="005B7FAE">
        <w:rPr>
          <w:rFonts w:ascii="Arial Narrow" w:hAnsi="Arial Narrow"/>
          <w:b/>
          <w:bCs/>
        </w:rPr>
        <w:tab/>
      </w:r>
      <w:r w:rsidR="001F13EB" w:rsidRPr="005B7FAE">
        <w:rPr>
          <w:rFonts w:ascii="Arial Narrow" w:eastAsia="Arial Narrow" w:hAnsi="Arial Narrow" w:cs="Arial"/>
          <w:b/>
          <w:bCs/>
          <w:lang w:eastAsia="es-PE"/>
        </w:rPr>
        <w:t xml:space="preserve">ADMISIÓN A </w:t>
      </w:r>
      <w:r w:rsidR="5005FCBF" w:rsidRPr="005B7FAE">
        <w:rPr>
          <w:rFonts w:ascii="Arial Narrow" w:eastAsia="Arial Narrow" w:hAnsi="Arial Narrow" w:cs="Arial"/>
          <w:b/>
          <w:bCs/>
          <w:lang w:eastAsia="es-PE"/>
        </w:rPr>
        <w:t>TRÁMITE</w:t>
      </w:r>
    </w:p>
    <w:p w14:paraId="79C7BA01" w14:textId="7E37AF7F" w:rsidR="00EB3C91" w:rsidRPr="000E013D" w:rsidRDefault="00EB3C91" w:rsidP="0016514E">
      <w:pPr>
        <w:tabs>
          <w:tab w:val="left" w:pos="1701"/>
          <w:tab w:val="left" w:pos="2127"/>
        </w:tabs>
        <w:spacing w:after="0" w:line="240" w:lineRule="auto"/>
        <w:ind w:left="2127"/>
        <w:jc w:val="both"/>
        <w:rPr>
          <w:rFonts w:ascii="Arial Narrow" w:eastAsia="Arial Narrow" w:hAnsi="Arial Narrow" w:cs="Arial"/>
          <w:b/>
          <w:bCs/>
          <w:lang w:eastAsia="es-PE"/>
        </w:rPr>
      </w:pPr>
      <w:r w:rsidRPr="005F67F0">
        <w:rPr>
          <w:rFonts w:ascii="Arial Narrow" w:hAnsi="Arial Narrow"/>
          <w:b/>
          <w:bCs/>
        </w:rPr>
        <w:t>REQUERIMIENTO DE INFORMACIÓN</w:t>
      </w:r>
    </w:p>
    <w:p w14:paraId="2D115A51" w14:textId="0ACAA574" w:rsidR="00991970" w:rsidRPr="003F76C8"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 xml:space="preserve">RESOLUCIÓN </w:t>
      </w:r>
      <w:r w:rsidRPr="000E013D">
        <w:rPr>
          <w:rFonts w:ascii="Arial Narrow" w:hAnsi="Arial Narrow"/>
          <w:b/>
          <w:bCs/>
        </w:rPr>
        <w:tab/>
      </w:r>
      <w:r w:rsidRPr="003F76C8">
        <w:rPr>
          <w:rFonts w:ascii="Arial Narrow" w:eastAsia="Arial Narrow" w:hAnsi="Arial Narrow" w:cs="Arial"/>
          <w:b/>
          <w:bCs/>
          <w:lang w:eastAsia="es-PE"/>
        </w:rPr>
        <w:t>:</w:t>
      </w:r>
      <w:r w:rsidRPr="003F76C8">
        <w:rPr>
          <w:rFonts w:ascii="Arial Narrow" w:hAnsi="Arial Narrow"/>
          <w:b/>
          <w:bCs/>
        </w:rPr>
        <w:tab/>
      </w:r>
      <w:r w:rsidR="005B354D" w:rsidRPr="003F76C8">
        <w:rPr>
          <w:rFonts w:ascii="Arial Narrow" w:hAnsi="Arial Narrow"/>
          <w:b/>
          <w:bCs/>
        </w:rPr>
        <w:t>1</w:t>
      </w:r>
    </w:p>
    <w:bookmarkEnd w:id="0"/>
    <w:p w14:paraId="56902C09" w14:textId="31762B78" w:rsidR="001D4D2D" w:rsidRPr="003F76C8" w:rsidRDefault="001D4D2D" w:rsidP="0016514E">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4AC2DD60" w:rsidR="001F13EB" w:rsidRPr="003F76C8" w:rsidRDefault="00CC4F3E" w:rsidP="0016514E">
      <w:pPr>
        <w:shd w:val="clear" w:color="auto" w:fill="FFFFFF" w:themeFill="background1"/>
        <w:spacing w:after="0" w:line="240" w:lineRule="auto"/>
        <w:rPr>
          <w:rFonts w:ascii="Arial Narrow" w:hAnsi="Arial Narrow" w:cs="Arial"/>
        </w:rPr>
      </w:pPr>
      <w:r w:rsidRPr="003F76C8">
        <w:rPr>
          <w:rFonts w:ascii="Arial Narrow" w:hAnsi="Arial Narrow" w:cs="Arial"/>
        </w:rPr>
        <w:t xml:space="preserve">Lima, </w:t>
      </w:r>
      <w:r w:rsidR="00AE3CAB">
        <w:rPr>
          <w:rFonts w:ascii="Arial Narrow" w:hAnsi="Arial Narrow" w:cs="Arial"/>
        </w:rPr>
        <w:t>20</w:t>
      </w:r>
      <w:r w:rsidR="005B354D" w:rsidRPr="003F76C8">
        <w:rPr>
          <w:rFonts w:ascii="Arial Narrow" w:hAnsi="Arial Narrow" w:cs="Arial"/>
        </w:rPr>
        <w:t xml:space="preserve"> de </w:t>
      </w:r>
      <w:r w:rsidR="005D0926">
        <w:rPr>
          <w:rFonts w:ascii="Arial Narrow" w:hAnsi="Arial Narrow" w:cs="Arial"/>
        </w:rPr>
        <w:t>noviembre</w:t>
      </w:r>
      <w:r w:rsidR="0031509E" w:rsidRPr="003F76C8">
        <w:rPr>
          <w:rFonts w:ascii="Arial Narrow" w:hAnsi="Arial Narrow" w:cs="Arial"/>
        </w:rPr>
        <w:t xml:space="preserve"> de 2025</w:t>
      </w:r>
    </w:p>
    <w:p w14:paraId="51D0FD2C" w14:textId="77777777" w:rsidR="00CC4F3E" w:rsidRPr="003F76C8" w:rsidRDefault="00CC4F3E" w:rsidP="0016514E">
      <w:pPr>
        <w:shd w:val="clear" w:color="auto" w:fill="FFFFFF"/>
        <w:spacing w:after="0" w:line="240" w:lineRule="auto"/>
        <w:rPr>
          <w:rFonts w:ascii="Arial Narrow" w:hAnsi="Arial Narrow" w:cs="Arial"/>
        </w:rPr>
      </w:pPr>
    </w:p>
    <w:p w14:paraId="3A1A1A2B" w14:textId="77777777" w:rsidR="001F13EB" w:rsidRPr="003F76C8" w:rsidRDefault="001F13EB" w:rsidP="0016514E">
      <w:pPr>
        <w:pStyle w:val="Prrafodelista"/>
        <w:numPr>
          <w:ilvl w:val="0"/>
          <w:numId w:val="2"/>
        </w:numPr>
        <w:spacing w:after="0" w:line="240" w:lineRule="auto"/>
        <w:ind w:left="567" w:hanging="567"/>
        <w:jc w:val="both"/>
        <w:rPr>
          <w:rFonts w:ascii="Arial Narrow" w:hAnsi="Arial Narrow"/>
          <w:b/>
          <w:bCs/>
        </w:rPr>
      </w:pPr>
      <w:r w:rsidRPr="003F76C8">
        <w:rPr>
          <w:rFonts w:ascii="Arial Narrow" w:hAnsi="Arial Narrow"/>
          <w:b/>
          <w:bCs/>
        </w:rPr>
        <w:t>HECHOS</w:t>
      </w:r>
    </w:p>
    <w:p w14:paraId="166AB1ED" w14:textId="77777777" w:rsidR="001F13EB" w:rsidRPr="003F76C8" w:rsidRDefault="001F13EB" w:rsidP="0016514E">
      <w:pPr>
        <w:pStyle w:val="Prrafodelista"/>
        <w:spacing w:after="0" w:line="240" w:lineRule="auto"/>
        <w:ind w:left="567" w:hanging="567"/>
        <w:jc w:val="both"/>
        <w:rPr>
          <w:rFonts w:ascii="Arial Narrow" w:hAnsi="Arial Narrow"/>
        </w:rPr>
      </w:pPr>
    </w:p>
    <w:p w14:paraId="16387D75" w14:textId="52894D62" w:rsidR="001F13EB" w:rsidRPr="003F76C8" w:rsidRDefault="001F13EB" w:rsidP="0016514E">
      <w:pPr>
        <w:pStyle w:val="Prrafodelista"/>
        <w:numPr>
          <w:ilvl w:val="0"/>
          <w:numId w:val="4"/>
        </w:numPr>
        <w:spacing w:after="0" w:line="240" w:lineRule="auto"/>
        <w:ind w:left="567" w:hanging="567"/>
        <w:jc w:val="both"/>
        <w:rPr>
          <w:rFonts w:ascii="Arial Narrow" w:hAnsi="Arial Narrow"/>
        </w:rPr>
      </w:pPr>
      <w:r w:rsidRPr="003F76C8">
        <w:rPr>
          <w:rFonts w:ascii="Arial Narrow" w:hAnsi="Arial Narrow"/>
        </w:rPr>
        <w:t>Mediante escrito del</w:t>
      </w:r>
      <w:r w:rsidR="00EB39AD" w:rsidRPr="003F76C8">
        <w:rPr>
          <w:rFonts w:ascii="Arial Narrow" w:hAnsi="Arial Narrow"/>
        </w:rPr>
        <w:t xml:space="preserve"> </w:t>
      </w:r>
      <w:r w:rsidR="0036271D">
        <w:rPr>
          <w:rFonts w:ascii="Arial Narrow" w:hAnsi="Arial Narrow"/>
        </w:rPr>
        <w:t>11</w:t>
      </w:r>
      <w:r w:rsidR="005B354D" w:rsidRPr="003F76C8">
        <w:rPr>
          <w:rFonts w:ascii="Arial Narrow" w:hAnsi="Arial Narrow"/>
        </w:rPr>
        <w:t xml:space="preserve"> de </w:t>
      </w:r>
      <w:r w:rsidR="0036271D">
        <w:rPr>
          <w:rFonts w:ascii="Arial Narrow" w:hAnsi="Arial Narrow"/>
        </w:rPr>
        <w:t>octubre</w:t>
      </w:r>
      <w:r w:rsidR="005B354D" w:rsidRPr="003F76C8">
        <w:rPr>
          <w:rFonts w:ascii="Arial Narrow" w:hAnsi="Arial Narrow"/>
        </w:rPr>
        <w:t xml:space="preserve"> de 2025,</w:t>
      </w:r>
      <w:r w:rsidR="00547C21" w:rsidRPr="003F76C8">
        <w:rPr>
          <w:rFonts w:ascii="Arial Narrow" w:hAnsi="Arial Narrow"/>
        </w:rPr>
        <w:t xml:space="preserve"> </w:t>
      </w:r>
      <w:r w:rsidR="00DD4646">
        <w:rPr>
          <w:rFonts w:ascii="Arial Narrow" w:hAnsi="Arial Narrow"/>
        </w:rPr>
        <w:t xml:space="preserve">complementado con el escrito del 11 de noviembre de 2025, </w:t>
      </w:r>
      <w:r w:rsidR="005B354D" w:rsidRPr="003F76C8">
        <w:rPr>
          <w:rFonts w:ascii="Arial Narrow" w:hAnsi="Arial Narrow"/>
        </w:rPr>
        <w:t xml:space="preserve">la </w:t>
      </w:r>
      <w:r w:rsidR="00547C21" w:rsidRPr="003F76C8">
        <w:rPr>
          <w:rFonts w:ascii="Arial Narrow" w:hAnsi="Arial Narrow"/>
        </w:rPr>
        <w:t>señor</w:t>
      </w:r>
      <w:r w:rsidR="005B354D" w:rsidRPr="003F76C8">
        <w:rPr>
          <w:rFonts w:ascii="Arial Narrow" w:hAnsi="Arial Narrow"/>
        </w:rPr>
        <w:t>a</w:t>
      </w:r>
      <w:r w:rsidR="00547C21" w:rsidRPr="003F76C8">
        <w:rPr>
          <w:rFonts w:ascii="Arial Narrow" w:hAnsi="Arial Narrow"/>
        </w:rPr>
        <w:t xml:space="preserve"> </w:t>
      </w:r>
      <w:r w:rsidR="00526F09">
        <w:rPr>
          <w:rFonts w:ascii="Arial Narrow" w:hAnsi="Arial Narrow"/>
        </w:rPr>
        <w:t>Torres</w:t>
      </w:r>
      <w:r w:rsidR="005B354D" w:rsidRPr="003F76C8">
        <w:rPr>
          <w:rFonts w:ascii="Arial Narrow" w:hAnsi="Arial Narrow"/>
        </w:rPr>
        <w:t xml:space="preserve"> </w:t>
      </w:r>
      <w:r w:rsidR="00E66DCE" w:rsidRPr="003F76C8">
        <w:rPr>
          <w:rFonts w:ascii="Arial Narrow" w:hAnsi="Arial Narrow"/>
        </w:rPr>
        <w:t xml:space="preserve">interpuso una denuncia contra </w:t>
      </w:r>
      <w:bookmarkStart w:id="2" w:name="_Hlk214359452"/>
      <w:bookmarkStart w:id="3" w:name="_Hlk161161566"/>
      <w:r w:rsidR="0036271D">
        <w:rPr>
          <w:rFonts w:ascii="Arial Narrow" w:hAnsi="Arial Narrow"/>
        </w:rPr>
        <w:t>Rímac Seguros y Reaseguros S.A. (en adelante Rímac)</w:t>
      </w:r>
      <w:bookmarkEnd w:id="2"/>
      <w:r w:rsidR="00547C21" w:rsidRPr="003F76C8">
        <w:rPr>
          <w:rFonts w:ascii="Arial Narrow" w:eastAsia="Arial Narrow" w:hAnsi="Arial Narrow" w:cs="Arial"/>
          <w:lang w:eastAsia="es-PE"/>
        </w:rPr>
        <w:t xml:space="preserve"> </w:t>
      </w:r>
      <w:bookmarkEnd w:id="3"/>
      <w:r w:rsidRPr="003F76C8">
        <w:rPr>
          <w:rFonts w:ascii="Arial Narrow" w:hAnsi="Arial Narrow"/>
        </w:rPr>
        <w:t>por presuntas infracciones a la Ley </w:t>
      </w:r>
      <w:proofErr w:type="spellStart"/>
      <w:r w:rsidRPr="003F76C8">
        <w:rPr>
          <w:rFonts w:ascii="Arial Narrow" w:hAnsi="Arial Narrow"/>
        </w:rPr>
        <w:t>N°</w:t>
      </w:r>
      <w:proofErr w:type="spellEnd"/>
      <w:r w:rsidRPr="003F76C8">
        <w:rPr>
          <w:rFonts w:ascii="Arial Narrow" w:hAnsi="Arial Narrow"/>
        </w:rPr>
        <w:t> 29571, Código de Protección y Defensa del Consumidor (en adelante, Código)</w:t>
      </w:r>
      <w:r w:rsidRPr="003F76C8">
        <w:rPr>
          <w:rStyle w:val="Refdenotaalpie"/>
          <w:rFonts w:ascii="Arial Narrow" w:hAnsi="Arial Narrow"/>
        </w:rPr>
        <w:footnoteReference w:id="2"/>
      </w:r>
      <w:r w:rsidRPr="003F76C8">
        <w:rPr>
          <w:rFonts w:ascii="Arial Narrow" w:hAnsi="Arial Narrow"/>
        </w:rPr>
        <w:t>, señalando lo siguiente: </w:t>
      </w:r>
    </w:p>
    <w:p w14:paraId="07A3D6AD" w14:textId="77777777" w:rsidR="002F2240" w:rsidRPr="00816F98" w:rsidRDefault="002F2240" w:rsidP="0016514E">
      <w:pPr>
        <w:spacing w:after="0" w:line="240" w:lineRule="auto"/>
        <w:jc w:val="both"/>
        <w:rPr>
          <w:rFonts w:ascii="Arial Narrow" w:hAnsi="Arial Narrow" w:cs="Arial"/>
        </w:rPr>
      </w:pPr>
      <w:bookmarkStart w:id="4" w:name="_Hlk160126697"/>
      <w:bookmarkStart w:id="5" w:name="_Hlk198041264"/>
    </w:p>
    <w:bookmarkEnd w:id="4"/>
    <w:p w14:paraId="1B24E2DA" w14:textId="5BCC0335" w:rsidR="00DD4646" w:rsidRDefault="00AD6260" w:rsidP="0016514E">
      <w:pPr>
        <w:pStyle w:val="Prrafodelista"/>
        <w:numPr>
          <w:ilvl w:val="0"/>
          <w:numId w:val="27"/>
        </w:numPr>
        <w:spacing w:after="0" w:line="240" w:lineRule="auto"/>
        <w:ind w:left="1134" w:hanging="567"/>
        <w:jc w:val="both"/>
        <w:rPr>
          <w:rFonts w:ascii="Arial Narrow" w:hAnsi="Arial Narrow" w:cs="Arial"/>
        </w:rPr>
      </w:pPr>
      <w:r w:rsidRPr="00DD4646">
        <w:rPr>
          <w:rFonts w:ascii="Arial Narrow" w:hAnsi="Arial Narrow" w:cs="Arial"/>
        </w:rPr>
        <w:t xml:space="preserve">El </w:t>
      </w:r>
      <w:r w:rsidR="0036271D" w:rsidRPr="00DD4646">
        <w:rPr>
          <w:rFonts w:ascii="Arial Narrow" w:hAnsi="Arial Narrow" w:cs="Arial"/>
        </w:rPr>
        <w:t>24 de junio</w:t>
      </w:r>
      <w:r w:rsidR="005B354D" w:rsidRPr="00DD4646">
        <w:rPr>
          <w:rFonts w:ascii="Arial Narrow" w:hAnsi="Arial Narrow" w:cs="Arial"/>
        </w:rPr>
        <w:t xml:space="preserve"> de 202</w:t>
      </w:r>
      <w:r w:rsidR="0036271D" w:rsidRPr="00DD4646">
        <w:rPr>
          <w:rFonts w:ascii="Arial Narrow" w:hAnsi="Arial Narrow" w:cs="Arial"/>
        </w:rPr>
        <w:t xml:space="preserve">4, adquirió un vehículo Toyota modelo Rush con Placa de Rodaje </w:t>
      </w:r>
      <w:proofErr w:type="spellStart"/>
      <w:r w:rsidR="0036271D" w:rsidRPr="00DD4646">
        <w:rPr>
          <w:rFonts w:ascii="Arial Narrow" w:hAnsi="Arial Narrow" w:cs="Arial"/>
        </w:rPr>
        <w:t>N°</w:t>
      </w:r>
      <w:proofErr w:type="spellEnd"/>
      <w:r w:rsidR="0036271D" w:rsidRPr="00DD4646">
        <w:rPr>
          <w:rFonts w:ascii="Arial Narrow" w:hAnsi="Arial Narrow" w:cs="Arial"/>
        </w:rPr>
        <w:t xml:space="preserve"> CMP-222 por el monto de US$ 22 050,00. </w:t>
      </w:r>
      <w:r w:rsidR="00DD4646" w:rsidRPr="00DD4646">
        <w:rPr>
          <w:rFonts w:ascii="Arial Narrow" w:hAnsi="Arial Narrow" w:cs="Arial"/>
        </w:rPr>
        <w:t xml:space="preserve">Asimismo, </w:t>
      </w:r>
      <w:r w:rsidR="00DD4646">
        <w:rPr>
          <w:rFonts w:ascii="Arial Narrow" w:hAnsi="Arial Narrow" w:cs="Arial"/>
        </w:rPr>
        <w:t>el 12 de julio de 2024</w:t>
      </w:r>
      <w:r w:rsidR="00DD4646" w:rsidRPr="00DD4646">
        <w:rPr>
          <w:rFonts w:ascii="Arial Narrow" w:hAnsi="Arial Narrow" w:cs="Arial"/>
        </w:rPr>
        <w:t xml:space="preserve">, contrató el Seguro Vehicular Plan Toyota con la empresa Rímac </w:t>
      </w:r>
      <w:r w:rsidR="00DD4646">
        <w:rPr>
          <w:rFonts w:ascii="Arial Narrow" w:hAnsi="Arial Narrow" w:cs="Arial"/>
        </w:rPr>
        <w:t>asociada a</w:t>
      </w:r>
      <w:r w:rsidR="00DD4646" w:rsidRPr="00DD4646">
        <w:rPr>
          <w:rFonts w:ascii="Arial Narrow" w:hAnsi="Arial Narrow" w:cs="Arial"/>
        </w:rPr>
        <w:t xml:space="preserve"> la </w:t>
      </w:r>
      <w:r w:rsidR="00DD4646">
        <w:rPr>
          <w:rFonts w:ascii="Arial Narrow" w:hAnsi="Arial Narrow" w:cs="Arial"/>
        </w:rPr>
        <w:t xml:space="preserve">Póliza </w:t>
      </w:r>
      <w:proofErr w:type="spellStart"/>
      <w:r w:rsidR="00DD4646">
        <w:rPr>
          <w:rFonts w:ascii="Arial Narrow" w:hAnsi="Arial Narrow" w:cs="Arial"/>
        </w:rPr>
        <w:t>N°</w:t>
      </w:r>
      <w:proofErr w:type="spellEnd"/>
      <w:r w:rsidR="00DD4646">
        <w:rPr>
          <w:rFonts w:ascii="Arial Narrow" w:hAnsi="Arial Narrow" w:cs="Arial"/>
        </w:rPr>
        <w:t xml:space="preserve"> 2101-1447409 con una </w:t>
      </w:r>
      <w:r w:rsidR="00DD4646" w:rsidRPr="00DD4646">
        <w:rPr>
          <w:rFonts w:ascii="Arial Narrow" w:hAnsi="Arial Narrow" w:cs="Arial"/>
        </w:rPr>
        <w:t>prima mensual de US$ 74,68</w:t>
      </w:r>
      <w:r w:rsidR="00AE3CAB">
        <w:rPr>
          <w:rFonts w:ascii="Arial Narrow" w:hAnsi="Arial Narrow" w:cs="Arial"/>
        </w:rPr>
        <w:t>.</w:t>
      </w:r>
    </w:p>
    <w:p w14:paraId="3A052394" w14:textId="77777777" w:rsidR="0098529E" w:rsidRPr="00235BD1" w:rsidRDefault="0098529E" w:rsidP="0016514E">
      <w:pPr>
        <w:pStyle w:val="Prrafodelista"/>
        <w:spacing w:after="0" w:line="240" w:lineRule="auto"/>
        <w:ind w:left="1134"/>
        <w:jc w:val="both"/>
        <w:rPr>
          <w:rFonts w:ascii="Arial Narrow" w:hAnsi="Arial Narrow" w:cs="Arial"/>
          <w:sz w:val="16"/>
          <w:szCs w:val="16"/>
        </w:rPr>
      </w:pPr>
    </w:p>
    <w:p w14:paraId="6BB1B2CA" w14:textId="322E319A" w:rsidR="00DD4646" w:rsidRDefault="0098529E" w:rsidP="0016514E">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El 17 de julio de 2025, el área de renovaciones de Rímac se comunicó para ofrecerle la renovación de la Póliza </w:t>
      </w:r>
      <w:proofErr w:type="spellStart"/>
      <w:r>
        <w:rPr>
          <w:rFonts w:ascii="Arial Narrow" w:hAnsi="Arial Narrow" w:cs="Arial"/>
        </w:rPr>
        <w:t>N°</w:t>
      </w:r>
      <w:proofErr w:type="spellEnd"/>
      <w:r>
        <w:rPr>
          <w:rFonts w:ascii="Arial Narrow" w:hAnsi="Arial Narrow" w:cs="Arial"/>
        </w:rPr>
        <w:t xml:space="preserve"> 2101-1447409, precisando que existiría un incremento de la prima por el nuevo monto de USD 78</w:t>
      </w:r>
      <w:r w:rsidR="00AE3CAB">
        <w:rPr>
          <w:rFonts w:ascii="Arial Narrow" w:hAnsi="Arial Narrow" w:cs="Arial"/>
        </w:rPr>
        <w:t>,</w:t>
      </w:r>
      <w:r>
        <w:rPr>
          <w:rFonts w:ascii="Arial Narrow" w:hAnsi="Arial Narrow" w:cs="Arial"/>
        </w:rPr>
        <w:t>00, lo cual fue rechazado</w:t>
      </w:r>
      <w:r w:rsidR="00BE418A">
        <w:rPr>
          <w:rFonts w:ascii="Arial Narrow" w:hAnsi="Arial Narrow" w:cs="Arial"/>
        </w:rPr>
        <w:t xml:space="preserve"> y, paralelamente, evaluó otras opciones del mercado.</w:t>
      </w:r>
    </w:p>
    <w:p w14:paraId="317267A2" w14:textId="77777777" w:rsidR="0098529E" w:rsidRPr="00235BD1" w:rsidRDefault="0098529E" w:rsidP="0016514E">
      <w:pPr>
        <w:pStyle w:val="Prrafodelista"/>
        <w:spacing w:line="240" w:lineRule="auto"/>
        <w:rPr>
          <w:rFonts w:ascii="Arial Narrow" w:hAnsi="Arial Narrow" w:cs="Arial"/>
          <w:sz w:val="16"/>
          <w:szCs w:val="16"/>
        </w:rPr>
      </w:pPr>
    </w:p>
    <w:p w14:paraId="78C17A01" w14:textId="599772CE" w:rsidR="0098529E" w:rsidRDefault="0098529E" w:rsidP="0016514E">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El 18 de julio de 2025, Rímac se comunicó nuevamente para </w:t>
      </w:r>
      <w:r w:rsidR="00BE418A">
        <w:rPr>
          <w:rFonts w:ascii="Arial Narrow" w:hAnsi="Arial Narrow" w:cs="Arial"/>
        </w:rPr>
        <w:t xml:space="preserve">analizar </w:t>
      </w:r>
      <w:r>
        <w:rPr>
          <w:rFonts w:ascii="Arial Narrow" w:hAnsi="Arial Narrow" w:cs="Arial"/>
        </w:rPr>
        <w:t>y elevar al área correspondiente la propuesta que había recibido de la empresa Pacífico Seguros</w:t>
      </w:r>
      <w:r w:rsidR="00BE418A">
        <w:rPr>
          <w:rFonts w:ascii="Arial Narrow" w:hAnsi="Arial Narrow" w:cs="Arial"/>
        </w:rPr>
        <w:t xml:space="preserve"> y, con fecha 19 de julio de 2025, Rímac informó que es posible </w:t>
      </w:r>
      <w:r>
        <w:rPr>
          <w:rFonts w:ascii="Arial Narrow" w:hAnsi="Arial Narrow" w:cs="Arial"/>
        </w:rPr>
        <w:t xml:space="preserve">igualar </w:t>
      </w:r>
      <w:r w:rsidR="00BE418A">
        <w:rPr>
          <w:rFonts w:ascii="Arial Narrow" w:hAnsi="Arial Narrow" w:cs="Arial"/>
        </w:rPr>
        <w:t>la cotización ofrecida por la otra compañía aseguradora, precisando que el monto a pagar por la prima mensual es de USD 65.00.</w:t>
      </w:r>
    </w:p>
    <w:p w14:paraId="5CD14460" w14:textId="77777777" w:rsidR="00BE418A" w:rsidRPr="00235BD1" w:rsidRDefault="00BE418A" w:rsidP="0016514E">
      <w:pPr>
        <w:spacing w:after="0" w:line="240" w:lineRule="auto"/>
        <w:jc w:val="both"/>
        <w:rPr>
          <w:rFonts w:ascii="Arial Narrow" w:hAnsi="Arial Narrow" w:cs="Arial"/>
          <w:sz w:val="16"/>
          <w:szCs w:val="16"/>
        </w:rPr>
      </w:pPr>
    </w:p>
    <w:p w14:paraId="3812B2A0" w14:textId="4D0FA9BB" w:rsidR="003731E9" w:rsidRDefault="003731E9" w:rsidP="0016514E">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No obstante, el</w:t>
      </w:r>
      <w:r w:rsidR="00555866">
        <w:rPr>
          <w:rFonts w:ascii="Arial Narrow" w:hAnsi="Arial Narrow" w:cs="Arial"/>
        </w:rPr>
        <w:t xml:space="preserve"> 22 de julio de 2025, se verificó que se efectuó el cobro de la prima mensual por el monto de USD 78</w:t>
      </w:r>
      <w:r w:rsidR="00AE3CAB">
        <w:rPr>
          <w:rFonts w:ascii="Arial Narrow" w:hAnsi="Arial Narrow" w:cs="Arial"/>
        </w:rPr>
        <w:t>,</w:t>
      </w:r>
      <w:r w:rsidR="00555866">
        <w:rPr>
          <w:rFonts w:ascii="Arial Narrow" w:hAnsi="Arial Narrow" w:cs="Arial"/>
        </w:rPr>
        <w:t xml:space="preserve">00, </w:t>
      </w:r>
      <w:r>
        <w:rPr>
          <w:rFonts w:ascii="Arial Narrow" w:hAnsi="Arial Narrow" w:cs="Arial"/>
        </w:rPr>
        <w:t>por lo que</w:t>
      </w:r>
      <w:r w:rsidR="00555866">
        <w:rPr>
          <w:rFonts w:ascii="Arial Narrow" w:hAnsi="Arial Narrow" w:cs="Arial"/>
        </w:rPr>
        <w:t xml:space="preserve"> </w:t>
      </w:r>
      <w:r>
        <w:rPr>
          <w:rFonts w:ascii="Arial Narrow" w:hAnsi="Arial Narrow" w:cs="Arial"/>
        </w:rPr>
        <w:t>se comunicó</w:t>
      </w:r>
      <w:r w:rsidR="00555866">
        <w:rPr>
          <w:rFonts w:ascii="Arial Narrow" w:hAnsi="Arial Narrow" w:cs="Arial"/>
        </w:rPr>
        <w:t xml:space="preserve"> con Rímac para informar dicha irregularidad</w:t>
      </w:r>
      <w:r>
        <w:rPr>
          <w:rFonts w:ascii="Arial Narrow" w:hAnsi="Arial Narrow" w:cs="Arial"/>
        </w:rPr>
        <w:t xml:space="preserve"> al no haberse respetado las condiciones pactadas. </w:t>
      </w:r>
      <w:r w:rsidRPr="003731E9">
        <w:rPr>
          <w:rFonts w:ascii="Arial Narrow" w:hAnsi="Arial Narrow" w:cs="Arial"/>
        </w:rPr>
        <w:t>Se realizaron múltiples comunicaciones con Rímac</w:t>
      </w:r>
      <w:r>
        <w:rPr>
          <w:rFonts w:ascii="Arial Narrow" w:hAnsi="Arial Narrow" w:cs="Arial"/>
        </w:rPr>
        <w:t xml:space="preserve">, quien se comprometió a realizar </w:t>
      </w:r>
      <w:r w:rsidRPr="003731E9">
        <w:rPr>
          <w:rFonts w:ascii="Arial Narrow" w:hAnsi="Arial Narrow" w:cs="Arial"/>
        </w:rPr>
        <w:t xml:space="preserve">la </w:t>
      </w:r>
      <w:r>
        <w:rPr>
          <w:rFonts w:ascii="Arial Narrow" w:hAnsi="Arial Narrow" w:cs="Arial"/>
        </w:rPr>
        <w:t>actualización</w:t>
      </w:r>
      <w:r w:rsidRPr="003731E9">
        <w:rPr>
          <w:rFonts w:ascii="Arial Narrow" w:hAnsi="Arial Narrow" w:cs="Arial"/>
        </w:rPr>
        <w:t xml:space="preserve"> de la póliza</w:t>
      </w:r>
      <w:r>
        <w:rPr>
          <w:rFonts w:ascii="Arial Narrow" w:hAnsi="Arial Narrow" w:cs="Arial"/>
        </w:rPr>
        <w:t xml:space="preserve"> en los próximos días</w:t>
      </w:r>
      <w:r w:rsidRPr="003731E9">
        <w:rPr>
          <w:rFonts w:ascii="Arial Narrow" w:hAnsi="Arial Narrow" w:cs="Arial"/>
        </w:rPr>
        <w:t>, sin</w:t>
      </w:r>
      <w:r>
        <w:rPr>
          <w:rFonts w:ascii="Arial Narrow" w:hAnsi="Arial Narrow" w:cs="Arial"/>
        </w:rPr>
        <w:t xml:space="preserve"> ofrecer</w:t>
      </w:r>
      <w:r w:rsidRPr="003731E9">
        <w:rPr>
          <w:rFonts w:ascii="Arial Narrow" w:hAnsi="Arial Narrow" w:cs="Arial"/>
        </w:rPr>
        <w:t xml:space="preserve"> </w:t>
      </w:r>
      <w:r>
        <w:rPr>
          <w:rFonts w:ascii="Arial Narrow" w:hAnsi="Arial Narrow" w:cs="Arial"/>
        </w:rPr>
        <w:t>una</w:t>
      </w:r>
      <w:r w:rsidRPr="003731E9">
        <w:rPr>
          <w:rFonts w:ascii="Arial Narrow" w:hAnsi="Arial Narrow" w:cs="Arial"/>
        </w:rPr>
        <w:t xml:space="preserve"> solución</w:t>
      </w:r>
      <w:r>
        <w:rPr>
          <w:rFonts w:ascii="Arial Narrow" w:hAnsi="Arial Narrow" w:cs="Arial"/>
        </w:rPr>
        <w:t xml:space="preserve"> concreta al hecho generado.</w:t>
      </w:r>
    </w:p>
    <w:p w14:paraId="1E4DE4F4" w14:textId="77777777" w:rsidR="00DD4646" w:rsidRPr="00235BD1" w:rsidRDefault="00DD4646" w:rsidP="0016514E">
      <w:pPr>
        <w:spacing w:after="0" w:line="240" w:lineRule="auto"/>
        <w:jc w:val="both"/>
        <w:rPr>
          <w:rFonts w:ascii="Arial Narrow" w:hAnsi="Arial Narrow" w:cs="Arial"/>
          <w:sz w:val="16"/>
          <w:szCs w:val="16"/>
        </w:rPr>
      </w:pPr>
    </w:p>
    <w:p w14:paraId="3BDDE811" w14:textId="524A2B37" w:rsidR="008B5EDA" w:rsidRDefault="008B5EDA" w:rsidP="0016514E">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El día 28 de agosto de 2025, </w:t>
      </w:r>
      <w:r w:rsidRPr="008B5EDA">
        <w:rPr>
          <w:rFonts w:ascii="Arial Narrow" w:hAnsi="Arial Narrow" w:cs="Arial"/>
        </w:rPr>
        <w:t xml:space="preserve">el vehículo con Placa de Rodaje </w:t>
      </w:r>
      <w:proofErr w:type="spellStart"/>
      <w:r w:rsidRPr="008B5EDA">
        <w:rPr>
          <w:rFonts w:ascii="Arial Narrow" w:hAnsi="Arial Narrow" w:cs="Arial"/>
        </w:rPr>
        <w:t>N°</w:t>
      </w:r>
      <w:proofErr w:type="spellEnd"/>
      <w:r w:rsidRPr="008B5EDA">
        <w:rPr>
          <w:rFonts w:ascii="Arial Narrow" w:hAnsi="Arial Narrow" w:cs="Arial"/>
        </w:rPr>
        <w:t xml:space="preserve"> CMP-222 fue objeto de un robo agravado mediante asalto a mano armada. Ante este hecho, se procedió a interponer la denuncia correspondiente ante la autoridad policial y, de manera inmediata, se solicitó la activación de la cobertura del seguro vehicular contratado.</w:t>
      </w:r>
    </w:p>
    <w:p w14:paraId="4B1C9FC7" w14:textId="77777777" w:rsidR="008B5EDA" w:rsidRPr="00235BD1" w:rsidRDefault="008B5EDA" w:rsidP="0016514E">
      <w:pPr>
        <w:spacing w:after="0" w:line="240" w:lineRule="auto"/>
        <w:jc w:val="both"/>
        <w:rPr>
          <w:rFonts w:ascii="Arial Narrow" w:hAnsi="Arial Narrow" w:cs="Arial"/>
          <w:sz w:val="16"/>
          <w:szCs w:val="16"/>
        </w:rPr>
      </w:pPr>
    </w:p>
    <w:p w14:paraId="2C4D3B47" w14:textId="2F1D4F96" w:rsidR="008B5EDA" w:rsidRDefault="008B5EDA" w:rsidP="0016514E">
      <w:pPr>
        <w:pStyle w:val="Prrafodelista"/>
        <w:numPr>
          <w:ilvl w:val="0"/>
          <w:numId w:val="27"/>
        </w:numPr>
        <w:spacing w:after="0" w:line="240" w:lineRule="auto"/>
        <w:ind w:left="1134" w:hanging="567"/>
        <w:jc w:val="both"/>
        <w:rPr>
          <w:rFonts w:ascii="Arial Narrow" w:hAnsi="Arial Narrow" w:cs="Arial"/>
        </w:rPr>
      </w:pPr>
      <w:r w:rsidRPr="008B5EDA">
        <w:rPr>
          <w:rFonts w:ascii="Arial Narrow" w:hAnsi="Arial Narrow" w:cs="Arial"/>
        </w:rPr>
        <w:t>El 29 de agosto de 2025, Rímac solicitó requisitos no contemplados en la póliza original</w:t>
      </w:r>
      <w:r>
        <w:rPr>
          <w:rFonts w:ascii="Arial Narrow" w:hAnsi="Arial Narrow" w:cs="Arial"/>
        </w:rPr>
        <w:t>mente contratada</w:t>
      </w:r>
      <w:r w:rsidRPr="008B5EDA">
        <w:rPr>
          <w:rFonts w:ascii="Arial Narrow" w:hAnsi="Arial Narrow" w:cs="Arial"/>
        </w:rPr>
        <w:t xml:space="preserve">, </w:t>
      </w:r>
      <w:r>
        <w:rPr>
          <w:rFonts w:ascii="Arial Narrow" w:hAnsi="Arial Narrow" w:cs="Arial"/>
        </w:rPr>
        <w:t xml:space="preserve">tales </w:t>
      </w:r>
      <w:r w:rsidRPr="008B5EDA">
        <w:rPr>
          <w:rFonts w:ascii="Arial Narrow" w:hAnsi="Arial Narrow" w:cs="Arial"/>
        </w:rPr>
        <w:t>como</w:t>
      </w:r>
      <w:r>
        <w:rPr>
          <w:rFonts w:ascii="Arial Narrow" w:hAnsi="Arial Narrow" w:cs="Arial"/>
        </w:rPr>
        <w:t xml:space="preserve"> un </w:t>
      </w:r>
      <w:r w:rsidRPr="008B5EDA">
        <w:rPr>
          <w:rFonts w:ascii="Arial Narrow" w:hAnsi="Arial Narrow" w:cs="Arial"/>
        </w:rPr>
        <w:t>informe de</w:t>
      </w:r>
      <w:r>
        <w:rPr>
          <w:rFonts w:ascii="Arial Narrow" w:hAnsi="Arial Narrow" w:cs="Arial"/>
        </w:rPr>
        <w:t xml:space="preserve"> un Sistema de Posicionamiento Global (GPS)</w:t>
      </w:r>
      <w:r w:rsidRPr="008B5EDA">
        <w:rPr>
          <w:rFonts w:ascii="Arial Narrow" w:hAnsi="Arial Narrow" w:cs="Arial"/>
        </w:rPr>
        <w:t>. Al revisar el aplicativo,</w:t>
      </w:r>
      <w:r>
        <w:rPr>
          <w:rFonts w:ascii="Arial Narrow" w:hAnsi="Arial Narrow" w:cs="Arial"/>
        </w:rPr>
        <w:t xml:space="preserve"> tomó conocimiento</w:t>
      </w:r>
      <w:r w:rsidRPr="008B5EDA">
        <w:rPr>
          <w:rFonts w:ascii="Arial Narrow" w:hAnsi="Arial Narrow" w:cs="Arial"/>
        </w:rPr>
        <w:t xml:space="preserve"> que Rímac había modificado unilateralmente las condiciones del seguro, incluyendo cláusulas sobre la obligatoriedad de contar con </w:t>
      </w:r>
      <w:r w:rsidR="008D25A6">
        <w:rPr>
          <w:rFonts w:ascii="Arial Narrow" w:hAnsi="Arial Narrow" w:cs="Arial"/>
        </w:rPr>
        <w:t xml:space="preserve">la contratación </w:t>
      </w:r>
      <w:r w:rsidR="00673958">
        <w:rPr>
          <w:rFonts w:ascii="Arial Narrow" w:hAnsi="Arial Narrow" w:cs="Arial"/>
        </w:rPr>
        <w:t xml:space="preserve">de un </w:t>
      </w:r>
      <w:r w:rsidR="00EE2DC9">
        <w:rPr>
          <w:rFonts w:ascii="Arial Narrow" w:hAnsi="Arial Narrow" w:cs="Arial"/>
        </w:rPr>
        <w:t>Sistema Remoto</w:t>
      </w:r>
      <w:r w:rsidR="00673958">
        <w:rPr>
          <w:rFonts w:ascii="Arial Narrow" w:hAnsi="Arial Narrow" w:cs="Arial"/>
        </w:rPr>
        <w:t xml:space="preserve"> de Rastreo Vehicular (GPS) </w:t>
      </w:r>
      <w:r w:rsidR="008D25A6">
        <w:rPr>
          <w:rFonts w:ascii="Arial Narrow" w:hAnsi="Arial Narrow" w:cs="Arial"/>
        </w:rPr>
        <w:t>y la emisión de un informe</w:t>
      </w:r>
      <w:r w:rsidR="00673958">
        <w:rPr>
          <w:rFonts w:ascii="Arial Narrow" w:hAnsi="Arial Narrow" w:cs="Arial"/>
        </w:rPr>
        <w:t>.</w:t>
      </w:r>
    </w:p>
    <w:p w14:paraId="65114755" w14:textId="77777777" w:rsidR="004B1619" w:rsidRPr="00235BD1" w:rsidRDefault="004B1619" w:rsidP="0016514E">
      <w:pPr>
        <w:pStyle w:val="Prrafodelista"/>
        <w:spacing w:line="240" w:lineRule="auto"/>
        <w:rPr>
          <w:rFonts w:ascii="Arial Narrow" w:hAnsi="Arial Narrow" w:cs="Arial"/>
          <w:sz w:val="16"/>
          <w:szCs w:val="16"/>
        </w:rPr>
      </w:pPr>
    </w:p>
    <w:p w14:paraId="32E62F48" w14:textId="38BCBC61" w:rsidR="008B5EDA" w:rsidRDefault="008B5EDA" w:rsidP="0016514E">
      <w:pPr>
        <w:pStyle w:val="Prrafodelista"/>
        <w:numPr>
          <w:ilvl w:val="0"/>
          <w:numId w:val="27"/>
        </w:numPr>
        <w:spacing w:after="0" w:line="240" w:lineRule="auto"/>
        <w:ind w:left="1134" w:hanging="567"/>
        <w:jc w:val="both"/>
        <w:rPr>
          <w:rFonts w:ascii="Arial Narrow" w:hAnsi="Arial Narrow" w:cs="Arial"/>
        </w:rPr>
      </w:pPr>
      <w:r w:rsidRPr="008B5EDA">
        <w:rPr>
          <w:rFonts w:ascii="Arial Narrow" w:hAnsi="Arial Narrow" w:cs="Arial"/>
        </w:rPr>
        <w:lastRenderedPageBreak/>
        <w:t>El 3 de septiembre de 2025, se presentó un reclamo mediante la plataforma Reclama Virtual</w:t>
      </w:r>
      <w:r w:rsidR="00673958">
        <w:rPr>
          <w:rFonts w:ascii="Arial Narrow" w:hAnsi="Arial Narrow" w:cs="Arial"/>
        </w:rPr>
        <w:t>, lo cual no fue respondido por Rímac</w:t>
      </w:r>
      <w:r w:rsidRPr="008B5EDA">
        <w:rPr>
          <w:rFonts w:ascii="Arial Narrow" w:hAnsi="Arial Narrow" w:cs="Arial"/>
        </w:rPr>
        <w:t xml:space="preserve">. El 10 de septiembre de 2025, </w:t>
      </w:r>
      <w:r w:rsidR="00673958">
        <w:rPr>
          <w:rFonts w:ascii="Arial Narrow" w:hAnsi="Arial Narrow" w:cs="Arial"/>
        </w:rPr>
        <w:t xml:space="preserve">se </w:t>
      </w:r>
      <w:r w:rsidRPr="008B5EDA">
        <w:rPr>
          <w:rFonts w:ascii="Arial Narrow" w:hAnsi="Arial Narrow" w:cs="Arial"/>
        </w:rPr>
        <w:t xml:space="preserve">notificó el rechazo de la cobertura, alegando </w:t>
      </w:r>
      <w:r w:rsidR="00673958">
        <w:rPr>
          <w:rFonts w:ascii="Arial Narrow" w:hAnsi="Arial Narrow" w:cs="Arial"/>
        </w:rPr>
        <w:t xml:space="preserve">que el vehículo no contaba con el Sistema Remoto de Rastreo Vehicular (GPS), por lo que se habría incumplido las condiciones de la póliza contratada. </w:t>
      </w:r>
    </w:p>
    <w:bookmarkEnd w:id="5"/>
    <w:p w14:paraId="38782065" w14:textId="77777777" w:rsidR="00547C21" w:rsidRPr="00235BD1" w:rsidRDefault="00547C21" w:rsidP="0016514E">
      <w:pPr>
        <w:spacing w:after="0" w:line="240" w:lineRule="auto"/>
        <w:jc w:val="both"/>
        <w:rPr>
          <w:rFonts w:ascii="Arial Narrow" w:hAnsi="Arial Narrow" w:cs="Arial"/>
          <w:color w:val="000000" w:themeColor="text1"/>
          <w:sz w:val="16"/>
          <w:szCs w:val="16"/>
        </w:rPr>
      </w:pPr>
    </w:p>
    <w:p w14:paraId="70EA9467" w14:textId="1810A27F" w:rsidR="00DE7D10" w:rsidRPr="005A6559" w:rsidRDefault="00355FD4" w:rsidP="0016514E">
      <w:pPr>
        <w:pStyle w:val="Prrafodelista"/>
        <w:numPr>
          <w:ilvl w:val="0"/>
          <w:numId w:val="4"/>
        </w:numPr>
        <w:spacing w:after="0" w:line="240" w:lineRule="auto"/>
        <w:ind w:left="567" w:hanging="567"/>
        <w:jc w:val="both"/>
        <w:rPr>
          <w:rFonts w:ascii="Arial Narrow" w:hAnsi="Arial Narrow"/>
          <w:color w:val="000000" w:themeColor="text1"/>
        </w:rPr>
      </w:pPr>
      <w:r w:rsidRPr="005A6559">
        <w:rPr>
          <w:rFonts w:ascii="Arial Narrow" w:hAnsi="Arial Narrow"/>
          <w:color w:val="000000" w:themeColor="text1"/>
        </w:rPr>
        <w:t xml:space="preserve">La señora </w:t>
      </w:r>
      <w:r w:rsidR="00526F09">
        <w:rPr>
          <w:rFonts w:ascii="Arial Narrow" w:hAnsi="Arial Narrow"/>
          <w:color w:val="000000" w:themeColor="text1"/>
        </w:rPr>
        <w:t>Torres</w:t>
      </w:r>
      <w:r w:rsidR="00FF7D8E" w:rsidRPr="005A6559">
        <w:rPr>
          <w:rFonts w:ascii="Arial Narrow" w:hAnsi="Arial Narrow"/>
          <w:color w:val="000000" w:themeColor="text1"/>
        </w:rPr>
        <w:t xml:space="preserve"> </w:t>
      </w:r>
      <w:r w:rsidR="00983819" w:rsidRPr="005A6559">
        <w:rPr>
          <w:rFonts w:ascii="Arial Narrow" w:hAnsi="Arial Narrow"/>
          <w:color w:val="000000" w:themeColor="text1"/>
        </w:rPr>
        <w:t>solicit</w:t>
      </w:r>
      <w:r w:rsidR="0081101A" w:rsidRPr="005A6559">
        <w:rPr>
          <w:rFonts w:ascii="Arial Narrow" w:hAnsi="Arial Narrow"/>
          <w:color w:val="000000" w:themeColor="text1"/>
        </w:rPr>
        <w:t>ó</w:t>
      </w:r>
      <w:r w:rsidR="00D84633" w:rsidRPr="005A6559">
        <w:rPr>
          <w:rFonts w:ascii="Arial Narrow" w:hAnsi="Arial Narrow"/>
          <w:color w:val="000000" w:themeColor="text1"/>
        </w:rPr>
        <w:t xml:space="preserve"> </w:t>
      </w:r>
      <w:r w:rsidR="00A03D0E" w:rsidRPr="005A6559">
        <w:rPr>
          <w:rFonts w:ascii="Arial Narrow" w:hAnsi="Arial Narrow"/>
          <w:color w:val="000000" w:themeColor="text1"/>
        </w:rPr>
        <w:t>como</w:t>
      </w:r>
      <w:r w:rsidR="00D84633" w:rsidRPr="005A6559">
        <w:rPr>
          <w:rFonts w:ascii="Arial Narrow" w:hAnsi="Arial Narrow"/>
          <w:color w:val="000000" w:themeColor="text1"/>
        </w:rPr>
        <w:t xml:space="preserve"> </w:t>
      </w:r>
      <w:r w:rsidR="00983819" w:rsidRPr="005A6559">
        <w:rPr>
          <w:rFonts w:ascii="Arial Narrow" w:hAnsi="Arial Narrow"/>
          <w:color w:val="000000" w:themeColor="text1"/>
        </w:rPr>
        <w:t>medida correctiva</w:t>
      </w:r>
      <w:r w:rsidR="00A03D0E" w:rsidRPr="005A6559">
        <w:rPr>
          <w:rFonts w:ascii="Arial Narrow" w:hAnsi="Arial Narrow"/>
          <w:color w:val="000000" w:themeColor="text1"/>
        </w:rPr>
        <w:t xml:space="preserve"> que se ordene a </w:t>
      </w:r>
      <w:r w:rsidR="00EE2DC9">
        <w:rPr>
          <w:rFonts w:ascii="Arial Narrow" w:hAnsi="Arial Narrow"/>
          <w:color w:val="000000" w:themeColor="text1"/>
        </w:rPr>
        <w:t>Rímac</w:t>
      </w:r>
      <w:r w:rsidRPr="005A6559">
        <w:rPr>
          <w:rFonts w:ascii="Arial Narrow" w:hAnsi="Arial Narrow"/>
          <w:color w:val="000000" w:themeColor="text1"/>
        </w:rPr>
        <w:t>: (i)</w:t>
      </w:r>
      <w:r w:rsidR="00A03D0E" w:rsidRPr="005A6559">
        <w:rPr>
          <w:rFonts w:ascii="Arial Narrow" w:hAnsi="Arial Narrow"/>
          <w:color w:val="000000" w:themeColor="text1"/>
        </w:rPr>
        <w:t xml:space="preserve"> </w:t>
      </w:r>
      <w:r w:rsidR="00EE2DC9">
        <w:rPr>
          <w:rFonts w:ascii="Arial Narrow" w:hAnsi="Arial Narrow"/>
          <w:color w:val="000000" w:themeColor="text1"/>
        </w:rPr>
        <w:t xml:space="preserve">respetar las condiciones de la Póliza </w:t>
      </w:r>
      <w:proofErr w:type="spellStart"/>
      <w:r w:rsidR="00EE2DC9">
        <w:rPr>
          <w:rFonts w:ascii="Arial Narrow" w:hAnsi="Arial Narrow"/>
          <w:color w:val="000000" w:themeColor="text1"/>
        </w:rPr>
        <w:t>N°</w:t>
      </w:r>
      <w:proofErr w:type="spellEnd"/>
      <w:r w:rsidR="00EE2DC9">
        <w:rPr>
          <w:rFonts w:ascii="Arial Narrow" w:hAnsi="Arial Narrow"/>
          <w:color w:val="000000" w:themeColor="text1"/>
        </w:rPr>
        <w:t xml:space="preserve"> 2101-1447409 (2024)</w:t>
      </w:r>
      <w:r w:rsidR="00B12581" w:rsidRPr="005A6559">
        <w:rPr>
          <w:rFonts w:ascii="Arial Narrow" w:hAnsi="Arial Narrow"/>
          <w:color w:val="000000" w:themeColor="text1"/>
        </w:rPr>
        <w:t>, (</w:t>
      </w:r>
      <w:proofErr w:type="spellStart"/>
      <w:r w:rsidR="00B12581" w:rsidRPr="005A6559">
        <w:rPr>
          <w:rFonts w:ascii="Arial Narrow" w:hAnsi="Arial Narrow"/>
          <w:color w:val="000000" w:themeColor="text1"/>
        </w:rPr>
        <w:t>ii</w:t>
      </w:r>
      <w:proofErr w:type="spellEnd"/>
      <w:r w:rsidR="00B12581" w:rsidRPr="005A6559">
        <w:rPr>
          <w:rFonts w:ascii="Arial Narrow" w:hAnsi="Arial Narrow"/>
          <w:color w:val="000000" w:themeColor="text1"/>
        </w:rPr>
        <w:t xml:space="preserve">) </w:t>
      </w:r>
      <w:r w:rsidR="00EE2DC9">
        <w:rPr>
          <w:rFonts w:ascii="Arial Narrow" w:hAnsi="Arial Narrow"/>
          <w:color w:val="000000" w:themeColor="text1"/>
        </w:rPr>
        <w:t xml:space="preserve">otorgar la cobertura del Seguro Vehicular Plan Toyota </w:t>
      </w:r>
      <w:proofErr w:type="spellStart"/>
      <w:r w:rsidR="00EE2DC9">
        <w:rPr>
          <w:rFonts w:ascii="Arial Narrow" w:hAnsi="Arial Narrow"/>
          <w:color w:val="000000" w:themeColor="text1"/>
        </w:rPr>
        <w:t>N°</w:t>
      </w:r>
      <w:proofErr w:type="spellEnd"/>
      <w:r w:rsidR="00EE2DC9">
        <w:rPr>
          <w:rFonts w:ascii="Arial Narrow" w:hAnsi="Arial Narrow"/>
          <w:color w:val="000000" w:themeColor="text1"/>
        </w:rPr>
        <w:t xml:space="preserve"> 2101-1447409 por el monto de USD 22,050.00, por el robo total del vehículo</w:t>
      </w:r>
      <w:r w:rsidR="00EE2DC9" w:rsidRPr="005A6559">
        <w:rPr>
          <w:rFonts w:ascii="Arial Narrow" w:hAnsi="Arial Narrow"/>
          <w:color w:val="000000" w:themeColor="text1"/>
        </w:rPr>
        <w:t>; y</w:t>
      </w:r>
      <w:r w:rsidR="00EE2DC9">
        <w:rPr>
          <w:rFonts w:ascii="Arial Narrow" w:hAnsi="Arial Narrow"/>
          <w:color w:val="000000" w:themeColor="text1"/>
        </w:rPr>
        <w:t>, (</w:t>
      </w:r>
      <w:proofErr w:type="spellStart"/>
      <w:r w:rsidR="00EE2DC9">
        <w:rPr>
          <w:rFonts w:ascii="Arial Narrow" w:hAnsi="Arial Narrow"/>
          <w:color w:val="000000" w:themeColor="text1"/>
        </w:rPr>
        <w:t>iii</w:t>
      </w:r>
      <w:proofErr w:type="spellEnd"/>
      <w:r w:rsidR="00EE2DC9">
        <w:rPr>
          <w:rFonts w:ascii="Arial Narrow" w:hAnsi="Arial Narrow"/>
          <w:color w:val="000000" w:themeColor="text1"/>
        </w:rPr>
        <w:t>) la devolución del monto ascendente a USD 141.00 por el concepto de las primas cobradas sin autorización del titular.</w:t>
      </w:r>
      <w:r w:rsidR="00D84633" w:rsidRPr="005A6559">
        <w:rPr>
          <w:rFonts w:ascii="Arial Narrow" w:hAnsi="Arial Narrow"/>
          <w:color w:val="000000" w:themeColor="text1"/>
        </w:rPr>
        <w:t xml:space="preserve"> </w:t>
      </w:r>
      <w:r w:rsidR="00D84633" w:rsidRPr="005A6559">
        <w:rPr>
          <w:rFonts w:ascii="Arial Narrow" w:hAnsi="Arial Narrow"/>
          <w:color w:val="000000" w:themeColor="text1"/>
          <w:lang w:val="es-ES"/>
        </w:rPr>
        <w:t>Asimismo,</w:t>
      </w:r>
      <w:r w:rsidR="00367F1A" w:rsidRPr="005A6559">
        <w:rPr>
          <w:rFonts w:ascii="Arial Narrow" w:hAnsi="Arial Narrow"/>
          <w:color w:val="000000" w:themeColor="text1"/>
          <w:lang w:val="es-ES"/>
        </w:rPr>
        <w:t xml:space="preserve"> </w:t>
      </w:r>
      <w:r w:rsidR="006C3D3D" w:rsidRPr="005A6559">
        <w:rPr>
          <w:rFonts w:ascii="Arial Narrow" w:hAnsi="Arial Narrow"/>
          <w:color w:val="000000" w:themeColor="text1"/>
        </w:rPr>
        <w:t>requirió</w:t>
      </w:r>
      <w:r w:rsidR="00DE7D10" w:rsidRPr="005A6559">
        <w:rPr>
          <w:rFonts w:ascii="Arial Narrow" w:hAnsi="Arial Narrow"/>
          <w:color w:val="000000" w:themeColor="text1"/>
        </w:rPr>
        <w:t xml:space="preserve"> el pago de los costos y costas del procedimiento. </w:t>
      </w:r>
    </w:p>
    <w:p w14:paraId="62413C6E" w14:textId="77777777" w:rsidR="004B1619" w:rsidRPr="004B1619" w:rsidRDefault="004B1619" w:rsidP="0016514E">
      <w:pPr>
        <w:spacing w:after="0" w:line="240" w:lineRule="auto"/>
        <w:jc w:val="both"/>
        <w:rPr>
          <w:rFonts w:ascii="Arial Narrow" w:hAnsi="Arial Narrow"/>
          <w:color w:val="000000" w:themeColor="text1"/>
          <w:sz w:val="28"/>
          <w:szCs w:val="28"/>
        </w:rPr>
      </w:pPr>
    </w:p>
    <w:p w14:paraId="56A0B0BF" w14:textId="3F6CBC07" w:rsidR="004A31FD" w:rsidRPr="005A6559" w:rsidRDefault="004A31FD" w:rsidP="0016514E">
      <w:pPr>
        <w:pStyle w:val="Prrafodelista"/>
        <w:numPr>
          <w:ilvl w:val="0"/>
          <w:numId w:val="2"/>
        </w:numPr>
        <w:spacing w:after="0" w:line="240" w:lineRule="auto"/>
        <w:ind w:left="567" w:hanging="578"/>
        <w:jc w:val="both"/>
        <w:rPr>
          <w:rFonts w:ascii="Arial Narrow" w:hAnsi="Arial Narrow"/>
          <w:b/>
          <w:bCs/>
          <w:color w:val="000000" w:themeColor="text1"/>
        </w:rPr>
      </w:pPr>
      <w:r w:rsidRPr="005A6559">
        <w:rPr>
          <w:rFonts w:ascii="Arial Narrow" w:hAnsi="Arial Narrow"/>
          <w:b/>
          <w:bCs/>
          <w:color w:val="000000" w:themeColor="text1"/>
        </w:rPr>
        <w:t>DE LA ADMISIÓN A TRÁMITE DE LA DENUNCIA</w:t>
      </w:r>
      <w:r w:rsidR="004D39FC" w:rsidRPr="005A6559">
        <w:rPr>
          <w:rFonts w:ascii="Arial Narrow" w:hAnsi="Arial Narrow"/>
          <w:b/>
          <w:bCs/>
          <w:color w:val="000000" w:themeColor="text1"/>
        </w:rPr>
        <w:tab/>
      </w:r>
    </w:p>
    <w:p w14:paraId="4D60EEBF" w14:textId="77777777" w:rsidR="0010600F" w:rsidRPr="00235BD1" w:rsidRDefault="0010600F" w:rsidP="0016514E">
      <w:pPr>
        <w:pStyle w:val="Prrafodelista"/>
        <w:spacing w:after="0" w:line="240" w:lineRule="auto"/>
        <w:ind w:left="567"/>
        <w:jc w:val="both"/>
        <w:rPr>
          <w:rFonts w:ascii="Arial Narrow" w:hAnsi="Arial Narrow"/>
          <w:b/>
          <w:bCs/>
          <w:color w:val="000000" w:themeColor="text1"/>
          <w:sz w:val="16"/>
          <w:szCs w:val="16"/>
        </w:rPr>
      </w:pPr>
    </w:p>
    <w:p w14:paraId="08D86840" w14:textId="2D5DD891" w:rsidR="00B12581" w:rsidRPr="00AE3CAB" w:rsidRDefault="004A31FD" w:rsidP="0016514E">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bookmarkStart w:id="6" w:name="_Hlk86243063"/>
      <w:bookmarkStart w:id="7" w:name="_Hlk87354553"/>
      <w:bookmarkStart w:id="8" w:name="_Hlk88726398"/>
      <w:bookmarkStart w:id="9" w:name="_Hlk156477160"/>
      <w:bookmarkStart w:id="10" w:name="_Hlk156498080"/>
      <w:bookmarkStart w:id="11" w:name="_Hlk198221999"/>
      <w:r w:rsidRPr="005A6559">
        <w:rPr>
          <w:rFonts w:ascii="Arial Narrow" w:eastAsia="Arial Narrow" w:hAnsi="Arial Narrow" w:cs="Arial Narrow"/>
          <w:color w:val="000000" w:themeColor="text1"/>
          <w:lang w:eastAsia="es-PE"/>
        </w:rPr>
        <w:t>La Secretaría</w:t>
      </w:r>
      <w:bookmarkStart w:id="12" w:name="_Hlk153305889"/>
      <w:bookmarkEnd w:id="6"/>
      <w:bookmarkEnd w:id="7"/>
      <w:bookmarkEnd w:id="8"/>
      <w:r w:rsidR="00A92E14" w:rsidRPr="005A6559">
        <w:rPr>
          <w:rFonts w:ascii="Arial Narrow" w:eastAsia="Arial Narrow" w:hAnsi="Arial Narrow" w:cs="Arial Narrow"/>
          <w:color w:val="000000" w:themeColor="text1"/>
          <w:lang w:eastAsia="es-PE"/>
        </w:rPr>
        <w:t xml:space="preserve"> Técnica de la Comisión de Protección al Consumidor </w:t>
      </w:r>
      <w:proofErr w:type="spellStart"/>
      <w:r w:rsidR="00A92E14" w:rsidRPr="005A6559">
        <w:rPr>
          <w:rFonts w:ascii="Arial Narrow" w:eastAsia="Arial Narrow" w:hAnsi="Arial Narrow" w:cs="Arial Narrow"/>
          <w:color w:val="000000" w:themeColor="text1"/>
          <w:lang w:eastAsia="es-PE"/>
        </w:rPr>
        <w:t>N°</w:t>
      </w:r>
      <w:proofErr w:type="spellEnd"/>
      <w:r w:rsidR="00A92E14" w:rsidRPr="005A6559">
        <w:rPr>
          <w:rFonts w:ascii="Arial Narrow" w:eastAsia="Arial Narrow" w:hAnsi="Arial Narrow" w:cs="Arial Narrow"/>
          <w:color w:val="000000" w:themeColor="text1"/>
          <w:lang w:eastAsia="es-PE"/>
        </w:rPr>
        <w:t> 1 (en adelante, Secretaría Técnica), en ejercicio de sus facultades</w:t>
      </w:r>
      <w:r w:rsidR="00AC389B" w:rsidRPr="005A6559">
        <w:rPr>
          <w:rStyle w:val="Refdenotaalpie"/>
          <w:rFonts w:ascii="Arial Narrow" w:eastAsia="Arial Narrow" w:hAnsi="Arial Narrow" w:cs="Arial Narrow"/>
          <w:color w:val="000000" w:themeColor="text1"/>
          <w:lang w:eastAsia="es-PE"/>
        </w:rPr>
        <w:footnoteReference w:id="3"/>
      </w:r>
      <w:r w:rsidR="00A92E14" w:rsidRPr="005A6559">
        <w:rPr>
          <w:rFonts w:ascii="Arial Narrow" w:eastAsia="Arial Narrow" w:hAnsi="Arial Narrow" w:cs="Arial Narrow"/>
          <w:color w:val="000000" w:themeColor="text1"/>
          <w:lang w:eastAsia="es-PE"/>
        </w:rPr>
        <w:t xml:space="preserve">, </w:t>
      </w:r>
      <w:bookmarkStart w:id="13" w:name="_Hlk160288686"/>
      <w:r w:rsidR="00A92E14" w:rsidRPr="005A6559">
        <w:rPr>
          <w:rFonts w:ascii="Arial Narrow" w:eastAsia="Arial Narrow" w:hAnsi="Arial Narrow" w:cs="Arial Narrow"/>
          <w:color w:val="000000" w:themeColor="text1"/>
          <w:lang w:eastAsia="es-PE"/>
        </w:rPr>
        <w:t>considera que el hecho consistente en</w:t>
      </w:r>
      <w:bookmarkEnd w:id="9"/>
      <w:bookmarkEnd w:id="10"/>
      <w:bookmarkEnd w:id="12"/>
      <w:bookmarkEnd w:id="13"/>
      <w:r w:rsidR="00BB5765">
        <w:rPr>
          <w:rFonts w:ascii="Arial Narrow" w:eastAsia="Arial Narrow" w:hAnsi="Arial Narrow" w:cs="Arial Narrow"/>
          <w:color w:val="000000" w:themeColor="text1"/>
          <w:lang w:eastAsia="es-PE"/>
        </w:rPr>
        <w:t xml:space="preserve"> que </w:t>
      </w:r>
      <w:r w:rsidR="002D787F" w:rsidRPr="002D787F">
        <w:rPr>
          <w:rFonts w:ascii="Arial Narrow" w:eastAsia="Arial Narrow" w:hAnsi="Arial Narrow" w:cs="Arial Narrow"/>
          <w:color w:val="000000" w:themeColor="text1"/>
          <w:lang w:eastAsia="es-PE"/>
        </w:rPr>
        <w:t xml:space="preserve">la compañía aseguradora se habría negado injustificadamente a otorgar a la denunciante la cobertura de la Póliza </w:t>
      </w:r>
      <w:proofErr w:type="spellStart"/>
      <w:r w:rsidR="002D787F" w:rsidRPr="002D787F">
        <w:rPr>
          <w:rFonts w:ascii="Arial Narrow" w:eastAsia="Arial Narrow" w:hAnsi="Arial Narrow" w:cs="Arial Narrow"/>
          <w:color w:val="000000" w:themeColor="text1"/>
          <w:lang w:eastAsia="es-PE"/>
        </w:rPr>
        <w:t>N°</w:t>
      </w:r>
      <w:proofErr w:type="spellEnd"/>
      <w:r w:rsidR="002D787F" w:rsidRPr="002D787F">
        <w:rPr>
          <w:rFonts w:ascii="Arial Narrow" w:eastAsia="Arial Narrow" w:hAnsi="Arial Narrow" w:cs="Arial Narrow"/>
          <w:color w:val="000000" w:themeColor="text1"/>
          <w:lang w:eastAsia="es-PE"/>
        </w:rPr>
        <w:t xml:space="preserve"> 2101-1447409 por el robo total del vehículo con Placa de Rodaje </w:t>
      </w:r>
      <w:proofErr w:type="spellStart"/>
      <w:r w:rsidR="002D787F" w:rsidRPr="002D787F">
        <w:rPr>
          <w:rFonts w:ascii="Arial Narrow" w:eastAsia="Arial Narrow" w:hAnsi="Arial Narrow" w:cs="Arial Narrow"/>
          <w:color w:val="000000" w:themeColor="text1"/>
          <w:lang w:eastAsia="es-PE"/>
        </w:rPr>
        <w:t>N°</w:t>
      </w:r>
      <w:proofErr w:type="spellEnd"/>
      <w:r w:rsidR="002D787F" w:rsidRPr="002D787F">
        <w:rPr>
          <w:rFonts w:ascii="Arial Narrow" w:eastAsia="Arial Narrow" w:hAnsi="Arial Narrow" w:cs="Arial Narrow"/>
          <w:color w:val="000000" w:themeColor="text1"/>
          <w:lang w:eastAsia="es-PE"/>
        </w:rPr>
        <w:t xml:space="preserve"> CMP-222 ocurrido el 28 de agosto de 2025</w:t>
      </w:r>
      <w:r w:rsidR="00EE2DC9" w:rsidRPr="00EE2DC9">
        <w:rPr>
          <w:rFonts w:ascii="Arial Narrow" w:eastAsia="Arial Narrow" w:hAnsi="Arial Narrow" w:cs="Arial Narrow"/>
          <w:color w:val="000000" w:themeColor="text1"/>
          <w:lang w:eastAsia="es-P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BB5765">
        <w:rPr>
          <w:rStyle w:val="Refdenotaalpie"/>
          <w:rFonts w:ascii="Arial Narrow" w:eastAsia="Arial Narrow" w:hAnsi="Arial Narrow" w:cs="Arial Narrow"/>
          <w:color w:val="000000" w:themeColor="text1"/>
          <w:lang w:eastAsia="es-PE"/>
        </w:rPr>
        <w:footnoteReference w:id="4"/>
      </w:r>
      <w:r w:rsidR="00BB5765">
        <w:rPr>
          <w:rFonts w:ascii="Arial Narrow" w:eastAsia="Arial Narrow" w:hAnsi="Arial Narrow" w:cs="Arial Narrow"/>
          <w:color w:val="000000" w:themeColor="text1"/>
          <w:lang w:eastAsia="es-PE"/>
        </w:rPr>
        <w:t>.</w:t>
      </w:r>
    </w:p>
    <w:p w14:paraId="788CA8B6" w14:textId="77777777" w:rsidR="00AE3CAB" w:rsidRPr="005A6559" w:rsidRDefault="00AE3CAB" w:rsidP="00AE3CAB">
      <w:pPr>
        <w:pStyle w:val="Prrafodelista"/>
        <w:spacing w:line="240" w:lineRule="auto"/>
        <w:ind w:left="567"/>
        <w:jc w:val="both"/>
        <w:textAlignment w:val="baseline"/>
        <w:rPr>
          <w:rStyle w:val="normaltextrun"/>
          <w:rFonts w:ascii="Arial Narrow" w:hAnsi="Arial Narrow"/>
          <w:color w:val="000000" w:themeColor="text1"/>
          <w:bdr w:val="none" w:sz="0" w:space="0" w:color="auto" w:frame="1"/>
        </w:rPr>
      </w:pPr>
    </w:p>
    <w:p w14:paraId="203A9493" w14:textId="09FDCA6C" w:rsidR="004B1619" w:rsidRPr="006333C5" w:rsidRDefault="00982BBC" w:rsidP="0016514E">
      <w:pPr>
        <w:pStyle w:val="Prrafodelista"/>
        <w:numPr>
          <w:ilvl w:val="0"/>
          <w:numId w:val="39"/>
        </w:numPr>
        <w:spacing w:after="0" w:line="240" w:lineRule="auto"/>
        <w:ind w:left="567" w:hanging="567"/>
        <w:jc w:val="both"/>
        <w:rPr>
          <w:rFonts w:ascii="Arial Narrow" w:eastAsia="Arial Narrow" w:hAnsi="Arial Narrow" w:cs="Arial Narrow"/>
        </w:rPr>
      </w:pPr>
      <w:r>
        <w:rPr>
          <w:rFonts w:ascii="Arial Narrow" w:eastAsia="Arial Narrow" w:hAnsi="Arial Narrow" w:cs="Arial Narrow"/>
          <w:color w:val="000000" w:themeColor="text1"/>
          <w:lang w:eastAsia="es-PE"/>
        </w:rPr>
        <w:t>Además</w:t>
      </w:r>
      <w:r w:rsidR="00EA7299">
        <w:rPr>
          <w:rFonts w:ascii="Arial Narrow" w:eastAsia="Arial Narrow" w:hAnsi="Arial Narrow" w:cs="Arial Narrow"/>
          <w:color w:val="000000" w:themeColor="text1"/>
          <w:lang w:eastAsia="es-PE"/>
        </w:rPr>
        <w:t xml:space="preserve">, </w:t>
      </w:r>
      <w:r w:rsidR="00450CC0" w:rsidRPr="00AC23FB">
        <w:rPr>
          <w:rFonts w:ascii="Arial Narrow" w:eastAsia="Arial Narrow" w:hAnsi="Arial Narrow" w:cs="Arial Narrow"/>
          <w:color w:val="000000" w:themeColor="text1"/>
          <w:lang w:eastAsia="es-PE"/>
        </w:rPr>
        <w:t xml:space="preserve">la Secretaría Técnica considera que el hecho consistente en que </w:t>
      </w:r>
      <w:r w:rsidR="00D06F10" w:rsidRPr="00D06F10">
        <w:rPr>
          <w:rFonts w:ascii="Arial Narrow" w:eastAsia="Arial Narrow" w:hAnsi="Arial Narrow" w:cs="Arial Narrow"/>
          <w:color w:val="000000" w:themeColor="text1"/>
          <w:lang w:eastAsia="es-PE"/>
        </w:rPr>
        <w:t xml:space="preserve">la compañía aseguradora habría modificado indebidamente las condiciones de la Póliza </w:t>
      </w:r>
      <w:proofErr w:type="spellStart"/>
      <w:r w:rsidR="00D06F10" w:rsidRPr="00D06F10">
        <w:rPr>
          <w:rFonts w:ascii="Arial Narrow" w:eastAsia="Arial Narrow" w:hAnsi="Arial Narrow" w:cs="Arial Narrow"/>
          <w:color w:val="000000" w:themeColor="text1"/>
          <w:lang w:eastAsia="es-PE"/>
        </w:rPr>
        <w:t>N°</w:t>
      </w:r>
      <w:proofErr w:type="spellEnd"/>
      <w:r w:rsidR="00D06F10" w:rsidRPr="00D06F10">
        <w:rPr>
          <w:rFonts w:ascii="Arial Narrow" w:eastAsia="Arial Narrow" w:hAnsi="Arial Narrow" w:cs="Arial Narrow"/>
          <w:color w:val="000000" w:themeColor="text1"/>
          <w:lang w:eastAsia="es-PE"/>
        </w:rPr>
        <w:t xml:space="preserve"> 2101-1447409 al momento de la </w:t>
      </w:r>
      <w:r w:rsidR="00D06F10" w:rsidRPr="00D06F10">
        <w:rPr>
          <w:rFonts w:ascii="Arial Narrow" w:eastAsia="Arial Narrow" w:hAnsi="Arial Narrow" w:cs="Arial Narrow"/>
          <w:color w:val="000000" w:themeColor="text1"/>
          <w:lang w:eastAsia="es-PE"/>
        </w:rPr>
        <w:lastRenderedPageBreak/>
        <w:t>renovación respecto a contar con un Sistema de Posicionamiento Global para obtener la cobertura, pese a que no fue informado ni autorizado por la denunciante</w:t>
      </w:r>
      <w:r w:rsidR="005B4642" w:rsidRPr="00EE2DC9">
        <w:rPr>
          <w:rFonts w:ascii="Arial Narrow" w:eastAsia="Arial Narrow" w:hAnsi="Arial Narrow" w:cs="Arial Narrow"/>
          <w:color w:val="000000" w:themeColor="text1"/>
          <w:lang w:eastAsia="es-P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4B1619">
        <w:rPr>
          <w:rFonts w:ascii="Arial Narrow" w:eastAsia="Arial Narrow" w:hAnsi="Arial Narrow" w:cs="Arial"/>
          <w:bCs/>
          <w:color w:val="000000"/>
          <w:lang w:eastAsia="es-PE"/>
        </w:rPr>
        <w:t>.</w:t>
      </w:r>
    </w:p>
    <w:p w14:paraId="64CD9C76" w14:textId="02627E0F" w:rsidR="00666AFB" w:rsidRPr="00235BD1" w:rsidRDefault="00666AFB" w:rsidP="0016514E">
      <w:pPr>
        <w:pStyle w:val="Prrafodelista"/>
        <w:spacing w:line="240" w:lineRule="auto"/>
        <w:ind w:left="567"/>
        <w:jc w:val="both"/>
        <w:textAlignment w:val="baseline"/>
        <w:rPr>
          <w:rFonts w:ascii="Arial Narrow" w:eastAsia="Arial Narrow" w:hAnsi="Arial Narrow" w:cs="Arial Narrow"/>
          <w:color w:val="000000" w:themeColor="text1"/>
          <w:sz w:val="16"/>
          <w:szCs w:val="16"/>
          <w:lang w:eastAsia="es-PE"/>
        </w:rPr>
      </w:pPr>
    </w:p>
    <w:p w14:paraId="7A311894" w14:textId="2E5EFE90" w:rsidR="005C77EE" w:rsidRDefault="005C77EE" w:rsidP="0016514E">
      <w:pPr>
        <w:pStyle w:val="Prrafodelista"/>
        <w:numPr>
          <w:ilvl w:val="0"/>
          <w:numId w:val="4"/>
        </w:numPr>
        <w:spacing w:line="240" w:lineRule="auto"/>
        <w:ind w:left="567" w:hanging="567"/>
        <w:jc w:val="both"/>
        <w:textAlignment w:val="baseline"/>
        <w:rPr>
          <w:rFonts w:ascii="Arial Narrow" w:eastAsia="Arial Narrow" w:hAnsi="Arial Narrow" w:cs="Arial Narrow"/>
          <w:color w:val="000000" w:themeColor="text1"/>
          <w:lang w:eastAsia="es-PE"/>
        </w:rPr>
      </w:pPr>
      <w:r w:rsidRPr="00BB5765">
        <w:rPr>
          <w:rFonts w:ascii="Arial Narrow" w:eastAsia="Arial Narrow" w:hAnsi="Arial Narrow" w:cs="Arial Narrow"/>
          <w:color w:val="000000" w:themeColor="text1"/>
          <w:lang w:eastAsia="es-PE"/>
        </w:rPr>
        <w:t xml:space="preserve">Del mismo modo, la Secretaría Técnica considera que el hecho consistente en que </w:t>
      </w:r>
      <w:r w:rsidR="00D06F10" w:rsidRPr="00D06F10">
        <w:rPr>
          <w:rFonts w:ascii="Arial Narrow" w:eastAsia="Arial Narrow" w:hAnsi="Arial Narrow" w:cs="Arial Narrow"/>
          <w:color w:val="000000" w:themeColor="text1"/>
          <w:lang w:eastAsia="es-PE"/>
        </w:rPr>
        <w:t xml:space="preserve">la compañía aseguradora no habría cumplido con mantener las mismas condiciones de la Póliza </w:t>
      </w:r>
      <w:proofErr w:type="spellStart"/>
      <w:r w:rsidR="00D06F10" w:rsidRPr="00D06F10">
        <w:rPr>
          <w:rFonts w:ascii="Arial Narrow" w:eastAsia="Arial Narrow" w:hAnsi="Arial Narrow" w:cs="Arial Narrow"/>
          <w:color w:val="000000" w:themeColor="text1"/>
          <w:lang w:eastAsia="es-PE"/>
        </w:rPr>
        <w:t>N°</w:t>
      </w:r>
      <w:proofErr w:type="spellEnd"/>
      <w:r w:rsidR="00D06F10" w:rsidRPr="00D06F10">
        <w:rPr>
          <w:rFonts w:ascii="Arial Narrow" w:eastAsia="Arial Narrow" w:hAnsi="Arial Narrow" w:cs="Arial Narrow"/>
          <w:color w:val="000000" w:themeColor="text1"/>
          <w:lang w:eastAsia="es-PE"/>
        </w:rPr>
        <w:t xml:space="preserve"> 2101-1447409 al momento de la renovación y reducir el costo de la prima, conforme a lo ofrecido</w:t>
      </w:r>
      <w:r w:rsidR="00E81284" w:rsidRPr="00EE2DC9">
        <w:rPr>
          <w:rFonts w:ascii="Arial Narrow" w:eastAsia="Arial Narrow" w:hAnsi="Arial Narrow" w:cs="Arial Narrow"/>
          <w:color w:val="000000" w:themeColor="text1"/>
          <w:lang w:eastAsia="es-P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Style w:val="normaltextrun"/>
          <w:rFonts w:ascii="Arial Narrow" w:hAnsi="Arial Narrow"/>
          <w:color w:val="000000" w:themeColor="text1"/>
          <w:shd w:val="clear" w:color="auto" w:fill="FFFFFF"/>
        </w:rPr>
        <w:t>.</w:t>
      </w:r>
    </w:p>
    <w:p w14:paraId="4888EA3D" w14:textId="77777777" w:rsidR="005C77EE" w:rsidRPr="00235BD1" w:rsidRDefault="005C77EE" w:rsidP="0016514E">
      <w:pPr>
        <w:pStyle w:val="Prrafodelista"/>
        <w:spacing w:line="240" w:lineRule="auto"/>
        <w:rPr>
          <w:rFonts w:ascii="Arial Narrow" w:eastAsia="Arial Narrow" w:hAnsi="Arial Narrow" w:cs="Arial Narrow"/>
          <w:color w:val="000000" w:themeColor="text1"/>
          <w:sz w:val="16"/>
          <w:szCs w:val="16"/>
          <w:lang w:eastAsia="es-PE"/>
        </w:rPr>
      </w:pPr>
    </w:p>
    <w:p w14:paraId="06C920FE" w14:textId="3011CC98" w:rsidR="00E81284" w:rsidRPr="00E81284" w:rsidRDefault="00EB3C91" w:rsidP="00E81284">
      <w:pPr>
        <w:pStyle w:val="Prrafodelista"/>
        <w:numPr>
          <w:ilvl w:val="0"/>
          <w:numId w:val="4"/>
        </w:numPr>
        <w:spacing w:line="240" w:lineRule="auto"/>
        <w:ind w:left="567" w:hanging="567"/>
        <w:jc w:val="both"/>
        <w:textAlignment w:val="baseline"/>
        <w:rPr>
          <w:rFonts w:ascii="Arial Narrow" w:eastAsia="Arial Narrow" w:hAnsi="Arial Narrow" w:cs="Arial Narrow"/>
          <w:color w:val="000000" w:themeColor="text1"/>
          <w:lang w:eastAsia="es-PE"/>
        </w:rPr>
      </w:pPr>
      <w:r>
        <w:rPr>
          <w:rFonts w:ascii="Arial Narrow" w:eastAsia="Arial Narrow" w:hAnsi="Arial Narrow" w:cs="Arial Narrow"/>
          <w:color w:val="000000" w:themeColor="text1"/>
          <w:lang w:eastAsia="es-PE"/>
        </w:rPr>
        <w:t>Bajo esa misma línea</w:t>
      </w:r>
      <w:r w:rsidR="001C7FA0" w:rsidRPr="00AC23FB">
        <w:rPr>
          <w:rFonts w:ascii="Arial Narrow" w:eastAsia="Arial Narrow" w:hAnsi="Arial Narrow" w:cs="Arial Narrow"/>
          <w:color w:val="000000" w:themeColor="text1"/>
          <w:lang w:eastAsia="es-PE"/>
        </w:rPr>
        <w:t xml:space="preserve">, </w:t>
      </w:r>
      <w:r w:rsidR="001C7FA0" w:rsidRPr="00BB5765">
        <w:rPr>
          <w:rFonts w:ascii="Arial Narrow" w:eastAsia="Arial Narrow" w:hAnsi="Arial Narrow" w:cs="Arial Narrow"/>
          <w:color w:val="000000" w:themeColor="text1"/>
          <w:lang w:eastAsia="es-PE"/>
        </w:rPr>
        <w:t xml:space="preserve">la Secretaría Técnica considera que el hecho consistente en que </w:t>
      </w:r>
      <w:r w:rsidR="00D06F10" w:rsidRPr="00D06F10">
        <w:rPr>
          <w:rFonts w:ascii="Arial Narrow" w:eastAsia="Arial Narrow" w:hAnsi="Arial Narrow" w:cs="Arial Narrow"/>
          <w:color w:val="000000" w:themeColor="text1"/>
          <w:lang w:eastAsia="es-PE"/>
        </w:rPr>
        <w:t>la compañía aseguradora no habría cumplido con remitir las condiciones ofrecidas al denunciante el 5 de agosto de 2025</w:t>
      </w:r>
      <w:r w:rsidR="00E81284" w:rsidRPr="00EE2DC9">
        <w:rPr>
          <w:rFonts w:ascii="Arial Narrow" w:eastAsia="Arial Narrow" w:hAnsi="Arial Narrow" w:cs="Arial Narrow"/>
          <w:color w:val="000000" w:themeColor="text1"/>
          <w:lang w:eastAsia="es-P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1C7FA0" w:rsidRPr="00EA7299">
        <w:rPr>
          <w:rFonts w:ascii="Arial Narrow" w:hAnsi="Arial Narrow" w:cs="Arial Narrow"/>
          <w:color w:val="000000" w:themeColor="text1"/>
        </w:rPr>
        <w:t>.</w:t>
      </w:r>
    </w:p>
    <w:bookmarkEnd w:id="11"/>
    <w:p w14:paraId="53D2D3B1" w14:textId="77777777" w:rsidR="00E81284" w:rsidRPr="00E81284" w:rsidRDefault="00E81284" w:rsidP="00E81284">
      <w:pPr>
        <w:pStyle w:val="Prrafodelista"/>
        <w:spacing w:line="240" w:lineRule="auto"/>
        <w:ind w:left="567"/>
        <w:jc w:val="both"/>
        <w:textAlignment w:val="baseline"/>
        <w:rPr>
          <w:rFonts w:ascii="Arial Narrow" w:hAnsi="Arial Narrow"/>
          <w:color w:val="000000" w:themeColor="text1"/>
          <w:bdr w:val="none" w:sz="0" w:space="0" w:color="auto" w:frame="1"/>
        </w:rPr>
      </w:pPr>
    </w:p>
    <w:p w14:paraId="303A5F7C" w14:textId="0486D98B" w:rsidR="005B4642" w:rsidRPr="005B4642" w:rsidRDefault="00EB3C91" w:rsidP="005B4642">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sidRPr="00EB3C91">
        <w:rPr>
          <w:rFonts w:ascii="Arial Narrow" w:hAnsi="Arial Narrow"/>
          <w:color w:val="0D0D0D" w:themeColor="text1" w:themeTint="F2"/>
          <w:bdr w:val="none" w:sz="0" w:space="0" w:color="auto" w:frame="1"/>
        </w:rPr>
        <w:t xml:space="preserve">De igual forma, la Secretaría Técnica </w:t>
      </w:r>
      <w:r w:rsidRPr="00EB3C91">
        <w:rPr>
          <w:rStyle w:val="normaltextrun"/>
          <w:rFonts w:ascii="Arial Narrow" w:hAnsi="Arial Narrow"/>
          <w:color w:val="0D0D0D" w:themeColor="text1" w:themeTint="F2"/>
          <w:bdr w:val="none" w:sz="0" w:space="0" w:color="auto" w:frame="1"/>
        </w:rPr>
        <w:t xml:space="preserve">considera que el hecho </w:t>
      </w:r>
      <w:r w:rsidRPr="00EB3C91">
        <w:rPr>
          <w:rFonts w:ascii="Arial Narrow" w:eastAsia="Arial Narrow" w:hAnsi="Arial Narrow" w:cs="Arial Narrow"/>
          <w:color w:val="0D0D0D" w:themeColor="text1" w:themeTint="F2"/>
          <w:lang w:eastAsia="es-PE"/>
        </w:rPr>
        <w:t xml:space="preserve">consistente en </w:t>
      </w:r>
      <w:r w:rsidRPr="00EB3C91">
        <w:rPr>
          <w:rStyle w:val="normaltextrun"/>
          <w:rFonts w:ascii="Arial Narrow" w:hAnsi="Arial Narrow"/>
          <w:color w:val="0D0D0D" w:themeColor="text1" w:themeTint="F2"/>
          <w:bdr w:val="none" w:sz="0" w:space="0" w:color="auto" w:frame="1"/>
        </w:rPr>
        <w:t xml:space="preserve">que </w:t>
      </w:r>
      <w:r w:rsidR="009021BF" w:rsidRPr="009021BF">
        <w:rPr>
          <w:rFonts w:ascii="Arial Narrow" w:eastAsia="Arial Narrow" w:hAnsi="Arial Narrow" w:cs="Arial Narrow"/>
          <w:color w:val="000000" w:themeColor="text1"/>
          <w:lang w:eastAsia="es-PE"/>
        </w:rPr>
        <w:t>la compañía aseguradora habría cobrado a la denunciante la suma de US$ 78,00 por la prima y condiciones de un Seguro Vehicular que no había aceptado</w:t>
      </w:r>
      <w:r w:rsidR="00E81284" w:rsidRPr="00EE2DC9">
        <w:rPr>
          <w:rFonts w:ascii="Arial Narrow" w:eastAsia="Arial Narrow" w:hAnsi="Arial Narrow" w:cs="Arial Narrow"/>
          <w:color w:val="000000" w:themeColor="text1"/>
          <w:lang w:eastAsia="es-P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5A6559">
        <w:rPr>
          <w:rStyle w:val="normaltextrun"/>
          <w:rFonts w:ascii="Arial Narrow" w:hAnsi="Arial Narrow"/>
          <w:color w:val="000000" w:themeColor="text1"/>
          <w:shd w:val="clear" w:color="auto" w:fill="FFFFFF"/>
        </w:rPr>
        <w:t>.</w:t>
      </w:r>
    </w:p>
    <w:p w14:paraId="37C92F78" w14:textId="77777777" w:rsidR="005B4642" w:rsidRPr="005B4642" w:rsidRDefault="005B4642" w:rsidP="005B4642">
      <w:pPr>
        <w:pStyle w:val="Prrafodelista"/>
        <w:spacing w:line="240" w:lineRule="auto"/>
        <w:ind w:left="567"/>
        <w:jc w:val="both"/>
        <w:textAlignment w:val="baseline"/>
        <w:rPr>
          <w:rFonts w:ascii="Arial Narrow" w:hAnsi="Arial Narrow"/>
          <w:color w:val="000000" w:themeColor="text1"/>
          <w:bdr w:val="none" w:sz="0" w:space="0" w:color="auto" w:frame="1"/>
        </w:rPr>
      </w:pPr>
    </w:p>
    <w:p w14:paraId="4AF070F4" w14:textId="2B53787D" w:rsidR="00CE5B9D" w:rsidRPr="00E81284" w:rsidRDefault="00CE5B9D" w:rsidP="005B4642">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sidRPr="005B4642">
        <w:rPr>
          <w:rFonts w:ascii="Arial Narrow" w:eastAsia="Arial Narrow" w:hAnsi="Arial Narrow" w:cs="Arial Narrow"/>
        </w:rPr>
        <w:t xml:space="preserve">Asimismo, la Secretaría Técnica, en ejercicio de sus facultades, considera que el hecho denunciado, consistente en que </w:t>
      </w:r>
      <w:r w:rsidR="009021BF" w:rsidRPr="009021BF">
        <w:rPr>
          <w:rFonts w:ascii="Arial Narrow" w:eastAsia="Arial Narrow" w:hAnsi="Arial Narrow" w:cs="Arial"/>
        </w:rPr>
        <w:t>la compañía aseguradora no habría cumplido con brindar una respuesta al reclamo interpuesto por la denunciante el 3 de setiembre de 2025</w:t>
      </w:r>
      <w:r w:rsidRPr="0056082C">
        <w:rPr>
          <w:rFonts w:ascii="Arial Narrow" w:eastAsia="Arial Narrow" w:hAnsi="Arial Narrow" w:cs="Arial"/>
        </w:rPr>
        <w:t>. Por consiguiente, corresponde calificar el hecho materia de denuncia como una presunta infracción al numeral 88.1° del artículo 88° del Código</w:t>
      </w:r>
      <w:r w:rsidRPr="0056082C">
        <w:rPr>
          <w:bCs/>
          <w:color w:val="000000"/>
          <w:vertAlign w:val="superscript"/>
          <w:lang w:eastAsia="es-PE"/>
        </w:rPr>
        <w:footnoteReference w:id="5"/>
      </w:r>
      <w:r w:rsidRPr="0056082C">
        <w:rPr>
          <w:rFonts w:ascii="Arial Narrow" w:eastAsia="Arial Narrow" w:hAnsi="Arial Narrow" w:cs="Arial"/>
          <w:bCs/>
          <w:color w:val="000000"/>
          <w:lang w:eastAsia="es-PE"/>
        </w:rPr>
        <w:t>.</w:t>
      </w:r>
    </w:p>
    <w:p w14:paraId="3538DC2B" w14:textId="77777777" w:rsidR="00E81284" w:rsidRPr="00E81284" w:rsidRDefault="00E81284" w:rsidP="00E81284">
      <w:pPr>
        <w:pStyle w:val="Prrafodelista"/>
        <w:rPr>
          <w:rStyle w:val="normaltextrun"/>
          <w:rFonts w:ascii="Arial Narrow" w:hAnsi="Arial Narrow"/>
          <w:color w:val="000000" w:themeColor="text1"/>
          <w:bdr w:val="none" w:sz="0" w:space="0" w:color="auto" w:frame="1"/>
        </w:rPr>
      </w:pPr>
    </w:p>
    <w:p w14:paraId="43F1FB0C" w14:textId="23BA6031" w:rsidR="00E81284" w:rsidRPr="00964D96" w:rsidRDefault="00E81284" w:rsidP="005B4642">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sidRPr="005B4642">
        <w:rPr>
          <w:rFonts w:ascii="Arial Narrow" w:eastAsia="Arial Narrow" w:hAnsi="Arial Narrow" w:cs="Arial Narrow"/>
        </w:rPr>
        <w:t xml:space="preserve">Asimismo, la Secretaría Técnica, en ejercicio de sus facultades, considera que el hecho denunciado, consistente en que </w:t>
      </w:r>
      <w:r w:rsidR="005B5937" w:rsidRPr="005B5937">
        <w:rPr>
          <w:rFonts w:ascii="Arial Narrow" w:eastAsia="Arial Narrow" w:hAnsi="Arial Narrow" w:cs="Arial Narrow"/>
          <w:color w:val="000000" w:themeColor="text1"/>
          <w:lang w:eastAsia="es-PE"/>
        </w:rPr>
        <w:t xml:space="preserve">la compañía aseguradora habría continuado cobrando las primas de la Póliza </w:t>
      </w:r>
      <w:proofErr w:type="spellStart"/>
      <w:r w:rsidR="005B5937" w:rsidRPr="005B5937">
        <w:rPr>
          <w:rFonts w:ascii="Arial Narrow" w:eastAsia="Arial Narrow" w:hAnsi="Arial Narrow" w:cs="Arial Narrow"/>
          <w:color w:val="000000" w:themeColor="text1"/>
          <w:lang w:eastAsia="es-PE"/>
        </w:rPr>
        <w:t>N°</w:t>
      </w:r>
      <w:proofErr w:type="spellEnd"/>
      <w:r w:rsidR="005B5937" w:rsidRPr="005B5937">
        <w:rPr>
          <w:rFonts w:ascii="Arial Narrow" w:eastAsia="Arial Narrow" w:hAnsi="Arial Narrow" w:cs="Arial Narrow"/>
          <w:color w:val="000000" w:themeColor="text1"/>
          <w:lang w:eastAsia="es-PE"/>
        </w:rPr>
        <w:t xml:space="preserve"> 2101-1447409 en los meses de agosto, setiembre y octubre de 2025, pese a que informaron a la denunciante que no realizarían más cobros</w:t>
      </w:r>
      <w:r w:rsidRPr="00EE2DC9">
        <w:rPr>
          <w:rFonts w:ascii="Arial Narrow" w:eastAsia="Arial Narrow" w:hAnsi="Arial Narrow" w:cs="Arial Narrow"/>
          <w:color w:val="000000" w:themeColor="text1"/>
          <w:lang w:eastAsia="es-PE"/>
        </w:rPr>
        <w:t xml:space="preserve">; involucraría una presunta afectación a sus expectativas, quien no habría encontrado una correspondencia entre lo que esperaba recibir de parte del proveedor y lo que realmente recibió. Por consiguiente, corresponde calificar el hecho </w:t>
      </w:r>
      <w:r w:rsidRPr="00EE2DC9">
        <w:rPr>
          <w:rFonts w:ascii="Arial Narrow" w:eastAsia="Arial Narrow" w:hAnsi="Arial Narrow" w:cs="Arial Narrow"/>
          <w:color w:val="000000" w:themeColor="text1"/>
          <w:lang w:eastAsia="es-PE"/>
        </w:rPr>
        <w:lastRenderedPageBreak/>
        <w:t>materia de denuncia como una presunta infracción al deber de idoneidad, tipificado en los artículos 18° y 19° del Código</w:t>
      </w:r>
      <w:r w:rsidR="00964D96">
        <w:rPr>
          <w:rFonts w:ascii="Arial Narrow" w:eastAsia="Arial Narrow" w:hAnsi="Arial Narrow" w:cs="Arial Narrow"/>
          <w:color w:val="000000" w:themeColor="text1"/>
          <w:lang w:eastAsia="es-PE"/>
        </w:rPr>
        <w:t>.</w:t>
      </w:r>
    </w:p>
    <w:p w14:paraId="347EC40C" w14:textId="77777777" w:rsidR="00964D96" w:rsidRPr="00964D96" w:rsidRDefault="00964D96" w:rsidP="00964D96">
      <w:pPr>
        <w:pStyle w:val="Prrafodelista"/>
        <w:rPr>
          <w:rStyle w:val="normaltextrun"/>
          <w:rFonts w:ascii="Arial Narrow" w:hAnsi="Arial Narrow"/>
          <w:color w:val="000000" w:themeColor="text1"/>
          <w:bdr w:val="none" w:sz="0" w:space="0" w:color="auto" w:frame="1"/>
        </w:rPr>
      </w:pPr>
    </w:p>
    <w:p w14:paraId="4712BA38" w14:textId="7C53F74A" w:rsidR="00964D96" w:rsidRPr="005B4642" w:rsidRDefault="00964D96" w:rsidP="005B4642">
      <w:pPr>
        <w:pStyle w:val="Prrafodelista"/>
        <w:numPr>
          <w:ilvl w:val="0"/>
          <w:numId w:val="4"/>
        </w:numPr>
        <w:spacing w:line="240" w:lineRule="auto"/>
        <w:ind w:left="567" w:hanging="567"/>
        <w:jc w:val="both"/>
        <w:textAlignment w:val="baseline"/>
        <w:rPr>
          <w:rStyle w:val="normaltextrun"/>
          <w:rFonts w:ascii="Arial Narrow" w:hAnsi="Arial Narrow"/>
          <w:color w:val="000000" w:themeColor="text1"/>
          <w:bdr w:val="none" w:sz="0" w:space="0" w:color="auto" w:frame="1"/>
        </w:rPr>
      </w:pPr>
      <w:r>
        <w:rPr>
          <w:rStyle w:val="normaltextrun"/>
          <w:rFonts w:ascii="Arial Narrow" w:hAnsi="Arial Narrow"/>
          <w:color w:val="000000" w:themeColor="text1"/>
          <w:bdr w:val="none" w:sz="0" w:space="0" w:color="auto" w:frame="1"/>
        </w:rPr>
        <w:t xml:space="preserve">Adicionalmente, </w:t>
      </w:r>
      <w:r w:rsidRPr="005B4642">
        <w:rPr>
          <w:rFonts w:ascii="Arial Narrow" w:eastAsia="Arial Narrow" w:hAnsi="Arial Narrow" w:cs="Arial Narrow"/>
        </w:rPr>
        <w:t xml:space="preserve">la Secretaría Técnica, en ejercicio de sus facultades, considera que el hecho denunciado, consistente en que </w:t>
      </w:r>
      <w:r w:rsidR="005B5937" w:rsidRPr="005B5937">
        <w:rPr>
          <w:rFonts w:ascii="Arial Narrow" w:eastAsia="Arial Narrow" w:hAnsi="Arial Narrow" w:cs="Arial Narrow"/>
          <w:color w:val="000000" w:themeColor="text1"/>
          <w:lang w:eastAsia="es-PE"/>
        </w:rPr>
        <w:t xml:space="preserve">la compañía aseguradora habría cobrado a la denunciante las primas de la Póliza </w:t>
      </w:r>
      <w:proofErr w:type="spellStart"/>
      <w:r w:rsidR="005B5937" w:rsidRPr="005B5937">
        <w:rPr>
          <w:rFonts w:ascii="Arial Narrow" w:eastAsia="Arial Narrow" w:hAnsi="Arial Narrow" w:cs="Arial Narrow"/>
          <w:color w:val="000000" w:themeColor="text1"/>
          <w:lang w:eastAsia="es-PE"/>
        </w:rPr>
        <w:t>N°</w:t>
      </w:r>
      <w:proofErr w:type="spellEnd"/>
      <w:r w:rsidR="005B5937" w:rsidRPr="005B5937">
        <w:rPr>
          <w:rFonts w:ascii="Arial Narrow" w:eastAsia="Arial Narrow" w:hAnsi="Arial Narrow" w:cs="Arial Narrow"/>
          <w:color w:val="000000" w:themeColor="text1"/>
          <w:lang w:eastAsia="es-PE"/>
        </w:rPr>
        <w:t xml:space="preserve"> 2101-1447409 por la suma de US$ 78,00, pese a que correspondía el cobro por la suma de US$ 65,00</w:t>
      </w:r>
      <w:r w:rsidRPr="00EE2DC9">
        <w:rPr>
          <w:rFonts w:ascii="Arial Narrow" w:eastAsia="Arial Narrow" w:hAnsi="Arial Narrow" w:cs="Arial Narrow"/>
          <w:color w:val="000000" w:themeColor="text1"/>
          <w:lang w:eastAsia="es-P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color w:val="000000" w:themeColor="text1"/>
          <w:lang w:eastAsia="es-PE"/>
        </w:rPr>
        <w:t>.</w:t>
      </w:r>
    </w:p>
    <w:p w14:paraId="597DE7E1" w14:textId="77777777" w:rsidR="00EB3C91" w:rsidRPr="004B1619" w:rsidRDefault="00EB3C91" w:rsidP="0016514E">
      <w:pPr>
        <w:pStyle w:val="Prrafodelista"/>
        <w:spacing w:line="240" w:lineRule="auto"/>
        <w:rPr>
          <w:rStyle w:val="normaltextrun"/>
          <w:rFonts w:ascii="Arial Narrow" w:hAnsi="Arial Narrow"/>
          <w:color w:val="000000" w:themeColor="text1"/>
          <w:sz w:val="14"/>
          <w:szCs w:val="14"/>
          <w:bdr w:val="none" w:sz="0" w:space="0" w:color="auto" w:frame="1"/>
        </w:rPr>
      </w:pPr>
    </w:p>
    <w:p w14:paraId="4FB3495B" w14:textId="3E5B60AB" w:rsidR="00616644" w:rsidRPr="00235BD1" w:rsidRDefault="00FB2346" w:rsidP="0016514E">
      <w:pPr>
        <w:pStyle w:val="Prrafodelista"/>
        <w:numPr>
          <w:ilvl w:val="0"/>
          <w:numId w:val="4"/>
        </w:numPr>
        <w:spacing w:after="0" w:line="240" w:lineRule="auto"/>
        <w:ind w:left="567" w:hanging="567"/>
        <w:jc w:val="both"/>
        <w:textAlignment w:val="baseline"/>
        <w:rPr>
          <w:rFonts w:ascii="Arial Narrow" w:hAnsi="Arial Narrow" w:cs="Arial"/>
        </w:rPr>
      </w:pPr>
      <w:r w:rsidRPr="00235BD1">
        <w:rPr>
          <w:rStyle w:val="normaltextrun"/>
          <w:rFonts w:ascii="Arial Narrow" w:hAnsi="Arial Narrow"/>
          <w:shd w:val="clear" w:color="auto" w:fill="FFFFFF"/>
          <w:lang w:val="es-ES"/>
        </w:rPr>
        <w:t>En tanto la denuncia reúne los requisitos establecidos por la norma citada, corresponde admitirla a trámite.</w:t>
      </w:r>
      <w:r w:rsidRPr="00235BD1">
        <w:rPr>
          <w:rStyle w:val="eop"/>
          <w:rFonts w:ascii="Arial Narrow" w:hAnsi="Arial Narrow"/>
          <w:shd w:val="clear" w:color="auto" w:fill="FFFFFF"/>
        </w:rPr>
        <w:t> </w:t>
      </w:r>
      <w:r w:rsidR="007650A0" w:rsidRPr="00235BD1">
        <w:rPr>
          <w:rStyle w:val="eop"/>
          <w:rFonts w:ascii="Arial Narrow" w:hAnsi="Arial Narrow"/>
          <w:shd w:val="clear" w:color="auto" w:fill="FFFFFF"/>
        </w:rPr>
        <w:t xml:space="preserve"> </w:t>
      </w:r>
    </w:p>
    <w:p w14:paraId="6A996047" w14:textId="77777777" w:rsidR="00235BD1" w:rsidRPr="005F67F0" w:rsidRDefault="00235BD1" w:rsidP="0016514E">
      <w:pPr>
        <w:spacing w:after="0" w:line="240" w:lineRule="auto"/>
        <w:jc w:val="both"/>
        <w:textAlignment w:val="baseline"/>
        <w:rPr>
          <w:rFonts w:ascii="Arial Narrow" w:hAnsi="Arial Narrow" w:cs="Arial"/>
        </w:rPr>
      </w:pPr>
    </w:p>
    <w:p w14:paraId="5BE03469" w14:textId="77777777" w:rsidR="00A11E48" w:rsidRPr="00616644" w:rsidRDefault="00510AAC" w:rsidP="0016514E">
      <w:pPr>
        <w:pStyle w:val="Prrafodelista"/>
        <w:numPr>
          <w:ilvl w:val="0"/>
          <w:numId w:val="11"/>
        </w:numPr>
        <w:spacing w:after="0" w:line="240" w:lineRule="auto"/>
        <w:ind w:left="567" w:hanging="567"/>
        <w:jc w:val="both"/>
        <w:rPr>
          <w:rFonts w:ascii="Arial Narrow" w:hAnsi="Arial Narrow" w:cs="Arial"/>
        </w:rPr>
      </w:pPr>
      <w:r w:rsidRPr="005F67F0">
        <w:rPr>
          <w:rFonts w:ascii="Arial Narrow" w:hAnsi="Arial Narrow"/>
          <w:b/>
          <w:bCs/>
        </w:rPr>
        <w:t>REQUERIMIENTO DE INFORMACIÓN</w:t>
      </w:r>
    </w:p>
    <w:p w14:paraId="4D497EE9" w14:textId="77777777" w:rsidR="00616644" w:rsidRPr="00235BD1" w:rsidRDefault="00616644" w:rsidP="0016514E">
      <w:pPr>
        <w:pStyle w:val="Prrafodelista"/>
        <w:spacing w:after="0" w:line="240" w:lineRule="auto"/>
        <w:ind w:left="567"/>
        <w:jc w:val="both"/>
        <w:rPr>
          <w:rFonts w:ascii="Arial Narrow" w:hAnsi="Arial Narrow" w:cs="Arial"/>
          <w:sz w:val="16"/>
          <w:szCs w:val="16"/>
        </w:rPr>
      </w:pPr>
    </w:p>
    <w:p w14:paraId="1A5380E5" w14:textId="26F14D58" w:rsidR="00856563" w:rsidRPr="00235BD1" w:rsidRDefault="00510AAC" w:rsidP="0016514E">
      <w:pPr>
        <w:pStyle w:val="Prrafodelista"/>
        <w:numPr>
          <w:ilvl w:val="0"/>
          <w:numId w:val="4"/>
        </w:numPr>
        <w:spacing w:after="0" w:line="240" w:lineRule="auto"/>
        <w:ind w:left="567" w:hanging="567"/>
        <w:jc w:val="both"/>
        <w:textAlignment w:val="baseline"/>
        <w:rPr>
          <w:rFonts w:ascii="Arial Narrow" w:hAnsi="Arial Narrow" w:cs="Arial"/>
        </w:rPr>
      </w:pPr>
      <w:r w:rsidRPr="00235BD1">
        <w:rPr>
          <w:rStyle w:val="normaltextrun"/>
          <w:rFonts w:ascii="Arial Narrow" w:hAnsi="Arial Narrow"/>
          <w:shd w:val="clear" w:color="auto" w:fill="FFFFFF"/>
        </w:rPr>
        <w:t>A efectos de tener mayores elementos de juicio que sirvan para la resolución definitiva del presente caso, la Secretaría Técnica, en ejercicio de las facultades</w:t>
      </w:r>
      <w:r w:rsidRPr="005F67F0">
        <w:rPr>
          <w:rStyle w:val="Refdenotaalpie"/>
          <w:rFonts w:ascii="Arial Narrow" w:hAnsi="Arial Narrow"/>
          <w:shd w:val="clear" w:color="auto" w:fill="FFFFFF"/>
        </w:rPr>
        <w:footnoteReference w:id="6"/>
      </w:r>
      <w:r w:rsidRPr="00235BD1">
        <w:rPr>
          <w:rStyle w:val="normaltextrun"/>
          <w:rFonts w:ascii="Arial Narrow" w:hAnsi="Arial Narrow"/>
          <w:shd w:val="clear" w:color="auto" w:fill="FFFFFF"/>
        </w:rPr>
        <w:t xml:space="preserve"> que la ley le confiere</w:t>
      </w:r>
      <w:r w:rsidRPr="005F67F0">
        <w:rPr>
          <w:rStyle w:val="Refdenotaalpie"/>
          <w:rFonts w:ascii="Arial Narrow" w:hAnsi="Arial Narrow"/>
          <w:shd w:val="clear" w:color="auto" w:fill="FFFFFF"/>
        </w:rPr>
        <w:footnoteReference w:id="7"/>
      </w:r>
      <w:r w:rsidRPr="00235BD1">
        <w:rPr>
          <w:rStyle w:val="normaltextrun"/>
          <w:rFonts w:ascii="Arial Narrow" w:hAnsi="Arial Narrow"/>
          <w:shd w:val="clear" w:color="auto" w:fill="FFFFFF"/>
        </w:rPr>
        <w:t>, conviene en requerir</w:t>
      </w:r>
      <w:r w:rsidR="00724D09" w:rsidRPr="00235BD1">
        <w:rPr>
          <w:rStyle w:val="normaltextrun"/>
          <w:rFonts w:ascii="Arial Narrow" w:hAnsi="Arial Narrow"/>
          <w:shd w:val="clear" w:color="auto" w:fill="FFFFFF"/>
        </w:rPr>
        <w:t xml:space="preserve"> </w:t>
      </w:r>
      <w:r w:rsidR="001C77E6" w:rsidRPr="00235BD1">
        <w:rPr>
          <w:rStyle w:val="normaltextrun"/>
          <w:rFonts w:ascii="Arial Narrow" w:hAnsi="Arial Narrow"/>
          <w:shd w:val="clear" w:color="auto" w:fill="FFFFFF"/>
        </w:rPr>
        <w:t>a</w:t>
      </w:r>
      <w:r w:rsidR="00EB3C91" w:rsidRPr="00235BD1">
        <w:rPr>
          <w:rStyle w:val="normaltextrun"/>
          <w:rFonts w:ascii="Arial Narrow" w:hAnsi="Arial Narrow"/>
          <w:shd w:val="clear" w:color="auto" w:fill="FFFFFF"/>
        </w:rPr>
        <w:t xml:space="preserve"> Rímac </w:t>
      </w:r>
      <w:r w:rsidR="00724D09" w:rsidRPr="00235BD1">
        <w:rPr>
          <w:rStyle w:val="normaltextrun"/>
          <w:rFonts w:ascii="Arial Narrow" w:hAnsi="Arial Narrow"/>
          <w:shd w:val="clear" w:color="auto" w:fill="FFFFFF"/>
        </w:rPr>
        <w:t>que</w:t>
      </w:r>
      <w:r w:rsidRPr="00235BD1">
        <w:rPr>
          <w:rStyle w:val="normaltextrun"/>
          <w:rFonts w:ascii="Arial Narrow" w:hAnsi="Arial Narrow"/>
          <w:shd w:val="clear" w:color="auto" w:fill="FFFFFF"/>
        </w:rPr>
        <w:t>, en un plazo no mayor de cinco (5) días hábiles</w:t>
      </w:r>
      <w:r w:rsidR="00EB3C91" w:rsidRPr="00235BD1">
        <w:rPr>
          <w:rStyle w:val="normaltextrun"/>
          <w:rFonts w:ascii="Arial Narrow" w:hAnsi="Arial Narrow"/>
          <w:shd w:val="clear" w:color="auto" w:fill="FFFFFF"/>
        </w:rPr>
        <w:t>,</w:t>
      </w:r>
      <w:r w:rsidRPr="00235BD1">
        <w:rPr>
          <w:rStyle w:val="normaltextrun"/>
          <w:rFonts w:ascii="Arial Narrow" w:hAnsi="Arial Narrow"/>
          <w:shd w:val="clear" w:color="auto" w:fill="FFFFFF"/>
        </w:rPr>
        <w:t xml:space="preserve"> contado</w:t>
      </w:r>
      <w:r w:rsidR="00EB3C91" w:rsidRPr="00235BD1">
        <w:rPr>
          <w:rStyle w:val="normaltextrun"/>
          <w:rFonts w:ascii="Arial Narrow" w:hAnsi="Arial Narrow"/>
          <w:shd w:val="clear" w:color="auto" w:fill="FFFFFF"/>
        </w:rPr>
        <w:t>s</w:t>
      </w:r>
      <w:r w:rsidRPr="00235BD1">
        <w:rPr>
          <w:rStyle w:val="normaltextrun"/>
          <w:rFonts w:ascii="Arial Narrow" w:hAnsi="Arial Narrow"/>
          <w:shd w:val="clear" w:color="auto" w:fill="FFFFFF"/>
        </w:rPr>
        <w:t xml:space="preserve"> a partir del día siguiente de la notificación de la presente resolución, cumpla con presentar:</w:t>
      </w:r>
      <w:r w:rsidRPr="00235BD1">
        <w:rPr>
          <w:rStyle w:val="normaltextrun"/>
          <w:rFonts w:ascii="Arial Narrow" w:hAnsi="Arial Narrow" w:cs="Arial"/>
          <w:shd w:val="clear" w:color="auto" w:fill="FFFFFF"/>
        </w:rPr>
        <w:t> </w:t>
      </w:r>
      <w:r w:rsidRPr="00235BD1">
        <w:rPr>
          <w:rStyle w:val="eop"/>
          <w:rFonts w:ascii="Arial Narrow" w:hAnsi="Arial Narrow"/>
          <w:shd w:val="clear" w:color="auto" w:fill="FFFFFF"/>
        </w:rPr>
        <w:t> </w:t>
      </w:r>
      <w:r w:rsidR="000E4C02" w:rsidRPr="000E4C02">
        <w:rPr>
          <w:rStyle w:val="eop"/>
          <w:rFonts w:ascii="Arial Narrow" w:hAnsi="Arial Narrow"/>
          <w:shd w:val="clear" w:color="auto" w:fill="FFFFFF"/>
        </w:rPr>
        <w:t xml:space="preserve">(i) una copia completa, legible y debidamente suscrita de la Póliza </w:t>
      </w:r>
      <w:proofErr w:type="spellStart"/>
      <w:r w:rsidR="000E4C02" w:rsidRPr="000E4C02">
        <w:rPr>
          <w:rStyle w:val="eop"/>
          <w:rFonts w:ascii="Arial Narrow" w:hAnsi="Arial Narrow"/>
          <w:shd w:val="clear" w:color="auto" w:fill="FFFFFF"/>
        </w:rPr>
        <w:t>N°</w:t>
      </w:r>
      <w:proofErr w:type="spellEnd"/>
      <w:r w:rsidR="000E4C02" w:rsidRPr="000E4C02">
        <w:rPr>
          <w:rStyle w:val="eop"/>
          <w:rFonts w:ascii="Arial Narrow" w:hAnsi="Arial Narrow"/>
          <w:shd w:val="clear" w:color="auto" w:fill="FFFFFF"/>
        </w:rPr>
        <w:t xml:space="preserve"> 2101-1447409, al igual que, el cargo de remisión de </w:t>
      </w:r>
      <w:r w:rsidR="000E4C02" w:rsidRPr="000E4C02">
        <w:rPr>
          <w:rStyle w:val="eop"/>
          <w:rFonts w:ascii="Arial Narrow" w:hAnsi="Arial Narrow"/>
          <w:shd w:val="clear" w:color="auto" w:fill="FFFFFF"/>
        </w:rPr>
        <w:lastRenderedPageBreak/>
        <w:t>la póliza; y, (</w:t>
      </w:r>
      <w:proofErr w:type="spellStart"/>
      <w:r w:rsidR="000E4C02" w:rsidRPr="000E4C02">
        <w:rPr>
          <w:rStyle w:val="eop"/>
          <w:rFonts w:ascii="Arial Narrow" w:hAnsi="Arial Narrow"/>
          <w:shd w:val="clear" w:color="auto" w:fill="FFFFFF"/>
        </w:rPr>
        <w:t>ii</w:t>
      </w:r>
      <w:proofErr w:type="spellEnd"/>
      <w:r w:rsidR="000E4C02" w:rsidRPr="000E4C02">
        <w:rPr>
          <w:rStyle w:val="eop"/>
          <w:rFonts w:ascii="Arial Narrow" w:hAnsi="Arial Narrow"/>
          <w:shd w:val="clear" w:color="auto" w:fill="FFFFFF"/>
        </w:rPr>
        <w:t>) presentar los medios probatorios que sustenten el procedimiento seguido ante la renovación de la póliza</w:t>
      </w:r>
      <w:r w:rsidR="001F2019" w:rsidRPr="00235BD1">
        <w:rPr>
          <w:rFonts w:ascii="Arial Narrow" w:hAnsi="Arial Narrow"/>
        </w:rPr>
        <w:t>.</w:t>
      </w:r>
    </w:p>
    <w:p w14:paraId="51517BED" w14:textId="77777777" w:rsidR="00CC144B" w:rsidRPr="00A11E48" w:rsidRDefault="00CC144B" w:rsidP="0016514E">
      <w:pPr>
        <w:spacing w:after="0" w:line="240" w:lineRule="auto"/>
        <w:jc w:val="both"/>
        <w:rPr>
          <w:rFonts w:ascii="Arial Narrow" w:hAnsi="Arial Narrow"/>
          <w:sz w:val="20"/>
          <w:szCs w:val="20"/>
          <w:u w:val="single"/>
        </w:rPr>
      </w:pPr>
    </w:p>
    <w:p w14:paraId="03467BD8" w14:textId="007AC624" w:rsidR="00510AAC" w:rsidRPr="005F67F0" w:rsidRDefault="00510AAC" w:rsidP="0016514E">
      <w:pPr>
        <w:pStyle w:val="Prrafodelista"/>
        <w:numPr>
          <w:ilvl w:val="0"/>
          <w:numId w:val="2"/>
        </w:numPr>
        <w:spacing w:after="0" w:line="240" w:lineRule="auto"/>
        <w:ind w:left="567" w:hanging="578"/>
        <w:jc w:val="both"/>
        <w:rPr>
          <w:rFonts w:ascii="Arial Narrow" w:hAnsi="Arial Narrow"/>
          <w:b/>
          <w:bCs/>
        </w:rPr>
      </w:pPr>
      <w:r w:rsidRPr="005F67F0">
        <w:rPr>
          <w:rFonts w:ascii="Arial Narrow" w:hAnsi="Arial Narrow"/>
          <w:b/>
          <w:bCs/>
        </w:rPr>
        <w:t>RESOLUCIÓN DE LA SECRETARÍA TÉCNICA</w:t>
      </w:r>
    </w:p>
    <w:p w14:paraId="4209CAFC" w14:textId="77777777" w:rsidR="00510AAC" w:rsidRPr="005F67F0" w:rsidRDefault="00510AAC" w:rsidP="0016514E">
      <w:pPr>
        <w:spacing w:after="0" w:line="240" w:lineRule="auto"/>
        <w:ind w:left="-11"/>
        <w:jc w:val="both"/>
        <w:rPr>
          <w:rFonts w:ascii="Arial Narrow" w:hAnsi="Arial Narrow"/>
          <w:b/>
          <w:bCs/>
        </w:rPr>
      </w:pPr>
    </w:p>
    <w:p w14:paraId="1E93F867" w14:textId="0BCCBD49" w:rsidR="00BC3908" w:rsidRPr="005F67F0" w:rsidRDefault="00510AAC" w:rsidP="0016514E">
      <w:pPr>
        <w:spacing w:line="240" w:lineRule="auto"/>
        <w:jc w:val="both"/>
        <w:rPr>
          <w:b/>
          <w:bCs/>
        </w:rPr>
      </w:pPr>
      <w:r w:rsidRPr="005F67F0">
        <w:rPr>
          <w:rFonts w:ascii="Arial Narrow" w:hAnsi="Arial Narrow"/>
          <w:b/>
          <w:bCs/>
        </w:rPr>
        <w:t>PRIMERO</w:t>
      </w:r>
      <w:r w:rsidRPr="005F67F0">
        <w:rPr>
          <w:rFonts w:ascii="Arial Narrow" w:hAnsi="Arial Narrow"/>
          <w:bCs/>
        </w:rPr>
        <w:t>:</w:t>
      </w:r>
      <w:r w:rsidRPr="005F67F0">
        <w:rPr>
          <w:rFonts w:ascii="Arial Narrow" w:hAnsi="Arial Narrow"/>
        </w:rPr>
        <w:t xml:space="preserve"> </w:t>
      </w:r>
      <w:r w:rsidR="00AE3CAB">
        <w:rPr>
          <w:rStyle w:val="normaltextrun"/>
          <w:rFonts w:ascii="Arial Narrow" w:hAnsi="Arial Narrow"/>
          <w:shd w:val="clear" w:color="auto" w:fill="FFFFFF"/>
        </w:rPr>
        <w:t>a</w:t>
      </w:r>
      <w:r w:rsidR="006A3319">
        <w:rPr>
          <w:rStyle w:val="normaltextrun"/>
          <w:rFonts w:ascii="Arial Narrow" w:hAnsi="Arial Narrow"/>
          <w:shd w:val="clear" w:color="auto" w:fill="FFFFFF"/>
        </w:rPr>
        <w:t>d</w:t>
      </w:r>
      <w:r w:rsidRPr="005F67F0">
        <w:rPr>
          <w:rStyle w:val="normaltextrun"/>
          <w:rFonts w:ascii="Arial Narrow" w:hAnsi="Arial Narrow"/>
          <w:shd w:val="clear" w:color="auto" w:fill="FFFFFF"/>
        </w:rPr>
        <w:t>mitir a trámite la denuncia</w:t>
      </w:r>
      <w:r w:rsidR="00397F9D">
        <w:rPr>
          <w:rStyle w:val="normaltextrun"/>
          <w:rFonts w:ascii="Arial Narrow" w:hAnsi="Arial Narrow"/>
          <w:shd w:val="clear" w:color="auto" w:fill="FFFFFF"/>
        </w:rPr>
        <w:t xml:space="preserve"> </w:t>
      </w:r>
      <w:bookmarkStart w:id="14" w:name="_Hlk156498341"/>
      <w:bookmarkStart w:id="15" w:name="_Hlk156241115"/>
      <w:r w:rsidR="00AE3CAB">
        <w:rPr>
          <w:rStyle w:val="normaltextrun"/>
          <w:rFonts w:ascii="Arial Narrow" w:hAnsi="Arial Narrow"/>
          <w:shd w:val="clear" w:color="auto" w:fill="FFFFFF"/>
        </w:rPr>
        <w:t>del</w:t>
      </w:r>
      <w:r w:rsidR="00526F09">
        <w:rPr>
          <w:rStyle w:val="normaltextrun"/>
          <w:rFonts w:ascii="Arial Narrow" w:hAnsi="Arial Narrow"/>
          <w:shd w:val="clear" w:color="auto" w:fill="FFFFFF"/>
        </w:rPr>
        <w:t xml:space="preserve"> 11 de octubre de 2025 </w:t>
      </w:r>
      <w:r w:rsidR="00AE3CAB">
        <w:rPr>
          <w:rStyle w:val="normaltextrun"/>
          <w:rFonts w:ascii="Arial Narrow" w:hAnsi="Arial Narrow"/>
          <w:shd w:val="clear" w:color="auto" w:fill="FFFFFF"/>
        </w:rPr>
        <w:t xml:space="preserve">complementada con escrito del </w:t>
      </w:r>
      <w:r w:rsidR="00E90511">
        <w:rPr>
          <w:rFonts w:ascii="Arial Narrow" w:hAnsi="Arial Narrow"/>
        </w:rPr>
        <w:t>11 de octubre</w:t>
      </w:r>
      <w:r w:rsidR="006A3319">
        <w:rPr>
          <w:rFonts w:ascii="Arial Narrow" w:hAnsi="Arial Narrow"/>
        </w:rPr>
        <w:t xml:space="preserve"> </w:t>
      </w:r>
      <w:r w:rsidR="005C5E46" w:rsidRPr="005F67F0">
        <w:rPr>
          <w:rFonts w:ascii="Arial Narrow" w:hAnsi="Arial Narrow"/>
        </w:rPr>
        <w:t>de 2025,</w:t>
      </w:r>
      <w:r w:rsidR="00526F09">
        <w:rPr>
          <w:rFonts w:ascii="Arial Narrow" w:hAnsi="Arial Narrow"/>
        </w:rPr>
        <w:t xml:space="preserve"> </w:t>
      </w:r>
      <w:r w:rsidR="00AE3CAB">
        <w:rPr>
          <w:rFonts w:ascii="Arial Narrow" w:hAnsi="Arial Narrow"/>
        </w:rPr>
        <w:t>interpuesto</w:t>
      </w:r>
      <w:r w:rsidR="004F1E7F" w:rsidRPr="005F67F0">
        <w:rPr>
          <w:rFonts w:ascii="Arial Narrow" w:hAnsi="Arial Narrow"/>
        </w:rPr>
        <w:t xml:space="preserve"> por</w:t>
      </w:r>
      <w:r w:rsidR="00CC56C7" w:rsidRPr="005F67F0">
        <w:rPr>
          <w:rFonts w:ascii="Arial Narrow" w:hAnsi="Arial Narrow"/>
        </w:rPr>
        <w:t xml:space="preserve"> </w:t>
      </w:r>
      <w:bookmarkEnd w:id="14"/>
      <w:r w:rsidR="00FC52EF" w:rsidRPr="005F67F0">
        <w:rPr>
          <w:rFonts w:ascii="Arial Narrow" w:hAnsi="Arial Narrow"/>
        </w:rPr>
        <w:t>l</w:t>
      </w:r>
      <w:r w:rsidR="006A3319">
        <w:rPr>
          <w:rFonts w:ascii="Arial Narrow" w:hAnsi="Arial Narrow"/>
        </w:rPr>
        <w:t>a</w:t>
      </w:r>
      <w:r w:rsidR="00FC52EF" w:rsidRPr="005F67F0">
        <w:rPr>
          <w:rFonts w:ascii="Arial Narrow" w:hAnsi="Arial Narrow"/>
        </w:rPr>
        <w:t xml:space="preserve"> </w:t>
      </w:r>
      <w:r w:rsidR="00E90511">
        <w:rPr>
          <w:rFonts w:ascii="Arial Narrow" w:hAnsi="Arial Narrow"/>
        </w:rPr>
        <w:t xml:space="preserve">señora Virginia Torres Flores De Benito </w:t>
      </w:r>
      <w:r w:rsidR="00C00522" w:rsidRPr="005F67F0">
        <w:rPr>
          <w:rFonts w:ascii="Arial Narrow" w:hAnsi="Arial Narrow"/>
        </w:rPr>
        <w:t>en</w:t>
      </w:r>
      <w:r w:rsidR="00FF7D8E" w:rsidRPr="005F67F0">
        <w:rPr>
          <w:rFonts w:ascii="Arial Narrow" w:eastAsia="Arial Narrow" w:hAnsi="Arial Narrow" w:cs="Arial"/>
          <w:lang w:eastAsia="es-PE"/>
        </w:rPr>
        <w:t xml:space="preserve"> </w:t>
      </w:r>
      <w:r w:rsidR="004D6320" w:rsidRPr="005F67F0">
        <w:rPr>
          <w:rFonts w:ascii="Arial Narrow" w:eastAsia="Arial Narrow" w:hAnsi="Arial Narrow" w:cs="Arial"/>
          <w:lang w:eastAsia="es-PE"/>
        </w:rPr>
        <w:t xml:space="preserve">contra </w:t>
      </w:r>
      <w:r w:rsidR="00FC52EF" w:rsidRPr="005F67F0">
        <w:rPr>
          <w:rFonts w:ascii="Arial Narrow" w:eastAsia="Arial Narrow" w:hAnsi="Arial Narrow" w:cs="Arial"/>
          <w:lang w:eastAsia="es-PE"/>
        </w:rPr>
        <w:t xml:space="preserve">de </w:t>
      </w:r>
      <w:r w:rsidR="00E90511">
        <w:rPr>
          <w:rFonts w:ascii="Arial Narrow" w:eastAsia="Arial Narrow" w:hAnsi="Arial Narrow" w:cs="Arial"/>
          <w:lang w:eastAsia="es-PE"/>
        </w:rPr>
        <w:t>Rímac Seguros y Reaseguros</w:t>
      </w:r>
      <w:r w:rsidR="00FC52EF" w:rsidRPr="005F67F0">
        <w:rPr>
          <w:rFonts w:ascii="Arial Narrow" w:eastAsia="Arial Narrow" w:hAnsi="Arial Narrow" w:cs="Arial"/>
          <w:lang w:eastAsia="es-PE"/>
        </w:rPr>
        <w:t xml:space="preserve"> S.A</w:t>
      </w:r>
      <w:r w:rsidR="00526F09">
        <w:rPr>
          <w:rFonts w:ascii="Arial Narrow" w:eastAsia="Arial Narrow" w:hAnsi="Arial Narrow" w:cs="Arial"/>
          <w:lang w:eastAsia="es-PE"/>
        </w:rPr>
        <w:t>,</w:t>
      </w:r>
      <w:r w:rsidR="00E90511">
        <w:rPr>
          <w:rFonts w:ascii="Arial Narrow" w:eastAsia="Arial Narrow" w:hAnsi="Arial Narrow" w:cs="Arial"/>
          <w:lang w:eastAsia="es-PE"/>
        </w:rPr>
        <w:t xml:space="preserve"> </w:t>
      </w:r>
      <w:r w:rsidR="000F6EA5" w:rsidRPr="005F67F0">
        <w:rPr>
          <w:rFonts w:ascii="Arial Narrow" w:eastAsia="Arial Narrow" w:hAnsi="Arial Narrow" w:cs="Arial"/>
          <w:lang w:eastAsia="es-PE"/>
        </w:rPr>
        <w:t>por</w:t>
      </w:r>
      <w:r w:rsidRPr="005F67F0">
        <w:rPr>
          <w:rStyle w:val="normaltextrun"/>
          <w:rFonts w:ascii="Arial Narrow" w:hAnsi="Arial Narrow"/>
          <w:shd w:val="clear" w:color="auto" w:fill="FFFFFF"/>
        </w:rPr>
        <w:t xml:space="preserve"> lo siguiente:</w:t>
      </w:r>
      <w:bookmarkStart w:id="16" w:name="_Hlk160127190"/>
      <w:bookmarkStart w:id="17" w:name="_Hlk84970745"/>
      <w:bookmarkEnd w:id="15"/>
    </w:p>
    <w:bookmarkEnd w:id="16"/>
    <w:p w14:paraId="71B72382" w14:textId="034D2F9F" w:rsidR="004B1619" w:rsidRPr="004B1619" w:rsidRDefault="00CF283B" w:rsidP="0016514E">
      <w:pPr>
        <w:pStyle w:val="Prrafodelista"/>
        <w:numPr>
          <w:ilvl w:val="0"/>
          <w:numId w:val="9"/>
        </w:numPr>
        <w:spacing w:line="240" w:lineRule="auto"/>
        <w:ind w:left="567" w:hanging="567"/>
        <w:jc w:val="both"/>
        <w:rPr>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w:t>
      </w:r>
      <w:r w:rsidR="005A45B3">
        <w:rPr>
          <w:rFonts w:ascii="Arial Narrow" w:hAnsi="Arial Narrow"/>
          <w:color w:val="000000" w:themeColor="text1"/>
        </w:rPr>
        <w:t xml:space="preserve">tanto </w:t>
      </w:r>
      <w:r w:rsidR="005A45B3" w:rsidRPr="002D787F">
        <w:rPr>
          <w:rFonts w:ascii="Arial Narrow" w:hAnsi="Arial Narrow"/>
          <w:color w:val="000000" w:themeColor="text1"/>
        </w:rPr>
        <w:t>la compañía aseguradora se</w:t>
      </w:r>
      <w:r w:rsidRPr="002D787F">
        <w:rPr>
          <w:rFonts w:ascii="Arial Narrow" w:hAnsi="Arial Narrow"/>
          <w:color w:val="000000"/>
          <w:bdr w:val="none" w:sz="0" w:space="0" w:color="auto" w:frame="1"/>
        </w:rPr>
        <w:t xml:space="preserve"> </w:t>
      </w:r>
      <w:r w:rsidR="00E90511" w:rsidRPr="002D787F">
        <w:rPr>
          <w:rFonts w:ascii="Arial Narrow" w:eastAsia="Arial Narrow" w:hAnsi="Arial Narrow" w:cs="Arial Narrow"/>
          <w:color w:val="000000" w:themeColor="text1"/>
          <w:lang w:eastAsia="es-PE"/>
        </w:rPr>
        <w:t xml:space="preserve">habría negado injustificadamente a </w:t>
      </w:r>
      <w:r w:rsidR="005A45B3" w:rsidRPr="002D787F">
        <w:rPr>
          <w:rFonts w:ascii="Arial Narrow" w:eastAsia="Arial Narrow" w:hAnsi="Arial Narrow" w:cs="Arial Narrow"/>
          <w:color w:val="000000" w:themeColor="text1"/>
          <w:lang w:eastAsia="es-PE"/>
        </w:rPr>
        <w:t xml:space="preserve">otorgar a la </w:t>
      </w:r>
      <w:r w:rsidR="00E90511" w:rsidRPr="002D787F">
        <w:rPr>
          <w:rFonts w:ascii="Arial Narrow" w:eastAsia="Arial Narrow" w:hAnsi="Arial Narrow" w:cs="Arial Narrow"/>
          <w:color w:val="000000" w:themeColor="text1"/>
          <w:lang w:eastAsia="es-PE"/>
        </w:rPr>
        <w:t xml:space="preserve">denunciante la cobertura </w:t>
      </w:r>
      <w:r w:rsidR="005A45B3" w:rsidRPr="002D787F">
        <w:rPr>
          <w:rFonts w:ascii="Arial Narrow" w:eastAsia="Arial Narrow" w:hAnsi="Arial Narrow" w:cs="Arial Narrow"/>
          <w:color w:val="000000" w:themeColor="text1"/>
          <w:lang w:eastAsia="es-PE"/>
        </w:rPr>
        <w:t>de la</w:t>
      </w:r>
      <w:r w:rsidR="00E90511" w:rsidRPr="002D787F">
        <w:rPr>
          <w:rFonts w:ascii="Arial Narrow" w:eastAsia="Arial Narrow" w:hAnsi="Arial Narrow" w:cs="Arial Narrow"/>
          <w:color w:val="000000" w:themeColor="text1"/>
          <w:lang w:eastAsia="es-PE"/>
        </w:rPr>
        <w:t xml:space="preserve"> Póliza </w:t>
      </w:r>
      <w:proofErr w:type="spellStart"/>
      <w:r w:rsidR="00E90511" w:rsidRPr="002D787F">
        <w:rPr>
          <w:rFonts w:ascii="Arial Narrow" w:eastAsia="Arial Narrow" w:hAnsi="Arial Narrow" w:cs="Arial Narrow"/>
          <w:color w:val="000000" w:themeColor="text1"/>
          <w:lang w:eastAsia="es-PE"/>
        </w:rPr>
        <w:t>N°</w:t>
      </w:r>
      <w:proofErr w:type="spellEnd"/>
      <w:r w:rsidR="00E90511" w:rsidRPr="002D787F">
        <w:rPr>
          <w:rFonts w:ascii="Arial Narrow" w:eastAsia="Arial Narrow" w:hAnsi="Arial Narrow" w:cs="Arial Narrow"/>
          <w:color w:val="000000" w:themeColor="text1"/>
          <w:lang w:eastAsia="es-PE"/>
        </w:rPr>
        <w:t xml:space="preserve"> </w:t>
      </w:r>
      <w:r w:rsidR="00E90511" w:rsidRPr="002D787F">
        <w:rPr>
          <w:rFonts w:ascii="Arial Narrow" w:hAnsi="Arial Narrow"/>
          <w:color w:val="000000" w:themeColor="text1"/>
        </w:rPr>
        <w:t xml:space="preserve">2101-1447409 </w:t>
      </w:r>
      <w:r w:rsidR="00E90511" w:rsidRPr="002D787F">
        <w:rPr>
          <w:rFonts w:ascii="Arial Narrow" w:eastAsia="Arial Narrow" w:hAnsi="Arial Narrow" w:cs="Arial Narrow"/>
          <w:color w:val="000000" w:themeColor="text1"/>
          <w:lang w:eastAsia="es-PE"/>
        </w:rPr>
        <w:t xml:space="preserve">por el robo total del vehículo </w:t>
      </w:r>
      <w:r w:rsidR="00E90511" w:rsidRPr="002D787F">
        <w:rPr>
          <w:rFonts w:ascii="Arial Narrow" w:hAnsi="Arial Narrow" w:cs="Arial"/>
        </w:rPr>
        <w:t xml:space="preserve">con Placa de Rodaje </w:t>
      </w:r>
      <w:proofErr w:type="spellStart"/>
      <w:r w:rsidR="00E90511" w:rsidRPr="002D787F">
        <w:rPr>
          <w:rFonts w:ascii="Arial Narrow" w:hAnsi="Arial Narrow" w:cs="Arial"/>
        </w:rPr>
        <w:t>N°</w:t>
      </w:r>
      <w:proofErr w:type="spellEnd"/>
      <w:r w:rsidR="00E90511" w:rsidRPr="002D787F">
        <w:rPr>
          <w:rFonts w:ascii="Arial Narrow" w:hAnsi="Arial Narrow" w:cs="Arial"/>
        </w:rPr>
        <w:t xml:space="preserve"> CMP-222 ocurrido el 28 de agosto de 2025</w:t>
      </w:r>
      <w:r w:rsidR="00E90511">
        <w:rPr>
          <w:rFonts w:ascii="Arial Narrow" w:hAnsi="Arial Narrow" w:cs="Arial"/>
        </w:rPr>
        <w:t>.</w:t>
      </w:r>
    </w:p>
    <w:p w14:paraId="62CA97E9" w14:textId="77777777" w:rsidR="004B1619" w:rsidRPr="00235BD1" w:rsidRDefault="004B1619" w:rsidP="0016514E">
      <w:pPr>
        <w:pStyle w:val="Prrafodelista"/>
        <w:spacing w:line="240" w:lineRule="auto"/>
        <w:ind w:left="567"/>
        <w:jc w:val="both"/>
        <w:rPr>
          <w:rFonts w:ascii="Arial Narrow" w:hAnsi="Arial Narrow"/>
          <w:color w:val="000000" w:themeColor="text1"/>
          <w:sz w:val="16"/>
          <w:szCs w:val="16"/>
        </w:rPr>
      </w:pPr>
    </w:p>
    <w:p w14:paraId="75CCFA99" w14:textId="477DE046" w:rsidR="005A45B3" w:rsidRPr="004B1619" w:rsidRDefault="005A45B3" w:rsidP="005A45B3">
      <w:pPr>
        <w:pStyle w:val="Prrafodelista"/>
        <w:numPr>
          <w:ilvl w:val="0"/>
          <w:numId w:val="9"/>
        </w:numPr>
        <w:spacing w:line="240" w:lineRule="auto"/>
        <w:ind w:left="567" w:hanging="567"/>
        <w:jc w:val="both"/>
        <w:rPr>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w:t>
      </w:r>
      <w:r>
        <w:rPr>
          <w:rFonts w:ascii="Arial Narrow" w:hAnsi="Arial Narrow"/>
          <w:color w:val="000000" w:themeColor="text1"/>
        </w:rPr>
        <w:t xml:space="preserve">tanto </w:t>
      </w:r>
      <w:r w:rsidRPr="00D06F10">
        <w:rPr>
          <w:rFonts w:ascii="Arial Narrow" w:hAnsi="Arial Narrow"/>
          <w:color w:val="000000" w:themeColor="text1"/>
        </w:rPr>
        <w:t>la compañía aseguradora habría modificado indebidamente las condiciones de la</w:t>
      </w:r>
      <w:r w:rsidRPr="00D06F10">
        <w:rPr>
          <w:rFonts w:ascii="Arial Narrow" w:eastAsia="Arial Narrow" w:hAnsi="Arial Narrow" w:cs="Arial Narrow"/>
          <w:color w:val="000000" w:themeColor="text1"/>
          <w:lang w:eastAsia="es-PE"/>
        </w:rPr>
        <w:t xml:space="preserve"> Póliza </w:t>
      </w:r>
      <w:proofErr w:type="spellStart"/>
      <w:r w:rsidRPr="00D06F10">
        <w:rPr>
          <w:rFonts w:ascii="Arial Narrow" w:eastAsia="Arial Narrow" w:hAnsi="Arial Narrow" w:cs="Arial Narrow"/>
          <w:color w:val="000000" w:themeColor="text1"/>
          <w:lang w:eastAsia="es-PE"/>
        </w:rPr>
        <w:t>N°</w:t>
      </w:r>
      <w:proofErr w:type="spellEnd"/>
      <w:r w:rsidRPr="00D06F10">
        <w:rPr>
          <w:rFonts w:ascii="Arial Narrow" w:eastAsia="Arial Narrow" w:hAnsi="Arial Narrow" w:cs="Arial Narrow"/>
          <w:color w:val="000000" w:themeColor="text1"/>
          <w:lang w:eastAsia="es-PE"/>
        </w:rPr>
        <w:t xml:space="preserve"> </w:t>
      </w:r>
      <w:r w:rsidRPr="00D06F10">
        <w:rPr>
          <w:rFonts w:ascii="Arial Narrow" w:hAnsi="Arial Narrow"/>
          <w:color w:val="000000" w:themeColor="text1"/>
        </w:rPr>
        <w:t xml:space="preserve">2101-1447409 </w:t>
      </w:r>
      <w:r w:rsidRPr="00D06F10">
        <w:rPr>
          <w:rFonts w:ascii="Arial Narrow" w:eastAsia="Arial Narrow" w:hAnsi="Arial Narrow" w:cs="Arial Narrow"/>
          <w:color w:val="000000" w:themeColor="text1"/>
          <w:lang w:eastAsia="es-PE"/>
        </w:rPr>
        <w:t>al momento de la renovación respecto a contar con un Sistema de Posicionamiento Global para obtener la cobertura, pese a que no fue informado ni autorizado por la denunciante</w:t>
      </w:r>
      <w:r w:rsidR="00E01E90">
        <w:rPr>
          <w:rFonts w:ascii="Arial Narrow" w:eastAsia="Arial Narrow" w:hAnsi="Arial Narrow" w:cs="Arial Narrow"/>
          <w:color w:val="000000" w:themeColor="text1"/>
          <w:lang w:eastAsia="es-PE"/>
        </w:rPr>
        <w:t>.</w:t>
      </w:r>
    </w:p>
    <w:p w14:paraId="3563972A" w14:textId="77777777" w:rsidR="00292181" w:rsidRDefault="00292181" w:rsidP="0016514E">
      <w:pPr>
        <w:pStyle w:val="Prrafodelista"/>
        <w:spacing w:line="240" w:lineRule="auto"/>
        <w:rPr>
          <w:rStyle w:val="normaltextrun"/>
          <w:rFonts w:ascii="Arial Narrow" w:hAnsi="Arial Narrow"/>
          <w:color w:val="000000" w:themeColor="text1"/>
          <w:sz w:val="16"/>
          <w:szCs w:val="16"/>
        </w:rPr>
      </w:pPr>
    </w:p>
    <w:p w14:paraId="07FB43E2" w14:textId="3CEAFAB6" w:rsidR="005A45B3" w:rsidRPr="004B1619" w:rsidRDefault="005A45B3" w:rsidP="005A45B3">
      <w:pPr>
        <w:pStyle w:val="Prrafodelista"/>
        <w:numPr>
          <w:ilvl w:val="0"/>
          <w:numId w:val="9"/>
        </w:numPr>
        <w:spacing w:line="240" w:lineRule="auto"/>
        <w:ind w:left="567" w:hanging="567"/>
        <w:jc w:val="both"/>
        <w:rPr>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w:t>
      </w:r>
      <w:r>
        <w:rPr>
          <w:rFonts w:ascii="Arial Narrow" w:hAnsi="Arial Narrow"/>
          <w:color w:val="000000" w:themeColor="text1"/>
        </w:rPr>
        <w:t xml:space="preserve">tanto </w:t>
      </w:r>
      <w:r w:rsidRPr="00D06F10">
        <w:rPr>
          <w:rFonts w:ascii="Arial Narrow" w:hAnsi="Arial Narrow"/>
          <w:color w:val="000000" w:themeColor="text1"/>
        </w:rPr>
        <w:t>la compañía aseguradora no habría cumplido con mantener las mismas condiciones de la</w:t>
      </w:r>
      <w:r w:rsidRPr="00D06F10">
        <w:rPr>
          <w:rFonts w:ascii="Arial Narrow" w:eastAsia="Arial Narrow" w:hAnsi="Arial Narrow" w:cs="Arial Narrow"/>
          <w:color w:val="000000" w:themeColor="text1"/>
          <w:lang w:eastAsia="es-PE"/>
        </w:rPr>
        <w:t xml:space="preserve"> Póliza </w:t>
      </w:r>
      <w:proofErr w:type="spellStart"/>
      <w:r w:rsidRPr="00D06F10">
        <w:rPr>
          <w:rFonts w:ascii="Arial Narrow" w:eastAsia="Arial Narrow" w:hAnsi="Arial Narrow" w:cs="Arial Narrow"/>
          <w:color w:val="000000" w:themeColor="text1"/>
          <w:lang w:eastAsia="es-PE"/>
        </w:rPr>
        <w:t>N°</w:t>
      </w:r>
      <w:proofErr w:type="spellEnd"/>
      <w:r w:rsidRPr="00D06F10">
        <w:rPr>
          <w:rFonts w:ascii="Arial Narrow" w:eastAsia="Arial Narrow" w:hAnsi="Arial Narrow" w:cs="Arial Narrow"/>
          <w:color w:val="000000" w:themeColor="text1"/>
          <w:lang w:eastAsia="es-PE"/>
        </w:rPr>
        <w:t xml:space="preserve"> </w:t>
      </w:r>
      <w:r w:rsidRPr="00D06F10">
        <w:rPr>
          <w:rFonts w:ascii="Arial Narrow" w:hAnsi="Arial Narrow"/>
          <w:color w:val="000000" w:themeColor="text1"/>
        </w:rPr>
        <w:t xml:space="preserve">2101-1447409 </w:t>
      </w:r>
      <w:r w:rsidRPr="00D06F10">
        <w:rPr>
          <w:rFonts w:ascii="Arial Narrow" w:eastAsia="Arial Narrow" w:hAnsi="Arial Narrow" w:cs="Arial Narrow"/>
          <w:color w:val="000000" w:themeColor="text1"/>
          <w:lang w:eastAsia="es-PE"/>
        </w:rPr>
        <w:t>al momento de la renovación y reducir el costo de la prima, conforme a lo ofrecido</w:t>
      </w:r>
      <w:r>
        <w:rPr>
          <w:rFonts w:ascii="Arial Narrow" w:eastAsia="Arial Narrow" w:hAnsi="Arial Narrow" w:cs="Arial Narrow"/>
          <w:color w:val="000000" w:themeColor="text1"/>
          <w:lang w:eastAsia="es-PE"/>
        </w:rPr>
        <w:t xml:space="preserve">. </w:t>
      </w:r>
    </w:p>
    <w:p w14:paraId="120C96A0" w14:textId="77777777" w:rsidR="005A45B3" w:rsidRDefault="005A45B3" w:rsidP="0016514E">
      <w:pPr>
        <w:pStyle w:val="Prrafodelista"/>
        <w:spacing w:line="240" w:lineRule="auto"/>
        <w:rPr>
          <w:rStyle w:val="normaltextrun"/>
          <w:rFonts w:ascii="Arial Narrow" w:hAnsi="Arial Narrow"/>
          <w:color w:val="000000" w:themeColor="text1"/>
          <w:sz w:val="16"/>
          <w:szCs w:val="16"/>
        </w:rPr>
      </w:pPr>
    </w:p>
    <w:p w14:paraId="10FC603D" w14:textId="0E62E2BD" w:rsidR="005A45B3" w:rsidRPr="004B1619" w:rsidRDefault="005A45B3" w:rsidP="005A45B3">
      <w:pPr>
        <w:pStyle w:val="Prrafodelista"/>
        <w:numPr>
          <w:ilvl w:val="0"/>
          <w:numId w:val="9"/>
        </w:numPr>
        <w:spacing w:line="240" w:lineRule="auto"/>
        <w:ind w:left="567" w:hanging="567"/>
        <w:jc w:val="both"/>
        <w:rPr>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w:t>
      </w:r>
      <w:r w:rsidR="00D94608">
        <w:rPr>
          <w:rFonts w:ascii="Arial Narrow" w:hAnsi="Arial Narrow"/>
          <w:color w:val="000000" w:themeColor="text1"/>
        </w:rPr>
        <w:t>tanto</w:t>
      </w:r>
      <w:r w:rsidRPr="00CF283B">
        <w:rPr>
          <w:rFonts w:ascii="Arial Narrow" w:hAnsi="Arial Narrow"/>
          <w:color w:val="000000" w:themeColor="text1"/>
        </w:rPr>
        <w:t xml:space="preserve"> </w:t>
      </w:r>
      <w:r w:rsidRPr="00D06F10">
        <w:rPr>
          <w:rStyle w:val="normaltextrun"/>
          <w:rFonts w:ascii="Arial Narrow" w:hAnsi="Arial Narrow"/>
          <w:color w:val="000000" w:themeColor="text1"/>
          <w:bdr w:val="none" w:sz="0" w:space="0" w:color="auto" w:frame="1"/>
        </w:rPr>
        <w:t>la compañía aseguradora no habría cumplido con remitir las condiciones ofrecidas al denunciante el 5 de agosto de 2025</w:t>
      </w:r>
      <w:r>
        <w:rPr>
          <w:rStyle w:val="normaltextrun"/>
          <w:rFonts w:ascii="Arial Narrow" w:hAnsi="Arial Narrow"/>
          <w:color w:val="000000" w:themeColor="text1"/>
          <w:bdr w:val="none" w:sz="0" w:space="0" w:color="auto" w:frame="1"/>
        </w:rPr>
        <w:t>.</w:t>
      </w:r>
    </w:p>
    <w:p w14:paraId="4919028B" w14:textId="77777777" w:rsidR="005A45B3" w:rsidRDefault="005A45B3" w:rsidP="0016514E">
      <w:pPr>
        <w:pStyle w:val="Prrafodelista"/>
        <w:spacing w:line="240" w:lineRule="auto"/>
        <w:rPr>
          <w:rStyle w:val="normaltextrun"/>
          <w:rFonts w:ascii="Arial Narrow" w:hAnsi="Arial Narrow"/>
          <w:color w:val="000000" w:themeColor="text1"/>
          <w:sz w:val="16"/>
          <w:szCs w:val="16"/>
        </w:rPr>
      </w:pPr>
    </w:p>
    <w:p w14:paraId="18C25871" w14:textId="4AD8B6C1" w:rsidR="005A45B3" w:rsidRPr="005A45B3" w:rsidRDefault="005A45B3" w:rsidP="005A45B3">
      <w:pPr>
        <w:pStyle w:val="Prrafodelista"/>
        <w:numPr>
          <w:ilvl w:val="0"/>
          <w:numId w:val="9"/>
        </w:numPr>
        <w:spacing w:line="240" w:lineRule="auto"/>
        <w:ind w:left="567" w:hanging="567"/>
        <w:jc w:val="both"/>
        <w:rPr>
          <w:rStyle w:val="normaltextrun"/>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w:t>
      </w:r>
      <w:r w:rsidR="00D94608">
        <w:rPr>
          <w:rFonts w:ascii="Arial Narrow" w:hAnsi="Arial Narrow"/>
          <w:color w:val="000000" w:themeColor="text1"/>
        </w:rPr>
        <w:t>tanto</w:t>
      </w:r>
      <w:r w:rsidRPr="00CF283B">
        <w:rPr>
          <w:rFonts w:ascii="Arial Narrow" w:hAnsi="Arial Narrow"/>
          <w:color w:val="000000" w:themeColor="text1"/>
        </w:rPr>
        <w:t xml:space="preserve"> </w:t>
      </w:r>
      <w:r w:rsidRPr="009021BF">
        <w:rPr>
          <w:rStyle w:val="normaltextrun"/>
          <w:rFonts w:ascii="Arial Narrow" w:hAnsi="Arial Narrow"/>
          <w:color w:val="000000" w:themeColor="text1"/>
          <w:bdr w:val="none" w:sz="0" w:space="0" w:color="auto" w:frame="1"/>
        </w:rPr>
        <w:t>la compañía aseguradora habría cobrado a la denunciante la suma de US$ 78,00 por la prima y condiciones de un Seguro Vehicular que no había aceptado</w:t>
      </w:r>
      <w:r>
        <w:rPr>
          <w:rStyle w:val="normaltextrun"/>
          <w:rFonts w:ascii="Arial Narrow" w:hAnsi="Arial Narrow"/>
          <w:color w:val="000000" w:themeColor="text1"/>
          <w:bdr w:val="none" w:sz="0" w:space="0" w:color="auto" w:frame="1"/>
        </w:rPr>
        <w:t>.</w:t>
      </w:r>
    </w:p>
    <w:p w14:paraId="189149A1" w14:textId="77777777" w:rsidR="005A45B3" w:rsidRPr="005A45B3" w:rsidRDefault="005A45B3" w:rsidP="005A45B3">
      <w:pPr>
        <w:pStyle w:val="Prrafodelista"/>
        <w:spacing w:line="240" w:lineRule="auto"/>
        <w:ind w:left="567"/>
        <w:jc w:val="both"/>
        <w:rPr>
          <w:rStyle w:val="normaltextrun"/>
          <w:rFonts w:ascii="Arial Narrow" w:hAnsi="Arial Narrow"/>
          <w:color w:val="000000" w:themeColor="text1"/>
        </w:rPr>
      </w:pPr>
    </w:p>
    <w:p w14:paraId="506B93E9" w14:textId="0DBC8D3C" w:rsidR="00D94608" w:rsidRPr="00E01E90" w:rsidRDefault="005A45B3" w:rsidP="00E01E90">
      <w:pPr>
        <w:pStyle w:val="Prrafodelista"/>
        <w:numPr>
          <w:ilvl w:val="0"/>
          <w:numId w:val="9"/>
        </w:numPr>
        <w:spacing w:line="240" w:lineRule="auto"/>
        <w:ind w:left="567" w:hanging="567"/>
        <w:jc w:val="both"/>
        <w:rPr>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al numeral 88.1 del artículo 88</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w:t>
      </w:r>
      <w:r>
        <w:rPr>
          <w:rFonts w:ascii="Arial Narrow" w:hAnsi="Arial Narrow"/>
          <w:color w:val="000000" w:themeColor="text1"/>
        </w:rPr>
        <w:t xml:space="preserve">en tanto </w:t>
      </w:r>
      <w:r w:rsidRPr="009021BF">
        <w:rPr>
          <w:rFonts w:ascii="Arial Narrow" w:hAnsi="Arial Narrow"/>
          <w:color w:val="000000" w:themeColor="text1"/>
        </w:rPr>
        <w:t>la compañía aseguradora no habría cumplido con brindar una respuesta al reclamo interpuesto por la denunciante el 3 de setiembre de 2025</w:t>
      </w:r>
      <w:r>
        <w:rPr>
          <w:rFonts w:ascii="Arial Narrow" w:hAnsi="Arial Narrow"/>
          <w:color w:val="000000" w:themeColor="text1"/>
        </w:rPr>
        <w:t>.</w:t>
      </w:r>
    </w:p>
    <w:p w14:paraId="5DC949EA" w14:textId="77777777" w:rsidR="00E01E90" w:rsidRPr="00E01E90" w:rsidRDefault="00E01E90" w:rsidP="00E01E90">
      <w:pPr>
        <w:pStyle w:val="Prrafodelista"/>
        <w:spacing w:line="240" w:lineRule="auto"/>
        <w:ind w:left="567"/>
        <w:jc w:val="both"/>
        <w:rPr>
          <w:rFonts w:ascii="Arial Narrow" w:hAnsi="Arial Narrow"/>
          <w:color w:val="000000" w:themeColor="text1"/>
        </w:rPr>
      </w:pPr>
    </w:p>
    <w:p w14:paraId="49BE9245" w14:textId="158300FB" w:rsidR="00D94608" w:rsidRPr="00D94608" w:rsidRDefault="00D94608" w:rsidP="00D94608">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infracción de los artículos 18</w:t>
      </w:r>
      <w:r w:rsidRPr="00CF283B">
        <w:rPr>
          <w:rStyle w:val="normaltextrun"/>
          <w:rFonts w:ascii="Arial Narrow" w:hAnsi="Arial Narrow"/>
          <w:color w:val="000000" w:themeColor="text1"/>
          <w:shd w:val="clear" w:color="auto" w:fill="FFFFFF"/>
        </w:rPr>
        <w:t xml:space="preserve">° y 19°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w:t>
      </w:r>
      <w:r>
        <w:rPr>
          <w:rFonts w:ascii="Arial Narrow" w:hAnsi="Arial Narrow"/>
          <w:color w:val="000000" w:themeColor="text1"/>
        </w:rPr>
        <w:t xml:space="preserve">tanto </w:t>
      </w:r>
      <w:r w:rsidRPr="009021BF">
        <w:rPr>
          <w:rFonts w:ascii="Arial Narrow" w:hAnsi="Arial Narrow"/>
          <w:color w:val="000000" w:themeColor="text1"/>
        </w:rPr>
        <w:t>la compañía aseguradora</w:t>
      </w:r>
      <w:r w:rsidRPr="009021BF">
        <w:rPr>
          <w:rStyle w:val="normaltextrun"/>
          <w:rFonts w:ascii="Arial Narrow" w:hAnsi="Arial Narrow"/>
          <w:color w:val="000000" w:themeColor="text1"/>
          <w:bdr w:val="none" w:sz="0" w:space="0" w:color="auto" w:frame="1"/>
        </w:rPr>
        <w:t xml:space="preserve"> </w:t>
      </w:r>
      <w:r w:rsidRPr="009021BF">
        <w:rPr>
          <w:rFonts w:ascii="Arial Narrow" w:hAnsi="Arial Narrow" w:cs="Arial"/>
          <w:color w:val="000000" w:themeColor="text1"/>
          <w:lang w:val="es-ES"/>
        </w:rPr>
        <w:t xml:space="preserve">habría continuado cobrando las primas de la Póliza </w:t>
      </w:r>
      <w:proofErr w:type="spellStart"/>
      <w:r w:rsidRPr="009021BF">
        <w:rPr>
          <w:rFonts w:ascii="Arial Narrow" w:hAnsi="Arial Narrow" w:cs="Arial"/>
          <w:color w:val="000000" w:themeColor="text1"/>
          <w:lang w:val="es-ES"/>
        </w:rPr>
        <w:t>N°</w:t>
      </w:r>
      <w:proofErr w:type="spellEnd"/>
      <w:r w:rsidRPr="009021BF">
        <w:rPr>
          <w:rFonts w:ascii="Arial Narrow" w:hAnsi="Arial Narrow" w:cs="Arial"/>
          <w:color w:val="000000" w:themeColor="text1"/>
          <w:lang w:val="es-ES"/>
        </w:rPr>
        <w:t xml:space="preserve"> </w:t>
      </w:r>
      <w:r w:rsidRPr="009021BF">
        <w:rPr>
          <w:rFonts w:ascii="Arial Narrow" w:hAnsi="Arial Narrow"/>
          <w:color w:val="000000" w:themeColor="text1"/>
        </w:rPr>
        <w:t>2101-1447409 en los meses de agosto, setiembre y octubre de 2025, pese a que informaron a la denunciante que no realizarían más cobros</w:t>
      </w:r>
      <w:r>
        <w:rPr>
          <w:rFonts w:ascii="Arial Narrow" w:hAnsi="Arial Narrow"/>
          <w:color w:val="000000" w:themeColor="text1"/>
        </w:rPr>
        <w:t>.</w:t>
      </w:r>
    </w:p>
    <w:p w14:paraId="682CBEB6" w14:textId="77777777" w:rsidR="00D94608" w:rsidRDefault="00D94608" w:rsidP="0016514E">
      <w:pPr>
        <w:pStyle w:val="Prrafodelista"/>
        <w:spacing w:line="240" w:lineRule="auto"/>
        <w:rPr>
          <w:rStyle w:val="normaltextrun"/>
          <w:rFonts w:ascii="Arial Narrow" w:hAnsi="Arial Narrow"/>
          <w:color w:val="000000" w:themeColor="text1"/>
          <w:sz w:val="16"/>
          <w:szCs w:val="16"/>
        </w:rPr>
      </w:pPr>
    </w:p>
    <w:p w14:paraId="1145B9AE" w14:textId="5BA58445" w:rsidR="00EB39D4" w:rsidRPr="00D94608" w:rsidRDefault="00D94608" w:rsidP="00D94608">
      <w:pPr>
        <w:pStyle w:val="Prrafodelista"/>
        <w:numPr>
          <w:ilvl w:val="0"/>
          <w:numId w:val="9"/>
        </w:numPr>
        <w:spacing w:line="240" w:lineRule="auto"/>
        <w:ind w:left="567" w:hanging="567"/>
        <w:jc w:val="both"/>
        <w:rPr>
          <w:rFonts w:ascii="Arial Narrow" w:hAnsi="Arial Narrow"/>
          <w:color w:val="000000" w:themeColor="text1"/>
          <w:sz w:val="16"/>
          <w:szCs w:val="16"/>
        </w:rPr>
      </w:pPr>
      <w:r w:rsidRPr="00D94608">
        <w:rPr>
          <w:rFonts w:ascii="Arial Narrow" w:hAnsi="Arial Narrow"/>
        </w:rPr>
        <w:t xml:space="preserve">Presunta </w:t>
      </w:r>
      <w:r w:rsidRPr="00D94608">
        <w:rPr>
          <w:rFonts w:ascii="Arial Narrow" w:hAnsi="Arial Narrow"/>
          <w:color w:val="000000" w:themeColor="text1"/>
        </w:rPr>
        <w:t>infracción de los artículos 18</w:t>
      </w:r>
      <w:r w:rsidRPr="00D94608">
        <w:rPr>
          <w:rStyle w:val="normaltextrun"/>
          <w:rFonts w:ascii="Arial Narrow" w:hAnsi="Arial Narrow"/>
          <w:color w:val="000000" w:themeColor="text1"/>
          <w:shd w:val="clear" w:color="auto" w:fill="FFFFFF"/>
        </w:rPr>
        <w:t xml:space="preserve">° y 19° </w:t>
      </w:r>
      <w:r w:rsidRPr="00D94608">
        <w:rPr>
          <w:rFonts w:ascii="Arial Narrow" w:hAnsi="Arial Narrow"/>
          <w:color w:val="000000" w:themeColor="text1"/>
        </w:rPr>
        <w:t xml:space="preserve">de la Ley </w:t>
      </w:r>
      <w:proofErr w:type="spellStart"/>
      <w:r w:rsidRPr="00D94608">
        <w:rPr>
          <w:rFonts w:ascii="Arial Narrow" w:hAnsi="Arial Narrow"/>
          <w:color w:val="000000" w:themeColor="text1"/>
        </w:rPr>
        <w:t>Nº</w:t>
      </w:r>
      <w:proofErr w:type="spellEnd"/>
      <w:r w:rsidRPr="00D94608">
        <w:rPr>
          <w:rFonts w:ascii="Arial Narrow" w:hAnsi="Arial Narrow"/>
          <w:color w:val="000000" w:themeColor="text1"/>
        </w:rPr>
        <w:t xml:space="preserve"> 29571, Código de Protección y Defensa del Consumidor, en tanto </w:t>
      </w:r>
      <w:r w:rsidRPr="005B5937">
        <w:rPr>
          <w:rFonts w:ascii="Arial Narrow" w:hAnsi="Arial Narrow"/>
          <w:color w:val="000000" w:themeColor="text1"/>
        </w:rPr>
        <w:t>la compañía aseguradora</w:t>
      </w:r>
      <w:r w:rsidRPr="005B5937">
        <w:rPr>
          <w:rStyle w:val="normaltextrun"/>
          <w:rFonts w:ascii="Arial Narrow" w:hAnsi="Arial Narrow"/>
          <w:color w:val="000000" w:themeColor="text1"/>
          <w:bdr w:val="none" w:sz="0" w:space="0" w:color="auto" w:frame="1"/>
        </w:rPr>
        <w:t xml:space="preserve"> </w:t>
      </w:r>
      <w:r w:rsidRPr="005B5937">
        <w:rPr>
          <w:rFonts w:ascii="Arial Narrow" w:hAnsi="Arial Narrow" w:cs="Arial"/>
          <w:color w:val="000000" w:themeColor="text1"/>
          <w:lang w:val="es-ES"/>
        </w:rPr>
        <w:t xml:space="preserve">habría cobrado a la denunciante las primas de la Póliza </w:t>
      </w:r>
      <w:proofErr w:type="spellStart"/>
      <w:r w:rsidRPr="005B5937">
        <w:rPr>
          <w:rFonts w:ascii="Arial Narrow" w:hAnsi="Arial Narrow" w:cs="Arial"/>
          <w:color w:val="000000" w:themeColor="text1"/>
          <w:lang w:val="es-ES"/>
        </w:rPr>
        <w:t>N°</w:t>
      </w:r>
      <w:proofErr w:type="spellEnd"/>
      <w:r w:rsidRPr="005B5937">
        <w:rPr>
          <w:rFonts w:ascii="Arial Narrow" w:hAnsi="Arial Narrow" w:cs="Arial"/>
          <w:color w:val="000000" w:themeColor="text1"/>
          <w:lang w:val="es-ES"/>
        </w:rPr>
        <w:t xml:space="preserve"> </w:t>
      </w:r>
      <w:r w:rsidRPr="005B5937">
        <w:rPr>
          <w:rFonts w:ascii="Arial Narrow" w:hAnsi="Arial Narrow"/>
          <w:color w:val="000000" w:themeColor="text1"/>
        </w:rPr>
        <w:t>2101-1447409 por la suma de US$ 78,00, pese a que correspondía el cobro por la suma de US$ 65,00</w:t>
      </w:r>
      <w:r>
        <w:rPr>
          <w:rFonts w:ascii="Arial Narrow" w:hAnsi="Arial Narrow"/>
          <w:color w:val="000000" w:themeColor="text1"/>
        </w:rPr>
        <w:t>.</w:t>
      </w:r>
      <w:bookmarkStart w:id="18" w:name="_Hlk84970831"/>
      <w:bookmarkEnd w:id="17"/>
    </w:p>
    <w:p w14:paraId="73BDD2CC" w14:textId="35FCDADE" w:rsidR="00A53700" w:rsidRPr="005F67F0" w:rsidRDefault="00910195" w:rsidP="0016514E">
      <w:pPr>
        <w:spacing w:line="240" w:lineRule="auto"/>
        <w:jc w:val="both"/>
        <w:rPr>
          <w:rFonts w:ascii="Arial Narrow" w:hAnsi="Arial Narrow"/>
        </w:rPr>
      </w:pPr>
      <w:r w:rsidRPr="005F67F0">
        <w:rPr>
          <w:rFonts w:ascii="Arial Narrow" w:hAnsi="Arial Narrow"/>
          <w:b/>
          <w:bCs/>
        </w:rPr>
        <w:t>TERCERO</w:t>
      </w:r>
      <w:r w:rsidR="002764B0" w:rsidRPr="005F67F0">
        <w:rPr>
          <w:rFonts w:ascii="Arial Narrow" w:hAnsi="Arial Narrow"/>
        </w:rPr>
        <w:t xml:space="preserve">: </w:t>
      </w:r>
      <w:r w:rsidR="00AE3CAB">
        <w:rPr>
          <w:rFonts w:ascii="Arial Narrow" w:hAnsi="Arial Narrow"/>
        </w:rPr>
        <w:t>r</w:t>
      </w:r>
      <w:r w:rsidR="002764B0" w:rsidRPr="005F67F0">
        <w:rPr>
          <w:rFonts w:ascii="Arial Narrow" w:hAnsi="Arial Narrow"/>
        </w:rPr>
        <w:t xml:space="preserve">equerir </w:t>
      </w:r>
      <w:r w:rsidR="00FC52EF" w:rsidRPr="005F67F0">
        <w:rPr>
          <w:rFonts w:ascii="Arial Narrow" w:hAnsi="Arial Narrow"/>
        </w:rPr>
        <w:t xml:space="preserve">a </w:t>
      </w:r>
      <w:r w:rsidR="00397F9D">
        <w:rPr>
          <w:rFonts w:ascii="Arial Narrow" w:hAnsi="Arial Narrow"/>
        </w:rPr>
        <w:t>Rímac</w:t>
      </w:r>
      <w:r w:rsidR="00FF7D8E" w:rsidRPr="005F67F0">
        <w:rPr>
          <w:rFonts w:ascii="Arial Narrow" w:eastAsia="Arial Narrow" w:hAnsi="Arial Narrow" w:cs="Arial"/>
          <w:lang w:eastAsia="es-PE"/>
        </w:rPr>
        <w:t xml:space="preserve"> </w:t>
      </w:r>
      <w:r w:rsidR="004D39FC" w:rsidRPr="005F67F0">
        <w:rPr>
          <w:rFonts w:ascii="Arial Narrow" w:hAnsi="Arial Narrow"/>
        </w:rPr>
        <w:t>que</w:t>
      </w:r>
      <w:r w:rsidR="004D39FC" w:rsidRPr="005F67F0">
        <w:rPr>
          <w:rFonts w:ascii="Arial Narrow" w:eastAsia="Arial Narrow" w:hAnsi="Arial Narrow" w:cs="Arial"/>
          <w:lang w:eastAsia="es-PE"/>
        </w:rPr>
        <w:t xml:space="preserve"> </w:t>
      </w:r>
      <w:r w:rsidR="004D39FC" w:rsidRPr="005F67F0">
        <w:rPr>
          <w:rFonts w:ascii="Arial Narrow" w:hAnsi="Arial Narrow"/>
        </w:rPr>
        <w:t>cum</w:t>
      </w:r>
      <w:r w:rsidR="002764B0" w:rsidRPr="005F67F0">
        <w:rPr>
          <w:rFonts w:ascii="Arial Narrow" w:hAnsi="Arial Narrow"/>
        </w:rPr>
        <w:t xml:space="preserve">pla con lo siguiente: </w:t>
      </w:r>
      <w:bookmarkEnd w:id="18"/>
    </w:p>
    <w:p w14:paraId="0BE54236"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5C5BB3D5"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 xml:space="preserve">presentar copia simple de las facultades de representación de su representante legal en el presente procedimiento o la declaración jurada que indique que cuenta con dichas facultades y que estas se </w:t>
      </w:r>
      <w:r w:rsidRPr="004B1619">
        <w:rPr>
          <w:rFonts w:ascii="Arial Narrow" w:eastAsia="Arial Narrow" w:hAnsi="Arial Narrow" w:cs="Arial Narrow"/>
        </w:rPr>
        <w:lastRenderedPageBreak/>
        <w:t>encuentran vigentes;</w:t>
      </w:r>
    </w:p>
    <w:p w14:paraId="656C7E9D" w14: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consignar el Número de Registro Único de Contribuyente (RUC); y,</w:t>
      </w:r>
    </w:p>
    <w:p w14:paraId="476F9B27" w14:textId="41B4A7AE" w:rsidR="00C00522"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fijar domicilio procesal para el procedimiento, de conformidad con el numeral 442.1 del artículo 442° del Código Procesal Civil.</w:t>
      </w:r>
    </w:p>
    <w:p w14:paraId="31FFD7CE" w14:textId="32783622" w:rsidR="00C00522" w:rsidRPr="00C00522" w:rsidRDefault="00C00522"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Calibri" w:hAnsi="Arial Narrow" w:cs="Arial"/>
        </w:rPr>
        <w:t xml:space="preserve">en caso califique como </w:t>
      </w:r>
      <w:proofErr w:type="gramStart"/>
      <w:r w:rsidRPr="004B1619">
        <w:rPr>
          <w:rFonts w:ascii="Arial Narrow" w:eastAsia="Calibri" w:hAnsi="Arial Narrow" w:cs="Arial"/>
        </w:rPr>
        <w:t>micro empresa</w:t>
      </w:r>
      <w:proofErr w:type="gramEnd"/>
      <w:r w:rsidRPr="004B1619">
        <w:rPr>
          <w:rFonts w:ascii="Arial Narrow" w:eastAsia="Calibri" w:hAnsi="Arial Narrow" w:cs="Arial"/>
        </w:rPr>
        <w:t xml:space="preserve"> o pequeña empresa, presentar los documentos que acrediten su volumen de ventas o ingresos brutos percibidos el año anterior relativo a todas sus actividades</w:t>
      </w:r>
      <w:r w:rsidRPr="00344586">
        <w:rPr>
          <w:rFonts w:ascii="Arial Narrow" w:eastAsia="Calibri" w:hAnsi="Arial Narrow" w:cs="Arial"/>
        </w:rPr>
        <w:t xml:space="preserve"> económicas y el número de trabajadores con el que cuenta</w:t>
      </w:r>
      <w:r>
        <w:rPr>
          <w:rStyle w:val="Refdenotaalpie"/>
          <w:rFonts w:ascii="Arial Narrow" w:eastAsia="Calibri" w:hAnsi="Arial Narrow" w:cs="Arial"/>
        </w:rPr>
        <w:footnoteReference w:id="8"/>
      </w:r>
      <w:r w:rsidRPr="00344586">
        <w:rPr>
          <w:rFonts w:ascii="Arial Narrow" w:eastAsia="Calibri" w:hAnsi="Arial Narrow" w:cs="Arial"/>
        </w:rPr>
        <w:t xml:space="preserve">. Ello, a fin de que la Comisión pueda </w:t>
      </w:r>
      <w:proofErr w:type="spellStart"/>
      <w:r w:rsidRPr="00344586">
        <w:rPr>
          <w:rFonts w:ascii="Arial Narrow" w:eastAsia="Calibri" w:hAnsi="Arial Narrow" w:cs="Arial"/>
        </w:rPr>
        <w:t>merituar</w:t>
      </w:r>
      <w:proofErr w:type="spellEnd"/>
      <w:r w:rsidRPr="00344586">
        <w:rPr>
          <w:rFonts w:ascii="Arial Narrow" w:eastAsia="Calibri" w:hAnsi="Arial Narrow" w:cs="Arial"/>
        </w:rPr>
        <w:t xml:space="preserve"> dicha documentación, conforme lo establece el artículo 110º del </w:t>
      </w:r>
      <w:r w:rsidRPr="00344586">
        <w:rPr>
          <w:rFonts w:ascii="Arial Narrow" w:eastAsia="Calibri" w:hAnsi="Arial Narrow" w:cs="Arial"/>
          <w:spacing w:val="-2"/>
        </w:rPr>
        <w:t>Código</w:t>
      </w:r>
      <w:r>
        <w:rPr>
          <w:rStyle w:val="Refdenotaalpie"/>
          <w:rFonts w:ascii="Arial Narrow" w:hAnsi="Arial Narrow" w:cs="Arial"/>
          <w:spacing w:val="-2"/>
        </w:rPr>
        <w:footnoteReference w:id="9"/>
      </w:r>
      <w:r w:rsidRPr="00344586">
        <w:rPr>
          <w:rFonts w:ascii="Arial Narrow" w:eastAsia="Calibri" w:hAnsi="Arial Narrow" w:cs="Arial"/>
          <w:spacing w:val="-2"/>
        </w:rPr>
        <w:t>.</w:t>
      </w:r>
    </w:p>
    <w:p w14:paraId="6D2C4707" w14:textId="77777777" w:rsidR="00112747" w:rsidRPr="00615915" w:rsidRDefault="00112747" w:rsidP="0016514E">
      <w:pPr>
        <w:spacing w:after="0" w:line="240" w:lineRule="auto"/>
        <w:jc w:val="both"/>
        <w:rPr>
          <w:rFonts w:ascii="Arial Narrow" w:hAnsi="Arial Narrow" w:cs="Arial"/>
          <w:b/>
          <w:bCs/>
          <w:lang w:eastAsia="es-ES"/>
        </w:rPr>
      </w:pPr>
    </w:p>
    <w:p w14:paraId="1E433993" w14:textId="2E8BD8CD" w:rsidR="00F85530" w:rsidRPr="00615915" w:rsidRDefault="00910195" w:rsidP="0016514E">
      <w:pPr>
        <w:spacing w:line="240" w:lineRule="auto"/>
        <w:jc w:val="both"/>
      </w:pPr>
      <w:r w:rsidRPr="00615915">
        <w:rPr>
          <w:rFonts w:ascii="Arial Narrow" w:hAnsi="Arial Narrow" w:cs="Arial"/>
          <w:b/>
          <w:bCs/>
          <w:lang w:eastAsia="es-ES"/>
        </w:rPr>
        <w:t>CUARTO</w:t>
      </w:r>
      <w:r w:rsidR="002764B0" w:rsidRPr="00615915">
        <w:rPr>
          <w:rFonts w:ascii="Arial Narrow" w:hAnsi="Arial Narrow"/>
        </w:rPr>
        <w:t xml:space="preserve">: </w:t>
      </w:r>
      <w:r w:rsidR="00AE3CAB">
        <w:rPr>
          <w:rFonts w:ascii="Arial Narrow" w:hAnsi="Arial Narrow" w:cs="Arial"/>
          <w:lang w:val="es-ES" w:eastAsia="es-ES"/>
        </w:rPr>
        <w:t>c</w:t>
      </w:r>
      <w:r w:rsidR="002764B0" w:rsidRPr="00615915">
        <w:rPr>
          <w:rFonts w:ascii="Arial Narrow" w:hAnsi="Arial Narrow" w:cs="Arial"/>
          <w:lang w:val="es-ES" w:eastAsia="es-ES"/>
        </w:rPr>
        <w:t xml:space="preserve">orrer traslado de la </w:t>
      </w:r>
      <w:r w:rsidR="00AE3CAB">
        <w:rPr>
          <w:rFonts w:ascii="Arial Narrow" w:hAnsi="Arial Narrow" w:cs="Arial"/>
          <w:lang w:val="es-ES" w:eastAsia="es-ES"/>
        </w:rPr>
        <w:t xml:space="preserve">denuncia </w:t>
      </w:r>
      <w:r w:rsidR="00AE3CAB">
        <w:rPr>
          <w:rStyle w:val="normaltextrun"/>
          <w:rFonts w:ascii="Arial Narrow" w:hAnsi="Arial Narrow"/>
          <w:shd w:val="clear" w:color="auto" w:fill="FFFFFF"/>
        </w:rPr>
        <w:t xml:space="preserve">del 11 de octubre de 2025 complementada con escrito del </w:t>
      </w:r>
      <w:r w:rsidR="00AE3CAB">
        <w:rPr>
          <w:rFonts w:ascii="Arial Narrow" w:hAnsi="Arial Narrow"/>
        </w:rPr>
        <w:t xml:space="preserve">11 de octubre </w:t>
      </w:r>
      <w:r w:rsidR="00AE3CAB" w:rsidRPr="005F67F0">
        <w:rPr>
          <w:rFonts w:ascii="Arial Narrow" w:hAnsi="Arial Narrow"/>
        </w:rPr>
        <w:t>de 2025</w:t>
      </w:r>
      <w:r w:rsidR="00526F09" w:rsidRPr="00615915">
        <w:rPr>
          <w:rFonts w:ascii="Arial Narrow" w:hAnsi="Arial Narrow" w:cs="Arial"/>
          <w:lang w:val="es-ES" w:eastAsia="es-ES"/>
        </w:rPr>
        <w:t xml:space="preserve"> </w:t>
      </w:r>
      <w:r w:rsidR="009A06B9" w:rsidRPr="00615915">
        <w:rPr>
          <w:rFonts w:ascii="Arial Narrow" w:hAnsi="Arial Narrow" w:cs="Arial"/>
          <w:lang w:val="es-ES" w:eastAsia="es-ES"/>
        </w:rPr>
        <w:t>interpuest</w:t>
      </w:r>
      <w:r w:rsidR="00526F09">
        <w:rPr>
          <w:rFonts w:ascii="Arial Narrow" w:hAnsi="Arial Narrow" w:cs="Arial"/>
          <w:lang w:val="es-ES" w:eastAsia="es-ES"/>
        </w:rPr>
        <w:t>os</w:t>
      </w:r>
      <w:r w:rsidR="009A06B9">
        <w:rPr>
          <w:rFonts w:ascii="Arial Narrow" w:hAnsi="Arial Narrow" w:cs="Arial"/>
          <w:lang w:val="es-ES" w:eastAsia="es-ES"/>
        </w:rPr>
        <w:t xml:space="preserve"> contr</w:t>
      </w:r>
      <w:r w:rsidR="00526F09">
        <w:rPr>
          <w:rFonts w:ascii="Arial Narrow" w:hAnsi="Arial Narrow" w:cs="Arial"/>
          <w:lang w:val="es-ES" w:eastAsia="es-ES"/>
        </w:rPr>
        <w:t>a</w:t>
      </w:r>
      <w:r w:rsidR="009A06B9">
        <w:rPr>
          <w:rFonts w:ascii="Arial Narrow" w:hAnsi="Arial Narrow" w:cs="Arial"/>
          <w:lang w:val="es-ES" w:eastAsia="es-ES"/>
        </w:rPr>
        <w:t xml:space="preserve"> Rímac</w:t>
      </w:r>
      <w:r w:rsidR="009A06B9">
        <w:rPr>
          <w:rFonts w:ascii="Arial Narrow" w:hAnsi="Arial Narrow"/>
        </w:rPr>
        <w:t xml:space="preserve"> </w:t>
      </w:r>
      <w:r w:rsidR="002764B0" w:rsidRPr="00615915">
        <w:rPr>
          <w:rFonts w:ascii="Arial Narrow" w:hAnsi="Arial Narrow" w:cs="Arial"/>
          <w:lang w:val="es-ES" w:eastAsia="es-ES"/>
        </w:rPr>
        <w:t xml:space="preserve">para que, de conformidad con lo dispuesto por el artículo 26° del Decreto Legislativo </w:t>
      </w:r>
      <w:proofErr w:type="spellStart"/>
      <w:r w:rsidR="002764B0" w:rsidRPr="00615915">
        <w:rPr>
          <w:rFonts w:ascii="Arial Narrow" w:hAnsi="Arial Narrow" w:cs="Arial"/>
          <w:lang w:val="es-ES" w:eastAsia="es-ES"/>
        </w:rPr>
        <w:t>N°</w:t>
      </w:r>
      <w:proofErr w:type="spellEnd"/>
      <w:r w:rsidR="002764B0" w:rsidRPr="00615915">
        <w:rPr>
          <w:rFonts w:ascii="Arial Narrow" w:hAnsi="Arial Narrow" w:cs="Arial"/>
          <w:lang w:val="es-ES" w:eastAsia="es-ES"/>
        </w:rPr>
        <w:t xml:space="preserve"> 807, presente sus descargos en un plazo no mayor de cinco (5) días hábiles contado des</w:t>
      </w:r>
      <w:r w:rsidR="00534A9A" w:rsidRPr="00615915">
        <w:rPr>
          <w:rFonts w:ascii="Arial Narrow" w:hAnsi="Arial Narrow" w:cs="Arial"/>
          <w:lang w:val="es-ES" w:eastAsia="es-ES"/>
        </w:rPr>
        <w:t>d</w:t>
      </w:r>
      <w:r w:rsidR="00EA2A3E" w:rsidRPr="00615915">
        <w:rPr>
          <w:rFonts w:ascii="Arial Narrow" w:hAnsi="Arial Narrow" w:cs="Arial"/>
          <w:lang w:val="es-ES" w:eastAsia="es-ES"/>
        </w:rPr>
        <w:t xml:space="preserve">e </w:t>
      </w:r>
      <w:r w:rsidR="00534A9A" w:rsidRPr="00615915">
        <w:rPr>
          <w:rFonts w:ascii="Arial Narrow" w:hAnsi="Arial Narrow" w:cs="Arial"/>
          <w:lang w:val="es-ES" w:eastAsia="es-ES"/>
        </w:rPr>
        <w:t>el</w:t>
      </w:r>
      <w:r w:rsidR="002764B0" w:rsidRPr="00615915">
        <w:rPr>
          <w:rFonts w:ascii="Arial Narrow" w:hAnsi="Arial Narrow" w:cs="Arial"/>
          <w:lang w:val="es-ES" w:eastAsia="es-ES"/>
        </w:rPr>
        <w:t xml:space="preserve"> día siguiente de la notificación de la presente resolución, vencido el cual, el </w:t>
      </w:r>
      <w:proofErr w:type="gramStart"/>
      <w:r w:rsidR="002764B0" w:rsidRPr="00615915">
        <w:rPr>
          <w:rFonts w:ascii="Arial Narrow" w:hAnsi="Arial Narrow" w:cs="Arial"/>
          <w:lang w:val="es-ES" w:eastAsia="es-ES"/>
        </w:rPr>
        <w:t>Secretario</w:t>
      </w:r>
      <w:r w:rsidR="00152A93" w:rsidRPr="00615915">
        <w:rPr>
          <w:rFonts w:ascii="Arial Narrow" w:hAnsi="Arial Narrow" w:cs="Arial"/>
          <w:lang w:val="es-ES" w:eastAsia="es-ES"/>
        </w:rPr>
        <w:t xml:space="preserve"> </w:t>
      </w:r>
      <w:r w:rsidR="002764B0" w:rsidRPr="00615915">
        <w:rPr>
          <w:rFonts w:ascii="Arial Narrow" w:hAnsi="Arial Narrow" w:cs="Arial"/>
          <w:lang w:val="es-ES" w:eastAsia="es-ES"/>
        </w:rPr>
        <w:t>Técnico</w:t>
      </w:r>
      <w:proofErr w:type="gramEnd"/>
      <w:r w:rsidR="002764B0" w:rsidRPr="00615915">
        <w:rPr>
          <w:rFonts w:ascii="Arial Narrow" w:hAnsi="Arial Narrow" w:cs="Arial"/>
          <w:lang w:val="es-ES" w:eastAsia="es-ES"/>
        </w:rPr>
        <w:t xml:space="preserve"> declarará en rebeldía al denunciado que no lo hubiera presentado. Debe precisarse que </w:t>
      </w:r>
      <w:r w:rsidR="002764B0" w:rsidRPr="00615915">
        <w:rPr>
          <w:rFonts w:ascii="Arial Narrow" w:hAnsi="Arial Narrow" w:cs="Arial"/>
          <w:spacing w:val="-3"/>
          <w:lang w:eastAsia="es-ES"/>
        </w:rPr>
        <w:t xml:space="preserve">de conformidad con lo establecido por el numeral 233.1 del artículo 233° del Texto Único Ordenado de la Ley </w:t>
      </w:r>
      <w:proofErr w:type="spellStart"/>
      <w:r w:rsidR="002764B0" w:rsidRPr="00615915">
        <w:rPr>
          <w:rFonts w:ascii="Arial Narrow" w:hAnsi="Arial Narrow" w:cs="Arial"/>
          <w:spacing w:val="-3"/>
          <w:lang w:eastAsia="es-ES"/>
        </w:rPr>
        <w:t>N°</w:t>
      </w:r>
      <w:proofErr w:type="spellEnd"/>
      <w:r w:rsidR="002764B0" w:rsidRPr="00615915">
        <w:rPr>
          <w:rFonts w:ascii="Arial Narrow" w:hAnsi="Arial Narrow" w:cs="Arial"/>
          <w:spacing w:val="-3"/>
          <w:lang w:eastAsia="es-ES"/>
        </w:rPr>
        <w:t xml:space="preserve"> 27444, Ley del Procedimiento Administrativo General, las </w:t>
      </w:r>
      <w:r w:rsidR="002764B0" w:rsidRPr="00615915">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615915">
        <w:rPr>
          <w:rStyle w:val="Refdenotaalpie"/>
          <w:rFonts w:ascii="Arial Narrow" w:hAnsi="Arial Narrow" w:cs="Arial"/>
          <w:lang w:val="es-ES" w:eastAsia="es-ES"/>
        </w:rPr>
        <w:footnoteReference w:id="10"/>
      </w:r>
      <w:r w:rsidR="002764B0" w:rsidRPr="00615915">
        <w:rPr>
          <w:rFonts w:ascii="Arial Narrow" w:hAnsi="Arial Narrow" w:cs="Arial"/>
          <w:lang w:val="es-ES" w:eastAsia="es-ES"/>
        </w:rPr>
        <w:t>.</w:t>
      </w:r>
    </w:p>
    <w:p w14:paraId="3B3C83FF" w14:textId="033AE430" w:rsidR="009A06B9" w:rsidRPr="007C626D" w:rsidRDefault="00910195" w:rsidP="00D94608">
      <w:pPr>
        <w:spacing w:after="0" w:line="240" w:lineRule="auto"/>
        <w:jc w:val="both"/>
        <w:rPr>
          <w:rFonts w:ascii="Arial Narrow" w:eastAsia="Times New Roman" w:hAnsi="Arial Narrow"/>
          <w:lang w:val="es-ES" w:eastAsia="es-ES"/>
        </w:rPr>
      </w:pPr>
      <w:r w:rsidRPr="00615915">
        <w:rPr>
          <w:rFonts w:ascii="Arial Narrow" w:hAnsi="Arial Narrow" w:cs="Arial"/>
          <w:b/>
          <w:bCs/>
          <w:spacing w:val="-2"/>
          <w:lang w:eastAsia="es-ES"/>
        </w:rPr>
        <w:t>QUINTO</w:t>
      </w:r>
      <w:r w:rsidR="002764B0" w:rsidRPr="00615915">
        <w:rPr>
          <w:rFonts w:ascii="Arial Narrow" w:hAnsi="Arial Narrow" w:cs="Arial"/>
          <w:bCs/>
          <w:lang w:val="es-ES" w:eastAsia="es-ES"/>
        </w:rPr>
        <w:t>:</w:t>
      </w:r>
      <w:r w:rsidR="002764B0" w:rsidRPr="00615915">
        <w:rPr>
          <w:rFonts w:ascii="Arial Narrow" w:hAnsi="Arial Narrow" w:cs="Arial"/>
          <w:b/>
          <w:bCs/>
          <w:lang w:val="es-ES" w:eastAsia="es-ES"/>
        </w:rPr>
        <w:t xml:space="preserve"> </w:t>
      </w:r>
      <w:r w:rsidR="00AE3CAB">
        <w:rPr>
          <w:rFonts w:ascii="Arial Narrow" w:hAnsi="Arial Narrow"/>
        </w:rPr>
        <w:t>r</w:t>
      </w:r>
      <w:r w:rsidR="002764B0" w:rsidRPr="00615915">
        <w:rPr>
          <w:rFonts w:ascii="Arial Narrow" w:hAnsi="Arial Narrow"/>
        </w:rPr>
        <w:t xml:space="preserve">equerir </w:t>
      </w:r>
      <w:r w:rsidR="00FC52EF">
        <w:rPr>
          <w:rFonts w:ascii="Arial Narrow" w:hAnsi="Arial Narrow"/>
        </w:rPr>
        <w:t xml:space="preserve">a </w:t>
      </w:r>
      <w:r w:rsidR="009A06B9">
        <w:rPr>
          <w:rFonts w:ascii="Arial Narrow" w:hAnsi="Arial Narrow"/>
        </w:rPr>
        <w:t>Rímac</w:t>
      </w:r>
      <w:r w:rsidR="004D39FC" w:rsidRPr="00615915">
        <w:rPr>
          <w:rFonts w:ascii="Arial Narrow" w:hAnsi="Arial Narrow"/>
        </w:rPr>
        <w:t xml:space="preserve"> </w:t>
      </w:r>
      <w:r w:rsidR="002764B0" w:rsidRPr="00615915">
        <w:rPr>
          <w:rFonts w:ascii="Arial Narrow" w:hAnsi="Arial Narrow"/>
        </w:rPr>
        <w:t xml:space="preserve">que, </w:t>
      </w:r>
      <w:r w:rsidR="002764B0" w:rsidRPr="00615915">
        <w:rPr>
          <w:rFonts w:ascii="Arial Narrow" w:eastAsia="Times New Roman" w:hAnsi="Arial Narrow"/>
          <w:lang w:val="es-ES" w:eastAsia="es-ES"/>
        </w:rPr>
        <w:t xml:space="preserve">en un </w:t>
      </w:r>
      <w:r w:rsidR="002764B0" w:rsidRPr="00615915">
        <w:rPr>
          <w:rFonts w:ascii="Arial Narrow" w:eastAsia="Arial Narrow" w:hAnsi="Arial Narrow"/>
          <w:lang w:val="es-ES" w:eastAsia="es-ES"/>
        </w:rPr>
        <w:t xml:space="preserve">plazo no mayor de cinco (5) días hábiles contado a partir del día siguiente de la notificación de la presente resolución, </w:t>
      </w:r>
      <w:r w:rsidR="002764B0" w:rsidRPr="00615915">
        <w:rPr>
          <w:rFonts w:ascii="Arial Narrow" w:eastAsia="Times New Roman" w:hAnsi="Arial Narrow"/>
          <w:lang w:val="es-ES" w:eastAsia="es-ES"/>
        </w:rPr>
        <w:t>cumpla con</w:t>
      </w:r>
      <w:bookmarkStart w:id="19" w:name="_Hlk84970964"/>
      <w:r w:rsidR="00D94608">
        <w:rPr>
          <w:rFonts w:ascii="Arial Narrow" w:eastAsia="Times New Roman" w:hAnsi="Arial Narrow"/>
          <w:lang w:val="es-ES" w:eastAsia="es-ES"/>
        </w:rPr>
        <w:t xml:space="preserve"> remitir: (i) un</w:t>
      </w:r>
      <w:r w:rsidR="005375EF" w:rsidRPr="00D94608">
        <w:rPr>
          <w:rFonts w:ascii="Arial Narrow" w:hAnsi="Arial Narrow"/>
        </w:rPr>
        <w:t xml:space="preserve">a </w:t>
      </w:r>
      <w:r w:rsidR="009A06B9" w:rsidRPr="00D94608">
        <w:rPr>
          <w:rFonts w:ascii="Arial Narrow" w:hAnsi="Arial Narrow"/>
        </w:rPr>
        <w:t xml:space="preserve">copia completa, legible y debidamente suscrita de la Póliza </w:t>
      </w:r>
      <w:proofErr w:type="spellStart"/>
      <w:r w:rsidR="009A06B9" w:rsidRPr="00D94608">
        <w:rPr>
          <w:rFonts w:ascii="Arial Narrow" w:hAnsi="Arial Narrow"/>
        </w:rPr>
        <w:t>N°</w:t>
      </w:r>
      <w:proofErr w:type="spellEnd"/>
      <w:r w:rsidR="009A06B9" w:rsidRPr="00D94608">
        <w:rPr>
          <w:rFonts w:ascii="Arial Narrow" w:hAnsi="Arial Narrow"/>
        </w:rPr>
        <w:t xml:space="preserve"> </w:t>
      </w:r>
      <w:r w:rsidR="009A06B9" w:rsidRPr="00D94608">
        <w:rPr>
          <w:rFonts w:ascii="Arial Narrow" w:hAnsi="Arial Narrow"/>
          <w:color w:val="000000" w:themeColor="text1"/>
        </w:rPr>
        <w:t>2101-1447409</w:t>
      </w:r>
      <w:r w:rsidR="009A06B9" w:rsidRPr="00D94608">
        <w:rPr>
          <w:rFonts w:ascii="Arial Narrow" w:hAnsi="Arial Narrow"/>
        </w:rPr>
        <w:t>, al igual que, el cargo de remisión de la póliza</w:t>
      </w:r>
      <w:r w:rsidR="00D94608">
        <w:rPr>
          <w:rFonts w:ascii="Arial Narrow" w:hAnsi="Arial Narrow"/>
        </w:rPr>
        <w:t>; y, (</w:t>
      </w:r>
      <w:proofErr w:type="spellStart"/>
      <w:r w:rsidR="00D94608">
        <w:rPr>
          <w:rFonts w:ascii="Arial Narrow" w:hAnsi="Arial Narrow"/>
        </w:rPr>
        <w:t>ii</w:t>
      </w:r>
      <w:proofErr w:type="spellEnd"/>
      <w:r w:rsidR="00D94608">
        <w:rPr>
          <w:rFonts w:ascii="Arial Narrow" w:hAnsi="Arial Narrow"/>
        </w:rPr>
        <w:t xml:space="preserve">) </w:t>
      </w:r>
      <w:r w:rsidR="00D94608" w:rsidRPr="007C626D">
        <w:rPr>
          <w:rFonts w:ascii="Arial Narrow" w:hAnsi="Arial Narrow"/>
        </w:rPr>
        <w:t xml:space="preserve">presentar los </w:t>
      </w:r>
      <w:r w:rsidR="009A06B9" w:rsidRPr="007C626D">
        <w:rPr>
          <w:rFonts w:ascii="Arial Narrow" w:hAnsi="Arial Narrow"/>
        </w:rPr>
        <w:t xml:space="preserve">medios probatorios que sustenten el procedimiento seguido </w:t>
      </w:r>
      <w:r w:rsidR="007C626D" w:rsidRPr="007C626D">
        <w:rPr>
          <w:rFonts w:ascii="Arial Narrow" w:hAnsi="Arial Narrow"/>
        </w:rPr>
        <w:t>ante la renovación de la póliza</w:t>
      </w:r>
      <w:r w:rsidR="009A06B9" w:rsidRPr="007C626D">
        <w:rPr>
          <w:rFonts w:ascii="Arial Narrow" w:hAnsi="Arial Narrow"/>
        </w:rPr>
        <w:t>.</w:t>
      </w:r>
    </w:p>
    <w:p w14:paraId="18A55200" w14:textId="77777777" w:rsidR="00A27D21" w:rsidRPr="00EB39D4" w:rsidRDefault="00A27D21" w:rsidP="0016514E">
      <w:pPr>
        <w:pStyle w:val="Prrafodelista"/>
        <w:spacing w:after="0" w:line="240" w:lineRule="auto"/>
        <w:ind w:left="567" w:hanging="578"/>
        <w:jc w:val="both"/>
        <w:rPr>
          <w:rFonts w:ascii="Arial Narrow" w:hAnsi="Arial Narrow"/>
          <w:sz w:val="28"/>
          <w:szCs w:val="28"/>
        </w:rPr>
      </w:pPr>
    </w:p>
    <w:p w14:paraId="75EAD115" w14:textId="5EE6CCBB" w:rsidR="001B4547" w:rsidRDefault="00E735D3" w:rsidP="0016514E">
      <w:pPr>
        <w:spacing w:after="0" w:line="240" w:lineRule="auto"/>
        <w:jc w:val="both"/>
        <w:rPr>
          <w:rFonts w:ascii="Arial Narrow" w:hAnsi="Arial Narrow"/>
          <w:lang w:val="es-ES"/>
        </w:rPr>
      </w:pPr>
      <w:r w:rsidRPr="008B123D">
        <w:rPr>
          <w:rFonts w:ascii="Arial Narrow" w:hAnsi="Arial Narrow"/>
          <w:b/>
          <w:bCs/>
        </w:rPr>
        <w:t>SEXTO</w:t>
      </w:r>
      <w:r w:rsidRPr="008B123D">
        <w:rPr>
          <w:rFonts w:ascii="Arial Narrow" w:hAnsi="Arial Narrow"/>
        </w:rPr>
        <w:t>:</w:t>
      </w:r>
      <w:r w:rsidR="006D2D60" w:rsidRPr="008B123D">
        <w:rPr>
          <w:rFonts w:ascii="Arial Narrow" w:hAnsi="Arial Narrow"/>
        </w:rPr>
        <w:t xml:space="preserve"> </w:t>
      </w:r>
      <w:r w:rsidR="00AE3CAB">
        <w:rPr>
          <w:rFonts w:ascii="Arial Narrow" w:hAnsi="Arial Narrow"/>
          <w:lang w:val="es-ES"/>
        </w:rPr>
        <w:t>r</w:t>
      </w:r>
      <w:r w:rsidR="00850530" w:rsidRPr="00615915">
        <w:rPr>
          <w:rFonts w:ascii="Arial Narrow" w:hAnsi="Arial Narrow"/>
          <w:lang w:val="es-ES"/>
        </w:rPr>
        <w:t xml:space="preserve">equerir </w:t>
      </w:r>
      <w:r w:rsidR="00FC52EF">
        <w:rPr>
          <w:rFonts w:ascii="Arial Narrow" w:hAnsi="Arial Narrow"/>
        </w:rPr>
        <w:t>a</w:t>
      </w:r>
      <w:r w:rsidR="005375EF">
        <w:rPr>
          <w:rFonts w:ascii="Arial Narrow" w:hAnsi="Arial Narrow"/>
        </w:rPr>
        <w:t xml:space="preserve"> </w:t>
      </w:r>
      <w:r w:rsidR="00FC52EF">
        <w:rPr>
          <w:rFonts w:ascii="Arial Narrow" w:hAnsi="Arial Narrow"/>
        </w:rPr>
        <w:t>l</w:t>
      </w:r>
      <w:r w:rsidR="005375EF">
        <w:rPr>
          <w:rFonts w:ascii="Arial Narrow" w:hAnsi="Arial Narrow"/>
        </w:rPr>
        <w:t>a</w:t>
      </w:r>
      <w:r w:rsidR="00FC52EF">
        <w:rPr>
          <w:rFonts w:ascii="Arial Narrow" w:hAnsi="Arial Narrow"/>
        </w:rPr>
        <w:t xml:space="preserve"> señor</w:t>
      </w:r>
      <w:r w:rsidR="005375EF">
        <w:rPr>
          <w:rFonts w:ascii="Arial Narrow" w:hAnsi="Arial Narrow"/>
        </w:rPr>
        <w:t xml:space="preserve">a </w:t>
      </w:r>
      <w:r w:rsidR="009A06B9">
        <w:rPr>
          <w:rFonts w:ascii="Arial Narrow" w:hAnsi="Arial Narrow"/>
        </w:rPr>
        <w:t>Virginia Torres Flores De Benito</w:t>
      </w:r>
      <w:r w:rsidR="009A06B9" w:rsidRPr="00615915">
        <w:rPr>
          <w:rFonts w:ascii="Arial Narrow" w:hAnsi="Arial Narrow"/>
          <w:lang w:val="es-ES"/>
        </w:rPr>
        <w:t xml:space="preserve"> </w:t>
      </w:r>
      <w:r w:rsidR="00C02BFD" w:rsidRPr="00615915">
        <w:rPr>
          <w:rFonts w:ascii="Arial Narrow" w:hAnsi="Arial Narrow"/>
          <w:lang w:val="es-ES"/>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C02BFD" w:rsidRPr="00615915">
        <w:rPr>
          <w:rFonts w:ascii="Arial Narrow" w:hAnsi="Arial Narrow"/>
          <w:lang w:val="es-ES"/>
        </w:rPr>
        <w:t>N°</w:t>
      </w:r>
      <w:proofErr w:type="spellEnd"/>
      <w:r w:rsidR="00C02BFD" w:rsidRPr="00615915">
        <w:rPr>
          <w:rFonts w:ascii="Arial Narrow" w:hAnsi="Arial Narrow"/>
          <w:lang w:val="es-ES"/>
        </w:rPr>
        <w:t xml:space="preserve"> 006-2026-JUS, bajo apercibimiento de rehacer el acto de notificación y notificarle conforme al numeral 1 del artículo 20 del citado cuerpo normativo.</w:t>
      </w:r>
    </w:p>
    <w:p w14:paraId="7FA2D533" w14:textId="77777777" w:rsidR="009B33F2" w:rsidRPr="009B33F2" w:rsidRDefault="009B33F2" w:rsidP="0016514E">
      <w:pPr>
        <w:spacing w:after="0" w:line="240" w:lineRule="auto"/>
        <w:jc w:val="both"/>
        <w:rPr>
          <w:rFonts w:ascii="Arial Narrow" w:hAnsi="Arial Narrow"/>
        </w:rPr>
      </w:pPr>
    </w:p>
    <w:p w14:paraId="47EF6C7A" w14:textId="2967E4A4" w:rsidR="00FC52EF" w:rsidRDefault="009B33F2" w:rsidP="0016514E">
      <w:pPr>
        <w:spacing w:after="0" w:line="240" w:lineRule="auto"/>
        <w:jc w:val="both"/>
        <w:rPr>
          <w:rFonts w:ascii="Arial Narrow" w:hAnsi="Arial Narrow"/>
          <w:lang w:val="es-ES"/>
        </w:rPr>
      </w:pPr>
      <w:r w:rsidRPr="006D2D60">
        <w:rPr>
          <w:rFonts w:ascii="Arial Narrow" w:hAnsi="Arial Narrow"/>
          <w:b/>
          <w:bCs/>
          <w:lang w:val="es-ES"/>
        </w:rPr>
        <w:lastRenderedPageBreak/>
        <w:t>SÉPTIMO:</w:t>
      </w:r>
      <w:r>
        <w:rPr>
          <w:rFonts w:ascii="Arial Narrow" w:hAnsi="Arial Narrow"/>
          <w:lang w:val="es-ES"/>
        </w:rPr>
        <w:t xml:space="preserve"> </w:t>
      </w:r>
      <w:r w:rsidR="00AE3CAB">
        <w:rPr>
          <w:rFonts w:ascii="Arial Narrow" w:hAnsi="Arial Narrow"/>
          <w:lang w:val="es-ES"/>
        </w:rPr>
        <w:t>i</w:t>
      </w:r>
      <w:r w:rsidR="00B0303B" w:rsidRPr="00B0303B">
        <w:rPr>
          <w:rFonts w:ascii="Arial Narrow" w:hAnsi="Arial Narrow"/>
          <w:lang w:val="es-ES"/>
        </w:rPr>
        <w:t xml:space="preserve">nformar a </w:t>
      </w:r>
      <w:r w:rsidR="009A06B9">
        <w:rPr>
          <w:rFonts w:ascii="Arial Narrow" w:hAnsi="Arial Narrow"/>
        </w:rPr>
        <w:t>Rímac</w:t>
      </w:r>
      <w:r w:rsidR="00B0303B" w:rsidRPr="00B0303B">
        <w:rPr>
          <w:rFonts w:ascii="Arial Narrow" w:hAnsi="Arial Narrow"/>
          <w:lang w:val="es-ES"/>
        </w:rPr>
        <w:t xml:space="preserve"> que tiene la obligación efectuar la confirmación de la</w:t>
      </w:r>
      <w:r w:rsidR="00B0303B" w:rsidRPr="00B0303B">
        <w:rPr>
          <w:rFonts w:ascii="Arial Narrow" w:hAnsi="Arial Narrow"/>
        </w:rPr>
        <w:t xml:space="preserve"> </w:t>
      </w:r>
      <w:r w:rsidR="00B0303B" w:rsidRPr="00B0303B">
        <w:rPr>
          <w:rFonts w:ascii="Arial Narrow" w:hAnsi="Arial Narrow"/>
          <w:lang w:val="es-ES"/>
        </w:rPr>
        <w:t>recepción mediante acuse de recibo durante los primeros cinco (5) días hábiles a la notificación</w:t>
      </w:r>
      <w:r w:rsidR="00B0303B" w:rsidRPr="00B0303B">
        <w:rPr>
          <w:rFonts w:ascii="Arial Narrow" w:hAnsi="Arial Narrow"/>
        </w:rPr>
        <w:t xml:space="preserve"> </w:t>
      </w:r>
      <w:r w:rsidR="00B0303B" w:rsidRPr="00B0303B">
        <w:rPr>
          <w:rFonts w:ascii="Arial Narrow" w:hAnsi="Arial Narrow"/>
          <w:lang w:val="es-ES"/>
        </w:rPr>
        <w:t>válidamente efectuada</w:t>
      </w:r>
      <w:r w:rsidR="006D2D60">
        <w:rPr>
          <w:rFonts w:ascii="Arial Narrow" w:hAnsi="Arial Narrow"/>
          <w:lang w:val="es-ES"/>
        </w:rPr>
        <w:t>.</w:t>
      </w:r>
    </w:p>
    <w:bookmarkEnd w:id="19"/>
    <w:p w14:paraId="10804BB6" w14:textId="77777777" w:rsidR="006D2D60" w:rsidRDefault="006D2D60" w:rsidP="0016514E">
      <w:pPr>
        <w:pBdr>
          <w:top w:val="nil"/>
          <w:left w:val="nil"/>
          <w:bottom w:val="nil"/>
          <w:right w:val="nil"/>
          <w:between w:val="nil"/>
        </w:pBdr>
        <w:spacing w:after="0" w:line="240" w:lineRule="auto"/>
        <w:jc w:val="both"/>
        <w:rPr>
          <w:rFonts w:ascii="Arial Narrow" w:hAnsi="Arial Narrow"/>
          <w:b/>
          <w:bCs/>
          <w:lang w:val="es-ES"/>
        </w:rPr>
      </w:pPr>
    </w:p>
    <w:p w14:paraId="065D59D6" w14:textId="569BA51F" w:rsidR="00195DBF" w:rsidRPr="000F5200" w:rsidRDefault="009B33F2" w:rsidP="0016514E">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hAnsi="Arial Narrow"/>
          <w:b/>
          <w:bCs/>
          <w:lang w:val="es-ES"/>
        </w:rPr>
        <w:t>OCTAVO</w:t>
      </w:r>
      <w:r w:rsidR="00195DBF" w:rsidRPr="00615915">
        <w:rPr>
          <w:rFonts w:ascii="Arial Narrow" w:eastAsia="Arial Narrow" w:hAnsi="Arial Narrow" w:cs="Arial Narrow"/>
          <w:b/>
          <w:bCs/>
        </w:rPr>
        <w:t xml:space="preserve">: </w:t>
      </w:r>
      <w:r w:rsidR="00AE3CAB">
        <w:rPr>
          <w:rFonts w:ascii="Arial Narrow" w:eastAsia="Arial Narrow" w:hAnsi="Arial Narrow" w:cs="Arial Narrow"/>
        </w:rPr>
        <w:t>i</w:t>
      </w:r>
      <w:r w:rsidR="00195DBF" w:rsidRPr="00615915">
        <w:rPr>
          <w:rFonts w:ascii="Arial Narrow" w:eastAsia="Arial Narrow" w:hAnsi="Arial Narrow" w:cs="Arial Narrow"/>
        </w:rPr>
        <w:t xml:space="preserve">nformar a las partes que el artículo 110 de la Ley </w:t>
      </w:r>
      <w:proofErr w:type="spellStart"/>
      <w:r w:rsidR="00195DBF" w:rsidRPr="00615915">
        <w:rPr>
          <w:rFonts w:ascii="Arial Narrow" w:eastAsia="Arial Narrow" w:hAnsi="Arial Narrow" w:cs="Arial Narrow"/>
        </w:rPr>
        <w:t>Nº</w:t>
      </w:r>
      <w:proofErr w:type="spellEnd"/>
      <w:r w:rsidR="00195DBF" w:rsidRPr="00615915">
        <w:rPr>
          <w:rFonts w:ascii="Arial Narrow" w:eastAsia="Arial Narrow" w:hAnsi="Arial Narrow" w:cs="Arial Narrow"/>
        </w:rPr>
        <w:t xml:space="preserve"> 29571, Código de Protección y Defensa del </w:t>
      </w:r>
      <w:r w:rsidR="00195DBF" w:rsidRPr="00615915">
        <w:rPr>
          <w:rFonts w:ascii="Arial Narrow" w:hAnsi="Arial Narrow" w:cs="Arial Narrow"/>
        </w:rPr>
        <w:t>Consumidor</w:t>
      </w:r>
      <w:r w:rsidR="00195DBF" w:rsidRPr="00615915">
        <w:rPr>
          <w:rFonts w:ascii="Arial Narrow" w:hAnsi="Arial Narrow"/>
          <w:vertAlign w:val="superscript"/>
        </w:rPr>
        <w:footnoteReference w:id="11"/>
      </w:r>
      <w:r w:rsidR="00195DBF" w:rsidRPr="00615915">
        <w:rPr>
          <w:rFonts w:ascii="Arial Narrow" w:eastAsia="Arial Narrow" w:hAnsi="Arial Narrow" w:cs="Arial Narrow"/>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615915">
        <w:rPr>
          <w:rStyle w:val="Refdenotaalpie"/>
          <w:rFonts w:ascii="Arial Narrow" w:eastAsia="Arial Narrow" w:hAnsi="Arial Narrow" w:cs="Arial Narrow"/>
        </w:rPr>
        <w:footnoteReference w:id="12"/>
      </w:r>
      <w:r w:rsidR="00195DBF" w:rsidRPr="00615915">
        <w:rPr>
          <w:rFonts w:ascii="Arial Narrow" w:eastAsia="Arial Narrow" w:hAnsi="Arial Narrow" w:cs="Arial Narrow"/>
        </w:rPr>
        <w:t>.</w:t>
      </w:r>
    </w:p>
    <w:p w14:paraId="464C20F6" w14:textId="2D4B4B47" w:rsidR="00195DBF" w:rsidRPr="000F5200" w:rsidRDefault="00195DBF" w:rsidP="0016514E">
      <w:pPr>
        <w:spacing w:after="0" w:line="240" w:lineRule="auto"/>
        <w:jc w:val="both"/>
        <w:rPr>
          <w:rFonts w:ascii="Arial Narrow" w:hAnsi="Arial Narrow" w:cs="Arial"/>
          <w:spacing w:val="-2"/>
        </w:rPr>
      </w:pPr>
      <w:bookmarkStart w:id="21" w:name="_Hlk136948310"/>
      <w:bookmarkStart w:id="22" w:name="_Hlk136952848"/>
      <w:r w:rsidRPr="000F5200">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r w:rsidR="009A06B9" w:rsidRPr="000F5200">
        <w:rPr>
          <w:rFonts w:ascii="Arial Narrow" w:eastAsia="Arial Narrow" w:hAnsi="Arial Narrow" w:cs="Arial"/>
        </w:rPr>
        <w:t>de acuerdo con el</w:t>
      </w:r>
      <w:r w:rsidRPr="000F5200">
        <w:rPr>
          <w:rFonts w:ascii="Arial Narrow" w:eastAsia="Arial Narrow" w:hAnsi="Arial Narrow" w:cs="Arial"/>
        </w:rPr>
        <w:t xml:space="preserve"> artículo 112 del Código</w:t>
      </w:r>
      <w:r w:rsidRPr="000F5200">
        <w:rPr>
          <w:rFonts w:ascii="Arial Narrow" w:eastAsia="Arial Narrow" w:hAnsi="Arial Narrow" w:cs="Arial"/>
          <w:vertAlign w:val="superscript"/>
        </w:rPr>
        <w:footnoteReference w:id="13"/>
      </w:r>
      <w:r w:rsidRPr="000F5200">
        <w:rPr>
          <w:rFonts w:ascii="Arial Narrow" w:eastAsia="Arial Narrow" w:hAnsi="Arial Narrow" w:cs="Arial"/>
        </w:rPr>
        <w:t>.</w:t>
      </w:r>
    </w:p>
    <w:bookmarkEnd w:id="21"/>
    <w:p w14:paraId="79429036" w14:textId="77777777" w:rsidR="00625B4F" w:rsidRPr="000F5200" w:rsidRDefault="00625B4F" w:rsidP="0016514E">
      <w:pPr>
        <w:shd w:val="clear" w:color="auto" w:fill="FFFFFF" w:themeFill="background1"/>
        <w:spacing w:after="0" w:line="240" w:lineRule="auto"/>
        <w:jc w:val="both"/>
        <w:rPr>
          <w:rFonts w:ascii="Arial Narrow" w:eastAsia="Arial Narrow" w:hAnsi="Arial Narrow" w:cs="Arial Narrow"/>
          <w:b/>
          <w:bCs/>
        </w:rPr>
      </w:pPr>
    </w:p>
    <w:p w14:paraId="2379B501" w14:textId="0ED53567" w:rsidR="00195DBF" w:rsidRPr="000F5200" w:rsidRDefault="009B33F2" w:rsidP="0016514E">
      <w:pPr>
        <w:shd w:val="clear" w:color="auto" w:fill="FFFFFF" w:themeFill="background1"/>
        <w:spacing w:after="0" w:line="240" w:lineRule="auto"/>
        <w:jc w:val="both"/>
        <w:rPr>
          <w:rFonts w:ascii="Arial Narrow" w:eastAsia="Arial Narrow" w:hAnsi="Arial Narrow" w:cs="Arial Narrow"/>
        </w:rPr>
      </w:pPr>
      <w:r>
        <w:rPr>
          <w:rFonts w:ascii="Arial Narrow" w:hAnsi="Arial Narrow"/>
          <w:b/>
          <w:bCs/>
        </w:rPr>
        <w:t>NOVENO</w:t>
      </w:r>
      <w:r w:rsidR="00195DBF" w:rsidRPr="000F5200">
        <w:rPr>
          <w:rFonts w:ascii="Arial Narrow" w:eastAsia="Arial Narrow" w:hAnsi="Arial Narrow" w:cs="Arial Narrow"/>
          <w:b/>
          <w:bCs/>
        </w:rPr>
        <w:t>:</w:t>
      </w:r>
      <w:r w:rsidR="00195DBF" w:rsidRPr="000F5200">
        <w:rPr>
          <w:rFonts w:ascii="Arial Narrow" w:eastAsia="Arial Narrow" w:hAnsi="Arial Narrow" w:cs="Arial Narrow"/>
        </w:rPr>
        <w:t xml:space="preserve"> </w:t>
      </w:r>
      <w:r w:rsidR="00AE3CAB">
        <w:rPr>
          <w:rFonts w:ascii="Arial Narrow" w:eastAsia="Arial Narrow" w:hAnsi="Arial Narrow" w:cs="Arial Narrow"/>
        </w:rPr>
        <w:t>i</w:t>
      </w:r>
      <w:r w:rsidR="00195DBF" w:rsidRPr="000F5200">
        <w:rPr>
          <w:rFonts w:ascii="Arial Narrow" w:eastAsia="Arial Narrow" w:hAnsi="Arial Narrow" w:cs="Arial Narrow"/>
        </w:rPr>
        <w:t xml:space="preserve">nformar a las partes que conforme a lo establecido en el artículo 39° del </w:t>
      </w:r>
      <w:r w:rsidR="00195DBF" w:rsidRPr="000F5200">
        <w:rPr>
          <w:rFonts w:ascii="Arial Narrow" w:hAnsi="Arial Narrow" w:cs="Arial"/>
          <w:lang w:eastAsia="es-ES"/>
        </w:rPr>
        <w:t xml:space="preserve">Decreto Legislativo </w:t>
      </w:r>
      <w:proofErr w:type="spellStart"/>
      <w:r w:rsidR="00195DBF" w:rsidRPr="000F5200">
        <w:rPr>
          <w:rFonts w:ascii="Arial Narrow" w:hAnsi="Arial Narrow" w:cs="Arial"/>
          <w:lang w:eastAsia="es-ES"/>
        </w:rPr>
        <w:t>N°</w:t>
      </w:r>
      <w:proofErr w:type="spellEnd"/>
      <w:r w:rsidR="00195DBF" w:rsidRPr="000F5200">
        <w:rPr>
          <w:rFonts w:ascii="Arial Narrow" w:hAnsi="Arial Narrow" w:cs="Arial"/>
          <w:lang w:eastAsia="es-ES"/>
        </w:rPr>
        <w:t> 807</w:t>
      </w:r>
      <w:r w:rsidR="00195DBF" w:rsidRPr="000F5200">
        <w:rPr>
          <w:rFonts w:ascii="Arial Narrow" w:eastAsia="Arial Narrow" w:hAnsi="Arial Narrow" w:cs="Arial Narrow"/>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w:t>
      </w:r>
      <w:r w:rsidR="00195DBF" w:rsidRPr="000F5200">
        <w:rPr>
          <w:rFonts w:ascii="Arial Narrow" w:eastAsia="Arial Narrow" w:hAnsi="Arial Narrow" w:cs="Arial Narrow"/>
        </w:rPr>
        <w:lastRenderedPageBreak/>
        <w:t>reembolsados a la otra parte o al Indecopi, según sea el caso, de manera adicional a la sanción que haya podido imponerse.</w:t>
      </w:r>
    </w:p>
    <w:p w14:paraId="0F21B105" w14:textId="77777777" w:rsidR="00195DBF" w:rsidRPr="000F5200" w:rsidRDefault="00195DBF" w:rsidP="0016514E">
      <w:pPr>
        <w:shd w:val="clear" w:color="auto" w:fill="FFFFFF"/>
        <w:spacing w:after="0" w:line="240" w:lineRule="auto"/>
        <w:jc w:val="both"/>
        <w:rPr>
          <w:rFonts w:ascii="Arial Narrow" w:eastAsia="Arial Narrow" w:hAnsi="Arial Narrow" w:cs="Arial Narrow"/>
        </w:rPr>
      </w:pPr>
    </w:p>
    <w:p w14:paraId="1A90D580" w14:textId="268EA342" w:rsidR="00195DBF" w:rsidRPr="000F5200" w:rsidRDefault="00FC52EF" w:rsidP="0016514E">
      <w:pPr>
        <w:suppressAutoHyphens/>
        <w:spacing w:after="0" w:line="240" w:lineRule="auto"/>
        <w:jc w:val="both"/>
        <w:rPr>
          <w:rFonts w:ascii="Arial Narrow" w:hAnsi="Arial Narrow" w:cs="Arial"/>
          <w:u w:val="single"/>
        </w:rPr>
      </w:pPr>
      <w:r>
        <w:rPr>
          <w:rFonts w:ascii="Arial Narrow" w:eastAsia="Arial Narrow" w:hAnsi="Arial Narrow" w:cs="Arial Narrow"/>
          <w:b/>
          <w:bCs/>
        </w:rPr>
        <w:t>DÉCIMO</w:t>
      </w:r>
      <w:r w:rsidR="00195DBF" w:rsidRPr="000F5200">
        <w:rPr>
          <w:rFonts w:ascii="Arial Narrow" w:eastAsia="Arial Narrow" w:hAnsi="Arial Narrow" w:cs="Arial Narrow"/>
          <w:b/>
          <w:bCs/>
        </w:rPr>
        <w:t xml:space="preserve">: </w:t>
      </w:r>
      <w:r w:rsidR="00AE3CAB">
        <w:rPr>
          <w:rFonts w:ascii="Arial Narrow" w:hAnsi="Arial Narrow" w:cs="Arial"/>
        </w:rPr>
        <w:t>c</w:t>
      </w:r>
      <w:r w:rsidR="00195DBF" w:rsidRPr="000F5200">
        <w:rPr>
          <w:rFonts w:ascii="Arial Narrow" w:hAnsi="Arial Narrow" w:cs="Arial"/>
        </w:rPr>
        <w:t xml:space="preserve">omunicar a las partes que, </w:t>
      </w:r>
      <w:r w:rsidR="009A06B9" w:rsidRPr="000F5200">
        <w:rPr>
          <w:rFonts w:ascii="Arial Narrow" w:hAnsi="Arial Narrow" w:cs="Arial"/>
        </w:rPr>
        <w:t>de acuerdo con</w:t>
      </w:r>
      <w:r w:rsidR="00195DBF" w:rsidRPr="000F5200">
        <w:rPr>
          <w:rFonts w:ascii="Arial Narrow" w:hAnsi="Arial Narrow" w:cs="Arial"/>
        </w:rPr>
        <w:t xml:space="preserve"> lo señalado por el artículo 29° del Decreto Legislativo </w:t>
      </w:r>
      <w:proofErr w:type="spellStart"/>
      <w:r w:rsidR="00195DBF" w:rsidRPr="000F5200">
        <w:rPr>
          <w:rFonts w:ascii="Arial Narrow" w:hAnsi="Arial Narrow" w:cs="Arial"/>
        </w:rPr>
        <w:t>N°</w:t>
      </w:r>
      <w:proofErr w:type="spellEnd"/>
      <w:r w:rsidR="00195DBF" w:rsidRPr="000F5200">
        <w:rPr>
          <w:rFonts w:ascii="Arial Narrow" w:hAnsi="Arial Narrow" w:cs="Arial"/>
        </w:rPr>
        <w:t xml:space="preserve"> 807</w:t>
      </w:r>
      <w:r w:rsidR="00195DBF" w:rsidRPr="000F5200">
        <w:rPr>
          <w:rStyle w:val="Refdenotaalpie"/>
          <w:rFonts w:ascii="Arial Narrow" w:hAnsi="Arial Narrow" w:cs="Arial"/>
        </w:rPr>
        <w:footnoteReference w:id="14"/>
      </w:r>
      <w:r w:rsidR="00195DBF" w:rsidRPr="000F5200">
        <w:rPr>
          <w:rFonts w:ascii="Arial Narrow" w:hAnsi="Arial Narrow" w:cs="Arial"/>
        </w:rPr>
        <w:t xml:space="preserve">, hasta antes de la emisión de la Resolución Final tienen la posibilidad de solicitar se </w:t>
      </w:r>
      <w:proofErr w:type="gramStart"/>
      <w:r w:rsidR="00195DBF" w:rsidRPr="000F5200">
        <w:rPr>
          <w:rFonts w:ascii="Arial Narrow" w:hAnsi="Arial Narrow" w:cs="Arial"/>
        </w:rPr>
        <w:t>les</w:t>
      </w:r>
      <w:proofErr w:type="gramEnd"/>
      <w:r w:rsidR="00195DBF" w:rsidRPr="000F5200">
        <w:rPr>
          <w:rFonts w:ascii="Arial Narrow" w:hAnsi="Arial Narrow" w:cs="Arial"/>
        </w:rPr>
        <w:t xml:space="preserve"> cite a una audiencia de conciliación. En caso deleguen a favor de una tercera persona su actuación en la diligencia programada, esta deberá presentar un poder especial con firma legalizada ante Notario Público, donde conste </w:t>
      </w:r>
      <w:r w:rsidR="00195DBF" w:rsidRPr="000F5200">
        <w:rPr>
          <w:rFonts w:ascii="Arial Narrow" w:hAnsi="Arial Narrow" w:cs="Arial"/>
          <w:u w:val="single"/>
        </w:rPr>
        <w:t>expresamente su facultad para asistir y conciliar en su representación</w:t>
      </w:r>
      <w:r w:rsidR="00195DBF" w:rsidRPr="000F5200">
        <w:rPr>
          <w:rFonts w:ascii="Arial Narrow" w:hAnsi="Arial Narrow" w:cs="Arial"/>
        </w:rPr>
        <w:t>.</w:t>
      </w:r>
      <w:r w:rsidR="00195DBF" w:rsidRPr="000F5200">
        <w:rPr>
          <w:rFonts w:ascii="Arial Narrow" w:hAnsi="Arial Narrow" w:cs="Arial"/>
          <w:b/>
          <w:bCs/>
        </w:rPr>
        <w:t xml:space="preserve"> </w:t>
      </w:r>
      <w:r w:rsidR="00195DBF" w:rsidRPr="000F5200">
        <w:rPr>
          <w:rFonts w:ascii="Arial Narrow" w:hAnsi="Arial Narrow" w:cs="Arial"/>
          <w:u w:val="single"/>
        </w:rPr>
        <w:t>Ello bajo apercibimiento de no realizar la audiencia de conciliación y levantar el acta de inasistencia correspondiente</w:t>
      </w:r>
      <w:r w:rsidR="000F6EA5" w:rsidRPr="000F5200">
        <w:rPr>
          <w:rFonts w:ascii="Arial Narrow" w:hAnsi="Arial Narrow" w:cs="Arial"/>
          <w:u w:val="single"/>
        </w:rPr>
        <w:t>.</w:t>
      </w:r>
    </w:p>
    <w:p w14:paraId="415B4A52" w14:textId="77777777" w:rsidR="00195DBF" w:rsidRPr="000F5200" w:rsidRDefault="00195DBF" w:rsidP="0016514E">
      <w:pPr>
        <w:shd w:val="clear" w:color="auto" w:fill="FFFFFF" w:themeFill="background1"/>
        <w:spacing w:after="0" w:line="240" w:lineRule="auto"/>
        <w:jc w:val="both"/>
        <w:rPr>
          <w:rFonts w:ascii="Arial Narrow" w:eastAsia="Arial Narrow" w:hAnsi="Arial Narrow" w:cs="Arial Narrow"/>
          <w:b/>
          <w:bCs/>
        </w:rPr>
      </w:pPr>
    </w:p>
    <w:p w14:paraId="663EF5D1" w14:textId="0316F002" w:rsidR="00195DBF" w:rsidRPr="000F5200" w:rsidRDefault="009330CB" w:rsidP="0016514E">
      <w:pPr>
        <w:shd w:val="clear" w:color="auto" w:fill="FFFFFF" w:themeFill="background1"/>
        <w:spacing w:after="0" w:line="240" w:lineRule="auto"/>
        <w:jc w:val="both"/>
        <w:rPr>
          <w:rFonts w:ascii="Arial Narrow" w:eastAsia="Arial Narrow" w:hAnsi="Arial Narrow" w:cs="Arial Narrow"/>
        </w:rPr>
      </w:pPr>
      <w:r w:rsidRPr="000F5200">
        <w:rPr>
          <w:rFonts w:ascii="Arial Narrow" w:eastAsia="Arial Narrow" w:hAnsi="Arial Narrow" w:cs="Arial Narrow"/>
          <w:b/>
          <w:bCs/>
        </w:rPr>
        <w:t>D</w:t>
      </w:r>
      <w:r w:rsidR="00C00522">
        <w:rPr>
          <w:rFonts w:ascii="Arial Narrow" w:eastAsia="Arial Narrow" w:hAnsi="Arial Narrow" w:cs="Arial Narrow"/>
          <w:b/>
          <w:bCs/>
        </w:rPr>
        <w:t>É</w:t>
      </w:r>
      <w:r w:rsidRPr="000F5200">
        <w:rPr>
          <w:rFonts w:ascii="Arial Narrow" w:eastAsia="Arial Narrow" w:hAnsi="Arial Narrow" w:cs="Arial Narrow"/>
          <w:b/>
          <w:bCs/>
        </w:rPr>
        <w:t>CIMO</w:t>
      </w:r>
      <w:r w:rsidR="00FC52EF">
        <w:rPr>
          <w:rFonts w:ascii="Arial Narrow" w:eastAsia="Arial Narrow" w:hAnsi="Arial Narrow" w:cs="Arial Narrow"/>
          <w:b/>
          <w:bCs/>
        </w:rPr>
        <w:t xml:space="preserve"> </w:t>
      </w:r>
      <w:r w:rsidR="009B33F2">
        <w:rPr>
          <w:rFonts w:ascii="Arial Narrow" w:eastAsia="Arial Narrow" w:hAnsi="Arial Narrow" w:cs="Arial Narrow"/>
          <w:b/>
          <w:bCs/>
        </w:rPr>
        <w:t>PRIMERO</w:t>
      </w:r>
      <w:r w:rsidR="00195DBF" w:rsidRPr="000F5200">
        <w:rPr>
          <w:rFonts w:ascii="Arial Narrow" w:eastAsia="Arial Narrow" w:hAnsi="Arial Narrow" w:cs="Arial Narrow"/>
          <w:b/>
          <w:bCs/>
        </w:rPr>
        <w:t xml:space="preserve">: </w:t>
      </w:r>
      <w:r w:rsidR="00AE3CAB">
        <w:rPr>
          <w:rFonts w:ascii="Arial Narrow" w:eastAsia="Arial Narrow" w:hAnsi="Arial Narrow" w:cs="Arial Narrow"/>
        </w:rPr>
        <w:t>p</w:t>
      </w:r>
      <w:r w:rsidR="00195DBF" w:rsidRPr="000F5200">
        <w:rPr>
          <w:rFonts w:ascii="Arial Narrow" w:eastAsia="Arial Narrow" w:hAnsi="Arial Narrow" w:cs="Arial Narrow"/>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22"/>
    </w:p>
    <w:p w14:paraId="2729A13C" w14:textId="77777777" w:rsidR="000B2E90" w:rsidRDefault="000B2E90" w:rsidP="00AE3CAB">
      <w:pPr>
        <w:spacing w:after="0" w:line="240" w:lineRule="auto"/>
        <w:jc w:val="center"/>
        <w:rPr>
          <w:rFonts w:ascii="Arial Narrow" w:hAnsi="Arial Narrow" w:cs="Arial"/>
          <w:b/>
          <w:bCs/>
        </w:rPr>
      </w:pPr>
    </w:p>
    <w:p w14:paraId="7947DC91" w14:textId="091631F9" w:rsidR="00AE3CAB" w:rsidRPr="00A67ADF" w:rsidRDefault="00AE3CAB" w:rsidP="00AE3CAB">
      <w:pPr>
        <w:suppressAutoHyphens/>
        <w:spacing w:after="0" w:line="240" w:lineRule="auto"/>
        <w:jc w:val="both"/>
        <w:rPr>
          <w:rFonts w:ascii="Arial Narrow" w:hAnsi="Arial Narrow" w:cs="Arial"/>
        </w:rPr>
      </w:pPr>
      <w:r>
        <w:rPr>
          <w:rFonts w:ascii="Arial Narrow" w:eastAsia="Arial Narrow" w:hAnsi="Arial Narrow" w:cs="Arial Narrow"/>
          <w:b/>
          <w:bCs/>
        </w:rPr>
        <w:t>DÉCIMO SEGUNDO</w:t>
      </w:r>
      <w:r w:rsidRPr="00A67ADF">
        <w:rPr>
          <w:rFonts w:ascii="Arial Narrow" w:hAnsi="Arial Narrow" w:cs="Arial"/>
          <w:b/>
          <w:spacing w:val="-3"/>
        </w:rPr>
        <w:t>:</w:t>
      </w:r>
      <w:r w:rsidRPr="00A67ADF">
        <w:rPr>
          <w:rFonts w:ascii="Arial Narrow" w:hAnsi="Arial Narrow" w:cs="Arial"/>
          <w:bCs/>
          <w:spacing w:val="-3"/>
        </w:rPr>
        <w:t xml:space="preserve"> </w:t>
      </w:r>
      <w:r w:rsidRPr="00C40C8A">
        <w:rPr>
          <w:rFonts w:ascii="Arial Narrow" w:hAnsi="Arial Narrow" w:cs="Arial"/>
          <w:bCs/>
          <w:spacing w:val="-3"/>
        </w:rPr>
        <w:t>requerir a</w:t>
      </w:r>
      <w:r>
        <w:rPr>
          <w:rFonts w:ascii="Arial Narrow" w:hAnsi="Arial Narrow" w:cs="Arial"/>
          <w:bCs/>
          <w:spacing w:val="-3"/>
        </w:rPr>
        <w:t xml:space="preserve"> </w:t>
      </w:r>
      <w:r>
        <w:rPr>
          <w:rFonts w:ascii="Arial Narrow" w:eastAsia="Times New Roman" w:hAnsi="Arial Narrow" w:cs="Times New Roman"/>
          <w:color w:val="000000"/>
          <w:shd w:val="clear" w:color="auto" w:fill="FFFFFF"/>
          <w:lang w:eastAsia="es-PE"/>
        </w:rPr>
        <w:t>la señora V</w:t>
      </w:r>
      <w:r w:rsidRPr="00AE3CAB">
        <w:rPr>
          <w:rFonts w:ascii="Arial Narrow" w:eastAsia="Times New Roman" w:hAnsi="Arial Narrow" w:cs="Times New Roman"/>
          <w:color w:val="000000"/>
          <w:shd w:val="clear" w:color="auto" w:fill="FFFFFF"/>
          <w:lang w:eastAsia="es-PE"/>
        </w:rPr>
        <w:t xml:space="preserve">irginia </w:t>
      </w:r>
      <w:r>
        <w:rPr>
          <w:rFonts w:ascii="Arial Narrow" w:eastAsia="Times New Roman" w:hAnsi="Arial Narrow" w:cs="Times New Roman"/>
          <w:color w:val="000000"/>
          <w:shd w:val="clear" w:color="auto" w:fill="FFFFFF"/>
          <w:lang w:eastAsia="es-PE"/>
        </w:rPr>
        <w:t>T</w:t>
      </w:r>
      <w:r w:rsidRPr="00AE3CAB">
        <w:rPr>
          <w:rFonts w:ascii="Arial Narrow" w:eastAsia="Times New Roman" w:hAnsi="Arial Narrow" w:cs="Times New Roman"/>
          <w:color w:val="000000"/>
          <w:shd w:val="clear" w:color="auto" w:fill="FFFFFF"/>
          <w:lang w:eastAsia="es-PE"/>
        </w:rPr>
        <w:t xml:space="preserve">orres </w:t>
      </w:r>
      <w:r>
        <w:rPr>
          <w:rFonts w:ascii="Arial Narrow" w:eastAsia="Times New Roman" w:hAnsi="Arial Narrow" w:cs="Times New Roman"/>
          <w:color w:val="000000"/>
          <w:shd w:val="clear" w:color="auto" w:fill="FFFFFF"/>
          <w:lang w:eastAsia="es-PE"/>
        </w:rPr>
        <w:t>F</w:t>
      </w:r>
      <w:r w:rsidRPr="00AE3CAB">
        <w:rPr>
          <w:rFonts w:ascii="Arial Narrow" w:eastAsia="Times New Roman" w:hAnsi="Arial Narrow" w:cs="Times New Roman"/>
          <w:color w:val="000000"/>
          <w:shd w:val="clear" w:color="auto" w:fill="FFFFFF"/>
          <w:lang w:eastAsia="es-PE"/>
        </w:rPr>
        <w:t xml:space="preserve">lores de </w:t>
      </w:r>
      <w:r>
        <w:rPr>
          <w:rFonts w:ascii="Arial Narrow" w:eastAsia="Times New Roman" w:hAnsi="Arial Narrow" w:cs="Times New Roman"/>
          <w:color w:val="000000"/>
          <w:shd w:val="clear" w:color="auto" w:fill="FFFFFF"/>
          <w:lang w:eastAsia="es-PE"/>
        </w:rPr>
        <w:t>B</w:t>
      </w:r>
      <w:r w:rsidRPr="00AE3CAB">
        <w:rPr>
          <w:rFonts w:ascii="Arial Narrow" w:eastAsia="Times New Roman" w:hAnsi="Arial Narrow" w:cs="Times New Roman"/>
          <w:color w:val="000000"/>
          <w:shd w:val="clear" w:color="auto" w:fill="FFFFFF"/>
          <w:lang w:eastAsia="es-PE"/>
        </w:rPr>
        <w:t xml:space="preserve">enito </w:t>
      </w:r>
      <w:r>
        <w:rPr>
          <w:rFonts w:ascii="Arial Narrow" w:hAnsi="Arial Narrow" w:cs="Arial"/>
          <w:bCs/>
          <w:spacing w:val="-3"/>
        </w:rPr>
        <w:t xml:space="preserve">y a </w:t>
      </w:r>
      <w:r w:rsidRPr="00C40C8A">
        <w:rPr>
          <w:rFonts w:ascii="Arial Narrow" w:hAnsi="Arial Narrow" w:cs="Arial"/>
          <w:bCs/>
          <w:spacing w:val="-3"/>
        </w:rPr>
        <w:t xml:space="preserve">Rímac Seguros y Reaseguros S.A. </w:t>
      </w:r>
      <w:r w:rsidRPr="00C40C8A">
        <w:rPr>
          <w:rFonts w:ascii="Arial Narrow" w:hAnsi="Arial Narrow"/>
          <w:color w:val="000000"/>
        </w:rPr>
        <w:t>para que, dentro del plazo de dos (2) días hábiles siguientes a la fecha en que reciba</w:t>
      </w:r>
      <w:r>
        <w:rPr>
          <w:rFonts w:ascii="Arial Narrow" w:hAnsi="Arial Narrow"/>
          <w:color w:val="000000"/>
        </w:rPr>
        <w:t>n</w:t>
      </w:r>
      <w:r w:rsidRPr="00C40C8A">
        <w:rPr>
          <w:rFonts w:ascii="Arial Narrow" w:hAnsi="Arial Narrow"/>
          <w:color w:val="000000"/>
        </w:rPr>
        <w:t xml:space="preserve"> la notificación en su</w:t>
      </w:r>
      <w:r>
        <w:rPr>
          <w:rFonts w:ascii="Arial Narrow" w:hAnsi="Arial Narrow"/>
          <w:color w:val="000000"/>
        </w:rPr>
        <w:t>s</w:t>
      </w:r>
      <w:r w:rsidRPr="00C40C8A">
        <w:rPr>
          <w:rFonts w:ascii="Arial Narrow" w:hAnsi="Arial Narrow"/>
          <w:color w:val="000000"/>
        </w:rPr>
        <w:t xml:space="preserve"> bandeja</w:t>
      </w:r>
      <w:r>
        <w:rPr>
          <w:rFonts w:ascii="Arial Narrow" w:hAnsi="Arial Narrow"/>
          <w:color w:val="000000"/>
        </w:rPr>
        <w:t>s</w:t>
      </w:r>
      <w:r w:rsidRPr="00C40C8A">
        <w:rPr>
          <w:rFonts w:ascii="Arial Narrow" w:hAnsi="Arial Narrow"/>
          <w:color w:val="000000"/>
        </w:rPr>
        <w:t xml:space="preserve"> de correo electrónico, efectúe</w:t>
      </w:r>
      <w:r>
        <w:rPr>
          <w:rFonts w:ascii="Arial Narrow" w:hAnsi="Arial Narrow"/>
          <w:color w:val="000000"/>
        </w:rPr>
        <w:t>n</w:t>
      </w:r>
      <w:r w:rsidRPr="00C40C8A">
        <w:rPr>
          <w:rFonts w:ascii="Arial Narrow" w:hAnsi="Arial Narrow"/>
          <w:color w:val="000000"/>
        </w:rPr>
        <w:t xml:space="preserve"> la confirmación de recepción de la notificación remitida por este despacho a su</w:t>
      </w:r>
      <w:r>
        <w:rPr>
          <w:rFonts w:ascii="Arial Narrow" w:hAnsi="Arial Narrow"/>
          <w:color w:val="000000"/>
        </w:rPr>
        <w:t>s</w:t>
      </w:r>
      <w:r w:rsidRPr="00C40C8A">
        <w:rPr>
          <w:rFonts w:ascii="Arial Narrow" w:hAnsi="Arial Narrow"/>
          <w:color w:val="000000"/>
        </w:rPr>
        <w:t xml:space="preserve"> correo</w:t>
      </w:r>
      <w:r>
        <w:rPr>
          <w:rFonts w:ascii="Arial Narrow" w:hAnsi="Arial Narrow"/>
          <w:color w:val="000000"/>
        </w:rPr>
        <w:t>s</w:t>
      </w:r>
      <w:r w:rsidRPr="00C40C8A">
        <w:rPr>
          <w:rFonts w:ascii="Arial Narrow" w:hAnsi="Arial Narrow"/>
          <w:color w:val="000000"/>
        </w:rPr>
        <w:t xml:space="preserve"> electrónico</w:t>
      </w:r>
      <w:r>
        <w:rPr>
          <w:rFonts w:ascii="Arial Narrow" w:hAnsi="Arial Narrow"/>
          <w:color w:val="000000"/>
        </w:rPr>
        <w:t>s</w:t>
      </w:r>
      <w:r w:rsidRPr="00C40C8A">
        <w:rPr>
          <w:rFonts w:ascii="Arial Narrow" w:hAnsi="Arial Narrow"/>
          <w:color w:val="000000"/>
        </w:rPr>
        <w:t>, de conformidad con el segundo párrafo del numeral 4 del artículo 20</w:t>
      </w:r>
      <w:r w:rsidRPr="00C40C8A">
        <w:rPr>
          <w:rFonts w:ascii="Arial Narrow" w:eastAsia="Times New Roman" w:hAnsi="Arial Narrow" w:cs="Segoe UI"/>
          <w:color w:val="000000"/>
          <w:lang w:eastAsia="es-PE"/>
        </w:rPr>
        <w:t>°</w:t>
      </w:r>
      <w:r w:rsidRPr="00C40C8A">
        <w:rPr>
          <w:rFonts w:ascii="Arial Narrow" w:hAnsi="Arial Narrow"/>
          <w:color w:val="000000"/>
        </w:rPr>
        <w:t xml:space="preserve"> del Texto Único Ordenado de la Ley del Procedimiento Administrativo</w:t>
      </w:r>
      <w:r w:rsidRPr="00A67ADF">
        <w:rPr>
          <w:rFonts w:ascii="Arial Narrow" w:hAnsi="Arial Narrow"/>
          <w:color w:val="000000"/>
        </w:rPr>
        <w:t xml:space="preserve">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lang w:eastAsia="es-P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5"/>
      </w:r>
      <w:r w:rsidRPr="00A67ADF">
        <w:rPr>
          <w:rFonts w:ascii="Arial Narrow" w:hAnsi="Arial Narrow" w:cs="Arial"/>
        </w:rPr>
        <w:t>.</w:t>
      </w:r>
    </w:p>
    <w:p w14:paraId="430BBF90" w14:textId="554DFA26" w:rsidR="009330CB" w:rsidRPr="00BC4355" w:rsidRDefault="00AE3CAB" w:rsidP="00BC4355">
      <w:pPr>
        <w:suppressAutoHyphens/>
        <w:spacing w:after="0" w:line="240" w:lineRule="auto"/>
        <w:jc w:val="both"/>
        <w:rPr>
          <w:rFonts w:ascii="Arial Narrow" w:hAnsi="Arial Narrow" w:cs="Arial"/>
        </w:rPr>
      </w:pPr>
      <w:r w:rsidRPr="0026598E">
        <w:rPr>
          <w:rFonts w:ascii="Arial Narrow" w:hAnsi="Arial Narrow" w:cs="Arial"/>
        </w:rPr>
        <w:t xml:space="preserve"> </w:t>
      </w:r>
    </w:p>
    <w:p w14:paraId="0CD79F08" w14:textId="77777777" w:rsidR="00A941ED" w:rsidRDefault="00A941ED" w:rsidP="0016514E">
      <w:pPr>
        <w:spacing w:after="0" w:line="240" w:lineRule="auto"/>
        <w:rPr>
          <w:rFonts w:ascii="Arial Narrow" w:hAnsi="Arial Narrow" w:cs="Arial"/>
          <w:b/>
          <w:bCs/>
        </w:rPr>
      </w:pPr>
    </w:p>
    <w:p w14:paraId="3CA60154" w14:textId="77777777" w:rsidR="005643A1" w:rsidRDefault="005643A1" w:rsidP="0016514E">
      <w:pPr>
        <w:spacing w:after="0" w:line="240" w:lineRule="auto"/>
        <w:rPr>
          <w:rFonts w:ascii="Arial Narrow" w:hAnsi="Arial Narrow" w:cs="Arial"/>
          <w:b/>
          <w:bCs/>
        </w:rPr>
      </w:pPr>
    </w:p>
    <w:p w14:paraId="42AE5BDB" w14:textId="77777777" w:rsidR="00BC4355" w:rsidRDefault="00BC4355" w:rsidP="0016514E">
      <w:pPr>
        <w:pStyle w:val="paragraph"/>
        <w:spacing w:before="0" w:beforeAutospacing="0" w:after="0" w:afterAutospacing="0"/>
        <w:jc w:val="center"/>
        <w:textAlignment w:val="baseline"/>
        <w:rPr>
          <w:rStyle w:val="eop"/>
          <w:rFonts w:ascii="Arial Narrow" w:hAnsi="Arial Narrow" w:cs="Segoe UI"/>
          <w:sz w:val="22"/>
          <w:szCs w:val="22"/>
        </w:rPr>
      </w:pPr>
    </w:p>
    <w:p w14:paraId="451C118A" w14:textId="2B825973" w:rsidR="00CD79DC" w:rsidRDefault="00CD79DC" w:rsidP="0016514E">
      <w:pPr>
        <w:pStyle w:val="paragraph"/>
        <w:spacing w:before="0" w:beforeAutospacing="0" w:after="0" w:afterAutospacing="0"/>
        <w:jc w:val="center"/>
        <w:textAlignment w:val="baseline"/>
        <w:rPr>
          <w:rFonts w:ascii="Segoe UI" w:hAnsi="Segoe UI" w:cs="Segoe UI"/>
          <w:sz w:val="18"/>
          <w:szCs w:val="18"/>
        </w:rPr>
      </w:pPr>
      <w:r>
        <w:rPr>
          <w:rStyle w:val="eop"/>
          <w:rFonts w:ascii="Arial Narrow" w:hAnsi="Arial Narrow" w:cs="Segoe UI"/>
          <w:sz w:val="22"/>
          <w:szCs w:val="22"/>
        </w:rPr>
        <w:t> </w:t>
      </w:r>
    </w:p>
    <w:p w14:paraId="7FECF88C" w14:textId="77777777" w:rsidR="009164F0" w:rsidRPr="0026598E"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EVELING ROA QUISPE</w:t>
      </w:r>
    </w:p>
    <w:p w14:paraId="41080D5E" w14:textId="77777777" w:rsidR="009164F0" w:rsidRPr="0026598E"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Secretaria Técnica</w:t>
      </w:r>
    </w:p>
    <w:p w14:paraId="6CF5A863" w14:textId="77777777" w:rsidR="009164F0" w:rsidRPr="0026598E" w:rsidRDefault="009164F0" w:rsidP="0016514E">
      <w:pPr>
        <w:shd w:val="clear" w:color="auto" w:fill="FFFFFF"/>
        <w:spacing w:after="0" w:line="240" w:lineRule="auto"/>
        <w:jc w:val="center"/>
        <w:rPr>
          <w:rFonts w:ascii="Arial Narrow" w:eastAsia="Calibri" w:hAnsi="Arial Narrow" w:cs="Times New Roman"/>
          <w:color w:val="000000"/>
        </w:rPr>
      </w:pPr>
      <w:r w:rsidRPr="0026598E">
        <w:rPr>
          <w:rFonts w:ascii="Arial Narrow" w:eastAsia="Calibri" w:hAnsi="Arial Narrow" w:cs="Arial"/>
          <w:b/>
          <w:bCs/>
          <w:color w:val="000000"/>
        </w:rPr>
        <w:t>Comisión </w:t>
      </w:r>
      <w:r w:rsidRPr="0026598E">
        <w:rPr>
          <w:rFonts w:ascii="Arial Narrow" w:eastAsia="Calibri" w:hAnsi="Arial Narrow" w:cs="Arial"/>
          <w:b/>
          <w:bCs/>
          <w:color w:val="000000"/>
          <w:shd w:val="clear" w:color="auto" w:fill="FFFFFF"/>
        </w:rPr>
        <w:t>de</w:t>
      </w:r>
      <w:r w:rsidRPr="0026598E">
        <w:rPr>
          <w:rFonts w:ascii="Arial Narrow" w:eastAsia="Calibri" w:hAnsi="Arial Narrow" w:cs="Arial"/>
          <w:b/>
          <w:bCs/>
          <w:color w:val="000000"/>
        </w:rPr>
        <w:t xml:space="preserve"> Protección al Consumidor </w:t>
      </w:r>
      <w:proofErr w:type="spellStart"/>
      <w:r w:rsidRPr="0026598E">
        <w:rPr>
          <w:rFonts w:ascii="Arial Narrow" w:eastAsia="Calibri" w:hAnsi="Arial Narrow" w:cs="Arial"/>
          <w:b/>
          <w:bCs/>
          <w:color w:val="000000"/>
        </w:rPr>
        <w:t>N°</w:t>
      </w:r>
      <w:proofErr w:type="spellEnd"/>
      <w:r w:rsidRPr="0026598E">
        <w:rPr>
          <w:rFonts w:ascii="Arial Narrow" w:eastAsia="Calibri" w:hAnsi="Arial Narrow" w:cs="Arial"/>
          <w:b/>
          <w:bCs/>
          <w:color w:val="000000"/>
        </w:rPr>
        <w:t xml:space="preserve"> 1</w:t>
      </w:r>
    </w:p>
    <w:p w14:paraId="6B6CCBD6" w14:textId="1334C929" w:rsidR="00195DBF" w:rsidRPr="00983819" w:rsidRDefault="00195DBF" w:rsidP="0016514E">
      <w:pPr>
        <w:spacing w:after="0" w:line="240" w:lineRule="auto"/>
        <w:jc w:val="center"/>
        <w:rPr>
          <w:rFonts w:ascii="Arial Narrow" w:hAnsi="Arial Narrow" w:cs="Arial"/>
          <w:b/>
          <w:bCs/>
        </w:rPr>
      </w:pPr>
    </w:p>
    <w:p w14:paraId="55AEF07E" w14:textId="77777777" w:rsidR="00AF4E5E" w:rsidRPr="00AF4E5E" w:rsidRDefault="00AF4E5E" w:rsidP="0016514E">
      <w:pPr>
        <w:suppressAutoHyphens/>
        <w:spacing w:after="0" w:line="240" w:lineRule="auto"/>
        <w:jc w:val="both"/>
        <w:rPr>
          <w:rFonts w:ascii="Arial Narrow" w:hAnsi="Arial Narrow" w:cs="Arial"/>
          <w:iCs/>
          <w:spacing w:val="-2"/>
          <w:sz w:val="16"/>
          <w:szCs w:val="16"/>
          <w:highlight w:val="yellow"/>
          <w:lang w:eastAsia="es-ES"/>
        </w:rPr>
      </w:pPr>
      <w:r w:rsidRPr="00AF4E5E">
        <w:rPr>
          <w:rFonts w:ascii="Arial Narrow" w:hAnsi="Arial Narrow" w:cs="Arial"/>
          <w:iCs/>
          <w:spacing w:val="-2"/>
          <w:sz w:val="16"/>
          <w:szCs w:val="16"/>
          <w:lang w:eastAsia="es-ES"/>
        </w:rPr>
        <w:t>LSM/LCG</w:t>
      </w:r>
    </w:p>
    <w:p w14:paraId="593AC728" w14:textId="1F3BD6DF" w:rsidR="004D72AE" w:rsidRPr="003E0E8D" w:rsidRDefault="004D72AE" w:rsidP="0016514E">
      <w:pPr>
        <w:suppressAutoHyphens/>
        <w:spacing w:after="0" w:line="240" w:lineRule="auto"/>
        <w:jc w:val="both"/>
        <w:rPr>
          <w:rFonts w:ascii="Arial Narrow" w:hAnsi="Arial Narrow" w:cs="Arial"/>
          <w:iCs/>
          <w:spacing w:val="-2"/>
          <w:sz w:val="16"/>
          <w:szCs w:val="16"/>
          <w:lang w:val="es-ES" w:eastAsia="es-ES"/>
        </w:rPr>
      </w:pPr>
    </w:p>
    <w:sectPr w:rsidR="004D72AE" w:rsidRPr="003E0E8D" w:rsidSect="00E20B26">
      <w:headerReference w:type="default" r:id="rId12"/>
      <w:footerReference w:type="default" r:id="rId13"/>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D297D" w14:textId="77777777" w:rsidR="00281CE7" w:rsidRDefault="00281CE7" w:rsidP="00857715">
      <w:pPr>
        <w:spacing w:after="0" w:line="240" w:lineRule="auto"/>
      </w:pPr>
      <w:r>
        <w:separator/>
      </w:r>
    </w:p>
  </w:endnote>
  <w:endnote w:type="continuationSeparator" w:id="0">
    <w:p w14:paraId="003C62B4" w14:textId="77777777" w:rsidR="00281CE7" w:rsidRDefault="00281CE7" w:rsidP="00857715">
      <w:pPr>
        <w:spacing w:after="0" w:line="240" w:lineRule="auto"/>
      </w:pPr>
      <w:r>
        <w:continuationSeparator/>
      </w:r>
    </w:p>
  </w:endnote>
  <w:endnote w:type="continuationNotice" w:id="1">
    <w:p w14:paraId="3BA0BE51" w14:textId="77777777" w:rsidR="00281CE7" w:rsidRDefault="00281C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05E29AD" w14:textId="77777777" w:rsidR="005F67F0" w:rsidRPr="0016514E" w:rsidRDefault="005F67F0">
        <w:pPr>
          <w:pStyle w:val="Piedepgina"/>
          <w:jc w:val="center"/>
        </w:pPr>
      </w:p>
      <w:p w14:paraId="3A39BF7E" w14:textId="354843CF" w:rsidR="0098258F" w:rsidRPr="0016514E" w:rsidRDefault="0098258F">
        <w:pPr>
          <w:pStyle w:val="Piedepgina"/>
          <w:jc w:val="center"/>
        </w:pPr>
        <w:r w:rsidRPr="0016514E">
          <w:rPr>
            <w:rFonts w:ascii="Arial Narrow" w:hAnsi="Arial Narrow"/>
            <w:sz w:val="16"/>
            <w:szCs w:val="16"/>
          </w:rPr>
          <w:fldChar w:fldCharType="begin"/>
        </w:r>
        <w:r w:rsidRPr="0016514E">
          <w:rPr>
            <w:rFonts w:ascii="Arial Narrow" w:hAnsi="Arial Narrow"/>
            <w:sz w:val="16"/>
            <w:szCs w:val="16"/>
          </w:rPr>
          <w:instrText>PAGE   \* MERGEFORMAT</w:instrText>
        </w:r>
        <w:r w:rsidRPr="0016514E">
          <w:rPr>
            <w:rFonts w:ascii="Arial Narrow" w:hAnsi="Arial Narrow"/>
            <w:sz w:val="16"/>
            <w:szCs w:val="16"/>
          </w:rPr>
          <w:fldChar w:fldCharType="separate"/>
        </w:r>
        <w:r w:rsidR="00740206" w:rsidRPr="0016514E">
          <w:rPr>
            <w:rFonts w:ascii="Arial Narrow" w:hAnsi="Arial Narrow"/>
            <w:noProof/>
            <w:sz w:val="16"/>
            <w:szCs w:val="16"/>
            <w:lang w:val="es-ES"/>
          </w:rPr>
          <w:t>5</w:t>
        </w:r>
        <w:r w:rsidRPr="0016514E">
          <w:rPr>
            <w:rFonts w:ascii="Arial Narrow" w:hAnsi="Arial Narrow"/>
            <w:sz w:val="16"/>
            <w:szCs w:val="16"/>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6514E">
      <w:rPr>
        <w:rFonts w:ascii="Arial Narrow" w:hAnsi="Arial Narrow"/>
        <w:sz w:val="16"/>
        <w:szCs w:val="16"/>
      </w:rPr>
      <w:t>M-CPC-01/0</w:t>
    </w:r>
    <w:r w:rsidR="00BF5D89" w:rsidRPr="0016514E">
      <w:rPr>
        <w:rFonts w:ascii="Arial Narrow" w:hAnsi="Arial Narrow"/>
        <w:sz w:val="16"/>
        <w:szCs w:val="16"/>
      </w:rPr>
      <w:t>3</w:t>
    </w:r>
  </w:p>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82E70" w14:textId="77777777" w:rsidR="00281CE7" w:rsidRDefault="00281CE7" w:rsidP="00857715">
      <w:pPr>
        <w:spacing w:after="0" w:line="240" w:lineRule="auto"/>
      </w:pPr>
      <w:r>
        <w:separator/>
      </w:r>
    </w:p>
  </w:footnote>
  <w:footnote w:type="continuationSeparator" w:id="0">
    <w:p w14:paraId="67EE64FD" w14:textId="77777777" w:rsidR="00281CE7" w:rsidRDefault="00281CE7" w:rsidP="00857715">
      <w:pPr>
        <w:spacing w:after="0" w:line="240" w:lineRule="auto"/>
      </w:pPr>
      <w:r>
        <w:continuationSeparator/>
      </w:r>
    </w:p>
  </w:footnote>
  <w:footnote w:type="continuationNotice" w:id="1">
    <w:p w14:paraId="3DB7B976" w14:textId="77777777" w:rsidR="00281CE7" w:rsidRDefault="00281CE7">
      <w:pPr>
        <w:spacing w:after="0" w:line="240" w:lineRule="auto"/>
      </w:pPr>
    </w:p>
  </w:footnote>
  <w:footnote w:id="2">
    <w:p w14:paraId="56E8BC2D" w14:textId="1A9F1D39" w:rsidR="0098258F" w:rsidRPr="00362F32" w:rsidRDefault="0098258F" w:rsidP="00362F32">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6104C0" w:rsidRPr="00C72700">
        <w:rPr>
          <w:rFonts w:ascii="Arial Narrow" w:hAnsi="Arial Narrow" w:cs="Arial"/>
          <w:sz w:val="16"/>
          <w:szCs w:val="16"/>
        </w:rPr>
        <w:tab/>
      </w:r>
      <w:r w:rsidRPr="00C72700">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1308.</w:t>
      </w:r>
    </w:p>
    <w:p w14:paraId="0E3C7781" w14:textId="77777777" w:rsidR="002635B3" w:rsidRPr="00C72700" w:rsidRDefault="002635B3" w:rsidP="00526F09">
      <w:pPr>
        <w:pStyle w:val="Textonotapie"/>
        <w:ind w:left="709" w:hanging="709"/>
        <w:jc w:val="both"/>
        <w:rPr>
          <w:rFonts w:ascii="Arial Narrow" w:hAnsi="Arial Narrow" w:cs="Arial"/>
          <w:sz w:val="16"/>
          <w:szCs w:val="16"/>
        </w:rPr>
      </w:pPr>
    </w:p>
  </w:footnote>
  <w:footnote w:id="3">
    <w:p w14:paraId="2DA76886" w14:textId="6DD96884" w:rsidR="00AC389B" w:rsidRDefault="00AC389B" w:rsidP="00EF0DD9">
      <w:pPr>
        <w:pStyle w:val="Textonotapie"/>
        <w:ind w:left="567" w:right="-1" w:hanging="567"/>
        <w:jc w:val="both"/>
        <w:rPr>
          <w:rFonts w:ascii="Arial Narrow" w:eastAsia="Arial Narrow" w:hAnsi="Arial Narrow" w:cs="Arial"/>
          <w:b/>
          <w:bCs/>
          <w:sz w:val="16"/>
          <w:szCs w:val="16"/>
        </w:rPr>
      </w:pPr>
      <w:r>
        <w:rPr>
          <w:rStyle w:val="Refdenotaalpie"/>
        </w:rPr>
        <w:footnoteRef/>
      </w:r>
      <w:r>
        <w:t xml:space="preserve"> </w:t>
      </w:r>
      <w:r w:rsidR="00EF0DD9">
        <w:t xml:space="preserve"> </w:t>
      </w:r>
      <w:r w:rsidR="00EF0DD9">
        <w:tab/>
      </w:r>
      <w:r>
        <w:rPr>
          <w:rFonts w:ascii="Arial Narrow" w:eastAsia="Arial Narrow" w:hAnsi="Arial Narrow" w:cs="Arial"/>
          <w:b/>
          <w:bCs/>
          <w:sz w:val="16"/>
          <w:szCs w:val="16"/>
        </w:rPr>
        <w:t xml:space="preserve">LEY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1308  </w:t>
      </w:r>
    </w:p>
    <w:p w14:paraId="0A61AE5B"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105.- Autoridad competente.</w:t>
      </w:r>
      <w:r>
        <w:rPr>
          <w:rFonts w:ascii="Arial Narrow" w:eastAsia="Arial Narrow" w:hAnsi="Arial Narrow" w:cs="Arial"/>
          <w:sz w:val="16"/>
          <w:szCs w:val="16"/>
        </w:rPr>
        <w:t xml:space="preserve">  </w:t>
      </w:r>
    </w:p>
    <w:p w14:paraId="606A8C15"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Pr>
          <w:rFonts w:ascii="Arial Narrow" w:eastAsia="Arial Narrow" w:hAnsi="Arial Narrow" w:cs="Arial"/>
          <w:sz w:val="16"/>
          <w:szCs w:val="16"/>
        </w:rPr>
        <w:t>N°</w:t>
      </w:r>
      <w:proofErr w:type="spellEnd"/>
      <w:r>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728CF637"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2A042449" w14:textId="77777777" w:rsidR="00EF0DD9" w:rsidRPr="00235BD1" w:rsidRDefault="00EF0DD9" w:rsidP="00EF0DD9">
      <w:pPr>
        <w:pStyle w:val="Textonotapie"/>
        <w:ind w:left="567" w:right="-1"/>
        <w:jc w:val="both"/>
        <w:rPr>
          <w:rFonts w:ascii="Arial Narrow" w:eastAsia="Arial Narrow" w:hAnsi="Arial Narrow" w:cs="Arial"/>
          <w:sz w:val="10"/>
          <w:szCs w:val="10"/>
        </w:rPr>
      </w:pPr>
    </w:p>
    <w:p w14:paraId="6FA99266" w14:textId="77777777" w:rsidR="00AC389B" w:rsidRDefault="00AC389B" w:rsidP="00EF0DD9">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 xml:space="preserve">LEY DE ORGANIZACIÓN Y FUNCIONES DEL INDECOPI, APROBADA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1033  </w:t>
      </w:r>
    </w:p>
    <w:p w14:paraId="57624279"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27.-</w:t>
      </w:r>
      <w:r>
        <w:rPr>
          <w:rFonts w:ascii="Arial Narrow" w:eastAsia="Arial Narrow" w:hAnsi="Arial Narrow" w:cs="Arial"/>
          <w:sz w:val="16"/>
          <w:szCs w:val="16"/>
        </w:rPr>
        <w:t xml:space="preserve"> De la Comisión de Protección al </w:t>
      </w:r>
      <w:proofErr w:type="gramStart"/>
      <w:r>
        <w:rPr>
          <w:rFonts w:ascii="Arial Narrow" w:eastAsia="Arial Narrow" w:hAnsi="Arial Narrow" w:cs="Arial"/>
          <w:sz w:val="16"/>
          <w:szCs w:val="16"/>
        </w:rPr>
        <w:t>Consumidor.-</w:t>
      </w:r>
      <w:proofErr w:type="gramEnd"/>
      <w:r>
        <w:rPr>
          <w:rFonts w:ascii="Arial Narrow" w:eastAsia="Arial Narrow" w:hAnsi="Arial Narrow" w:cs="Arial"/>
          <w:sz w:val="16"/>
          <w:szCs w:val="16"/>
        </w:rPr>
        <w:t xml:space="preserve">  </w:t>
      </w:r>
    </w:p>
    <w:p w14:paraId="6F9CF9B1"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7423DE0E" w14:textId="77777777" w:rsidR="00AC389B" w:rsidRPr="00235BD1" w:rsidRDefault="00AC389B" w:rsidP="00EF0DD9">
      <w:pPr>
        <w:pStyle w:val="Textonotapie"/>
        <w:ind w:left="567" w:right="-1"/>
        <w:jc w:val="both"/>
        <w:rPr>
          <w:rFonts w:ascii="Arial Narrow" w:eastAsia="Arial Narrow" w:hAnsi="Arial Narrow" w:cs="Arial"/>
          <w:sz w:val="10"/>
          <w:szCs w:val="10"/>
        </w:rPr>
      </w:pPr>
      <w:r>
        <w:rPr>
          <w:rFonts w:ascii="Arial Narrow" w:eastAsia="Arial Narrow" w:hAnsi="Arial Narrow" w:cs="Arial"/>
          <w:sz w:val="16"/>
          <w:szCs w:val="16"/>
        </w:rPr>
        <w:t xml:space="preserve"> </w:t>
      </w:r>
    </w:p>
    <w:p w14:paraId="1F0AA883" w14:textId="77777777" w:rsidR="00AC389B" w:rsidRDefault="00AC389B" w:rsidP="00EF0DD9">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 xml:space="preserve">LEY SOBRE FACULTADES, NORMAS Y ORGANIZACIÓN DEL INDECOPI, APROBADA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807  </w:t>
      </w:r>
    </w:p>
    <w:p w14:paraId="76EF72F1"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24.</w:t>
      </w:r>
      <w:r>
        <w:rPr>
          <w:rFonts w:ascii="Arial Narrow" w:eastAsia="Arial Narrow" w:hAnsi="Arial Narrow" w:cs="Arial"/>
          <w:sz w:val="16"/>
          <w:szCs w:val="16"/>
        </w:rPr>
        <w:t xml:space="preserve">- El </w:t>
      </w:r>
      <w:proofErr w:type="gramStart"/>
      <w:r>
        <w:rPr>
          <w:rFonts w:ascii="Arial Narrow" w:eastAsia="Arial Narrow" w:hAnsi="Arial Narrow" w:cs="Arial"/>
          <w:sz w:val="16"/>
          <w:szCs w:val="16"/>
        </w:rPr>
        <w:t>Secretario Técnico</w:t>
      </w:r>
      <w:proofErr w:type="gramEnd"/>
      <w:r>
        <w:rPr>
          <w:rFonts w:ascii="Arial Narrow" w:eastAsia="Arial Narrow" w:hAnsi="Arial Narrow" w:cs="Arial"/>
          <w:sz w:val="16"/>
          <w:szCs w:val="16"/>
        </w:rPr>
        <w:t xml:space="preserve"> se encargará de la tramitación del procedimiento. Para ello, cuenta con las siguientes facultades:  </w:t>
      </w:r>
    </w:p>
    <w:p w14:paraId="5B198115"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7C79F471"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c) Admitir denuncias a trámite, en aquellos casos en que la Comisión le haya delegado esta facultad.  </w:t>
      </w:r>
    </w:p>
    <w:p w14:paraId="3F24240D" w14:textId="7FA83673"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2708821F" w14:textId="77777777" w:rsidR="00004183" w:rsidRPr="00235BD1" w:rsidRDefault="00004183" w:rsidP="00EF0DD9">
      <w:pPr>
        <w:pStyle w:val="Textonotapie"/>
        <w:ind w:left="567" w:right="-1"/>
        <w:jc w:val="both"/>
        <w:rPr>
          <w:rFonts w:ascii="Arial Narrow" w:eastAsia="Arial Narrow" w:hAnsi="Arial Narrow" w:cs="Arial"/>
          <w:sz w:val="12"/>
          <w:szCs w:val="12"/>
        </w:rPr>
      </w:pPr>
    </w:p>
  </w:footnote>
  <w:footnote w:id="4">
    <w:p w14:paraId="482EC0A6" w14:textId="28346E4D" w:rsidR="00BB5765" w:rsidRPr="00BB5765" w:rsidRDefault="00BB5765" w:rsidP="00BB5765">
      <w:pPr>
        <w:pStyle w:val="Textonotapie"/>
        <w:ind w:right="-1"/>
        <w:jc w:val="both"/>
        <w:rPr>
          <w:rFonts w:ascii="Arial Narrow" w:eastAsia="Arial Narrow" w:hAnsi="Arial Narrow" w:cs="Arial"/>
          <w:b/>
          <w:bCs/>
          <w:sz w:val="16"/>
          <w:szCs w:val="16"/>
        </w:rPr>
      </w:pPr>
      <w:r>
        <w:rPr>
          <w:rStyle w:val="Refdenotaalpie"/>
        </w:rPr>
        <w:footnoteRef/>
      </w:r>
      <w:r>
        <w:t xml:space="preserve">           </w:t>
      </w:r>
      <w:r w:rsidRPr="00BB5765">
        <w:rPr>
          <w:rFonts w:ascii="Arial Narrow" w:eastAsia="Arial Narrow" w:hAnsi="Arial Narrow" w:cs="Arial"/>
          <w:b/>
          <w:bCs/>
          <w:sz w:val="16"/>
          <w:szCs w:val="16"/>
        </w:rPr>
        <w:t xml:space="preserve">LEY </w:t>
      </w:r>
      <w:proofErr w:type="spellStart"/>
      <w:r w:rsidRPr="00BB5765">
        <w:rPr>
          <w:rFonts w:ascii="Arial Narrow" w:eastAsia="Arial Narrow" w:hAnsi="Arial Narrow" w:cs="Arial"/>
          <w:b/>
          <w:bCs/>
          <w:sz w:val="16"/>
          <w:szCs w:val="16"/>
        </w:rPr>
        <w:t>N°</w:t>
      </w:r>
      <w:proofErr w:type="spellEnd"/>
      <w:r w:rsidRPr="00BB5765">
        <w:rPr>
          <w:rFonts w:ascii="Arial Narrow" w:eastAsia="Arial Narrow" w:hAnsi="Arial Narrow" w:cs="Arial"/>
          <w:b/>
          <w:bCs/>
          <w:sz w:val="16"/>
          <w:szCs w:val="16"/>
        </w:rPr>
        <w:t xml:space="preserve"> 29571, CÓDIGO DE PROTECCIÓN Y DEFENSA DEL CONSUMIDOR, publicado el 2 de setiembre de 2010 y modificado </w:t>
      </w:r>
    </w:p>
    <w:p w14:paraId="44A18190" w14:textId="77777777" w:rsidR="00BB5765" w:rsidRPr="00BB5765" w:rsidRDefault="00BB5765" w:rsidP="00BB5765">
      <w:pPr>
        <w:pStyle w:val="Textonotapie"/>
        <w:ind w:left="567" w:right="-1"/>
        <w:jc w:val="both"/>
        <w:rPr>
          <w:rFonts w:ascii="Arial Narrow" w:eastAsia="Arial Narrow" w:hAnsi="Arial Narrow" w:cs="Arial"/>
          <w:b/>
          <w:bCs/>
          <w:sz w:val="16"/>
          <w:szCs w:val="16"/>
        </w:rPr>
      </w:pPr>
      <w:r w:rsidRPr="00BB5765">
        <w:rPr>
          <w:rFonts w:ascii="Arial Narrow" w:eastAsia="Arial Narrow" w:hAnsi="Arial Narrow" w:cs="Arial"/>
          <w:b/>
          <w:bCs/>
          <w:sz w:val="16"/>
          <w:szCs w:val="16"/>
        </w:rPr>
        <w:t xml:space="preserve">por Decreto Legislativo </w:t>
      </w:r>
      <w:proofErr w:type="spellStart"/>
      <w:r w:rsidRPr="00BB5765">
        <w:rPr>
          <w:rFonts w:ascii="Arial Narrow" w:eastAsia="Arial Narrow" w:hAnsi="Arial Narrow" w:cs="Arial"/>
          <w:b/>
          <w:bCs/>
          <w:sz w:val="16"/>
          <w:szCs w:val="16"/>
        </w:rPr>
        <w:t>N°</w:t>
      </w:r>
      <w:proofErr w:type="spellEnd"/>
      <w:r w:rsidRPr="00BB5765">
        <w:rPr>
          <w:rFonts w:ascii="Arial Narrow" w:eastAsia="Arial Narrow" w:hAnsi="Arial Narrow" w:cs="Arial"/>
          <w:b/>
          <w:bCs/>
          <w:sz w:val="16"/>
          <w:szCs w:val="16"/>
        </w:rPr>
        <w:t xml:space="preserve"> 1308 </w:t>
      </w:r>
    </w:p>
    <w:p w14:paraId="02F44DC7" w14:textId="77777777" w:rsidR="00BB5765" w:rsidRPr="00BB5765" w:rsidRDefault="00BB5765" w:rsidP="00BB5765">
      <w:pPr>
        <w:pStyle w:val="Textonotapie"/>
        <w:ind w:left="567" w:right="-1"/>
        <w:jc w:val="both"/>
        <w:rPr>
          <w:rFonts w:ascii="Arial Narrow" w:eastAsia="Arial Narrow" w:hAnsi="Arial Narrow" w:cs="Arial"/>
          <w:b/>
          <w:bCs/>
          <w:sz w:val="16"/>
          <w:szCs w:val="16"/>
        </w:rPr>
      </w:pPr>
      <w:r w:rsidRPr="00BB5765">
        <w:rPr>
          <w:rFonts w:ascii="Arial Narrow" w:eastAsia="Arial Narrow" w:hAnsi="Arial Narrow" w:cs="Arial"/>
          <w:b/>
          <w:bCs/>
          <w:sz w:val="16"/>
          <w:szCs w:val="16"/>
        </w:rPr>
        <w:t xml:space="preserve">Artículo 18.- Idoneidad </w:t>
      </w:r>
    </w:p>
    <w:p w14:paraId="71588450" w14:textId="77777777" w:rsidR="00BB5765" w:rsidRPr="00BB5765" w:rsidRDefault="00BB5765" w:rsidP="00BB5765">
      <w:pPr>
        <w:pStyle w:val="Textonotapie"/>
        <w:ind w:left="567" w:right="-1"/>
        <w:jc w:val="both"/>
        <w:rPr>
          <w:rFonts w:ascii="Arial Narrow" w:eastAsia="Arial Narrow" w:hAnsi="Arial Narrow" w:cs="Arial"/>
          <w:sz w:val="16"/>
          <w:szCs w:val="16"/>
        </w:rPr>
      </w:pPr>
      <w:r w:rsidRPr="00BB5765">
        <w:rPr>
          <w:rFonts w:ascii="Arial Narrow" w:eastAsia="Arial Narrow" w:hAnsi="Arial Narrow" w:cs="Arial"/>
          <w:sz w:val="16"/>
          <w:szCs w:val="16"/>
        </w:rPr>
        <w:t xml:space="preserve">Se entiende por idoneidad la correspondencia entre lo que un consumidor espera y lo que efectivamente recibe, en función a lo que se le </w:t>
      </w:r>
    </w:p>
    <w:p w14:paraId="6BD8D3AB" w14:textId="77777777" w:rsidR="00BB5765" w:rsidRPr="00BB5765" w:rsidRDefault="00BB5765" w:rsidP="00BB5765">
      <w:pPr>
        <w:pStyle w:val="Textonotapie"/>
        <w:ind w:left="567" w:right="-1"/>
        <w:jc w:val="both"/>
        <w:rPr>
          <w:rFonts w:ascii="Arial Narrow" w:eastAsia="Arial Narrow" w:hAnsi="Arial Narrow" w:cs="Arial"/>
          <w:sz w:val="16"/>
          <w:szCs w:val="16"/>
        </w:rPr>
      </w:pPr>
      <w:r w:rsidRPr="00BB5765">
        <w:rPr>
          <w:rFonts w:ascii="Arial Narrow" w:eastAsia="Arial Narrow" w:hAnsi="Arial Narrow" w:cs="Arial"/>
          <w:sz w:val="16"/>
          <w:szCs w:val="16"/>
        </w:rPr>
        <w:t xml:space="preserve">hubiera ofrecido, la publicidad e información transmitida, las condiciones y circunstancias de la transacción, las características y naturaleza </w:t>
      </w:r>
    </w:p>
    <w:p w14:paraId="783D3989" w14:textId="77777777" w:rsidR="00BB5765" w:rsidRPr="00BB5765" w:rsidRDefault="00BB5765" w:rsidP="00BB5765">
      <w:pPr>
        <w:pStyle w:val="Textonotapie"/>
        <w:ind w:left="567" w:right="-1"/>
        <w:jc w:val="both"/>
        <w:rPr>
          <w:rFonts w:ascii="Arial Narrow" w:eastAsia="Arial Narrow" w:hAnsi="Arial Narrow" w:cs="Arial"/>
          <w:sz w:val="16"/>
          <w:szCs w:val="16"/>
        </w:rPr>
      </w:pPr>
      <w:r w:rsidRPr="00BB5765">
        <w:rPr>
          <w:rFonts w:ascii="Arial Narrow" w:eastAsia="Arial Narrow" w:hAnsi="Arial Narrow" w:cs="Arial"/>
          <w:sz w:val="16"/>
          <w:szCs w:val="16"/>
        </w:rPr>
        <w:t xml:space="preserve">del producto o servicio, el precio, entre otros factores, atendiendo a las circunstancias del caso. </w:t>
      </w:r>
    </w:p>
    <w:p w14:paraId="4BF11CAC" w14:textId="15167D61" w:rsidR="00BB5765" w:rsidRPr="00BB5765" w:rsidRDefault="00BB5765" w:rsidP="00BB5765">
      <w:pPr>
        <w:pStyle w:val="Textonotapie"/>
        <w:ind w:left="567" w:right="-1"/>
        <w:jc w:val="both"/>
        <w:rPr>
          <w:rFonts w:ascii="Arial Narrow" w:eastAsia="Arial Narrow" w:hAnsi="Arial Narrow" w:cs="Arial"/>
          <w:sz w:val="16"/>
          <w:szCs w:val="16"/>
        </w:rPr>
      </w:pPr>
      <w:r w:rsidRPr="00BB5765">
        <w:rPr>
          <w:rFonts w:ascii="Arial Narrow" w:eastAsia="Arial Narrow" w:hAnsi="Arial Narrow" w:cs="Arial"/>
          <w:sz w:val="16"/>
          <w:szCs w:val="16"/>
        </w:rPr>
        <w:t>La idoneidad es evaluada en función a la propia naturaleza del producto o servicio y a su aptitud para satisfacer la finalidad para la cual</w:t>
      </w:r>
      <w:r>
        <w:rPr>
          <w:rFonts w:ascii="Arial Narrow" w:eastAsia="Arial Narrow" w:hAnsi="Arial Narrow" w:cs="Arial"/>
          <w:sz w:val="16"/>
          <w:szCs w:val="16"/>
        </w:rPr>
        <w:t xml:space="preserve"> </w:t>
      </w:r>
      <w:r w:rsidRPr="00BB5765">
        <w:rPr>
          <w:rFonts w:ascii="Arial Narrow" w:eastAsia="Arial Narrow" w:hAnsi="Arial Narrow" w:cs="Arial"/>
          <w:sz w:val="16"/>
          <w:szCs w:val="16"/>
        </w:rPr>
        <w:t>ha sido puesto en el mercado. Las autorizaciones por parte de los organismos del Estado para la fabricación de un producto o la prestación</w:t>
      </w:r>
      <w:r>
        <w:rPr>
          <w:rFonts w:ascii="Arial Narrow" w:eastAsia="Arial Narrow" w:hAnsi="Arial Narrow" w:cs="Arial"/>
          <w:sz w:val="16"/>
          <w:szCs w:val="16"/>
        </w:rPr>
        <w:t xml:space="preserve"> </w:t>
      </w:r>
      <w:r w:rsidRPr="00BB5765">
        <w:rPr>
          <w:rFonts w:ascii="Arial Narrow" w:eastAsia="Arial Narrow" w:hAnsi="Arial Narrow" w:cs="Arial"/>
          <w:sz w:val="16"/>
          <w:szCs w:val="16"/>
        </w:rPr>
        <w:t xml:space="preserve">de un servicio, en los casos que sea necesario, no eximen de responsabilidad al proveedor frente al consumidor. </w:t>
      </w:r>
    </w:p>
    <w:p w14:paraId="018CF33B" w14:textId="77777777" w:rsidR="00235BD1" w:rsidRDefault="00235BD1" w:rsidP="00BB5765">
      <w:pPr>
        <w:pStyle w:val="Textonotapie"/>
        <w:ind w:left="567" w:right="-1"/>
        <w:jc w:val="both"/>
        <w:rPr>
          <w:rFonts w:ascii="Arial Narrow" w:hAnsi="Arial Narrow"/>
          <w:b/>
          <w:bCs/>
          <w:sz w:val="16"/>
          <w:szCs w:val="16"/>
        </w:rPr>
      </w:pPr>
    </w:p>
    <w:p w14:paraId="7BE5DCA8" w14:textId="190F7876" w:rsidR="00BB5765" w:rsidRPr="00BB5765" w:rsidRDefault="00BB5765" w:rsidP="00BB5765">
      <w:pPr>
        <w:pStyle w:val="Textonotapie"/>
        <w:ind w:left="567" w:right="-1"/>
        <w:jc w:val="both"/>
        <w:rPr>
          <w:rFonts w:ascii="Arial Narrow" w:hAnsi="Arial Narrow"/>
          <w:b/>
          <w:bCs/>
          <w:sz w:val="18"/>
          <w:szCs w:val="18"/>
        </w:rPr>
      </w:pPr>
      <w:r w:rsidRPr="00BB5765">
        <w:rPr>
          <w:rFonts w:ascii="Arial Narrow" w:hAnsi="Arial Narrow"/>
          <w:b/>
          <w:bCs/>
          <w:sz w:val="16"/>
          <w:szCs w:val="16"/>
        </w:rPr>
        <w:t xml:space="preserve">Artículo 19.- Obligación de los proveedores </w:t>
      </w:r>
      <w:r>
        <w:rPr>
          <w:rFonts w:ascii="Arial Narrow" w:hAnsi="Arial Narrow"/>
          <w:b/>
          <w:bCs/>
          <w:sz w:val="18"/>
          <w:szCs w:val="18"/>
        </w:rPr>
        <w:tab/>
      </w:r>
    </w:p>
    <w:p w14:paraId="3DFE6D35" w14:textId="44468090" w:rsidR="00BB5765" w:rsidRPr="00BB5765" w:rsidRDefault="00BB5765" w:rsidP="00BB5765">
      <w:pPr>
        <w:pStyle w:val="Textonotapie"/>
        <w:ind w:left="567" w:right="-1"/>
        <w:jc w:val="both"/>
        <w:rPr>
          <w:rFonts w:ascii="Arial Narrow" w:eastAsia="Arial Narrow" w:hAnsi="Arial Narrow" w:cs="Arial"/>
          <w:sz w:val="16"/>
          <w:szCs w:val="16"/>
        </w:rPr>
      </w:pPr>
      <w:r w:rsidRPr="00BB5765">
        <w:rPr>
          <w:rFonts w:ascii="Arial Narrow" w:eastAsia="Arial Narrow" w:hAnsi="Arial Narrow" w:cs="Arial"/>
          <w:sz w:val="16"/>
          <w:szCs w:val="16"/>
        </w:rPr>
        <w:t xml:space="preserve">El proveedor responde por la idoneidad y calidad de los productos y servicios ofrecidos; por la autenticidad de las marcas y leyendas que exhiben sus productos o del signo que respalda al prestador del servicio, por la falta de conformidad entre la publicidad comercial de los </w:t>
      </w:r>
    </w:p>
    <w:p w14:paraId="71716A07" w14:textId="13FBDB86" w:rsidR="00BB5765" w:rsidRDefault="00BB5765" w:rsidP="00BB5765">
      <w:pPr>
        <w:pStyle w:val="Textonotapie"/>
        <w:ind w:left="567" w:right="-1"/>
        <w:jc w:val="both"/>
        <w:rPr>
          <w:rFonts w:ascii="Arial Narrow" w:eastAsia="Arial Narrow" w:hAnsi="Arial Narrow" w:cs="Arial"/>
          <w:sz w:val="16"/>
          <w:szCs w:val="16"/>
        </w:rPr>
      </w:pPr>
      <w:r w:rsidRPr="00BB5765">
        <w:rPr>
          <w:rFonts w:ascii="Arial Narrow" w:eastAsia="Arial Narrow" w:hAnsi="Arial Narrow" w:cs="Arial"/>
          <w:sz w:val="16"/>
          <w:szCs w:val="16"/>
        </w:rPr>
        <w:t>productos y servicios y estos, así como por el contenido y la vida útil del producto indicado en el envase, en lo que corresponda</w:t>
      </w:r>
      <w:r>
        <w:rPr>
          <w:rFonts w:ascii="Arial Narrow" w:eastAsia="Arial Narrow" w:hAnsi="Arial Narrow" w:cs="Arial"/>
          <w:sz w:val="16"/>
          <w:szCs w:val="16"/>
        </w:rPr>
        <w:t>.</w:t>
      </w:r>
    </w:p>
    <w:p w14:paraId="67223679" w14:textId="77777777" w:rsidR="001F2019" w:rsidRPr="00235BD1" w:rsidRDefault="001F2019" w:rsidP="00BB5765">
      <w:pPr>
        <w:pStyle w:val="Textonotapie"/>
        <w:ind w:left="567" w:right="-1"/>
        <w:jc w:val="both"/>
        <w:rPr>
          <w:sz w:val="8"/>
          <w:szCs w:val="8"/>
          <w:lang w:val="es-ES"/>
        </w:rPr>
      </w:pPr>
    </w:p>
  </w:footnote>
  <w:footnote w:id="5">
    <w:p w14:paraId="39F3819E" w14:textId="77777777" w:rsidR="00CE5B9D" w:rsidRPr="00C911AD" w:rsidRDefault="00CE5B9D" w:rsidP="00CE5B9D">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1308 </w:t>
      </w:r>
    </w:p>
    <w:p w14:paraId="4DC05759" w14:textId="77777777" w:rsidR="00CE5B9D" w:rsidRPr="00C911AD" w:rsidRDefault="00CE5B9D" w:rsidP="00CE5B9D">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66E3E013" w14:textId="77777777" w:rsidR="00CE5B9D" w:rsidRPr="00F71384" w:rsidRDefault="00CE5B9D" w:rsidP="00CE5B9D">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10EB6">
        <w:rPr>
          <w:rFonts w:ascii="Arial Narrow" w:eastAsia="Arial Narrow" w:hAnsi="Arial Narrow" w:cs="Arial"/>
          <w:sz w:val="16"/>
          <w:szCs w:val="16"/>
        </w:rPr>
        <w:t xml:space="preserve">. </w:t>
      </w:r>
    </w:p>
    <w:p w14:paraId="4F182493" w14:textId="77777777" w:rsidR="00CE5B9D" w:rsidRPr="00C10EB6" w:rsidRDefault="00CE5B9D" w:rsidP="00CE5B9D">
      <w:pPr>
        <w:pStyle w:val="Textonotapie"/>
        <w:ind w:firstLine="567"/>
        <w:jc w:val="both"/>
        <w:rPr>
          <w:rFonts w:ascii="Arial Narrow" w:hAnsi="Arial Narrow"/>
          <w:sz w:val="16"/>
          <w:szCs w:val="16"/>
        </w:rPr>
      </w:pPr>
    </w:p>
  </w:footnote>
  <w:footnote w:id="6">
    <w:p w14:paraId="3DC01C6D" w14:textId="2B4B3150" w:rsidR="0098258F" w:rsidRPr="00C72700" w:rsidRDefault="0098258F" w:rsidP="00EF3771">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w:t>
      </w:r>
    </w:p>
    <w:p w14:paraId="0E0F5A9E"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C72700">
        <w:rPr>
          <w:rFonts w:ascii="Arial Narrow" w:eastAsia="Arial Narrow" w:hAnsi="Arial Narrow" w:cs="Arial"/>
          <w:sz w:val="16"/>
          <w:szCs w:val="16"/>
        </w:rPr>
        <w:t>Jefes</w:t>
      </w:r>
      <w:proofErr w:type="gramEnd"/>
      <w:r w:rsidRPr="00C72700">
        <w:rPr>
          <w:rFonts w:ascii="Arial Narrow" w:eastAsia="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61EE7B03"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038254E5"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w:t>
      </w:r>
    </w:p>
    <w:p w14:paraId="39FF7E2E"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9986BE7"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C72700" w:rsidRDefault="0098258F" w:rsidP="00EF3771">
      <w:pPr>
        <w:pStyle w:val="Textonotapie"/>
        <w:jc w:val="both"/>
        <w:rPr>
          <w:rFonts w:ascii="Arial Narrow" w:hAnsi="Arial Narrow" w:cs="Arial"/>
          <w:sz w:val="16"/>
          <w:szCs w:val="16"/>
        </w:rPr>
      </w:pPr>
    </w:p>
  </w:footnote>
  <w:footnote w:id="7">
    <w:p w14:paraId="1CD9E7A5" w14:textId="249A7B02" w:rsidR="0098258F" w:rsidRPr="00C72700" w:rsidRDefault="0098258F" w:rsidP="00EF3771">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F85530" w:rsidRPr="00C72700">
        <w:rPr>
          <w:rFonts w:ascii="Arial Narrow" w:hAnsi="Arial Narrow" w:cs="Arial"/>
          <w:sz w:val="16"/>
          <w:szCs w:val="16"/>
        </w:rPr>
        <w:tab/>
      </w:r>
      <w:r w:rsidRPr="00C72700">
        <w:rPr>
          <w:rFonts w:ascii="Arial Narrow" w:eastAsia="Arial Narrow" w:hAnsi="Arial Narrow" w:cs="Arial"/>
          <w:b/>
          <w:bCs/>
          <w:sz w:val="16"/>
          <w:szCs w:val="16"/>
        </w:rPr>
        <w:t xml:space="preserve">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1308  </w:t>
      </w:r>
    </w:p>
    <w:p w14:paraId="6E9878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6A531B30"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147013E"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C076437" w14:textId="77777777" w:rsidR="0098258F" w:rsidRPr="00235BD1" w:rsidRDefault="0098258F" w:rsidP="00EF3771">
      <w:pPr>
        <w:pStyle w:val="Textonotapie"/>
        <w:ind w:left="567" w:right="-1"/>
        <w:jc w:val="both"/>
        <w:rPr>
          <w:rFonts w:ascii="Arial Narrow" w:eastAsia="Arial Narrow" w:hAnsi="Arial Narrow" w:cs="Arial"/>
          <w:sz w:val="10"/>
          <w:szCs w:val="10"/>
        </w:rPr>
      </w:pPr>
      <w:r w:rsidRPr="00C72700">
        <w:rPr>
          <w:rFonts w:ascii="Arial Narrow" w:eastAsia="Arial Narrow" w:hAnsi="Arial Narrow" w:cs="Arial"/>
          <w:sz w:val="16"/>
          <w:szCs w:val="16"/>
        </w:rPr>
        <w:t xml:space="preserve"> </w:t>
      </w:r>
    </w:p>
    <w:p w14:paraId="729C70C3"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1033  </w:t>
      </w:r>
    </w:p>
    <w:p w14:paraId="769EE07F"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w:t>
      </w:r>
      <w:proofErr w:type="gramStart"/>
      <w:r w:rsidRPr="00C72700">
        <w:rPr>
          <w:rFonts w:ascii="Arial Narrow" w:eastAsia="Arial Narrow" w:hAnsi="Arial Narrow" w:cs="Arial"/>
          <w:sz w:val="16"/>
          <w:szCs w:val="16"/>
        </w:rPr>
        <w:t>Consumidor.-</w:t>
      </w:r>
      <w:proofErr w:type="gramEnd"/>
      <w:r w:rsidRPr="00C72700">
        <w:rPr>
          <w:rFonts w:ascii="Arial Narrow" w:eastAsia="Arial Narrow" w:hAnsi="Arial Narrow" w:cs="Arial"/>
          <w:sz w:val="16"/>
          <w:szCs w:val="16"/>
        </w:rPr>
        <w:t xml:space="preserve">  </w:t>
      </w:r>
    </w:p>
    <w:p w14:paraId="48176B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5835DEC" w14:textId="77777777" w:rsidR="0098258F" w:rsidRPr="00235BD1" w:rsidRDefault="0098258F" w:rsidP="00EF3771">
      <w:pPr>
        <w:pStyle w:val="Textonotapie"/>
        <w:ind w:left="567" w:right="-1"/>
        <w:jc w:val="both"/>
        <w:rPr>
          <w:rFonts w:ascii="Arial Narrow" w:eastAsia="Arial Narrow" w:hAnsi="Arial Narrow" w:cs="Arial"/>
          <w:sz w:val="12"/>
          <w:szCs w:val="12"/>
        </w:rPr>
      </w:pPr>
      <w:r w:rsidRPr="00C72700">
        <w:rPr>
          <w:rFonts w:ascii="Arial Narrow" w:eastAsia="Arial Narrow" w:hAnsi="Arial Narrow" w:cs="Arial"/>
          <w:sz w:val="16"/>
          <w:szCs w:val="16"/>
        </w:rPr>
        <w:t xml:space="preserve"> </w:t>
      </w:r>
    </w:p>
    <w:p w14:paraId="5BB6F376"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  </w:t>
      </w:r>
    </w:p>
    <w:p w14:paraId="14A6CFB6"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  </w:t>
      </w:r>
    </w:p>
    <w:p w14:paraId="5E7B246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53142F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3DE3B223"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335B477" w14:textId="77777777" w:rsidR="0098258F" w:rsidRPr="00C72700" w:rsidRDefault="0098258F" w:rsidP="00EF3771">
      <w:pPr>
        <w:pStyle w:val="Textonotapie"/>
        <w:jc w:val="both"/>
        <w:rPr>
          <w:rFonts w:ascii="Arial Narrow" w:hAnsi="Arial Narrow" w:cs="Arial"/>
          <w:sz w:val="16"/>
          <w:szCs w:val="16"/>
        </w:rPr>
      </w:pPr>
    </w:p>
  </w:footnote>
  <w:footnote w:id="8">
    <w:p w14:paraId="53768D2D" w14:textId="77777777" w:rsidR="00C00522" w:rsidRPr="00487A38" w:rsidRDefault="00C00522" w:rsidP="00C00522">
      <w:pPr>
        <w:pStyle w:val="Textonotapie"/>
        <w:ind w:left="567" w:hanging="567"/>
        <w:jc w:val="both"/>
        <w:rPr>
          <w:rFonts w:ascii="Arial Narrow" w:hAnsi="Arial Narrow" w:cs="Arial"/>
          <w:sz w:val="16"/>
          <w:szCs w:val="16"/>
        </w:rPr>
      </w:pPr>
      <w:r w:rsidRPr="00396C9F">
        <w:rPr>
          <w:rStyle w:val="Refdenotaalpie"/>
          <w:rFonts w:ascii="Arial Narrow" w:hAnsi="Arial Narrow" w:cs="Arial"/>
          <w:sz w:val="18"/>
          <w:szCs w:val="18"/>
        </w:rPr>
        <w:footnoteRef/>
      </w:r>
      <w:r w:rsidRPr="00487A38">
        <w:rPr>
          <w:rFonts w:ascii="Arial Narrow" w:hAnsi="Arial Narrow" w:cs="Arial"/>
          <w:sz w:val="16"/>
          <w:szCs w:val="16"/>
        </w:rPr>
        <w:t xml:space="preserve"> </w:t>
      </w:r>
      <w:r w:rsidRPr="00487A38">
        <w:rPr>
          <w:rFonts w:ascii="Arial Narrow" w:hAnsi="Arial Narrow" w:cs="Arial"/>
          <w:sz w:val="16"/>
          <w:szCs w:val="16"/>
        </w:rPr>
        <w:tab/>
        <w:t xml:space="preserve">El número de trabajadores se atenderá siempre que la empresa haya sido constituida antes de la vigencia de la Ley </w:t>
      </w:r>
      <w:proofErr w:type="spellStart"/>
      <w:r w:rsidRPr="00487A38">
        <w:rPr>
          <w:rFonts w:ascii="Arial Narrow" w:hAnsi="Arial Narrow" w:cs="Arial"/>
          <w:sz w:val="16"/>
          <w:szCs w:val="16"/>
        </w:rPr>
        <w:t>Nº</w:t>
      </w:r>
      <w:proofErr w:type="spellEnd"/>
      <w:r w:rsidRPr="00487A38">
        <w:rPr>
          <w:rFonts w:ascii="Arial Narrow" w:hAnsi="Arial Narrow" w:cs="Arial"/>
          <w:sz w:val="16"/>
          <w:szCs w:val="16"/>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87A38">
        <w:rPr>
          <w:rFonts w:ascii="Arial Narrow" w:hAnsi="Arial Narrow" w:cs="Arial"/>
          <w:sz w:val="16"/>
          <w:szCs w:val="16"/>
        </w:rPr>
        <w:t>entrada en vigencia</w:t>
      </w:r>
      <w:proofErr w:type="gramEnd"/>
      <w:r w:rsidRPr="00487A38">
        <w:rPr>
          <w:rFonts w:ascii="Arial Narrow" w:hAnsi="Arial Narrow" w:cs="Arial"/>
          <w:sz w:val="16"/>
          <w:szCs w:val="16"/>
        </w:rPr>
        <w:t xml:space="preserve"> de dicha Ley se rigen por los requisitos de acogimiento al régimen de las micro y pequeñas empresas regulados en el Decreto Legislativo 1086.</w:t>
      </w:r>
    </w:p>
    <w:p w14:paraId="0612E3A0" w14:textId="77777777" w:rsidR="00C00522" w:rsidRPr="00487A38" w:rsidRDefault="00C00522" w:rsidP="00C00522">
      <w:pPr>
        <w:pStyle w:val="Textonotapie"/>
        <w:ind w:left="567" w:hanging="567"/>
        <w:jc w:val="both"/>
        <w:rPr>
          <w:rFonts w:ascii="Arial Narrow" w:hAnsi="Arial Narrow" w:cs="Arial"/>
          <w:sz w:val="16"/>
          <w:szCs w:val="16"/>
        </w:rPr>
      </w:pPr>
    </w:p>
  </w:footnote>
  <w:footnote w:id="9">
    <w:p w14:paraId="1DB31BC3" w14:textId="77777777" w:rsidR="00C00522" w:rsidRPr="00487A38" w:rsidRDefault="00C00522" w:rsidP="00C00522">
      <w:pPr>
        <w:pStyle w:val="Textonotapie"/>
        <w:ind w:left="567" w:hanging="567"/>
        <w:jc w:val="both"/>
        <w:rPr>
          <w:rFonts w:ascii="Arial Narrow" w:hAnsi="Arial Narrow" w:cs="Arial"/>
          <w:sz w:val="16"/>
          <w:szCs w:val="16"/>
        </w:rPr>
      </w:pPr>
      <w:r w:rsidRPr="00396C9F">
        <w:rPr>
          <w:rStyle w:val="Refdenotaalpie"/>
          <w:rFonts w:ascii="Arial Narrow" w:hAnsi="Arial Narrow" w:cs="Arial"/>
          <w:sz w:val="18"/>
          <w:szCs w:val="18"/>
        </w:rPr>
        <w:footnoteRef/>
      </w:r>
      <w:r w:rsidRPr="00487A38">
        <w:rPr>
          <w:rFonts w:ascii="Arial Narrow" w:hAnsi="Arial Narrow" w:cs="Arial"/>
          <w:sz w:val="16"/>
          <w:szCs w:val="16"/>
        </w:rPr>
        <w:t xml:space="preserve"> </w:t>
      </w:r>
      <w:r w:rsidRPr="00487A38">
        <w:rPr>
          <w:rFonts w:ascii="Arial Narrow" w:hAnsi="Arial Narrow" w:cs="Arial"/>
          <w:sz w:val="16"/>
          <w:szCs w:val="16"/>
        </w:rPr>
        <w:tab/>
      </w:r>
      <w:r w:rsidRPr="00487A38">
        <w:rPr>
          <w:rFonts w:ascii="Arial Narrow" w:eastAsia="Arial Narrow" w:hAnsi="Arial Narrow" w:cs="Arial Narrow"/>
          <w:b/>
          <w:bCs/>
          <w:sz w:val="16"/>
          <w:szCs w:val="16"/>
        </w:rPr>
        <w:t xml:space="preserve">LEY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1308  </w:t>
      </w:r>
    </w:p>
    <w:p w14:paraId="7B3CC8E0" w14:textId="77777777" w:rsidR="00C00522" w:rsidRPr="00487A38" w:rsidRDefault="00C00522" w:rsidP="00C00522">
      <w:pPr>
        <w:pStyle w:val="Textonotapie"/>
        <w:ind w:left="567" w:hanging="567"/>
        <w:jc w:val="both"/>
        <w:rPr>
          <w:rFonts w:ascii="Arial Narrow" w:hAnsi="Arial Narrow" w:cs="Arial"/>
          <w:b/>
          <w:bCs/>
          <w:sz w:val="16"/>
          <w:szCs w:val="16"/>
        </w:rPr>
      </w:pPr>
      <w:r w:rsidRPr="00487A38">
        <w:rPr>
          <w:rFonts w:ascii="Arial Narrow" w:hAnsi="Arial Narrow" w:cs="Arial"/>
          <w:sz w:val="16"/>
          <w:szCs w:val="16"/>
        </w:rPr>
        <w:tab/>
      </w:r>
      <w:r w:rsidRPr="00487A38">
        <w:rPr>
          <w:rFonts w:ascii="Arial Narrow" w:hAnsi="Arial Narrow" w:cs="Arial"/>
          <w:b/>
          <w:bCs/>
          <w:sz w:val="16"/>
          <w:szCs w:val="16"/>
        </w:rPr>
        <w:t>Artículo 110º.- Sanciones Administrativas</w:t>
      </w:r>
    </w:p>
    <w:p w14:paraId="65F32CB0" w14:textId="77777777" w:rsidR="00C00522" w:rsidRPr="00487A38" w:rsidRDefault="00C00522" w:rsidP="00C00522">
      <w:pPr>
        <w:autoSpaceDE w:val="0"/>
        <w:autoSpaceDN w:val="0"/>
        <w:adjustRightInd w:val="0"/>
        <w:spacing w:after="0" w:line="240" w:lineRule="auto"/>
        <w:ind w:left="567"/>
        <w:jc w:val="both"/>
        <w:rPr>
          <w:rFonts w:ascii="Arial Narrow" w:hAnsi="Arial Narrow" w:cs="Arial"/>
          <w:sz w:val="16"/>
          <w:szCs w:val="16"/>
          <w:lang w:eastAsia="es-PE"/>
        </w:rPr>
      </w:pPr>
      <w:r w:rsidRPr="00487A38">
        <w:rPr>
          <w:rFonts w:ascii="Arial Narrow" w:hAnsi="Arial Narrow" w:cs="Arial"/>
          <w:sz w:val="16"/>
          <w:szCs w:val="16"/>
          <w:lang w:eastAsia="es-PE"/>
        </w:rPr>
        <w:t>(…)</w:t>
      </w:r>
    </w:p>
    <w:p w14:paraId="3D064AC2" w14:textId="77777777" w:rsidR="00C00522" w:rsidRPr="00487A38" w:rsidRDefault="00C00522" w:rsidP="00C00522">
      <w:pPr>
        <w:autoSpaceDE w:val="0"/>
        <w:autoSpaceDN w:val="0"/>
        <w:adjustRightInd w:val="0"/>
        <w:spacing w:after="0" w:line="240" w:lineRule="auto"/>
        <w:ind w:left="567"/>
        <w:jc w:val="both"/>
        <w:rPr>
          <w:rFonts w:ascii="Arial Narrow" w:hAnsi="Arial Narrow" w:cs="Arial"/>
          <w:b/>
          <w:bCs/>
          <w:sz w:val="16"/>
          <w:szCs w:val="16"/>
        </w:rPr>
      </w:pPr>
      <w:r w:rsidRPr="00487A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56EC0C1" w14:textId="77777777" w:rsidR="00C00522" w:rsidRPr="00487A38" w:rsidRDefault="00C00522" w:rsidP="00C00522">
      <w:pPr>
        <w:pStyle w:val="Textonotapie"/>
        <w:ind w:left="567"/>
        <w:jc w:val="both"/>
        <w:rPr>
          <w:rFonts w:ascii="Arial Narrow" w:hAnsi="Arial Narrow" w:cs="Arial"/>
          <w:bCs/>
          <w:sz w:val="16"/>
          <w:szCs w:val="16"/>
        </w:rPr>
      </w:pPr>
      <w:r w:rsidRPr="00487A38">
        <w:rPr>
          <w:rFonts w:ascii="Arial Narrow" w:hAnsi="Arial Narrow" w:cs="Arial"/>
          <w:bCs/>
          <w:sz w:val="16"/>
          <w:szCs w:val="16"/>
        </w:rPr>
        <w:t>[…]</w:t>
      </w:r>
    </w:p>
    <w:p w14:paraId="74E58281" w14:textId="77777777" w:rsidR="00C00522" w:rsidRPr="00487A38" w:rsidRDefault="00C00522" w:rsidP="00C00522">
      <w:pPr>
        <w:pStyle w:val="Textonotapie"/>
        <w:tabs>
          <w:tab w:val="left" w:pos="284"/>
        </w:tabs>
        <w:ind w:left="567" w:hanging="567"/>
        <w:jc w:val="both"/>
        <w:rPr>
          <w:rFonts w:ascii="Arial Narrow" w:hAnsi="Arial Narrow" w:cs="Arial"/>
          <w:b/>
          <w:bCs/>
          <w:sz w:val="16"/>
          <w:szCs w:val="16"/>
        </w:rPr>
      </w:pPr>
    </w:p>
  </w:footnote>
  <w:footnote w:id="10">
    <w:p w14:paraId="2FBE472B" w14:textId="77777777" w:rsidR="0098258F" w:rsidRPr="00C72700" w:rsidRDefault="0098258F" w:rsidP="00EF3771">
      <w:pPr>
        <w:pStyle w:val="Textonotapie"/>
        <w:jc w:val="both"/>
        <w:rPr>
          <w:rFonts w:ascii="Arial Narrow" w:eastAsia="Arial Narrow" w:hAnsi="Arial Narrow" w:cs="Arial"/>
          <w:b/>
          <w:bCs/>
          <w:sz w:val="16"/>
          <w:szCs w:val="16"/>
        </w:rPr>
      </w:pPr>
      <w:r w:rsidRPr="00396C9F">
        <w:rPr>
          <w:rStyle w:val="Refdenotaalpie"/>
          <w:rFonts w:ascii="Arial Narrow" w:eastAsia="Arial Narrow" w:hAnsi="Arial Narrow" w:cs="Arial"/>
          <w:sz w:val="18"/>
          <w:szCs w:val="18"/>
        </w:rPr>
        <w:footnoteRef/>
      </w:r>
      <w:r w:rsidRPr="00396C9F">
        <w:rPr>
          <w:rFonts w:ascii="Arial Narrow" w:eastAsia="Arial Narrow" w:hAnsi="Arial Narrow" w:cs="Arial"/>
          <w:b/>
          <w:bCs/>
          <w:sz w:val="18"/>
          <w:szCs w:val="18"/>
        </w:rPr>
        <w:t xml:space="preserve"> </w:t>
      </w:r>
      <w:r w:rsidRPr="00396C9F">
        <w:rPr>
          <w:rFonts w:ascii="Arial Narrow" w:hAnsi="Arial Narrow" w:cs="Arial"/>
          <w:sz w:val="18"/>
          <w:szCs w:val="18"/>
        </w:rPr>
        <w:t xml:space="preserve"> </w:t>
      </w:r>
      <w:r w:rsidRPr="00C72700">
        <w:rPr>
          <w:rFonts w:ascii="Arial Narrow" w:hAnsi="Arial Narrow" w:cs="Arial"/>
          <w:sz w:val="16"/>
          <w:szCs w:val="16"/>
        </w:rPr>
        <w:t xml:space="preserve">            </w:t>
      </w:r>
      <w:r w:rsidRPr="00C72700">
        <w:rPr>
          <w:rFonts w:ascii="Arial Narrow" w:eastAsia="Arial Narrow" w:hAnsi="Arial Narrow" w:cs="Arial"/>
          <w:b/>
          <w:bCs/>
          <w:sz w:val="16"/>
          <w:szCs w:val="16"/>
        </w:rPr>
        <w:t xml:space="preserve">TEXTO ÚNICO ORDENADO DE LA 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27444, LEY DE PROCEDIMIENTO ADMINISTRATIVO GENERAL, aprobado por el</w:t>
      </w:r>
    </w:p>
    <w:p w14:paraId="31BD15A3" w14:textId="77777777" w:rsidR="0098258F" w:rsidRPr="00C72700" w:rsidRDefault="0098258F" w:rsidP="00EF3771">
      <w:pPr>
        <w:pStyle w:val="Textonotapie"/>
        <w:jc w:val="both"/>
        <w:rPr>
          <w:rFonts w:ascii="Arial Narrow" w:hAnsi="Arial Narrow" w:cs="Arial"/>
          <w:b/>
          <w:bCs/>
          <w:sz w:val="16"/>
          <w:szCs w:val="16"/>
        </w:rPr>
      </w:pPr>
      <w:r w:rsidRPr="00C72700">
        <w:rPr>
          <w:rFonts w:ascii="Arial Narrow" w:eastAsia="Arial Narrow" w:hAnsi="Arial Narrow" w:cs="Arial"/>
          <w:b/>
          <w:bCs/>
          <w:sz w:val="16"/>
          <w:szCs w:val="16"/>
        </w:rPr>
        <w:t xml:space="preserve">                Decreto Supremo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006-2026-JUS</w:t>
      </w:r>
    </w:p>
    <w:p w14:paraId="3DF3DFF6" w14:textId="77777777" w:rsidR="0098258F" w:rsidRPr="00C72700" w:rsidRDefault="0098258F" w:rsidP="00EF3771">
      <w:pPr>
        <w:pStyle w:val="Textonotapie"/>
        <w:ind w:firstLine="567"/>
        <w:jc w:val="both"/>
        <w:rPr>
          <w:rFonts w:ascii="Arial Narrow" w:hAnsi="Arial Narrow" w:cs="Arial"/>
          <w:b/>
          <w:bCs/>
          <w:sz w:val="16"/>
          <w:szCs w:val="16"/>
        </w:rPr>
      </w:pPr>
      <w:r w:rsidRPr="00C72700">
        <w:rPr>
          <w:rFonts w:ascii="Arial Narrow" w:eastAsia="Arial Narrow" w:hAnsi="Arial Narrow" w:cs="Arial"/>
          <w:b/>
          <w:bCs/>
          <w:sz w:val="16"/>
          <w:szCs w:val="16"/>
        </w:rPr>
        <w:t>233.- Contestación de la reclamación</w:t>
      </w:r>
    </w:p>
    <w:p w14:paraId="4FE3C0B9"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233.1 “(…) Las alegaciones y los hechos relevantes de la reclamación, salvo que hayan sido específicamente negadas en la contestación,</w:t>
      </w:r>
    </w:p>
    <w:p w14:paraId="6F6569AC" w14:textId="77777777" w:rsidR="0098258F" w:rsidRPr="00C72700" w:rsidRDefault="0098258F" w:rsidP="00EF3771">
      <w:pPr>
        <w:pStyle w:val="Textonotapie"/>
        <w:ind w:firstLine="567"/>
        <w:jc w:val="both"/>
        <w:rPr>
          <w:rFonts w:ascii="Arial Narrow" w:hAnsi="Arial Narrow" w:cs="Arial"/>
          <w:sz w:val="16"/>
          <w:szCs w:val="16"/>
        </w:rPr>
      </w:pPr>
      <w:r w:rsidRPr="00C72700">
        <w:rPr>
          <w:rFonts w:ascii="Arial Narrow" w:eastAsia="Arial Narrow" w:hAnsi="Arial Narrow" w:cs="Arial"/>
          <w:sz w:val="16"/>
          <w:szCs w:val="16"/>
        </w:rPr>
        <w:t>se tendrán por aceptadas o merituadas como ciertas”.</w:t>
      </w:r>
    </w:p>
    <w:p w14:paraId="2093DDFA" w14:textId="77777777" w:rsidR="0098258F" w:rsidRPr="00C72700" w:rsidRDefault="0098258F" w:rsidP="00EF3771">
      <w:pPr>
        <w:pStyle w:val="Textonotapie"/>
        <w:ind w:left="567"/>
        <w:jc w:val="both"/>
        <w:rPr>
          <w:rFonts w:ascii="Arial Narrow" w:hAnsi="Arial Narrow" w:cs="Arial"/>
          <w:sz w:val="16"/>
          <w:szCs w:val="16"/>
        </w:rPr>
      </w:pPr>
    </w:p>
  </w:footnote>
  <w:footnote w:id="11">
    <w:p w14:paraId="276FB208" w14:textId="4314159B" w:rsidR="00195DBF" w:rsidRPr="00810AC8" w:rsidRDefault="00195DBF" w:rsidP="00EF3771">
      <w:pPr>
        <w:spacing w:after="0" w:line="240" w:lineRule="auto"/>
        <w:ind w:left="567" w:hanging="567"/>
        <w:jc w:val="both"/>
        <w:rPr>
          <w:rFonts w:ascii="Arial Narrow" w:hAnsi="Arial Narrow"/>
          <w:b/>
          <w:bCs/>
          <w:sz w:val="16"/>
          <w:szCs w:val="16"/>
        </w:rPr>
      </w:pPr>
      <w:r w:rsidRPr="00396C9F">
        <w:rPr>
          <w:rStyle w:val="Refdenotaalpie"/>
          <w:rFonts w:ascii="Arial Narrow" w:hAnsi="Arial Narrow"/>
          <w:sz w:val="18"/>
          <w:szCs w:val="18"/>
        </w:rPr>
        <w:footnoteRef/>
      </w:r>
      <w:r w:rsidRPr="00396C9F">
        <w:rPr>
          <w:rFonts w:ascii="Arial Narrow" w:hAnsi="Arial Narrow"/>
          <w:sz w:val="18"/>
          <w:szCs w:val="18"/>
        </w:rPr>
        <w:t xml:space="preserve"> </w:t>
      </w:r>
      <w:r w:rsidRPr="00810AC8">
        <w:rPr>
          <w:rFonts w:ascii="Arial Narrow" w:hAnsi="Arial Narrow"/>
          <w:sz w:val="16"/>
          <w:szCs w:val="16"/>
        </w:rPr>
        <w:t xml:space="preserve">          </w:t>
      </w:r>
      <w:r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810AC8">
        <w:rPr>
          <w:rFonts w:ascii="Arial Narrow" w:hAnsi="Arial Narrow"/>
          <w:b/>
          <w:bCs/>
          <w:sz w:val="16"/>
          <w:szCs w:val="16"/>
        </w:rPr>
        <w:t>N°</w:t>
      </w:r>
      <w:proofErr w:type="spellEnd"/>
      <w:r w:rsidRPr="00810AC8">
        <w:rPr>
          <w:rFonts w:ascii="Arial Narrow" w:hAnsi="Arial Narrow"/>
          <w:b/>
          <w:bCs/>
          <w:sz w:val="16"/>
          <w:szCs w:val="16"/>
        </w:rPr>
        <w:t xml:space="preserve"> 1308</w:t>
      </w:r>
    </w:p>
    <w:p w14:paraId="030DAB96" w14:textId="77777777" w:rsidR="00195DBF" w:rsidRPr="00810AC8" w:rsidRDefault="00195DBF" w:rsidP="00EF3771">
      <w:pPr>
        <w:spacing w:after="0" w:line="240" w:lineRule="auto"/>
        <w:ind w:left="567"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110.- Sanciones administrativas</w:t>
      </w:r>
    </w:p>
    <w:p w14:paraId="3E7C4254" w14:textId="77777777" w:rsidR="00195DBF" w:rsidRPr="00810AC8" w:rsidRDefault="00195DBF" w:rsidP="00EF3771">
      <w:pPr>
        <w:spacing w:after="0" w:line="240" w:lineRule="auto"/>
        <w:ind w:left="566"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40096A2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leves, con una amonestación o con una multa de hasta cincuenta (50) UIT.</w:t>
      </w:r>
    </w:p>
    <w:p w14:paraId="44396E1F"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graves, con una multa de hasta ciento cincuenta (150) UIT.</w:t>
      </w:r>
    </w:p>
    <w:p w14:paraId="6A4277F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muy graves, con una multa de hasta cuatrocientos cincuenta (450) UIT.</w:t>
      </w:r>
    </w:p>
    <w:p w14:paraId="13007335" w14:textId="77777777" w:rsidR="00195DBF" w:rsidRPr="00810AC8" w:rsidRDefault="00195DBF" w:rsidP="00EF3771">
      <w:pPr>
        <w:spacing w:after="0" w:line="240" w:lineRule="auto"/>
        <w:ind w:left="426"/>
        <w:jc w:val="both"/>
        <w:rPr>
          <w:rFonts w:ascii="Arial Narrow" w:eastAsia="Arial Narrow" w:hAnsi="Arial Narrow" w:cs="Arial Narrow"/>
          <w:sz w:val="16"/>
          <w:szCs w:val="16"/>
        </w:rPr>
      </w:pPr>
    </w:p>
    <w:p w14:paraId="13506823"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p>
    <w:p w14:paraId="39D356F2"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w:t>
      </w:r>
      <w:bookmarkStart w:id="20" w:name="_Int_GRbm5as9"/>
      <w:proofErr w:type="gramStart"/>
      <w:r w:rsidRPr="00810AC8">
        <w:rPr>
          <w:rFonts w:ascii="Arial Narrow" w:eastAsia="Arial Narrow" w:hAnsi="Arial Narrow" w:cs="Arial Narrow"/>
          <w:sz w:val="16"/>
          <w:szCs w:val="16"/>
        </w:rPr>
        <w:t>En caso que</w:t>
      </w:r>
      <w:bookmarkEnd w:id="20"/>
      <w:proofErr w:type="gramEnd"/>
      <w:r w:rsidRPr="00810AC8">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810AC8">
        <w:rPr>
          <w:rFonts w:ascii="Arial Narrow" w:eastAsia="Arial Narrow" w:hAnsi="Arial Narrow" w:cs="Arial Narrow"/>
          <w:sz w:val="16"/>
          <w:szCs w:val="16"/>
        </w:rPr>
        <w:t>N°</w:t>
      </w:r>
      <w:proofErr w:type="spellEnd"/>
      <w:r w:rsidRPr="00810AC8">
        <w:rPr>
          <w:rFonts w:ascii="Arial Narrow" w:eastAsia="Arial Narrow" w:hAnsi="Arial Narrow" w:cs="Arial Narrow"/>
          <w:sz w:val="16"/>
          <w:szCs w:val="16"/>
        </w:rPr>
        <w:t xml:space="preserve"> 27444, Ley del Procedimiento Administrativo General o la norma que la sustituya o complemente.</w:t>
      </w:r>
    </w:p>
    <w:p w14:paraId="7BBB6484"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
    <w:p w14:paraId="5F0C1DA7" w14:textId="77777777" w:rsidR="00195DBF" w:rsidRPr="00810AC8" w:rsidRDefault="00195DBF" w:rsidP="00EF3771">
      <w:pPr>
        <w:pStyle w:val="Textonotapie"/>
        <w:ind w:left="567" w:hanging="567"/>
        <w:jc w:val="both"/>
        <w:rPr>
          <w:rFonts w:ascii="Arial Narrow" w:hAnsi="Arial Narrow"/>
          <w:sz w:val="16"/>
          <w:szCs w:val="16"/>
        </w:rPr>
      </w:pPr>
    </w:p>
  </w:footnote>
  <w:footnote w:id="12">
    <w:p w14:paraId="6EDA79B0" w14:textId="5634CFC8" w:rsidR="00195DBF" w:rsidRPr="00810AC8" w:rsidRDefault="00396C9F" w:rsidP="00EF3771">
      <w:pPr>
        <w:spacing w:after="0" w:line="240" w:lineRule="auto"/>
        <w:ind w:left="567" w:hanging="567"/>
        <w:jc w:val="both"/>
        <w:rPr>
          <w:rFonts w:ascii="Arial Narrow" w:hAnsi="Arial Narrow"/>
          <w:b/>
          <w:bCs/>
          <w:sz w:val="16"/>
          <w:szCs w:val="16"/>
        </w:rPr>
      </w:pPr>
      <w:r>
        <w:rPr>
          <w:rFonts w:ascii="Arial Narrow" w:hAnsi="Arial Narrow"/>
          <w:sz w:val="12"/>
          <w:szCs w:val="12"/>
        </w:rPr>
        <w:t>11</w:t>
      </w:r>
      <w:r w:rsidR="00195DBF" w:rsidRPr="00810AC8">
        <w:rPr>
          <w:rFonts w:ascii="Arial Narrow" w:hAnsi="Arial Narrow"/>
          <w:sz w:val="16"/>
          <w:szCs w:val="16"/>
        </w:rPr>
        <w:tab/>
      </w:r>
      <w:r w:rsidR="00195DBF"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00195DBF" w:rsidRPr="00810AC8">
        <w:rPr>
          <w:rFonts w:ascii="Arial Narrow" w:hAnsi="Arial Narrow"/>
          <w:b/>
          <w:bCs/>
          <w:sz w:val="16"/>
          <w:szCs w:val="16"/>
        </w:rPr>
        <w:t>N°</w:t>
      </w:r>
      <w:proofErr w:type="spellEnd"/>
      <w:r w:rsidR="00195DBF" w:rsidRPr="00810AC8">
        <w:rPr>
          <w:rFonts w:ascii="Arial Narrow" w:hAnsi="Arial Narrow"/>
          <w:b/>
          <w:bCs/>
          <w:sz w:val="16"/>
          <w:szCs w:val="16"/>
        </w:rPr>
        <w:t xml:space="preserve"> 1308</w:t>
      </w:r>
    </w:p>
    <w:p w14:paraId="4E7B55F7"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114.- Medidas correctivas</w:t>
      </w:r>
    </w:p>
    <w:p w14:paraId="6C9DB67A"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Las medidas correctivas complementarias pueden dictarse de oficio o a pedido de parte.</w:t>
      </w:r>
    </w:p>
    <w:p w14:paraId="20BE79B2"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115.- Medidas correctivas reparadoras</w:t>
      </w:r>
    </w:p>
    <w:p w14:paraId="464F6A92"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115.1 </w:t>
      </w:r>
      <w:r w:rsidRPr="00810AC8">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Reparar productos.</w:t>
      </w:r>
    </w:p>
    <w:p w14:paraId="088046D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C2B9F5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A516078"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otras prestaciones u obligaciones legales o convencionales a su cargo.</w:t>
      </w:r>
    </w:p>
    <w:p w14:paraId="6EEE9536"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 los supuestos de pagos indebidos o en exceso, devolver estos montos, más los intereses correspondientes.</w:t>
      </w:r>
    </w:p>
    <w:p w14:paraId="79BF170A"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Pagar los gastos incurridos por el consumidor para mitigar las consecuencias de la infracción administrativa.</w:t>
      </w:r>
    </w:p>
    <w:p w14:paraId="32E3C794"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Otras medidas reparadoras análogas de efectos equivalentes a las anteriores.</w:t>
      </w:r>
    </w:p>
    <w:p w14:paraId="676C56CC"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424ACEBD"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10AC8">
        <w:rPr>
          <w:rFonts w:ascii="Arial Narrow" w:eastAsia="Arial Narrow" w:hAnsi="Arial Narrow" w:cs="Arial Narrow"/>
          <w:sz w:val="16"/>
          <w:szCs w:val="16"/>
        </w:rPr>
        <w:t>conjuntamente con</w:t>
      </w:r>
      <w:proofErr w:type="gramEnd"/>
      <w:r w:rsidRPr="00810AC8">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4AEA0173"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p>
    <w:p w14:paraId="0E467BFC"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0006E544"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4F3E9CD1"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5D179572"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1199636D"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115.7    </w:t>
      </w:r>
      <w:r w:rsidRPr="00810AC8">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32F00E20"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r w:rsidRPr="00810AC8">
        <w:rPr>
          <w:rFonts w:ascii="Arial Narrow" w:eastAsia="Arial Narrow" w:hAnsi="Arial Narrow" w:cs="Arial Narrow"/>
          <w:b/>
          <w:sz w:val="16"/>
          <w:szCs w:val="16"/>
        </w:rPr>
        <w:t>Artículo 116.- Medidas correctivas complementarias</w:t>
      </w:r>
    </w:p>
    <w:p w14:paraId="3E5AA2B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517D186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Declarar inexigibles las cláusulas que han sido identificadas como abusivas en el procedimiento.</w:t>
      </w:r>
    </w:p>
    <w:p w14:paraId="471D7A0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decomiso y destrucción de la mercadería, envases, envolturas o etiquetas.</w:t>
      </w:r>
    </w:p>
    <w:p w14:paraId="50DE9C1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En caso de infracciones muy graves y de reincidencia o </w:t>
      </w:r>
      <w:proofErr w:type="spellStart"/>
      <w:r w:rsidRPr="00810AC8">
        <w:rPr>
          <w:rFonts w:ascii="Arial Narrow" w:eastAsia="Arial Narrow" w:hAnsi="Arial Narrow" w:cs="Arial Narrow"/>
          <w:sz w:val="16"/>
          <w:szCs w:val="16"/>
        </w:rPr>
        <w:t>reiterancia</w:t>
      </w:r>
      <w:proofErr w:type="spellEnd"/>
      <w:r w:rsidRPr="00810AC8">
        <w:rPr>
          <w:rFonts w:ascii="Arial Narrow" w:eastAsia="Arial Narrow" w:hAnsi="Arial Narrow" w:cs="Arial Narrow"/>
          <w:sz w:val="16"/>
          <w:szCs w:val="16"/>
        </w:rPr>
        <w:t>:</w:t>
      </w:r>
    </w:p>
    <w:p w14:paraId="0716A70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865E8A" w14:textId="0D409658"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roofErr w:type="spellStart"/>
      <w:r w:rsidRPr="00810AC8">
        <w:rPr>
          <w:rFonts w:ascii="Arial Narrow" w:eastAsia="Arial Narrow" w:hAnsi="Arial Narrow" w:cs="Arial Narrow"/>
          <w:sz w:val="16"/>
          <w:szCs w:val="16"/>
        </w:rPr>
        <w:t>ii</w:t>
      </w:r>
      <w:proofErr w:type="spellEnd"/>
      <w:r w:rsidRPr="00810AC8">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60E5D8FB"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Publicación de avisos </w:t>
      </w:r>
      <w:proofErr w:type="spellStart"/>
      <w:r w:rsidRPr="00810AC8">
        <w:rPr>
          <w:rFonts w:ascii="Arial Narrow" w:eastAsia="Arial Narrow" w:hAnsi="Arial Narrow" w:cs="Arial Narrow"/>
          <w:sz w:val="16"/>
          <w:szCs w:val="16"/>
        </w:rPr>
        <w:t>rectificatorios</w:t>
      </w:r>
      <w:proofErr w:type="spellEnd"/>
      <w:r w:rsidRPr="00810AC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0B2E90" w:rsidRDefault="00195DBF" w:rsidP="00775EDE">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0B2E9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1865BBFE" w14:textId="35C755C8" w:rsidR="00195DBF" w:rsidRDefault="00195DB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7A7F8F14" w14:textId="77777777" w:rsidR="00396C9F" w:rsidRPr="000B2E90" w:rsidRDefault="00396C9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footnote>
  <w:footnote w:id="13">
    <w:p w14:paraId="11E9BC31" w14:textId="77777777" w:rsidR="00195DBF" w:rsidRPr="00810AC8" w:rsidRDefault="00195DBF" w:rsidP="00EF3771">
      <w:pPr>
        <w:pStyle w:val="Textonotapie"/>
        <w:ind w:left="567" w:hanging="567"/>
        <w:jc w:val="both"/>
        <w:rPr>
          <w:rFonts w:ascii="Arial Narrow" w:eastAsia="Arial Narrow" w:hAnsi="Arial Narrow" w:cs="Arial"/>
          <w:b/>
          <w:sz w:val="16"/>
          <w:szCs w:val="16"/>
        </w:rPr>
      </w:pPr>
      <w:r w:rsidRPr="00810AC8">
        <w:rPr>
          <w:rStyle w:val="Refdenotaalpie"/>
          <w:rFonts w:ascii="Arial Narrow" w:hAnsi="Arial Narrow" w:cs="Arial"/>
          <w:sz w:val="16"/>
          <w:szCs w:val="16"/>
        </w:rPr>
        <w:footnoteRef/>
      </w:r>
      <w:r w:rsidRPr="00810AC8">
        <w:rPr>
          <w:rFonts w:ascii="Arial Narrow" w:hAnsi="Arial Narrow" w:cs="Arial"/>
          <w:sz w:val="16"/>
          <w:szCs w:val="16"/>
        </w:rPr>
        <w:t xml:space="preserve"> </w:t>
      </w:r>
      <w:r w:rsidRPr="00810AC8">
        <w:rPr>
          <w:rFonts w:ascii="Arial Narrow" w:hAnsi="Arial Narrow" w:cs="Arial"/>
          <w:sz w:val="16"/>
          <w:szCs w:val="16"/>
        </w:rPr>
        <w:tab/>
      </w:r>
      <w:r w:rsidRPr="00810AC8">
        <w:rPr>
          <w:rFonts w:ascii="Arial Narrow" w:eastAsia="Arial Narrow" w:hAnsi="Arial Narrow" w:cs="Arial"/>
          <w:b/>
          <w:sz w:val="16"/>
          <w:szCs w:val="16"/>
        </w:rPr>
        <w:t>LEY 29571, CÓDIGO DE PROTECCIÓN Y DEFENSA DEL CONSUMIDOR</w:t>
      </w:r>
    </w:p>
    <w:p w14:paraId="4EE57120" w14:textId="77777777" w:rsidR="00195DBF" w:rsidRPr="00810AC8" w:rsidRDefault="00195DBF" w:rsidP="00EF3771">
      <w:pPr>
        <w:pStyle w:val="Textonotapie"/>
        <w:ind w:left="567" w:hanging="567"/>
        <w:jc w:val="both"/>
        <w:rPr>
          <w:rFonts w:ascii="Arial Narrow" w:eastAsia="Arial Narrow" w:hAnsi="Arial Narrow" w:cs="Arial"/>
          <w:b/>
          <w:bCs/>
          <w:sz w:val="16"/>
          <w:szCs w:val="16"/>
        </w:rPr>
      </w:pPr>
      <w:r>
        <w:rPr>
          <w:rFonts w:ascii="Arial Narrow" w:eastAsia="Arial Narrow" w:hAnsi="Arial Narrow" w:cs="Arial"/>
          <w:b/>
          <w:bCs/>
          <w:sz w:val="16"/>
          <w:szCs w:val="16"/>
        </w:rPr>
        <w:t xml:space="preserve">               </w:t>
      </w:r>
      <w:r w:rsidRPr="13486674">
        <w:rPr>
          <w:rFonts w:ascii="Arial Narrow" w:eastAsia="Arial Narrow" w:hAnsi="Arial Narrow" w:cs="Arial"/>
          <w:b/>
          <w:bCs/>
          <w:sz w:val="16"/>
          <w:szCs w:val="16"/>
        </w:rPr>
        <w:t>Artículo 112.- Criterios de graduación de las sanciones administrativas</w:t>
      </w:r>
    </w:p>
    <w:p w14:paraId="373332E6" w14:textId="2A4843A8"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Se consideran circunstancias atenuantes especiales, las siguientes:</w:t>
      </w:r>
    </w:p>
    <w:p w14:paraId="42347DF1" w14:textId="77777777"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w:t>
      </w:r>
    </w:p>
    <w:p w14:paraId="3ED81075" w14:textId="01D45A08" w:rsidR="00195DBF" w:rsidRDefault="00195DBF" w:rsidP="000B2E90">
      <w:pPr>
        <w:pStyle w:val="Textonotapie"/>
        <w:ind w:left="567"/>
        <w:jc w:val="both"/>
        <w:rPr>
          <w:rFonts w:ascii="Arial Narrow" w:eastAsia="Arial Narrow" w:hAnsi="Arial Narrow" w:cs="Arial"/>
          <w:sz w:val="16"/>
          <w:szCs w:val="16"/>
        </w:rPr>
      </w:pPr>
      <w:r w:rsidRPr="00810AC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10AC8">
        <w:rPr>
          <w:rFonts w:ascii="Arial Narrow" w:eastAsia="Arial Narrow" w:hAnsi="Arial Narrow" w:cs="Arial"/>
          <w:sz w:val="16"/>
          <w:szCs w:val="16"/>
        </w:rPr>
        <w:t>liminarmente</w:t>
      </w:r>
      <w:proofErr w:type="spellEnd"/>
      <w:r w:rsidRPr="00810AC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C417CEE" w14:textId="77777777" w:rsidR="00C00522" w:rsidRPr="00810AC8" w:rsidRDefault="00C00522" w:rsidP="000B2E90">
      <w:pPr>
        <w:pStyle w:val="Textonotapie"/>
        <w:ind w:left="567"/>
        <w:jc w:val="both"/>
        <w:rPr>
          <w:rFonts w:ascii="Arial Narrow" w:hAnsi="Arial Narrow" w:cs="Arial"/>
          <w:sz w:val="16"/>
          <w:szCs w:val="16"/>
        </w:rPr>
      </w:pPr>
    </w:p>
  </w:footnote>
  <w:footnote w:id="14">
    <w:p w14:paraId="01FC338C" w14:textId="77777777" w:rsidR="00195DBF" w:rsidRPr="00810AC8" w:rsidRDefault="00195DBF" w:rsidP="00EF3771">
      <w:pPr>
        <w:autoSpaceDE w:val="0"/>
        <w:autoSpaceDN w:val="0"/>
        <w:adjustRightInd w:val="0"/>
        <w:spacing w:after="0" w:line="240" w:lineRule="auto"/>
        <w:ind w:left="567" w:hanging="567"/>
        <w:jc w:val="both"/>
        <w:rPr>
          <w:rFonts w:ascii="Arial Narrow" w:hAnsi="Arial Narrow" w:cs="Arial"/>
          <w:b/>
          <w:bCs/>
          <w:sz w:val="16"/>
          <w:szCs w:val="16"/>
        </w:rPr>
      </w:pPr>
      <w:r w:rsidRPr="00810AC8">
        <w:rPr>
          <w:rStyle w:val="Refdenotaalpie"/>
          <w:rFonts w:ascii="Arial Narrow" w:hAnsi="Arial Narrow" w:cs="Arial"/>
          <w:b/>
          <w:bCs/>
          <w:sz w:val="16"/>
          <w:szCs w:val="16"/>
        </w:rPr>
        <w:footnoteRef/>
      </w:r>
      <w:r w:rsidRPr="00810AC8">
        <w:rPr>
          <w:rFonts w:ascii="Arial Narrow" w:hAnsi="Arial Narrow" w:cs="Arial"/>
          <w:b/>
          <w:bCs/>
          <w:sz w:val="16"/>
          <w:szCs w:val="16"/>
        </w:rPr>
        <w:t xml:space="preserve"> </w:t>
      </w:r>
      <w:r w:rsidRPr="00810AC8">
        <w:rPr>
          <w:rFonts w:ascii="Arial Narrow" w:hAnsi="Arial Narrow" w:cs="Arial"/>
          <w:b/>
          <w:bCs/>
          <w:sz w:val="16"/>
          <w:szCs w:val="16"/>
        </w:rPr>
        <w:tab/>
        <w:t xml:space="preserve">DECRETO LEGISLATIVO </w:t>
      </w:r>
      <w:proofErr w:type="spellStart"/>
      <w:r w:rsidRPr="00810AC8">
        <w:rPr>
          <w:rFonts w:ascii="Arial Narrow" w:hAnsi="Arial Narrow" w:cs="Arial"/>
          <w:b/>
          <w:bCs/>
          <w:sz w:val="16"/>
          <w:szCs w:val="16"/>
        </w:rPr>
        <w:t>Nº</w:t>
      </w:r>
      <w:proofErr w:type="spellEnd"/>
      <w:r w:rsidRPr="00810AC8">
        <w:rPr>
          <w:rFonts w:ascii="Arial Narrow" w:hAnsi="Arial Narrow" w:cs="Arial"/>
          <w:b/>
          <w:bCs/>
          <w:sz w:val="16"/>
          <w:szCs w:val="16"/>
        </w:rPr>
        <w:t xml:space="preserve"> 807, LEY SOBRE FACULTADES, NORMAS Y ORGANIZACIÓN DEL INDECOPI FACULTADES DE LAS COMISIONES Y OFICINAS DEL INDECOPI.</w:t>
      </w:r>
    </w:p>
    <w:p w14:paraId="43522992" w14:textId="77777777" w:rsidR="00195DBF" w:rsidRPr="00737538" w:rsidRDefault="00195DBF" w:rsidP="00EF3771">
      <w:pPr>
        <w:pStyle w:val="NormalWeb"/>
        <w:spacing w:after="0" w:line="240" w:lineRule="auto"/>
        <w:ind w:left="567"/>
        <w:jc w:val="both"/>
        <w:rPr>
          <w:rFonts w:ascii="Arial Narrow" w:hAnsi="Arial Narrow"/>
          <w:sz w:val="16"/>
          <w:szCs w:val="16"/>
        </w:rPr>
      </w:pPr>
      <w:r w:rsidRPr="00810AC8">
        <w:rPr>
          <w:rFonts w:ascii="Arial Narrow" w:hAnsi="Arial Narrow"/>
          <w:b/>
          <w:sz w:val="16"/>
          <w:szCs w:val="16"/>
        </w:rPr>
        <w:t xml:space="preserve">Artículo 29º.- </w:t>
      </w:r>
      <w:r w:rsidRPr="00810AC8">
        <w:rPr>
          <w:rFonts w:ascii="Arial Narrow" w:hAnsi="Arial Narrow"/>
          <w:bCs/>
          <w:sz w:val="16"/>
          <w:szCs w:val="16"/>
        </w:rPr>
        <w:t xml:space="preserve">En cualquier estado del procedimiento, e incluso antes de admitirse a trámite la denuncia, el </w:t>
      </w:r>
      <w:proofErr w:type="gramStart"/>
      <w:r w:rsidRPr="00810AC8">
        <w:rPr>
          <w:rFonts w:ascii="Arial Narrow" w:hAnsi="Arial Narrow"/>
          <w:bCs/>
          <w:sz w:val="16"/>
          <w:szCs w:val="16"/>
        </w:rPr>
        <w:t>Secretario Técnico</w:t>
      </w:r>
      <w:proofErr w:type="gramEnd"/>
      <w:r w:rsidRPr="00810AC8">
        <w:rPr>
          <w:rFonts w:ascii="Arial Narrow" w:hAnsi="Arial Narrow"/>
          <w:bCs/>
          <w:sz w:val="16"/>
          <w:szCs w:val="16"/>
        </w:rPr>
        <w:t xml:space="preserve"> podrá citar a las partes a audiencia de conciliación. La audiencia se desarrollará ante el </w:t>
      </w:r>
      <w:proofErr w:type="gramStart"/>
      <w:r w:rsidRPr="00810AC8">
        <w:rPr>
          <w:rFonts w:ascii="Arial Narrow" w:hAnsi="Arial Narrow"/>
          <w:bCs/>
          <w:sz w:val="16"/>
          <w:szCs w:val="16"/>
        </w:rPr>
        <w:t>Secretario Técnico</w:t>
      </w:r>
      <w:proofErr w:type="gramEnd"/>
      <w:r w:rsidRPr="00810AC8">
        <w:rPr>
          <w:rFonts w:ascii="Arial Narrow" w:hAnsi="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5">
    <w:p w14:paraId="05B3805B" w14:textId="77777777" w:rsidR="00AE3CAB" w:rsidRPr="001B75AB" w:rsidRDefault="00AE3CAB" w:rsidP="00AE3C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B75AB">
        <w:rPr>
          <w:rFonts w:ascii="Arial Narrow" w:eastAsia="Arial" w:hAnsi="Arial Narrow" w:cs="Arial"/>
          <w:b/>
          <w:sz w:val="16"/>
          <w:szCs w:val="16"/>
        </w:rPr>
        <w:t>N°</w:t>
      </w:r>
      <w:proofErr w:type="spellEnd"/>
      <w:r w:rsidRPr="001B75AB">
        <w:rPr>
          <w:rFonts w:ascii="Arial Narrow" w:eastAsia="Arial" w:hAnsi="Arial Narrow" w:cs="Arial"/>
          <w:b/>
          <w:sz w:val="16"/>
          <w:szCs w:val="16"/>
        </w:rPr>
        <w:t xml:space="preserve"> 006-2026-JUS y publicado el 30 de abril de 2026</w:t>
      </w:r>
    </w:p>
    <w:p w14:paraId="524FDAF4" w14:textId="77777777" w:rsidR="00AE3CAB" w:rsidRPr="001B75AB" w:rsidRDefault="00AE3CAB" w:rsidP="00AE3CAB">
      <w:pPr>
        <w:pStyle w:val="Textonotapie"/>
        <w:ind w:left="1134" w:hanging="567"/>
        <w:jc w:val="both"/>
        <w:rPr>
          <w:rFonts w:ascii="Arial Narrow" w:hAnsi="Arial Narrow" w:cs="Arial"/>
          <w:b/>
          <w:bCs/>
          <w:sz w:val="16"/>
          <w:szCs w:val="16"/>
        </w:rPr>
      </w:pPr>
      <w:r w:rsidRPr="001B75AB">
        <w:rPr>
          <w:rFonts w:ascii="Arial Narrow" w:hAnsi="Arial Narrow" w:cs="Arial"/>
          <w:b/>
          <w:bCs/>
          <w:sz w:val="16"/>
          <w:szCs w:val="16"/>
        </w:rPr>
        <w:t>Artículo 20.- Modalidades de notificación</w:t>
      </w:r>
    </w:p>
    <w:p w14:paraId="5C8FAFCF" w14:textId="77777777" w:rsidR="00AE3CAB" w:rsidRPr="001B75AB" w:rsidRDefault="00AE3CAB" w:rsidP="00AE3CAB">
      <w:pPr>
        <w:pStyle w:val="Textonotapie"/>
        <w:ind w:left="1134" w:hanging="567"/>
        <w:jc w:val="both"/>
        <w:rPr>
          <w:rFonts w:ascii="Arial Narrow" w:hAnsi="Arial Narrow" w:cs="Arial"/>
          <w:sz w:val="16"/>
          <w:szCs w:val="16"/>
        </w:rPr>
      </w:pPr>
      <w:r w:rsidRPr="001B75AB">
        <w:rPr>
          <w:rFonts w:ascii="Arial Narrow" w:hAnsi="Arial Narrow" w:cs="Arial"/>
          <w:sz w:val="16"/>
          <w:szCs w:val="16"/>
        </w:rPr>
        <w:t xml:space="preserve">20.4. </w:t>
      </w:r>
      <w:r w:rsidRPr="001B75A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F588AFE" w14:textId="77777777" w:rsidR="00AE3CAB" w:rsidRPr="001B75AB" w:rsidRDefault="00AE3CAB" w:rsidP="00AE3CAB">
      <w:pPr>
        <w:pStyle w:val="Textonotapie"/>
        <w:ind w:left="1134"/>
        <w:jc w:val="both"/>
        <w:rPr>
          <w:rFonts w:ascii="Arial Narrow" w:hAnsi="Arial Narrow" w:cs="Arial"/>
          <w:sz w:val="16"/>
          <w:szCs w:val="16"/>
        </w:rPr>
      </w:pPr>
      <w:r w:rsidRPr="001B75A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D8F03D" w14:textId="77777777" w:rsidR="00AE3CAB" w:rsidRPr="001B75AB" w:rsidRDefault="00AE3CAB" w:rsidP="00AE3CAB">
      <w:pPr>
        <w:pStyle w:val="Textonotapie"/>
        <w:ind w:left="1134"/>
        <w:jc w:val="both"/>
        <w:rPr>
          <w:rFonts w:ascii="Arial Narrow" w:hAnsi="Arial Narrow" w:cs="Arial"/>
          <w:sz w:val="16"/>
          <w:szCs w:val="16"/>
        </w:rPr>
      </w:pPr>
      <w:r w:rsidRPr="001B75A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67853650" w14:textId="77777777" w:rsidR="00AE3CAB" w:rsidRPr="001B75AB" w:rsidRDefault="00AE3CAB" w:rsidP="00AE3CAB">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DCF5" w14:textId="43949E2A" w:rsidR="004D6320" w:rsidRDefault="00B55F05" w:rsidP="002A126D">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3AA73FC8">
              <wp:simplePos x="0" y="0"/>
              <wp:positionH relativeFrom="margin">
                <wp:posOffset>3606165</wp:posOffset>
              </wp:positionH>
              <wp:positionV relativeFrom="margin">
                <wp:posOffset>-990264</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77.95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93"/>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5E223FF"/>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389569E"/>
    <w:multiLevelType w:val="hybridMultilevel"/>
    <w:tmpl w:val="61A44096"/>
    <w:lvl w:ilvl="0" w:tplc="9886E632">
      <w:start w:val="2"/>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2"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4"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5"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0" w15:restartNumberingAfterBreak="0">
    <w:nsid w:val="538612E0"/>
    <w:multiLevelType w:val="multilevel"/>
    <w:tmpl w:val="97C87306"/>
    <w:lvl w:ilvl="0">
      <w:start w:val="1"/>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659" w:hanging="525"/>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1" w15:restartNumberingAfterBreak="0">
    <w:nsid w:val="565A7583"/>
    <w:multiLevelType w:val="hybridMultilevel"/>
    <w:tmpl w:val="2488D774"/>
    <w:lvl w:ilvl="0" w:tplc="16727BF4">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57005529"/>
    <w:multiLevelType w:val="hybridMultilevel"/>
    <w:tmpl w:val="BD145E30"/>
    <w:lvl w:ilvl="0" w:tplc="3B48967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7163263"/>
    <w:multiLevelType w:val="hybridMultilevel"/>
    <w:tmpl w:val="FBCE9206"/>
    <w:lvl w:ilvl="0" w:tplc="5C0A74A2">
      <w:start w:val="1"/>
      <w:numFmt w:val="lowerRoman"/>
      <w:lvlText w:val="(%1)"/>
      <w:lvlJc w:val="left"/>
      <w:pPr>
        <w:ind w:left="1287" w:hanging="720"/>
      </w:pPr>
      <w:rPr>
        <w:rFonts w:cs="Arial" w:hint="default"/>
        <w:b w:val="0"/>
        <w:bCs w:val="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59793415"/>
    <w:multiLevelType w:val="hybridMultilevel"/>
    <w:tmpl w:val="E998EC26"/>
    <w:lvl w:ilvl="0" w:tplc="2DCAF34A">
      <w:start w:val="1"/>
      <w:numFmt w:val="lowerRoman"/>
      <w:lvlText w:val="(%1)"/>
      <w:lvlJc w:val="left"/>
      <w:pPr>
        <w:ind w:left="1080" w:hanging="720"/>
      </w:pPr>
      <w:rPr>
        <w:rFonts w:hint="default"/>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6"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7"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8" w15:restartNumberingAfterBreak="0">
    <w:nsid w:val="688754E1"/>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0"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3"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4"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AF71DB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7"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38" w15:restartNumberingAfterBreak="0">
    <w:nsid w:val="7D3A6B9D"/>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9"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5"/>
  </w:num>
  <w:num w:numId="2" w16cid:durableId="1528569113">
    <w:abstractNumId w:val="18"/>
  </w:num>
  <w:num w:numId="3" w16cid:durableId="97259615">
    <w:abstractNumId w:val="15"/>
  </w:num>
  <w:num w:numId="4" w16cid:durableId="2071806591">
    <w:abstractNumId w:val="16"/>
  </w:num>
  <w:num w:numId="5" w16cid:durableId="1499227708">
    <w:abstractNumId w:val="23"/>
  </w:num>
  <w:num w:numId="6" w16cid:durableId="895622737">
    <w:abstractNumId w:val="14"/>
  </w:num>
  <w:num w:numId="7" w16cid:durableId="840119253">
    <w:abstractNumId w:val="32"/>
  </w:num>
  <w:num w:numId="8" w16cid:durableId="829444125">
    <w:abstractNumId w:val="36"/>
  </w:num>
  <w:num w:numId="9" w16cid:durableId="218174328">
    <w:abstractNumId w:val="21"/>
  </w:num>
  <w:num w:numId="10" w16cid:durableId="1817451995">
    <w:abstractNumId w:val="8"/>
  </w:num>
  <w:num w:numId="11" w16cid:durableId="2146390732">
    <w:abstractNumId w:val="17"/>
  </w:num>
  <w:num w:numId="12" w16cid:durableId="897934338">
    <w:abstractNumId w:val="10"/>
  </w:num>
  <w:num w:numId="13" w16cid:durableId="965741312">
    <w:abstractNumId w:val="2"/>
  </w:num>
  <w:num w:numId="14" w16cid:durableId="646672157">
    <w:abstractNumId w:val="30"/>
  </w:num>
  <w:num w:numId="15" w16cid:durableId="265649727">
    <w:abstractNumId w:val="39"/>
  </w:num>
  <w:num w:numId="16" w16cid:durableId="1307510616">
    <w:abstractNumId w:val="3"/>
  </w:num>
  <w:num w:numId="17" w16cid:durableId="1297906171">
    <w:abstractNumId w:val="37"/>
  </w:num>
  <w:num w:numId="18" w16cid:durableId="1573853159">
    <w:abstractNumId w:val="1"/>
  </w:num>
  <w:num w:numId="19" w16cid:durableId="240255272">
    <w:abstractNumId w:val="19"/>
  </w:num>
  <w:num w:numId="20" w16cid:durableId="735708411">
    <w:abstractNumId w:val="33"/>
  </w:num>
  <w:num w:numId="21" w16cid:durableId="1191869209">
    <w:abstractNumId w:val="13"/>
  </w:num>
  <w:num w:numId="22" w16cid:durableId="564686022">
    <w:abstractNumId w:val="12"/>
  </w:num>
  <w:num w:numId="23" w16cid:durableId="1684235456">
    <w:abstractNumId w:val="26"/>
  </w:num>
  <w:num w:numId="24" w16cid:durableId="837188904">
    <w:abstractNumId w:val="6"/>
  </w:num>
  <w:num w:numId="25" w16cid:durableId="964119294">
    <w:abstractNumId w:val="5"/>
  </w:num>
  <w:num w:numId="26" w16cid:durableId="326255394">
    <w:abstractNumId w:val="29"/>
  </w:num>
  <w:num w:numId="27" w16cid:durableId="104621798">
    <w:abstractNumId w:val="34"/>
  </w:num>
  <w:num w:numId="28" w16cid:durableId="1255359448">
    <w:abstractNumId w:val="27"/>
  </w:num>
  <w:num w:numId="29" w16cid:durableId="1200629336">
    <w:abstractNumId w:val="35"/>
  </w:num>
  <w:num w:numId="30" w16cid:durableId="196041044">
    <w:abstractNumId w:val="28"/>
  </w:num>
  <w:num w:numId="31" w16cid:durableId="775758483">
    <w:abstractNumId w:val="22"/>
  </w:num>
  <w:num w:numId="32" w16cid:durableId="342709300">
    <w:abstractNumId w:val="31"/>
  </w:num>
  <w:num w:numId="33" w16cid:durableId="1237083159">
    <w:abstractNumId w:val="24"/>
  </w:num>
  <w:num w:numId="34" w16cid:durableId="653950035">
    <w:abstractNumId w:val="4"/>
  </w:num>
  <w:num w:numId="35" w16cid:durableId="338625028">
    <w:abstractNumId w:val="20"/>
  </w:num>
  <w:num w:numId="36" w16cid:durableId="692389238">
    <w:abstractNumId w:val="9"/>
  </w:num>
  <w:num w:numId="37" w16cid:durableId="849102671">
    <w:abstractNumId w:val="38"/>
  </w:num>
  <w:num w:numId="38" w16cid:durableId="243489908">
    <w:abstractNumId w:val="0"/>
  </w:num>
  <w:num w:numId="39" w16cid:durableId="522668121">
    <w:abstractNumId w:val="7"/>
  </w:num>
  <w:num w:numId="40" w16cid:durableId="132331208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4A77"/>
    <w:rsid w:val="00005703"/>
    <w:rsid w:val="000059D4"/>
    <w:rsid w:val="00005FE9"/>
    <w:rsid w:val="0000634F"/>
    <w:rsid w:val="00007685"/>
    <w:rsid w:val="00007C84"/>
    <w:rsid w:val="000114D4"/>
    <w:rsid w:val="0001177C"/>
    <w:rsid w:val="00013315"/>
    <w:rsid w:val="00013CF6"/>
    <w:rsid w:val="0001424E"/>
    <w:rsid w:val="00014F88"/>
    <w:rsid w:val="00015CFC"/>
    <w:rsid w:val="00016411"/>
    <w:rsid w:val="00016EE7"/>
    <w:rsid w:val="0001780D"/>
    <w:rsid w:val="00020CA8"/>
    <w:rsid w:val="00020E2D"/>
    <w:rsid w:val="0002189E"/>
    <w:rsid w:val="00021C63"/>
    <w:rsid w:val="00022BED"/>
    <w:rsid w:val="00022CD1"/>
    <w:rsid w:val="00023BA8"/>
    <w:rsid w:val="00023E9D"/>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6DBF"/>
    <w:rsid w:val="00087945"/>
    <w:rsid w:val="00090401"/>
    <w:rsid w:val="00090A72"/>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6E6"/>
    <w:rsid w:val="000C4086"/>
    <w:rsid w:val="000C5507"/>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D7D4C"/>
    <w:rsid w:val="000E00D6"/>
    <w:rsid w:val="000E013D"/>
    <w:rsid w:val="000E0E1D"/>
    <w:rsid w:val="000E2496"/>
    <w:rsid w:val="000E2504"/>
    <w:rsid w:val="000E3790"/>
    <w:rsid w:val="000E4B15"/>
    <w:rsid w:val="000E4B3D"/>
    <w:rsid w:val="000E4C02"/>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600F"/>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1705C"/>
    <w:rsid w:val="00120842"/>
    <w:rsid w:val="001210C2"/>
    <w:rsid w:val="00121226"/>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242"/>
    <w:rsid w:val="00161606"/>
    <w:rsid w:val="001633E8"/>
    <w:rsid w:val="00163869"/>
    <w:rsid w:val="001645DB"/>
    <w:rsid w:val="0016514E"/>
    <w:rsid w:val="00166129"/>
    <w:rsid w:val="00166B03"/>
    <w:rsid w:val="00167EC3"/>
    <w:rsid w:val="001711CB"/>
    <w:rsid w:val="00173347"/>
    <w:rsid w:val="00174282"/>
    <w:rsid w:val="0017523F"/>
    <w:rsid w:val="00175AFD"/>
    <w:rsid w:val="00177FEF"/>
    <w:rsid w:val="00182240"/>
    <w:rsid w:val="001834AD"/>
    <w:rsid w:val="00183544"/>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1830"/>
    <w:rsid w:val="001B346E"/>
    <w:rsid w:val="001B4547"/>
    <w:rsid w:val="001B665D"/>
    <w:rsid w:val="001B7241"/>
    <w:rsid w:val="001B7851"/>
    <w:rsid w:val="001C011B"/>
    <w:rsid w:val="001C3354"/>
    <w:rsid w:val="001C379F"/>
    <w:rsid w:val="001C4DC5"/>
    <w:rsid w:val="001C4E6F"/>
    <w:rsid w:val="001C56E6"/>
    <w:rsid w:val="001C5A16"/>
    <w:rsid w:val="001C70FC"/>
    <w:rsid w:val="001C741C"/>
    <w:rsid w:val="001C77E6"/>
    <w:rsid w:val="001C7FA0"/>
    <w:rsid w:val="001D0F40"/>
    <w:rsid w:val="001D216A"/>
    <w:rsid w:val="001D2C36"/>
    <w:rsid w:val="001D300B"/>
    <w:rsid w:val="001D3F09"/>
    <w:rsid w:val="001D4CA5"/>
    <w:rsid w:val="001D4D2D"/>
    <w:rsid w:val="001D521E"/>
    <w:rsid w:val="001D602A"/>
    <w:rsid w:val="001D60B0"/>
    <w:rsid w:val="001D7426"/>
    <w:rsid w:val="001E071E"/>
    <w:rsid w:val="001E0DB8"/>
    <w:rsid w:val="001E24CE"/>
    <w:rsid w:val="001E3484"/>
    <w:rsid w:val="001E44D1"/>
    <w:rsid w:val="001E4821"/>
    <w:rsid w:val="001E4BF3"/>
    <w:rsid w:val="001E57F1"/>
    <w:rsid w:val="001E5FEB"/>
    <w:rsid w:val="001E6053"/>
    <w:rsid w:val="001E7ABB"/>
    <w:rsid w:val="001E7FD1"/>
    <w:rsid w:val="001F13EB"/>
    <w:rsid w:val="001F19D0"/>
    <w:rsid w:val="001F1E19"/>
    <w:rsid w:val="001F2019"/>
    <w:rsid w:val="001F36F0"/>
    <w:rsid w:val="001F4814"/>
    <w:rsid w:val="001F50BC"/>
    <w:rsid w:val="001F521D"/>
    <w:rsid w:val="002001C8"/>
    <w:rsid w:val="00200DE0"/>
    <w:rsid w:val="00203506"/>
    <w:rsid w:val="002053F4"/>
    <w:rsid w:val="00205CBB"/>
    <w:rsid w:val="00206642"/>
    <w:rsid w:val="00210C6F"/>
    <w:rsid w:val="0021198B"/>
    <w:rsid w:val="00212B36"/>
    <w:rsid w:val="00212CD7"/>
    <w:rsid w:val="0021454D"/>
    <w:rsid w:val="002146D6"/>
    <w:rsid w:val="0021490B"/>
    <w:rsid w:val="00214C1D"/>
    <w:rsid w:val="00217760"/>
    <w:rsid w:val="00220007"/>
    <w:rsid w:val="002220AA"/>
    <w:rsid w:val="00227E71"/>
    <w:rsid w:val="0023202D"/>
    <w:rsid w:val="00232717"/>
    <w:rsid w:val="00234AF0"/>
    <w:rsid w:val="00234EDC"/>
    <w:rsid w:val="00235626"/>
    <w:rsid w:val="00235BD1"/>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31F0"/>
    <w:rsid w:val="0026321C"/>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1CE7"/>
    <w:rsid w:val="0028319F"/>
    <w:rsid w:val="00286D6D"/>
    <w:rsid w:val="00292181"/>
    <w:rsid w:val="0029354A"/>
    <w:rsid w:val="002950A4"/>
    <w:rsid w:val="00295DA8"/>
    <w:rsid w:val="002970F1"/>
    <w:rsid w:val="00297495"/>
    <w:rsid w:val="002A01FF"/>
    <w:rsid w:val="002A126D"/>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253C"/>
    <w:rsid w:val="002C3984"/>
    <w:rsid w:val="002C5DD2"/>
    <w:rsid w:val="002C6496"/>
    <w:rsid w:val="002C66FE"/>
    <w:rsid w:val="002D044B"/>
    <w:rsid w:val="002D2709"/>
    <w:rsid w:val="002D425C"/>
    <w:rsid w:val="002D4492"/>
    <w:rsid w:val="002D5AF3"/>
    <w:rsid w:val="002D63CB"/>
    <w:rsid w:val="002D787F"/>
    <w:rsid w:val="002E0895"/>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1649"/>
    <w:rsid w:val="002F2240"/>
    <w:rsid w:val="002F3376"/>
    <w:rsid w:val="002F5F84"/>
    <w:rsid w:val="00300470"/>
    <w:rsid w:val="00300B0A"/>
    <w:rsid w:val="0030272C"/>
    <w:rsid w:val="00302973"/>
    <w:rsid w:val="00303787"/>
    <w:rsid w:val="003049D6"/>
    <w:rsid w:val="00305CC1"/>
    <w:rsid w:val="00306676"/>
    <w:rsid w:val="00310343"/>
    <w:rsid w:val="00310BAD"/>
    <w:rsid w:val="003123E1"/>
    <w:rsid w:val="00312602"/>
    <w:rsid w:val="00312693"/>
    <w:rsid w:val="00313349"/>
    <w:rsid w:val="003140C9"/>
    <w:rsid w:val="00314D94"/>
    <w:rsid w:val="0031509E"/>
    <w:rsid w:val="003155C0"/>
    <w:rsid w:val="00315820"/>
    <w:rsid w:val="003176B3"/>
    <w:rsid w:val="00320569"/>
    <w:rsid w:val="00320E18"/>
    <w:rsid w:val="00321DF8"/>
    <w:rsid w:val="003232BA"/>
    <w:rsid w:val="00323C5C"/>
    <w:rsid w:val="00323FDE"/>
    <w:rsid w:val="003261AF"/>
    <w:rsid w:val="003301E7"/>
    <w:rsid w:val="003319F1"/>
    <w:rsid w:val="00332C67"/>
    <w:rsid w:val="00332D1F"/>
    <w:rsid w:val="00333F69"/>
    <w:rsid w:val="00334526"/>
    <w:rsid w:val="00335A7B"/>
    <w:rsid w:val="0033694E"/>
    <w:rsid w:val="00337234"/>
    <w:rsid w:val="00340DDD"/>
    <w:rsid w:val="00341353"/>
    <w:rsid w:val="00341C37"/>
    <w:rsid w:val="00342246"/>
    <w:rsid w:val="003425FE"/>
    <w:rsid w:val="00342FF0"/>
    <w:rsid w:val="00343279"/>
    <w:rsid w:val="003432BD"/>
    <w:rsid w:val="00343EE5"/>
    <w:rsid w:val="00343F75"/>
    <w:rsid w:val="00345265"/>
    <w:rsid w:val="00345AF0"/>
    <w:rsid w:val="00347A46"/>
    <w:rsid w:val="00350C6A"/>
    <w:rsid w:val="00350DAF"/>
    <w:rsid w:val="00350F0D"/>
    <w:rsid w:val="00353344"/>
    <w:rsid w:val="003535EC"/>
    <w:rsid w:val="00353E13"/>
    <w:rsid w:val="0035501E"/>
    <w:rsid w:val="00355F9E"/>
    <w:rsid w:val="00355FD4"/>
    <w:rsid w:val="003576A5"/>
    <w:rsid w:val="00357AB2"/>
    <w:rsid w:val="0036078C"/>
    <w:rsid w:val="00360EC7"/>
    <w:rsid w:val="003613EA"/>
    <w:rsid w:val="0036271D"/>
    <w:rsid w:val="00362F32"/>
    <w:rsid w:val="0036353A"/>
    <w:rsid w:val="00363859"/>
    <w:rsid w:val="00364C12"/>
    <w:rsid w:val="003677A7"/>
    <w:rsid w:val="00367F1A"/>
    <w:rsid w:val="003708D7"/>
    <w:rsid w:val="00370918"/>
    <w:rsid w:val="0037124D"/>
    <w:rsid w:val="00371F66"/>
    <w:rsid w:val="00372F68"/>
    <w:rsid w:val="003731E9"/>
    <w:rsid w:val="003773B1"/>
    <w:rsid w:val="00383C21"/>
    <w:rsid w:val="00384D70"/>
    <w:rsid w:val="00385274"/>
    <w:rsid w:val="003862E9"/>
    <w:rsid w:val="003877DB"/>
    <w:rsid w:val="00390AC2"/>
    <w:rsid w:val="00390DB9"/>
    <w:rsid w:val="00390FC0"/>
    <w:rsid w:val="00391EC5"/>
    <w:rsid w:val="0039340B"/>
    <w:rsid w:val="003941C0"/>
    <w:rsid w:val="00394274"/>
    <w:rsid w:val="00394484"/>
    <w:rsid w:val="00396604"/>
    <w:rsid w:val="00396B42"/>
    <w:rsid w:val="00396C9F"/>
    <w:rsid w:val="00396EDA"/>
    <w:rsid w:val="00397B40"/>
    <w:rsid w:val="00397F9D"/>
    <w:rsid w:val="00397F9E"/>
    <w:rsid w:val="003A0019"/>
    <w:rsid w:val="003A00C9"/>
    <w:rsid w:val="003A04A3"/>
    <w:rsid w:val="003A2635"/>
    <w:rsid w:val="003A2D56"/>
    <w:rsid w:val="003A2FD3"/>
    <w:rsid w:val="003A3C64"/>
    <w:rsid w:val="003A4AD6"/>
    <w:rsid w:val="003A57DF"/>
    <w:rsid w:val="003A7C3E"/>
    <w:rsid w:val="003B04AF"/>
    <w:rsid w:val="003B0C62"/>
    <w:rsid w:val="003B2449"/>
    <w:rsid w:val="003B4C09"/>
    <w:rsid w:val="003B51CB"/>
    <w:rsid w:val="003C1CA3"/>
    <w:rsid w:val="003C7448"/>
    <w:rsid w:val="003C7654"/>
    <w:rsid w:val="003D0F8A"/>
    <w:rsid w:val="003D2143"/>
    <w:rsid w:val="003D31D9"/>
    <w:rsid w:val="003D37B7"/>
    <w:rsid w:val="003D4C06"/>
    <w:rsid w:val="003D6A85"/>
    <w:rsid w:val="003D6D87"/>
    <w:rsid w:val="003D6E3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3F76C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52DC"/>
    <w:rsid w:val="00447C7C"/>
    <w:rsid w:val="0045010C"/>
    <w:rsid w:val="00450CC0"/>
    <w:rsid w:val="00451194"/>
    <w:rsid w:val="0045132B"/>
    <w:rsid w:val="004537D0"/>
    <w:rsid w:val="004541E7"/>
    <w:rsid w:val="00454494"/>
    <w:rsid w:val="004547C3"/>
    <w:rsid w:val="00454D39"/>
    <w:rsid w:val="00456367"/>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876"/>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5E12"/>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15CC"/>
    <w:rsid w:val="004B1619"/>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635"/>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6252"/>
    <w:rsid w:val="005067A7"/>
    <w:rsid w:val="00510AAC"/>
    <w:rsid w:val="005113F7"/>
    <w:rsid w:val="00513CA4"/>
    <w:rsid w:val="0051430C"/>
    <w:rsid w:val="00515CCC"/>
    <w:rsid w:val="00516416"/>
    <w:rsid w:val="00517344"/>
    <w:rsid w:val="005178FC"/>
    <w:rsid w:val="00520401"/>
    <w:rsid w:val="0052200D"/>
    <w:rsid w:val="00523089"/>
    <w:rsid w:val="00523B9C"/>
    <w:rsid w:val="0052424F"/>
    <w:rsid w:val="00526A4B"/>
    <w:rsid w:val="00526D32"/>
    <w:rsid w:val="00526F09"/>
    <w:rsid w:val="005270A8"/>
    <w:rsid w:val="005275AE"/>
    <w:rsid w:val="005315B3"/>
    <w:rsid w:val="005320C9"/>
    <w:rsid w:val="005321C4"/>
    <w:rsid w:val="00532292"/>
    <w:rsid w:val="005323CB"/>
    <w:rsid w:val="005325D4"/>
    <w:rsid w:val="00533F4B"/>
    <w:rsid w:val="0053435D"/>
    <w:rsid w:val="00534A9A"/>
    <w:rsid w:val="00534C0E"/>
    <w:rsid w:val="005375EF"/>
    <w:rsid w:val="00537D6F"/>
    <w:rsid w:val="00541281"/>
    <w:rsid w:val="005415EC"/>
    <w:rsid w:val="00541C01"/>
    <w:rsid w:val="00542513"/>
    <w:rsid w:val="00543295"/>
    <w:rsid w:val="0054378E"/>
    <w:rsid w:val="00546BD5"/>
    <w:rsid w:val="005471A2"/>
    <w:rsid w:val="00547C21"/>
    <w:rsid w:val="005508A9"/>
    <w:rsid w:val="0055145F"/>
    <w:rsid w:val="0055151A"/>
    <w:rsid w:val="005527C8"/>
    <w:rsid w:val="005533D7"/>
    <w:rsid w:val="00553CB9"/>
    <w:rsid w:val="00555509"/>
    <w:rsid w:val="00555866"/>
    <w:rsid w:val="00555A97"/>
    <w:rsid w:val="0055689D"/>
    <w:rsid w:val="0056082C"/>
    <w:rsid w:val="005613DD"/>
    <w:rsid w:val="005619D6"/>
    <w:rsid w:val="00562193"/>
    <w:rsid w:val="00563243"/>
    <w:rsid w:val="00563AE6"/>
    <w:rsid w:val="005643A1"/>
    <w:rsid w:val="00566339"/>
    <w:rsid w:val="005676AB"/>
    <w:rsid w:val="00567C66"/>
    <w:rsid w:val="00570281"/>
    <w:rsid w:val="00570D71"/>
    <w:rsid w:val="005712E1"/>
    <w:rsid w:val="00571DAB"/>
    <w:rsid w:val="00572089"/>
    <w:rsid w:val="005726DF"/>
    <w:rsid w:val="00573548"/>
    <w:rsid w:val="0057637A"/>
    <w:rsid w:val="00576504"/>
    <w:rsid w:val="005770CD"/>
    <w:rsid w:val="0058158A"/>
    <w:rsid w:val="00581FD1"/>
    <w:rsid w:val="00583520"/>
    <w:rsid w:val="00584FB1"/>
    <w:rsid w:val="005853E1"/>
    <w:rsid w:val="00585BF2"/>
    <w:rsid w:val="00585DC4"/>
    <w:rsid w:val="005936C3"/>
    <w:rsid w:val="00595BB6"/>
    <w:rsid w:val="0059624C"/>
    <w:rsid w:val="005969E6"/>
    <w:rsid w:val="0059735E"/>
    <w:rsid w:val="005A28F5"/>
    <w:rsid w:val="005A35E4"/>
    <w:rsid w:val="005A45B3"/>
    <w:rsid w:val="005A4E06"/>
    <w:rsid w:val="005A6559"/>
    <w:rsid w:val="005A7AA1"/>
    <w:rsid w:val="005B1442"/>
    <w:rsid w:val="005B1567"/>
    <w:rsid w:val="005B1C9C"/>
    <w:rsid w:val="005B354D"/>
    <w:rsid w:val="005B390D"/>
    <w:rsid w:val="005B4642"/>
    <w:rsid w:val="005B5937"/>
    <w:rsid w:val="005B5D58"/>
    <w:rsid w:val="005B629B"/>
    <w:rsid w:val="005B68F4"/>
    <w:rsid w:val="005B6FFF"/>
    <w:rsid w:val="005B7FAE"/>
    <w:rsid w:val="005C02D8"/>
    <w:rsid w:val="005C0BDE"/>
    <w:rsid w:val="005C12EE"/>
    <w:rsid w:val="005C2C96"/>
    <w:rsid w:val="005C2D24"/>
    <w:rsid w:val="005C3CFA"/>
    <w:rsid w:val="005C4B3B"/>
    <w:rsid w:val="005C4E0F"/>
    <w:rsid w:val="005C5DB6"/>
    <w:rsid w:val="005C5E46"/>
    <w:rsid w:val="005C6680"/>
    <w:rsid w:val="005C6FC7"/>
    <w:rsid w:val="005C77EE"/>
    <w:rsid w:val="005D0926"/>
    <w:rsid w:val="005D195F"/>
    <w:rsid w:val="005D21CF"/>
    <w:rsid w:val="005D2450"/>
    <w:rsid w:val="005D30C7"/>
    <w:rsid w:val="005D3206"/>
    <w:rsid w:val="005D3563"/>
    <w:rsid w:val="005D3D0B"/>
    <w:rsid w:val="005D4688"/>
    <w:rsid w:val="005D5959"/>
    <w:rsid w:val="005E0D74"/>
    <w:rsid w:val="005E0E9B"/>
    <w:rsid w:val="005E160D"/>
    <w:rsid w:val="005E191A"/>
    <w:rsid w:val="005E2203"/>
    <w:rsid w:val="005E23E2"/>
    <w:rsid w:val="005E23F2"/>
    <w:rsid w:val="005E4B64"/>
    <w:rsid w:val="005E619C"/>
    <w:rsid w:val="005E77AB"/>
    <w:rsid w:val="005F10A6"/>
    <w:rsid w:val="005F1EB7"/>
    <w:rsid w:val="005F55D5"/>
    <w:rsid w:val="005F61D8"/>
    <w:rsid w:val="005F67F0"/>
    <w:rsid w:val="005F6E56"/>
    <w:rsid w:val="00600567"/>
    <w:rsid w:val="00601317"/>
    <w:rsid w:val="00602D39"/>
    <w:rsid w:val="00605597"/>
    <w:rsid w:val="006056C4"/>
    <w:rsid w:val="0060574D"/>
    <w:rsid w:val="006066E8"/>
    <w:rsid w:val="006104C0"/>
    <w:rsid w:val="00610606"/>
    <w:rsid w:val="006106CC"/>
    <w:rsid w:val="00613CF6"/>
    <w:rsid w:val="00613F23"/>
    <w:rsid w:val="006154A6"/>
    <w:rsid w:val="00615915"/>
    <w:rsid w:val="00616644"/>
    <w:rsid w:val="00617E70"/>
    <w:rsid w:val="006213C3"/>
    <w:rsid w:val="0062233D"/>
    <w:rsid w:val="006229F5"/>
    <w:rsid w:val="00622FD3"/>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5DD"/>
    <w:rsid w:val="00637A08"/>
    <w:rsid w:val="00641832"/>
    <w:rsid w:val="00644940"/>
    <w:rsid w:val="0064503D"/>
    <w:rsid w:val="006451A3"/>
    <w:rsid w:val="00645D72"/>
    <w:rsid w:val="006468FB"/>
    <w:rsid w:val="00647342"/>
    <w:rsid w:val="0065128C"/>
    <w:rsid w:val="006517CB"/>
    <w:rsid w:val="00651883"/>
    <w:rsid w:val="0065351A"/>
    <w:rsid w:val="00653E06"/>
    <w:rsid w:val="006541CB"/>
    <w:rsid w:val="00654F24"/>
    <w:rsid w:val="006559E2"/>
    <w:rsid w:val="006568DE"/>
    <w:rsid w:val="00656AA2"/>
    <w:rsid w:val="00657647"/>
    <w:rsid w:val="00661150"/>
    <w:rsid w:val="00661666"/>
    <w:rsid w:val="00661A29"/>
    <w:rsid w:val="006628E5"/>
    <w:rsid w:val="00663B84"/>
    <w:rsid w:val="0066447E"/>
    <w:rsid w:val="00664657"/>
    <w:rsid w:val="006646EC"/>
    <w:rsid w:val="0066481F"/>
    <w:rsid w:val="00664D65"/>
    <w:rsid w:val="00665074"/>
    <w:rsid w:val="00665C92"/>
    <w:rsid w:val="00665CB8"/>
    <w:rsid w:val="00666AFB"/>
    <w:rsid w:val="006708D2"/>
    <w:rsid w:val="00670A00"/>
    <w:rsid w:val="00671FCB"/>
    <w:rsid w:val="00673958"/>
    <w:rsid w:val="006740D6"/>
    <w:rsid w:val="006754C7"/>
    <w:rsid w:val="006755DC"/>
    <w:rsid w:val="00675DEC"/>
    <w:rsid w:val="00675E9C"/>
    <w:rsid w:val="00676026"/>
    <w:rsid w:val="00677078"/>
    <w:rsid w:val="00677824"/>
    <w:rsid w:val="00677B64"/>
    <w:rsid w:val="00680727"/>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1ECB"/>
    <w:rsid w:val="006A2B7A"/>
    <w:rsid w:val="006A3319"/>
    <w:rsid w:val="006A3D5D"/>
    <w:rsid w:val="006A3DDA"/>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2D60"/>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F0AE4"/>
    <w:rsid w:val="006F1299"/>
    <w:rsid w:val="006F14FB"/>
    <w:rsid w:val="006F1A48"/>
    <w:rsid w:val="006F260B"/>
    <w:rsid w:val="006F26AA"/>
    <w:rsid w:val="006F2BB1"/>
    <w:rsid w:val="006F39D0"/>
    <w:rsid w:val="006F565B"/>
    <w:rsid w:val="006F56E9"/>
    <w:rsid w:val="006F7955"/>
    <w:rsid w:val="006F79F7"/>
    <w:rsid w:val="00701411"/>
    <w:rsid w:val="00701BB5"/>
    <w:rsid w:val="007023E4"/>
    <w:rsid w:val="00702694"/>
    <w:rsid w:val="007033B6"/>
    <w:rsid w:val="0070377D"/>
    <w:rsid w:val="00704D1C"/>
    <w:rsid w:val="0070528F"/>
    <w:rsid w:val="00705C82"/>
    <w:rsid w:val="007079B9"/>
    <w:rsid w:val="007104FF"/>
    <w:rsid w:val="00711F47"/>
    <w:rsid w:val="0071219D"/>
    <w:rsid w:val="00713930"/>
    <w:rsid w:val="00714D5A"/>
    <w:rsid w:val="00715DE3"/>
    <w:rsid w:val="007174EC"/>
    <w:rsid w:val="00721CEA"/>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69DB"/>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8C5"/>
    <w:rsid w:val="00781A2A"/>
    <w:rsid w:val="0078290D"/>
    <w:rsid w:val="0078431C"/>
    <w:rsid w:val="00785154"/>
    <w:rsid w:val="00785861"/>
    <w:rsid w:val="00786B07"/>
    <w:rsid w:val="0078791B"/>
    <w:rsid w:val="00790ECC"/>
    <w:rsid w:val="007911D4"/>
    <w:rsid w:val="007916B1"/>
    <w:rsid w:val="00792150"/>
    <w:rsid w:val="0079293F"/>
    <w:rsid w:val="00792F42"/>
    <w:rsid w:val="00793782"/>
    <w:rsid w:val="00795FF0"/>
    <w:rsid w:val="00796191"/>
    <w:rsid w:val="0079639F"/>
    <w:rsid w:val="007966EE"/>
    <w:rsid w:val="0079717D"/>
    <w:rsid w:val="007974BD"/>
    <w:rsid w:val="007976A0"/>
    <w:rsid w:val="00797E0F"/>
    <w:rsid w:val="007A078C"/>
    <w:rsid w:val="007A165E"/>
    <w:rsid w:val="007A2F03"/>
    <w:rsid w:val="007A5C2D"/>
    <w:rsid w:val="007A638B"/>
    <w:rsid w:val="007B0C79"/>
    <w:rsid w:val="007B188D"/>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26D"/>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0530"/>
    <w:rsid w:val="0085257E"/>
    <w:rsid w:val="00855CCD"/>
    <w:rsid w:val="00855E77"/>
    <w:rsid w:val="00856563"/>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44A0"/>
    <w:rsid w:val="0087676E"/>
    <w:rsid w:val="008770AE"/>
    <w:rsid w:val="008804C1"/>
    <w:rsid w:val="00881820"/>
    <w:rsid w:val="008822AF"/>
    <w:rsid w:val="00882C12"/>
    <w:rsid w:val="008830AA"/>
    <w:rsid w:val="00884016"/>
    <w:rsid w:val="00886C7C"/>
    <w:rsid w:val="00887CAC"/>
    <w:rsid w:val="0089019F"/>
    <w:rsid w:val="008906F7"/>
    <w:rsid w:val="008913F5"/>
    <w:rsid w:val="00891D50"/>
    <w:rsid w:val="008923C3"/>
    <w:rsid w:val="00893F0E"/>
    <w:rsid w:val="00894420"/>
    <w:rsid w:val="00894508"/>
    <w:rsid w:val="00894E9C"/>
    <w:rsid w:val="0089504D"/>
    <w:rsid w:val="0089729E"/>
    <w:rsid w:val="008A06FA"/>
    <w:rsid w:val="008A0991"/>
    <w:rsid w:val="008A0DAC"/>
    <w:rsid w:val="008A0E12"/>
    <w:rsid w:val="008A10F2"/>
    <w:rsid w:val="008A148F"/>
    <w:rsid w:val="008A2BD3"/>
    <w:rsid w:val="008A354F"/>
    <w:rsid w:val="008A65AC"/>
    <w:rsid w:val="008B08A3"/>
    <w:rsid w:val="008B123D"/>
    <w:rsid w:val="008B1398"/>
    <w:rsid w:val="008B17BD"/>
    <w:rsid w:val="008B18DD"/>
    <w:rsid w:val="008B5932"/>
    <w:rsid w:val="008B5DCB"/>
    <w:rsid w:val="008B5EDA"/>
    <w:rsid w:val="008B77A8"/>
    <w:rsid w:val="008B7F0A"/>
    <w:rsid w:val="008C0FFB"/>
    <w:rsid w:val="008C4553"/>
    <w:rsid w:val="008C47AA"/>
    <w:rsid w:val="008C5181"/>
    <w:rsid w:val="008C6BCC"/>
    <w:rsid w:val="008C745F"/>
    <w:rsid w:val="008D0D1B"/>
    <w:rsid w:val="008D1108"/>
    <w:rsid w:val="008D25A6"/>
    <w:rsid w:val="008D26B3"/>
    <w:rsid w:val="008D4193"/>
    <w:rsid w:val="008D4DF7"/>
    <w:rsid w:val="008D4FB7"/>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53F5"/>
    <w:rsid w:val="008F5F36"/>
    <w:rsid w:val="008F6305"/>
    <w:rsid w:val="009002B7"/>
    <w:rsid w:val="00901210"/>
    <w:rsid w:val="00901466"/>
    <w:rsid w:val="009021BF"/>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C88"/>
    <w:rsid w:val="00913FC3"/>
    <w:rsid w:val="00914C7D"/>
    <w:rsid w:val="009153EA"/>
    <w:rsid w:val="009164F0"/>
    <w:rsid w:val="00916681"/>
    <w:rsid w:val="00917396"/>
    <w:rsid w:val="0091740D"/>
    <w:rsid w:val="0092046C"/>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9FC"/>
    <w:rsid w:val="009642B8"/>
    <w:rsid w:val="00964B22"/>
    <w:rsid w:val="00964D96"/>
    <w:rsid w:val="00965D4A"/>
    <w:rsid w:val="009660B2"/>
    <w:rsid w:val="00970131"/>
    <w:rsid w:val="0097365A"/>
    <w:rsid w:val="00973EB7"/>
    <w:rsid w:val="009742CB"/>
    <w:rsid w:val="00975958"/>
    <w:rsid w:val="00976CEF"/>
    <w:rsid w:val="00981F13"/>
    <w:rsid w:val="0098258F"/>
    <w:rsid w:val="009825EB"/>
    <w:rsid w:val="00982BBC"/>
    <w:rsid w:val="00983819"/>
    <w:rsid w:val="00984E01"/>
    <w:rsid w:val="00984FA6"/>
    <w:rsid w:val="00985192"/>
    <w:rsid w:val="0098529E"/>
    <w:rsid w:val="00986603"/>
    <w:rsid w:val="009917EA"/>
    <w:rsid w:val="00991970"/>
    <w:rsid w:val="00992C11"/>
    <w:rsid w:val="00992D66"/>
    <w:rsid w:val="009A06B9"/>
    <w:rsid w:val="009A1D31"/>
    <w:rsid w:val="009A20B6"/>
    <w:rsid w:val="009A295C"/>
    <w:rsid w:val="009A5E7E"/>
    <w:rsid w:val="009A6DC4"/>
    <w:rsid w:val="009B062B"/>
    <w:rsid w:val="009B0F7B"/>
    <w:rsid w:val="009B21B5"/>
    <w:rsid w:val="009B2A62"/>
    <w:rsid w:val="009B33F2"/>
    <w:rsid w:val="009B40A1"/>
    <w:rsid w:val="009B67EB"/>
    <w:rsid w:val="009B68D8"/>
    <w:rsid w:val="009B7210"/>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3D0E"/>
    <w:rsid w:val="00A045DD"/>
    <w:rsid w:val="00A0460F"/>
    <w:rsid w:val="00A04D33"/>
    <w:rsid w:val="00A05992"/>
    <w:rsid w:val="00A059D5"/>
    <w:rsid w:val="00A07391"/>
    <w:rsid w:val="00A11003"/>
    <w:rsid w:val="00A115A2"/>
    <w:rsid w:val="00A11E48"/>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27D21"/>
    <w:rsid w:val="00A31D75"/>
    <w:rsid w:val="00A32B53"/>
    <w:rsid w:val="00A337F6"/>
    <w:rsid w:val="00A34692"/>
    <w:rsid w:val="00A35DC0"/>
    <w:rsid w:val="00A35FA9"/>
    <w:rsid w:val="00A36718"/>
    <w:rsid w:val="00A40229"/>
    <w:rsid w:val="00A41042"/>
    <w:rsid w:val="00A44526"/>
    <w:rsid w:val="00A44891"/>
    <w:rsid w:val="00A463F7"/>
    <w:rsid w:val="00A46FA0"/>
    <w:rsid w:val="00A4750F"/>
    <w:rsid w:val="00A47925"/>
    <w:rsid w:val="00A535EE"/>
    <w:rsid w:val="00A53700"/>
    <w:rsid w:val="00A551D6"/>
    <w:rsid w:val="00A55EB9"/>
    <w:rsid w:val="00A563E1"/>
    <w:rsid w:val="00A56699"/>
    <w:rsid w:val="00A57832"/>
    <w:rsid w:val="00A60165"/>
    <w:rsid w:val="00A620E7"/>
    <w:rsid w:val="00A62488"/>
    <w:rsid w:val="00A625A3"/>
    <w:rsid w:val="00A63992"/>
    <w:rsid w:val="00A65FA7"/>
    <w:rsid w:val="00A6606C"/>
    <w:rsid w:val="00A66E4C"/>
    <w:rsid w:val="00A67547"/>
    <w:rsid w:val="00A67FEA"/>
    <w:rsid w:val="00A72E4F"/>
    <w:rsid w:val="00A74FCE"/>
    <w:rsid w:val="00A75D59"/>
    <w:rsid w:val="00A814CF"/>
    <w:rsid w:val="00A81ED9"/>
    <w:rsid w:val="00A85F13"/>
    <w:rsid w:val="00A87ED2"/>
    <w:rsid w:val="00A9017B"/>
    <w:rsid w:val="00A91417"/>
    <w:rsid w:val="00A91447"/>
    <w:rsid w:val="00A91C2B"/>
    <w:rsid w:val="00A91C65"/>
    <w:rsid w:val="00A92E14"/>
    <w:rsid w:val="00A941ED"/>
    <w:rsid w:val="00A95B3B"/>
    <w:rsid w:val="00A96430"/>
    <w:rsid w:val="00A97F38"/>
    <w:rsid w:val="00AA384E"/>
    <w:rsid w:val="00AA3C47"/>
    <w:rsid w:val="00AA44A5"/>
    <w:rsid w:val="00AA530C"/>
    <w:rsid w:val="00AA5407"/>
    <w:rsid w:val="00AA6679"/>
    <w:rsid w:val="00AA72B9"/>
    <w:rsid w:val="00AB1234"/>
    <w:rsid w:val="00AB3B76"/>
    <w:rsid w:val="00AB6A18"/>
    <w:rsid w:val="00AB7E53"/>
    <w:rsid w:val="00AC1E94"/>
    <w:rsid w:val="00AC23FB"/>
    <w:rsid w:val="00AC389B"/>
    <w:rsid w:val="00AC4840"/>
    <w:rsid w:val="00AC4EC4"/>
    <w:rsid w:val="00AC7B9C"/>
    <w:rsid w:val="00AD0DB3"/>
    <w:rsid w:val="00AD0DDC"/>
    <w:rsid w:val="00AD144D"/>
    <w:rsid w:val="00AD19EA"/>
    <w:rsid w:val="00AD2EF2"/>
    <w:rsid w:val="00AD31D0"/>
    <w:rsid w:val="00AD334E"/>
    <w:rsid w:val="00AD44D9"/>
    <w:rsid w:val="00AD5A7C"/>
    <w:rsid w:val="00AD5CF0"/>
    <w:rsid w:val="00AD6260"/>
    <w:rsid w:val="00AD7C28"/>
    <w:rsid w:val="00AE100A"/>
    <w:rsid w:val="00AE142F"/>
    <w:rsid w:val="00AE26AB"/>
    <w:rsid w:val="00AE3CAB"/>
    <w:rsid w:val="00AE4CC4"/>
    <w:rsid w:val="00AE4D53"/>
    <w:rsid w:val="00AE607D"/>
    <w:rsid w:val="00AE78A5"/>
    <w:rsid w:val="00AF087A"/>
    <w:rsid w:val="00AF195A"/>
    <w:rsid w:val="00AF2ED0"/>
    <w:rsid w:val="00AF3655"/>
    <w:rsid w:val="00AF4123"/>
    <w:rsid w:val="00AF4E5E"/>
    <w:rsid w:val="00AF5658"/>
    <w:rsid w:val="00AF70F2"/>
    <w:rsid w:val="00AF7DFD"/>
    <w:rsid w:val="00B00D52"/>
    <w:rsid w:val="00B017A0"/>
    <w:rsid w:val="00B022D5"/>
    <w:rsid w:val="00B0303B"/>
    <w:rsid w:val="00B030E9"/>
    <w:rsid w:val="00B04FD0"/>
    <w:rsid w:val="00B05130"/>
    <w:rsid w:val="00B107E4"/>
    <w:rsid w:val="00B12581"/>
    <w:rsid w:val="00B13289"/>
    <w:rsid w:val="00B132EF"/>
    <w:rsid w:val="00B14AFC"/>
    <w:rsid w:val="00B16FE3"/>
    <w:rsid w:val="00B1795A"/>
    <w:rsid w:val="00B20F1A"/>
    <w:rsid w:val="00B21EE8"/>
    <w:rsid w:val="00B22F0A"/>
    <w:rsid w:val="00B239BE"/>
    <w:rsid w:val="00B24EB4"/>
    <w:rsid w:val="00B264DA"/>
    <w:rsid w:val="00B269F8"/>
    <w:rsid w:val="00B27394"/>
    <w:rsid w:val="00B3028A"/>
    <w:rsid w:val="00B30346"/>
    <w:rsid w:val="00B3038E"/>
    <w:rsid w:val="00B31986"/>
    <w:rsid w:val="00B31DBB"/>
    <w:rsid w:val="00B34D65"/>
    <w:rsid w:val="00B34E6C"/>
    <w:rsid w:val="00B36783"/>
    <w:rsid w:val="00B402E6"/>
    <w:rsid w:val="00B419DA"/>
    <w:rsid w:val="00B42063"/>
    <w:rsid w:val="00B421C8"/>
    <w:rsid w:val="00B4239F"/>
    <w:rsid w:val="00B423C2"/>
    <w:rsid w:val="00B43829"/>
    <w:rsid w:val="00B43B2E"/>
    <w:rsid w:val="00B44275"/>
    <w:rsid w:val="00B47869"/>
    <w:rsid w:val="00B5038D"/>
    <w:rsid w:val="00B50C8F"/>
    <w:rsid w:val="00B50FB4"/>
    <w:rsid w:val="00B51A42"/>
    <w:rsid w:val="00B521DD"/>
    <w:rsid w:val="00B531E9"/>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080"/>
    <w:rsid w:val="00B90808"/>
    <w:rsid w:val="00B9114A"/>
    <w:rsid w:val="00B92E87"/>
    <w:rsid w:val="00B93317"/>
    <w:rsid w:val="00B95207"/>
    <w:rsid w:val="00B95EBA"/>
    <w:rsid w:val="00B9630E"/>
    <w:rsid w:val="00B966C5"/>
    <w:rsid w:val="00B96954"/>
    <w:rsid w:val="00B96A00"/>
    <w:rsid w:val="00B978B9"/>
    <w:rsid w:val="00BA0A39"/>
    <w:rsid w:val="00BA0C26"/>
    <w:rsid w:val="00BA14DF"/>
    <w:rsid w:val="00BA1E79"/>
    <w:rsid w:val="00BA26A9"/>
    <w:rsid w:val="00BA4884"/>
    <w:rsid w:val="00BA4E38"/>
    <w:rsid w:val="00BA5B7B"/>
    <w:rsid w:val="00BA6682"/>
    <w:rsid w:val="00BA700B"/>
    <w:rsid w:val="00BA70E5"/>
    <w:rsid w:val="00BA7F1E"/>
    <w:rsid w:val="00BB0018"/>
    <w:rsid w:val="00BB32E2"/>
    <w:rsid w:val="00BB567F"/>
    <w:rsid w:val="00BB5765"/>
    <w:rsid w:val="00BC12EA"/>
    <w:rsid w:val="00BC2947"/>
    <w:rsid w:val="00BC3439"/>
    <w:rsid w:val="00BC3908"/>
    <w:rsid w:val="00BC3E78"/>
    <w:rsid w:val="00BC4355"/>
    <w:rsid w:val="00BC5258"/>
    <w:rsid w:val="00BC5A37"/>
    <w:rsid w:val="00BC5B07"/>
    <w:rsid w:val="00BD038A"/>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18A"/>
    <w:rsid w:val="00BE4317"/>
    <w:rsid w:val="00BE73E3"/>
    <w:rsid w:val="00BE7510"/>
    <w:rsid w:val="00BF06BC"/>
    <w:rsid w:val="00BF17DD"/>
    <w:rsid w:val="00BF19C9"/>
    <w:rsid w:val="00BF2C71"/>
    <w:rsid w:val="00BF36AE"/>
    <w:rsid w:val="00BF40C3"/>
    <w:rsid w:val="00BF47BF"/>
    <w:rsid w:val="00BF59A4"/>
    <w:rsid w:val="00BF5C95"/>
    <w:rsid w:val="00BF5D89"/>
    <w:rsid w:val="00BF67E9"/>
    <w:rsid w:val="00BF7800"/>
    <w:rsid w:val="00C00522"/>
    <w:rsid w:val="00C01DE9"/>
    <w:rsid w:val="00C025D4"/>
    <w:rsid w:val="00C02BFD"/>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6878"/>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974FC"/>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1C7"/>
    <w:rsid w:val="00CB1F42"/>
    <w:rsid w:val="00CB24CA"/>
    <w:rsid w:val="00CB311C"/>
    <w:rsid w:val="00CB3F9D"/>
    <w:rsid w:val="00CB55BF"/>
    <w:rsid w:val="00CB77C8"/>
    <w:rsid w:val="00CB7D8C"/>
    <w:rsid w:val="00CC0177"/>
    <w:rsid w:val="00CC144B"/>
    <w:rsid w:val="00CC1B5D"/>
    <w:rsid w:val="00CC4F3E"/>
    <w:rsid w:val="00CC56C7"/>
    <w:rsid w:val="00CC661A"/>
    <w:rsid w:val="00CC67A0"/>
    <w:rsid w:val="00CC6ABF"/>
    <w:rsid w:val="00CC6B2E"/>
    <w:rsid w:val="00CC6BBC"/>
    <w:rsid w:val="00CC7D1D"/>
    <w:rsid w:val="00CD041E"/>
    <w:rsid w:val="00CD1405"/>
    <w:rsid w:val="00CD1B7E"/>
    <w:rsid w:val="00CD1E75"/>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5B9D"/>
    <w:rsid w:val="00CE7951"/>
    <w:rsid w:val="00CF1A40"/>
    <w:rsid w:val="00CF283B"/>
    <w:rsid w:val="00CF2B28"/>
    <w:rsid w:val="00CF2D82"/>
    <w:rsid w:val="00CF32E3"/>
    <w:rsid w:val="00CF51E3"/>
    <w:rsid w:val="00CF6581"/>
    <w:rsid w:val="00CF6817"/>
    <w:rsid w:val="00CF6BB6"/>
    <w:rsid w:val="00CF6BC9"/>
    <w:rsid w:val="00D021A9"/>
    <w:rsid w:val="00D02B88"/>
    <w:rsid w:val="00D0426A"/>
    <w:rsid w:val="00D05E71"/>
    <w:rsid w:val="00D06F10"/>
    <w:rsid w:val="00D116BE"/>
    <w:rsid w:val="00D133CE"/>
    <w:rsid w:val="00D13A3F"/>
    <w:rsid w:val="00D13C0F"/>
    <w:rsid w:val="00D14BE6"/>
    <w:rsid w:val="00D15434"/>
    <w:rsid w:val="00D15EB9"/>
    <w:rsid w:val="00D16687"/>
    <w:rsid w:val="00D16880"/>
    <w:rsid w:val="00D16FDC"/>
    <w:rsid w:val="00D21F3F"/>
    <w:rsid w:val="00D23743"/>
    <w:rsid w:val="00D2508F"/>
    <w:rsid w:val="00D260E1"/>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2E01"/>
    <w:rsid w:val="00D53015"/>
    <w:rsid w:val="00D5495C"/>
    <w:rsid w:val="00D55A65"/>
    <w:rsid w:val="00D6018C"/>
    <w:rsid w:val="00D63E61"/>
    <w:rsid w:val="00D63E99"/>
    <w:rsid w:val="00D65FD8"/>
    <w:rsid w:val="00D663B8"/>
    <w:rsid w:val="00D70AF9"/>
    <w:rsid w:val="00D7172B"/>
    <w:rsid w:val="00D73DB4"/>
    <w:rsid w:val="00D7756E"/>
    <w:rsid w:val="00D81C2C"/>
    <w:rsid w:val="00D82294"/>
    <w:rsid w:val="00D83164"/>
    <w:rsid w:val="00D83A66"/>
    <w:rsid w:val="00D84633"/>
    <w:rsid w:val="00D87CE8"/>
    <w:rsid w:val="00D90908"/>
    <w:rsid w:val="00D90B2A"/>
    <w:rsid w:val="00D91123"/>
    <w:rsid w:val="00D91E58"/>
    <w:rsid w:val="00D9250A"/>
    <w:rsid w:val="00D92F0D"/>
    <w:rsid w:val="00D93D05"/>
    <w:rsid w:val="00D94608"/>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4646"/>
    <w:rsid w:val="00DD5FC9"/>
    <w:rsid w:val="00DD67AB"/>
    <w:rsid w:val="00DD68C0"/>
    <w:rsid w:val="00DD749F"/>
    <w:rsid w:val="00DD7A30"/>
    <w:rsid w:val="00DE1DA7"/>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1E90"/>
    <w:rsid w:val="00E03534"/>
    <w:rsid w:val="00E03D4D"/>
    <w:rsid w:val="00E05602"/>
    <w:rsid w:val="00E06E71"/>
    <w:rsid w:val="00E10968"/>
    <w:rsid w:val="00E10A27"/>
    <w:rsid w:val="00E10C58"/>
    <w:rsid w:val="00E119AC"/>
    <w:rsid w:val="00E11CBC"/>
    <w:rsid w:val="00E125FF"/>
    <w:rsid w:val="00E136FF"/>
    <w:rsid w:val="00E142AE"/>
    <w:rsid w:val="00E14C69"/>
    <w:rsid w:val="00E14F45"/>
    <w:rsid w:val="00E153C8"/>
    <w:rsid w:val="00E16A26"/>
    <w:rsid w:val="00E16B25"/>
    <w:rsid w:val="00E20B26"/>
    <w:rsid w:val="00E22E2F"/>
    <w:rsid w:val="00E24AFD"/>
    <w:rsid w:val="00E269AB"/>
    <w:rsid w:val="00E30E96"/>
    <w:rsid w:val="00E34A7D"/>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D4A"/>
    <w:rsid w:val="00E63ECE"/>
    <w:rsid w:val="00E66DCE"/>
    <w:rsid w:val="00E73307"/>
    <w:rsid w:val="00E735D3"/>
    <w:rsid w:val="00E73BA4"/>
    <w:rsid w:val="00E746DB"/>
    <w:rsid w:val="00E76208"/>
    <w:rsid w:val="00E76F8D"/>
    <w:rsid w:val="00E809F7"/>
    <w:rsid w:val="00E80DF9"/>
    <w:rsid w:val="00E81284"/>
    <w:rsid w:val="00E815D8"/>
    <w:rsid w:val="00E84A5F"/>
    <w:rsid w:val="00E84D06"/>
    <w:rsid w:val="00E85C62"/>
    <w:rsid w:val="00E85CF2"/>
    <w:rsid w:val="00E90511"/>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299"/>
    <w:rsid w:val="00EA7D45"/>
    <w:rsid w:val="00EB1096"/>
    <w:rsid w:val="00EB2878"/>
    <w:rsid w:val="00EB39AD"/>
    <w:rsid w:val="00EB39D4"/>
    <w:rsid w:val="00EB3C91"/>
    <w:rsid w:val="00EB5956"/>
    <w:rsid w:val="00EB616A"/>
    <w:rsid w:val="00EB6AFA"/>
    <w:rsid w:val="00EB6CA1"/>
    <w:rsid w:val="00EB6E44"/>
    <w:rsid w:val="00EB730F"/>
    <w:rsid w:val="00EC0797"/>
    <w:rsid w:val="00EC1442"/>
    <w:rsid w:val="00EC33B3"/>
    <w:rsid w:val="00ED3232"/>
    <w:rsid w:val="00ED3A78"/>
    <w:rsid w:val="00ED4173"/>
    <w:rsid w:val="00ED51B0"/>
    <w:rsid w:val="00ED5F35"/>
    <w:rsid w:val="00ED63D9"/>
    <w:rsid w:val="00ED660C"/>
    <w:rsid w:val="00ED724A"/>
    <w:rsid w:val="00ED7AC8"/>
    <w:rsid w:val="00EE0C35"/>
    <w:rsid w:val="00EE2DC9"/>
    <w:rsid w:val="00EE4019"/>
    <w:rsid w:val="00EE486D"/>
    <w:rsid w:val="00EE60A9"/>
    <w:rsid w:val="00EE6CCD"/>
    <w:rsid w:val="00EE76C4"/>
    <w:rsid w:val="00EF0DD9"/>
    <w:rsid w:val="00EF0F26"/>
    <w:rsid w:val="00EF1C9E"/>
    <w:rsid w:val="00EF322F"/>
    <w:rsid w:val="00EF3771"/>
    <w:rsid w:val="00EF4A53"/>
    <w:rsid w:val="00EF5304"/>
    <w:rsid w:val="00EF59A2"/>
    <w:rsid w:val="00EF61D0"/>
    <w:rsid w:val="00EF6985"/>
    <w:rsid w:val="00EF7755"/>
    <w:rsid w:val="00F01F58"/>
    <w:rsid w:val="00F03378"/>
    <w:rsid w:val="00F03B11"/>
    <w:rsid w:val="00F03F38"/>
    <w:rsid w:val="00F0449D"/>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0D3B"/>
    <w:rsid w:val="00F3165C"/>
    <w:rsid w:val="00F3176C"/>
    <w:rsid w:val="00F31A0D"/>
    <w:rsid w:val="00F32120"/>
    <w:rsid w:val="00F32206"/>
    <w:rsid w:val="00F32E3C"/>
    <w:rsid w:val="00F3349E"/>
    <w:rsid w:val="00F3448C"/>
    <w:rsid w:val="00F36161"/>
    <w:rsid w:val="00F37FC0"/>
    <w:rsid w:val="00F40029"/>
    <w:rsid w:val="00F40187"/>
    <w:rsid w:val="00F404C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63F8"/>
    <w:rsid w:val="00F6697A"/>
    <w:rsid w:val="00F66C44"/>
    <w:rsid w:val="00F678A5"/>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741"/>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52EF"/>
    <w:rsid w:val="00FC7D8C"/>
    <w:rsid w:val="00FD0F73"/>
    <w:rsid w:val="00FD34AC"/>
    <w:rsid w:val="00FD3DAF"/>
    <w:rsid w:val="00FD4EEB"/>
    <w:rsid w:val="00FD6B6D"/>
    <w:rsid w:val="00FD6CF4"/>
    <w:rsid w:val="00FD71CF"/>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1">
    <w:name w:val="heading 1"/>
    <w:basedOn w:val="Normal"/>
    <w:next w:val="Normal"/>
    <w:link w:val="Ttulo1Car"/>
    <w:uiPriority w:val="9"/>
    <w:qFormat/>
    <w:rsid w:val="00BA488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character" w:customStyle="1" w:styleId="Ttulo1Car">
    <w:name w:val="Título 1 Car"/>
    <w:basedOn w:val="Fuentedeprrafopredeter"/>
    <w:link w:val="Ttulo1"/>
    <w:uiPriority w:val="9"/>
    <w:rsid w:val="00BA4884"/>
    <w:rPr>
      <w:rFonts w:asciiTheme="majorHAnsi" w:eastAsiaTheme="majorEastAsia" w:hAnsiTheme="majorHAnsi" w:cstheme="majorBidi"/>
      <w:color w:val="2F5496" w:themeColor="accent1" w:themeShade="BF"/>
      <w:kern w:val="2"/>
      <w:sz w:val="40"/>
      <w:szCs w:val="40"/>
      <w14:ligatures w14:val="standardContextual"/>
    </w:rPr>
  </w:style>
  <w:style w:type="character" w:styleId="Hipervnculovisitado">
    <w:name w:val="FollowedHyperlink"/>
    <w:basedOn w:val="Fuentedeprrafopredeter"/>
    <w:uiPriority w:val="99"/>
    <w:semiHidden/>
    <w:unhideWhenUsed/>
    <w:rsid w:val="001E07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41482487">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3089">
      <w:bodyDiv w:val="1"/>
      <w:marLeft w:val="0"/>
      <w:marRight w:val="0"/>
      <w:marTop w:val="0"/>
      <w:marBottom w:val="0"/>
      <w:divBdr>
        <w:top w:val="none" w:sz="0" w:space="0" w:color="auto"/>
        <w:left w:val="none" w:sz="0" w:space="0" w:color="auto"/>
        <w:bottom w:val="none" w:sz="0" w:space="0" w:color="auto"/>
        <w:right w:val="none" w:sz="0" w:space="0" w:color="auto"/>
      </w:divBdr>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073702200">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756049335">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9</Pages>
  <Words>2978</Words>
  <Characters>15455</Characters>
  <Application>Microsoft Office Word</Application>
  <DocSecurity>0</DocSecurity>
  <Lines>266</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21</cp:revision>
  <cp:lastPrinted>2025-05-19T12:51:00Z</cp:lastPrinted>
  <dcterms:created xsi:type="dcterms:W3CDTF">2025-11-18T15:15:00Z</dcterms:created>
  <dcterms:modified xsi:type="dcterms:W3CDTF">2025-11-21T00:37:00Z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