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MULTISERVICIOS ANBER E.I.R.L.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MULTISERVICIOS ANBER</w:t>
      </w:r>
      <w:r w:rsidR="00287905" w:rsidRPr="003E65F5">
        <w:rPr>
          <w:rFonts w:ascii="Arial Narrow" w:eastAsia="Arial Narrow" w:hAnsi="Arial Narrow" w:cs="Arial Narrow"/>
          <w:b/>
          <w:sz w:val="22"/>
          <w:szCs w:val="22"/>
        </w:rPr>
        <w:t>)</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bookmarkStart w:id="0" w:name="_Hlk237616532"/>
      <w:r w:rsidR="002A2E01" w:rsidRPr="002A2E01">
        <w:rPr>
          <w:rFonts w:ascii="Arial Narrow" w:eastAsia="Arial Narrow" w:hAnsi="Arial Narrow" w:cs="Arial Narrow"/>
          <w:sz w:val="22"/>
          <w:szCs w:val="22"/>
        </w:rPr>
        <w:t>8</w:t>
      </w:r>
      <w:r w:rsidR="002A2E01">
        <w:rPr>
          <w:rFonts w:ascii="Arial Narrow" w:eastAsia="Arial Narrow" w:hAnsi="Arial Narrow" w:cs="Arial Narrow"/>
          <w:sz w:val="22"/>
          <w:szCs w:val="22"/>
        </w:rPr>
        <w:t xml:space="preserve"> de julio de </w:t>
      </w:r>
      <w:r w:rsidR="002A2E01" w:rsidRPr="002A2E01">
        <w:rPr>
          <w:rFonts w:ascii="Arial Narrow" w:eastAsia="Arial Narrow" w:hAnsi="Arial Narrow" w:cs="Arial Narrow"/>
          <w:sz w:val="22"/>
          <w:szCs w:val="22"/>
        </w:rPr>
        <w:t>2026</w:t>
      </w:r>
      <w:r w:rsidR="003E4754" w:rsidRPr="002A2E01">
        <w:rPr>
          <w:rFonts w:ascii="Arial Narrow" w:eastAsia="Arial Narrow" w:hAnsi="Arial Narrow" w:cs="Arial Narrow"/>
          <w:sz w:val="22"/>
          <w:szCs w:val="22"/>
        </w:rPr>
        <w:t>,</w:t>
      </w:r>
      <w:r w:rsidR="003E4754" w:rsidRPr="002A2E01">
        <w:rPr>
          <w:rFonts w:ascii="Arial Narrow" w:hAnsi="Arial Narrow"/>
          <w:sz w:val="22"/>
          <w:szCs w:val="22"/>
        </w:rPr>
        <w:t xml:space="preserve"> </w:t>
      </w:r>
      <w:r w:rsidR="003E4754" w:rsidRPr="002A2E01">
        <w:rPr>
          <w:rFonts w:ascii="Arial Narrow" w:eastAsia="Arial Narrow" w:hAnsi="Arial Narrow" w:cs="Arial Narrow"/>
          <w:sz w:val="22"/>
          <w:szCs w:val="22"/>
        </w:rPr>
        <w:t xml:space="preserve">subsanado por escrito </w:t>
      </w:r>
      <w:r w:rsidR="002A2E01">
        <w:rPr>
          <w:rFonts w:ascii="Arial Narrow" w:eastAsia="Arial Narrow" w:hAnsi="Arial Narrow" w:cs="Arial Narrow"/>
          <w:sz w:val="22"/>
          <w:szCs w:val="22"/>
        </w:rPr>
        <w:t>d</w:t>
      </w:r>
      <w:r w:rsidR="003E4754" w:rsidRPr="002A2E01">
        <w:rPr>
          <w:rFonts w:ascii="Arial Narrow" w:eastAsia="Arial Narrow" w:hAnsi="Arial Narrow" w:cs="Arial Narrow"/>
          <w:sz w:val="22"/>
          <w:szCs w:val="22"/>
        </w:rPr>
        <w:t xml:space="preserve">el </w:t>
      </w:r>
      <w:r w:rsidR="002A2E01" w:rsidRPr="002A2E01">
        <w:rPr>
          <w:rFonts w:ascii="Arial Narrow" w:eastAsia="Arial Narrow" w:hAnsi="Arial Narrow" w:cs="Arial Narrow"/>
          <w:sz w:val="22"/>
          <w:szCs w:val="22"/>
        </w:rPr>
        <w:t>13</w:t>
      </w:r>
      <w:r w:rsidR="002A2E01">
        <w:rPr>
          <w:rFonts w:ascii="Arial Narrow" w:eastAsia="Arial Narrow" w:hAnsi="Arial Narrow" w:cs="Arial Narrow"/>
          <w:sz w:val="22"/>
          <w:szCs w:val="22"/>
        </w:rPr>
        <w:t xml:space="preserve"> de agosto de </w:t>
      </w:r>
      <w:r w:rsidR="002A2E01" w:rsidRPr="002A2E01">
        <w:rPr>
          <w:rFonts w:ascii="Arial Narrow" w:eastAsia="Arial Narrow" w:hAnsi="Arial Narrow" w:cs="Arial Narrow"/>
          <w:sz w:val="22"/>
          <w:szCs w:val="22"/>
        </w:rPr>
        <w:t>2026</w:t>
      </w:r>
      <w:bookmarkEnd w:id="0"/>
      <w:r w:rsidRPr="00E902D0">
        <w:rPr>
          <w:rFonts w:ascii="Arial Narrow" w:eastAsia="Arial Narrow" w:hAnsi="Arial Narrow" w:cs="Arial Narrow"/>
          <w:sz w:val="22"/>
          <w:szCs w:val="22"/>
        </w:rPr>
        <w:t>,</w:t>
      </w:r>
      <w:r w:rsidR="007D441A">
        <w:rPr>
          <w:rFonts w:ascii="Arial Narrow" w:eastAsia="Arial Narrow" w:hAnsi="Arial Narrow" w:cs="Arial Narrow"/>
          <w:sz w:val="22"/>
          <w:szCs w:val="22"/>
        </w:rPr>
        <w:t xml:space="preserve"> </w:t>
      </w:r>
      <w:r w:rsidR="007D441A" w:rsidRPr="007D441A">
        <w:rPr>
          <w:rFonts w:ascii="Arial Narrow" w:eastAsia="Arial Narrow" w:hAnsi="Arial Narrow" w:cs="Arial Narrow"/>
          <w:sz w:val="22"/>
          <w:szCs w:val="22"/>
        </w:rPr>
        <w:t>Multiservicios Anber</w:t>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7D441A" w:rsidRPr="007D441A">
        <w:rPr>
          <w:rFonts w:ascii="Arial Narrow" w:eastAsia="Arial Narrow" w:hAnsi="Arial Narrow" w:cs="Arial Narrow"/>
          <w:sz w:val="22"/>
          <w:szCs w:val="22"/>
        </w:rPr>
        <w:t xml:space="preserve">La Positiva </w:t>
      </w:r>
      <w:r w:rsidRPr="00E902D0">
        <w:rPr>
          <w:rFonts w:ascii="Arial Narrow" w:eastAsia="Arial Narrow" w:hAnsi="Arial Narrow" w:cs="Arial Narrow"/>
          <w:sz w:val="22"/>
          <w:szCs w:val="22"/>
        </w:rPr>
        <w:t xml:space="preserve">por presuntas infracciones a la Ley </w:t>
      </w:r>
      <w:proofErr w:type="spellStart"/>
      <w:r w:rsidRPr="00E902D0">
        <w:rPr>
          <w:rFonts w:ascii="Arial Narrow" w:eastAsia="Arial Narrow" w:hAnsi="Arial Narrow" w:cs="Arial Narrow"/>
          <w:sz w:val="22"/>
          <w:szCs w:val="22"/>
        </w:rPr>
        <w:t>Nº</w:t>
      </w:r>
      <w:proofErr w:type="spellEnd"/>
      <w:r w:rsidRPr="00E902D0">
        <w:rPr>
          <w:rFonts w:ascii="Arial Narrow" w:eastAsia="Arial Narrow" w:hAnsi="Arial Narrow" w:cs="Arial Narrow"/>
          <w:sz w:val="22"/>
          <w:szCs w:val="22"/>
        </w:rPr>
        <w:t xml:space="preserve"> 29571, Código de Protección y Defensa del Consumidor (en adelante, Código), señalando lo siguiente:</w:t>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Multiservicios Anber </w:t>
      </w:r>
      <w:r w:rsidR="008E1B6A" w:rsidRPr="00D53895">
        <w:rPr>
          <w:rFonts w:ascii="Arial Narrow" w:hAnsi="Arial Narrow"/>
          <w:sz w:val="22"/>
          <w:szCs w:val="22"/>
          <w:lang w:eastAsia="es-ES"/>
        </w:rPr>
        <w:t>solicitó, en calidad de medidas</w:t>
      </w:r>
      <w:r w:rsidR="008E1B6A" w:rsidRPr="00BA5987">
        <w:rPr>
          <w:rFonts w:ascii="Arial Narrow" w:hAnsi="Arial Narrow"/>
          <w:sz w:val="22"/>
          <w:szCs w:val="22"/>
          <w:lang w:eastAsia="es-ES"/>
        </w:rPr>
        <w:t xml:space="preserve"> correctivas, que</w:t>
      </w:r>
      <w:r w:rsidR="009823B7" w:rsidRPr="00BA5987">
        <w:rPr>
          <w:rFonts w:ascii="Arial Narrow" w:hAnsi="Arial Narrow"/>
          <w:sz w:val="22"/>
          <w:szCs w:val="22"/>
          <w:lang w:eastAsia="es-ES"/>
        </w:rPr>
        <w:t xml:space="preserve"> La Positiva cumpla con</w:t>
      </w:r>
      <w:r w:rsidR="00F10C8B" w:rsidRPr="00BA5987">
        <w:rPr>
          <w:rFonts w:ascii="Arial Narrow" w:hAnsi="Arial Narrow"/>
          <w:sz w:val="22"/>
          <w:szCs w:val="22"/>
          <w:lang w:eastAsia="es-ES"/>
        </w:rPr>
        <w:t>: (i)</w:t>
      </w:r>
      <w:r w:rsidR="008E1B6A" w:rsidRPr="00BA5987">
        <w:rPr>
          <w:rFonts w:ascii="Arial Narrow" w:hAnsi="Arial Narrow"/>
          <w:sz w:val="22"/>
          <w:szCs w:val="22"/>
          <w:lang w:eastAsia="es-ES"/>
        </w:rPr>
        <w:t xml:space="preserve"> </w:t>
      </w:r>
      <w:r w:rsidR="009823B7" w:rsidRPr="00BA5987">
        <w:rPr>
          <w:rFonts w:ascii="Arial Narrow" w:hAnsi="Arial Narrow"/>
          <w:sz w:val="22"/>
          <w:szCs w:val="22"/>
          <w:lang w:eastAsia="es-ES"/>
        </w:rPr>
        <w:t>reconocer y pagar el monto total del presupuesto emitido por el concesionario correspondiente a la reparación integral del vehículo asegurado; o, en su defecto</w:t>
      </w:r>
      <w:r w:rsidR="00BA5987" w:rsidRPr="00BA5987">
        <w:rPr>
          <w:rFonts w:ascii="Arial Narrow" w:hAnsi="Arial Narrow"/>
          <w:sz w:val="22"/>
          <w:szCs w:val="22"/>
          <w:lang w:eastAsia="es-ES"/>
        </w:rPr>
        <w:t>,</w:t>
      </w:r>
      <w:r w:rsidR="009823B7" w:rsidRPr="00BA5987">
        <w:rPr>
          <w:rFonts w:ascii="Arial Narrow" w:hAnsi="Arial Narrow"/>
          <w:sz w:val="22"/>
          <w:szCs w:val="22"/>
          <w:lang w:eastAsia="es-ES"/>
        </w:rPr>
        <w:t xml:space="preserve"> aplicar la cobertura de pérdida total, reconociendo el valor asegurado vigente a la fecha del siniestro</w:t>
      </w:r>
      <w:r w:rsidR="00BA5987" w:rsidRPr="00BA5987">
        <w:rPr>
          <w:rFonts w:ascii="Arial Narrow" w:hAnsi="Arial Narrow"/>
          <w:sz w:val="22"/>
          <w:szCs w:val="22"/>
          <w:lang w:eastAsia="es-ES"/>
        </w:rPr>
        <w:t xml:space="preserve"> del </w:t>
      </w:r>
      <w:r w:rsidR="009823B7" w:rsidRPr="00BA5987">
        <w:rPr>
          <w:rFonts w:ascii="Arial Narrow" w:hAnsi="Arial Narrow"/>
          <w:sz w:val="22"/>
          <w:szCs w:val="22"/>
          <w:lang w:eastAsia="es-ES"/>
        </w:rPr>
        <w:t>4</w:t>
      </w:r>
      <w:r w:rsidR="00BA5987" w:rsidRPr="00BA5987">
        <w:rPr>
          <w:rFonts w:ascii="Arial Narrow" w:hAnsi="Arial Narrow"/>
          <w:sz w:val="22"/>
          <w:szCs w:val="22"/>
          <w:lang w:eastAsia="es-ES"/>
        </w:rPr>
        <w:t xml:space="preserve"> de enero de </w:t>
      </w:r>
      <w:r w:rsidR="009823B7" w:rsidRPr="00BA5987">
        <w:rPr>
          <w:rFonts w:ascii="Arial Narrow" w:hAnsi="Arial Narrow"/>
          <w:sz w:val="22"/>
          <w:szCs w:val="22"/>
          <w:lang w:eastAsia="es-ES"/>
        </w:rPr>
        <w:t>2026.</w:t>
      </w:r>
      <w:r w:rsidR="000C3A43" w:rsidRPr="00BA5987">
        <w:rPr>
          <w:rFonts w:ascii="Arial Narrow" w:hAnsi="Arial Narrow" w:cs="Arial"/>
          <w:color w:val="000000"/>
          <w:sz w:val="22"/>
          <w:szCs w:val="22"/>
          <w:lang w:val="es-ES" w:eastAsia="es-ES"/>
        </w:rPr>
        <w:t xml:space="preserve"> Asimismo, </w:t>
      </w:r>
      <w:r w:rsidR="00BA5987" w:rsidRPr="00BA5987">
        <w:rPr>
          <w:rFonts w:ascii="Arial Narrow" w:hAnsi="Arial Narrow" w:cs="Arial"/>
          <w:color w:val="000000"/>
          <w:sz w:val="22"/>
          <w:szCs w:val="22"/>
          <w:lang w:val="es-ES" w:eastAsia="es-ES"/>
        </w:rPr>
        <w:t xml:space="preserve">no </w:t>
      </w:r>
      <w:r w:rsidR="000C3A43" w:rsidRPr="00BA5987">
        <w:rPr>
          <w:rFonts w:ascii="Arial Narrow" w:hAnsi="Arial Narrow" w:cs="Arial"/>
          <w:color w:val="000000"/>
          <w:sz w:val="22"/>
          <w:szCs w:val="22"/>
          <w:lang w:val="es-ES" w:eastAsia="es-ES"/>
        </w:rPr>
        <w:t>requirió</w:t>
      </w:r>
      <w:r w:rsidR="00BA5987" w:rsidRPr="00BA5987">
        <w:rPr>
          <w:rFonts w:ascii="Arial Narrow" w:hAnsi="Arial Narrow" w:cs="Arial"/>
          <w:color w:val="000000"/>
          <w:sz w:val="22"/>
          <w:szCs w:val="22"/>
          <w:lang w:val="es-ES" w:eastAsia="es-ES"/>
        </w:rPr>
        <w:t xml:space="preserve"> de manera expresa</w:t>
      </w:r>
      <w:r w:rsidR="000C3A43" w:rsidRPr="00BA5987">
        <w:rPr>
          <w:rFonts w:ascii="Arial Narrow" w:hAnsi="Arial Narrow" w:cs="Arial"/>
          <w:color w:val="000000"/>
          <w:sz w:val="22"/>
          <w:szCs w:val="22"/>
          <w:lang w:val="es-ES" w:eastAsia="es-ES"/>
        </w:rPr>
        <w:t xml:space="preserve"> el reembolso de costos y costas del presente procedimiento.</w:t>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w:hAnsi="Arial Narrow" w:cs="Arial"/>
          <w:b/>
          <w:sz w:val="22"/>
          <w:szCs w:val="22"/>
        </w:rPr>
      </w:pPr>
    </w:p>
    <w:p w14:paraId="68902A3D" w14: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N°</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Nº</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1"/>
      </w:r>
      <w:r w:rsidRPr="00E902D0">
        <w:rPr>
          <w:rFonts w:ascii="Arial Narrow" w:hAnsi="Arial Narrow"/>
          <w:sz w:val="22"/>
          <w:szCs w:val="22"/>
        </w:rPr>
        <w:t>.</w:t>
      </w:r>
    </w:p>
    <w:p w14:paraId="14D065DE" w14:textId="77777777" w:rsidR="000F2B74" w:rsidRPr="00E902D0" w:rsidRDefault="000F2B74" w:rsidP="000F2B74">
      <w:pPr>
        <w:pStyle w:val="Prrafodelista"/>
        <w:ind w:left="567"/>
        <w:jc w:val="both"/>
        <w:rPr>
          <w:rFonts w:ascii="Arial Narrow" w:hAnsi="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hAnsi="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2"/>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hAnsi="Arial Narrow" w:cs="Arial"/>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hAnsi="Arial Narrow"/>
          <w:sz w:val="22"/>
          <w:szCs w:val="22"/>
        </w:rPr>
      </w:pPr>
    </w:p>
    <w:p w14:paraId="4FBC6F96" w14: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hAnsi="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331ECD" w:rsidRPr="00331ECD">
        <w:rPr>
          <w:rFonts w:ascii="Arial Narrow" w:eastAsia="Arial Narrow" w:hAnsi="Arial Narrow" w:cs="Arial Narrow"/>
          <w:sz w:val="22"/>
          <w:szCs w:val="22"/>
        </w:rPr>
        <w:t>8 de julio de 2026</w:t>
      </w:r>
      <w:r w:rsidRPr="00E902D0">
        <w:rPr>
          <w:rFonts w:ascii="Arial Narrow" w:hAnsi="Arial Narrow"/>
          <w:sz w:val="22"/>
          <w:szCs w:val="22"/>
        </w:rPr>
        <w:t xml:space="preserve">, </w:t>
      </w:r>
      <w:r w:rsidR="00BF5789" w:rsidRPr="00BF5789">
        <w:rPr>
          <w:rFonts w:ascii="Arial Narrow" w:eastAsia="Arial Narrow" w:hAnsi="Arial Narrow" w:cs="Arial Narrow"/>
          <w:sz w:val="22"/>
          <w:szCs w:val="22"/>
        </w:rPr>
        <w:t xml:space="preserve">Multiservicios Anber </w:t>
      </w:r>
      <w:r w:rsidR="001D7531" w:rsidRPr="00E902D0">
        <w:rPr>
          <w:rFonts w:ascii="Arial Narrow" w:hAnsi="Arial Narrow"/>
          <w:sz w:val="22"/>
          <w:szCs w:val="22"/>
        </w:rPr>
        <w:t>presentó las declaraciones mensuales (PDT-IGV Renta Mensual) del Impuesto General a las Ventas (IGV) e Impuesto a la Renta (IR)</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w:t>
      </w:r>
      <w:r w:rsidR="00A457BA">
        <w:rPr>
          <w:rFonts w:ascii="Arial Narrow" w:hAnsi="Arial Narrow"/>
          <w:sz w:val="22"/>
          <w:szCs w:val="22"/>
          <w:lang w:eastAsia="en-US"/>
        </w:rPr>
        <w:t xml:space="preserve">asimismo, </w:t>
      </w:r>
      <w:r w:rsidRPr="00E902D0">
        <w:rPr>
          <w:rFonts w:ascii="Arial Narrow" w:hAnsi="Arial Narrow"/>
          <w:sz w:val="22"/>
          <w:szCs w:val="22"/>
          <w:lang w:eastAsia="en-US"/>
        </w:rPr>
        <w:t xml:space="preserve">por </w:t>
      </w:r>
      <w:r w:rsidR="00103B7F">
        <w:rPr>
          <w:rFonts w:ascii="Arial Narrow" w:hAnsi="Arial Narrow"/>
          <w:sz w:val="22"/>
          <w:szCs w:val="22"/>
          <w:lang w:eastAsia="en-US"/>
        </w:rPr>
        <w:t xml:space="preserve">escrito del </w:t>
      </w:r>
      <w:r w:rsidR="00103B7F" w:rsidRPr="002A2E01">
        <w:rPr>
          <w:rFonts w:ascii="Arial Narrow" w:eastAsia="Arial Narrow" w:hAnsi="Arial Narrow" w:cs="Arial Narrow"/>
          <w:sz w:val="22"/>
          <w:szCs w:val="22"/>
        </w:rPr>
        <w:t>13</w:t>
      </w:r>
      <w:r w:rsidR="00103B7F">
        <w:rPr>
          <w:rFonts w:ascii="Arial Narrow" w:eastAsia="Arial Narrow" w:hAnsi="Arial Narrow" w:cs="Arial Narrow"/>
          <w:sz w:val="22"/>
          <w:szCs w:val="22"/>
        </w:rPr>
        <w:t xml:space="preserve"> de agosto de </w:t>
      </w:r>
      <w:r w:rsidR="00103B7F" w:rsidRPr="002A2E01">
        <w:rPr>
          <w:rFonts w:ascii="Arial Narrow" w:eastAsia="Arial Narrow" w:hAnsi="Arial Narrow" w:cs="Arial Narrow"/>
          <w:sz w:val="22"/>
          <w:szCs w:val="22"/>
        </w:rPr>
        <w:t>2026</w:t>
      </w:r>
      <w:r w:rsidR="00103B7F">
        <w:rPr>
          <w:rFonts w:ascii="Arial Narrow" w:eastAsia="Arial Narrow" w:hAnsi="Arial Narrow" w:cs="Arial Narrow"/>
          <w:sz w:val="22"/>
          <w:szCs w:val="22"/>
        </w:rPr>
        <w:t xml:space="preserve">, </w:t>
      </w:r>
      <w:r w:rsidR="00103B7F" w:rsidRPr="00BF5789">
        <w:rPr>
          <w:rFonts w:ascii="Arial Narrow" w:eastAsia="Arial Narrow" w:hAnsi="Arial Narrow" w:cs="Arial Narrow"/>
          <w:sz w:val="22"/>
          <w:szCs w:val="22"/>
        </w:rPr>
        <w:t xml:space="preserve">Multiservicios Anber </w:t>
      </w:r>
      <w:r w:rsidR="00103B7F" w:rsidRPr="00E902D0">
        <w:rPr>
          <w:rFonts w:ascii="Arial Narrow" w:hAnsi="Arial Narrow"/>
          <w:sz w:val="22"/>
          <w:szCs w:val="22"/>
        </w:rPr>
        <w:t>presentó las declaraciones mensuales (PDT-IGV Renta Mensual) del Impuesto General a las Ventas (IGV) e Impuesto a la Renta (IR), el cual contiene información correspondiente a PDT-IGV Renta mensual, IGV, e IR</w:t>
      </w:r>
      <w:r w:rsidR="00103B7F">
        <w:rPr>
          <w:rFonts w:ascii="Arial Narrow" w:hAnsi="Arial Narrow"/>
          <w:sz w:val="22"/>
          <w:szCs w:val="22"/>
        </w:rPr>
        <w:t xml:space="preserve"> </w:t>
      </w:r>
      <w:r w:rsidR="00D70741" w:rsidRPr="00E902D0">
        <w:rPr>
          <w:rFonts w:ascii="Arial Narrow" w:hAnsi="Arial Narrow"/>
          <w:sz w:val="22"/>
          <w:szCs w:val="22"/>
        </w:rPr>
        <w:t xml:space="preserve">completas del ejercicio correspondiente al año </w:t>
      </w:r>
      <w:r w:rsidR="00D70741">
        <w:rPr>
          <w:rFonts w:ascii="Arial Narrow" w:hAnsi="Arial Narrow"/>
          <w:sz w:val="22"/>
          <w:szCs w:val="22"/>
        </w:rPr>
        <w:t xml:space="preserve">2025; por </w:t>
      </w:r>
      <w:r w:rsidRPr="00E902D0">
        <w:rPr>
          <w:rFonts w:ascii="Arial Narrow" w:hAnsi="Arial Narrow"/>
          <w:sz w:val="22"/>
          <w:szCs w:val="22"/>
          <w:lang w:eastAsia="en-US"/>
        </w:rPr>
        <w:t xml:space="preserve">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r w:rsidR="00A457BA">
        <w:rPr>
          <w:rFonts w:ascii="Arial Narrow" w:hAnsi="Arial Narrow"/>
          <w:sz w:val="22"/>
          <w:szCs w:val="22"/>
          <w:lang w:eastAsia="en-US"/>
        </w:rPr>
        <w:t xml:space="preserve"> </w:t>
      </w:r>
    </w:p>
    <w:p w14:paraId="3633D5E3" w14:textId="77777777" w:rsidR="00364C39" w:rsidRPr="00E902D0" w:rsidRDefault="00364C39" w:rsidP="00D65BA4">
      <w:pPr>
        <w:pStyle w:val="Prrafodelista"/>
        <w:ind w:left="567"/>
        <w:jc w:val="both"/>
        <w:rPr>
          <w:rFonts w:ascii="Arial Narrow" w:hAnsi="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N°</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3"/>
      </w:r>
    </w:p>
    <w:p w14:paraId="7E3D5B57" w14:textId="77777777" w:rsidR="00C03F10" w:rsidRPr="00E902D0" w:rsidRDefault="00C03F10" w:rsidP="00D65BA4">
      <w:pPr>
        <w:jc w:val="both"/>
        <w:rPr>
          <w:rFonts w:ascii="Arial Narrow" w:hAnsi="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w:t>
      </w:r>
      <w:r w:rsidR="00AC2394" w:rsidRPr="00D70741">
        <w:rPr>
          <w:rFonts w:ascii="Arial Narrow" w:hAnsi="Arial Narrow"/>
          <w:sz w:val="22"/>
          <w:szCs w:val="22"/>
        </w:rPr>
        <w:t xml:space="preserve">las Ventas (IGV) e Impuesto a la Renta (IR) completas del ejercicio correspondiente al año </w:t>
      </w:r>
      <w:r w:rsidR="00BF5789" w:rsidRPr="00D70741">
        <w:rPr>
          <w:rFonts w:ascii="Arial Narrow" w:hAnsi="Arial Narrow"/>
          <w:sz w:val="22"/>
          <w:szCs w:val="22"/>
        </w:rPr>
        <w:t>2025</w:t>
      </w:r>
      <w:r w:rsidR="00AC2394" w:rsidRPr="00D70741">
        <w:rPr>
          <w:rFonts w:ascii="Arial Narrow" w:hAnsi="Arial Narrow"/>
          <w:sz w:val="22"/>
          <w:szCs w:val="22"/>
        </w:rPr>
        <w:t xml:space="preserve"> de </w:t>
      </w:r>
      <w:r w:rsidR="00BF5789" w:rsidRPr="00D70741">
        <w:rPr>
          <w:rFonts w:ascii="Arial Narrow" w:hAnsi="Arial Narrow"/>
          <w:sz w:val="22"/>
          <w:szCs w:val="22"/>
        </w:rPr>
        <w:t xml:space="preserve">Multiservicios Anber </w:t>
      </w:r>
      <w:r w:rsidR="00B46C78" w:rsidRPr="00D70741">
        <w:rPr>
          <w:rFonts w:ascii="Arial Narrow" w:hAnsi="Arial Narrow"/>
          <w:sz w:val="22"/>
          <w:szCs w:val="22"/>
        </w:rPr>
        <w:t xml:space="preserve">que </w:t>
      </w:r>
      <w:r w:rsidR="00D70741" w:rsidRPr="00D70741">
        <w:rPr>
          <w:rFonts w:ascii="Arial Narrow" w:hAnsi="Arial Narrow"/>
          <w:sz w:val="22"/>
          <w:szCs w:val="22"/>
        </w:rPr>
        <w:t xml:space="preserve"> obra en (i) el </w:t>
      </w:r>
      <w:r w:rsidR="00D70741" w:rsidRPr="00D70741">
        <w:rPr>
          <w:rFonts w:ascii="Arial Narrow" w:hAnsi="Arial Narrow"/>
          <w:b/>
          <w:bCs/>
          <w:sz w:val="22"/>
          <w:szCs w:val="22"/>
        </w:rPr>
        <w:t xml:space="preserve">documento </w:t>
      </w:r>
      <w:proofErr w:type="spellStart"/>
      <w:r w:rsidR="00D70741" w:rsidRPr="00D70741">
        <w:rPr>
          <w:rFonts w:ascii="Arial Narrow" w:hAnsi="Arial Narrow"/>
          <w:b/>
          <w:bCs/>
          <w:sz w:val="22"/>
          <w:szCs w:val="22"/>
        </w:rPr>
        <w:t>N°</w:t>
      </w:r>
      <w:proofErr w:type="spellEnd"/>
      <w:r w:rsidR="00D70741" w:rsidRPr="00D70741">
        <w:rPr>
          <w:rFonts w:ascii="Arial Narrow" w:hAnsi="Arial Narrow"/>
          <w:b/>
          <w:bCs/>
          <w:sz w:val="22"/>
          <w:szCs w:val="22"/>
        </w:rPr>
        <w:t xml:space="preserve">  2 denominado “20263726000018832100001810842026372600” de la pieza </w:t>
      </w:r>
      <w:proofErr w:type="spellStart"/>
      <w:r w:rsidR="00D70741" w:rsidRPr="00D70741">
        <w:rPr>
          <w:rFonts w:ascii="Arial Narrow" w:hAnsi="Arial Narrow"/>
          <w:b/>
          <w:bCs/>
          <w:sz w:val="22"/>
          <w:szCs w:val="22"/>
        </w:rPr>
        <w:t>Nº</w:t>
      </w:r>
      <w:proofErr w:type="spellEnd"/>
      <w:r w:rsidR="00D70741" w:rsidRPr="00D70741">
        <w:rPr>
          <w:rFonts w:ascii="Arial Narrow" w:hAnsi="Arial Narrow"/>
          <w:b/>
          <w:bCs/>
          <w:sz w:val="22"/>
          <w:szCs w:val="22"/>
        </w:rPr>
        <w:t xml:space="preserve"> 2 </w:t>
      </w:r>
      <w:r w:rsidR="00D70741" w:rsidRPr="00D70741">
        <w:rPr>
          <w:rFonts w:ascii="Arial Narrow" w:hAnsi="Arial Narrow"/>
          <w:sz w:val="22"/>
          <w:szCs w:val="22"/>
        </w:rPr>
        <w:t>presentada mediante el escrito del 8 de julio de 2026 del expediente</w:t>
      </w:r>
      <w:r w:rsidR="00D70741" w:rsidRPr="00D70741">
        <w:rPr>
          <w:rFonts w:ascii="Arial Narrow" w:eastAsia="Arial Narrow" w:hAnsi="Arial Narrow" w:cs="Arial Narrow"/>
          <w:sz w:val="22"/>
          <w:szCs w:val="22"/>
        </w:rPr>
        <w:t xml:space="preserve">; y, </w:t>
      </w:r>
      <w:r w:rsidR="00D70741" w:rsidRPr="00D70741">
        <w:rPr>
          <w:rFonts w:ascii="Arial Narrow" w:hAnsi="Arial Narrow"/>
          <w:sz w:val="22"/>
          <w:szCs w:val="22"/>
        </w:rPr>
        <w:t>(</w:t>
      </w:r>
      <w:proofErr w:type="spellStart"/>
      <w:r w:rsidR="00D70741" w:rsidRPr="00D70741">
        <w:rPr>
          <w:rFonts w:ascii="Arial Narrow" w:hAnsi="Arial Narrow"/>
          <w:sz w:val="22"/>
          <w:szCs w:val="22"/>
        </w:rPr>
        <w:t>ii</w:t>
      </w:r>
      <w:proofErr w:type="spellEnd"/>
      <w:r w:rsidR="00D70741" w:rsidRPr="00D70741">
        <w:rPr>
          <w:rFonts w:ascii="Arial Narrow" w:hAnsi="Arial Narrow"/>
          <w:sz w:val="22"/>
          <w:szCs w:val="22"/>
        </w:rPr>
        <w:t xml:space="preserve">) el </w:t>
      </w:r>
      <w:r w:rsidR="00D70741" w:rsidRPr="00D70741">
        <w:rPr>
          <w:rFonts w:ascii="Arial Narrow" w:hAnsi="Arial Narrow"/>
          <w:b/>
          <w:bCs/>
          <w:sz w:val="22"/>
          <w:szCs w:val="22"/>
        </w:rPr>
        <w:t xml:space="preserve">documento </w:t>
      </w:r>
      <w:proofErr w:type="spellStart"/>
      <w:r w:rsidR="00D70741" w:rsidRPr="00D70741">
        <w:rPr>
          <w:rFonts w:ascii="Arial Narrow" w:hAnsi="Arial Narrow"/>
          <w:b/>
          <w:bCs/>
          <w:sz w:val="22"/>
          <w:szCs w:val="22"/>
        </w:rPr>
        <w:t>N°</w:t>
      </w:r>
      <w:proofErr w:type="spellEnd"/>
      <w:r w:rsidR="00D70741" w:rsidRPr="00D70741">
        <w:rPr>
          <w:rFonts w:ascii="Arial Narrow" w:hAnsi="Arial Narrow"/>
          <w:b/>
          <w:bCs/>
          <w:sz w:val="22"/>
          <w:szCs w:val="22"/>
        </w:rPr>
        <w:t xml:space="preserve"> 2 denominado “PDTS ANBER 2025.PDF” de la pieza </w:t>
      </w:r>
      <w:proofErr w:type="spellStart"/>
      <w:r w:rsidR="00D70741" w:rsidRPr="00D70741">
        <w:rPr>
          <w:rFonts w:ascii="Arial Narrow" w:hAnsi="Arial Narrow"/>
          <w:b/>
          <w:bCs/>
          <w:sz w:val="22"/>
          <w:szCs w:val="22"/>
        </w:rPr>
        <w:t>Nº</w:t>
      </w:r>
      <w:proofErr w:type="spellEnd"/>
      <w:r w:rsidR="00D70741" w:rsidRPr="00D70741">
        <w:rPr>
          <w:rFonts w:ascii="Arial Narrow" w:hAnsi="Arial Narrow"/>
          <w:b/>
          <w:bCs/>
          <w:sz w:val="22"/>
          <w:szCs w:val="22"/>
        </w:rPr>
        <w:t xml:space="preserve"> 10 </w:t>
      </w:r>
      <w:r w:rsidR="00D70741" w:rsidRPr="00D70741">
        <w:rPr>
          <w:rFonts w:ascii="Arial Narrow" w:hAnsi="Arial Narrow"/>
          <w:sz w:val="22"/>
          <w:szCs w:val="22"/>
        </w:rPr>
        <w:t>presentada mediante el escrito del 13 de agosto de 2025 del expediente,</w:t>
      </w:r>
      <w:r w:rsidR="00D70741" w:rsidRPr="00D70741">
        <w:rPr>
          <w:rFonts w:ascii="Arial Narrow" w:eastAsia="Arial Narrow" w:hAnsi="Arial Narrow" w:cs="Arial Narrow"/>
          <w:sz w:val="22"/>
          <w:szCs w:val="22"/>
        </w:rPr>
        <w:t xml:space="preserve"> referidas a las declaraciones</w:t>
      </w:r>
      <w:r w:rsidR="00D70741" w:rsidRPr="00331ECD">
        <w:rPr>
          <w:rFonts w:ascii="Arial Narrow" w:eastAsia="Arial Narrow" w:hAnsi="Arial Narrow" w:cs="Arial Narrow"/>
          <w:sz w:val="22"/>
          <w:szCs w:val="22"/>
        </w:rPr>
        <w:t xml:space="preserve"> juradas mensuales (PDT-IGV Renta mensual) del Impuesto General a las Ventas (IGV) e Impuesto a la Renta (IR)</w:t>
      </w:r>
      <w:r w:rsidR="00D70741">
        <w:rPr>
          <w:rFonts w:ascii="Arial Narrow" w:hAnsi="Arial Narrow"/>
          <w:sz w:val="22"/>
          <w:szCs w:val="22"/>
        </w:rPr>
        <w:t>;</w:t>
      </w:r>
      <w:r w:rsidR="00AC2394" w:rsidRPr="00E902D0">
        <w:rPr>
          <w:rFonts w:ascii="Arial Narrow" w:hAnsi="Arial Narrow"/>
          <w:sz w:val="22"/>
          <w:szCs w:val="22"/>
        </w:rPr>
        <w:t xml:space="preserve"> precisándose que la confidencialidad declarada deberá mantenerse de forma permanente.</w:t>
      </w:r>
    </w:p>
    <w:p w14:paraId="2F68CD60" w14:textId="77777777" w:rsidR="001D7531" w:rsidRPr="00E902D0" w:rsidRDefault="001D7531" w:rsidP="00D65BA4">
      <w:pPr>
        <w:pStyle w:val="Prrafodelista"/>
        <w:ind w:left="567"/>
        <w:jc w:val="both"/>
        <w:rPr>
          <w:rStyle w:val="normaltextrun"/>
          <w:rFonts w:ascii="Arial Narrow" w:hAnsi="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4"/>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hAnsi="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rPr>
        <w:footnoteReference w:id="5"/>
      </w:r>
      <w:r w:rsidRPr="00513858">
        <w:rPr>
          <w:rFonts w:ascii="Arial Narrow" w:hAnsi="Arial Narrow"/>
          <w:sz w:val="22"/>
          <w:szCs w:val="22"/>
        </w:rPr>
        <w:t>.</w:t>
      </w:r>
    </w:p>
    <w:p w14:paraId="0E208EA1" w14:textId="77777777" w:rsidR="00543B73" w:rsidRPr="00513858" w:rsidRDefault="00543B73" w:rsidP="00D65BA4">
      <w:pPr>
        <w:jc w:val="both"/>
        <w:rPr>
          <w:rFonts w:ascii="Arial Narrow" w:hAnsi="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N°1 (en adelante, la Secretaría Técnica), en ejercicio de sus facultades</w:t>
      </w:r>
      <w:r w:rsidR="00564B8B" w:rsidRPr="00513858">
        <w:rPr>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w:t>
      </w:r>
      <w:r w:rsidR="00564B8B" w:rsidRPr="00513858">
        <w:rPr>
          <w:rFonts w:ascii="Arial Narrow" w:eastAsia="Arial Narrow" w:hAnsi="Arial Narrow" w:cs="Arial Narrow"/>
          <w:sz w:val="22"/>
          <w:szCs w:val="22"/>
        </w:rPr>
        <w:t xml:space="preserve"> del Código</w:t>
      </w:r>
      <w:bookmarkStart w:id="6" w:name="_Hlk211599421"/>
      <w:r w:rsidR="00564B8B" w:rsidRPr="00513858">
        <w:rPr>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hAnsi="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w:t>
      </w:r>
      <w:r w:rsidRPr="00331ECD">
        <w:rPr>
          <w:rFonts w:ascii="Arial Narrow" w:eastAsia="Arial Narrow" w:hAnsi="Arial Narrow" w:cs="Arial Narrow"/>
          <w:sz w:val="22"/>
          <w:szCs w:val="22"/>
        </w:rPr>
        <w:t>calificar</w:t>
      </w:r>
      <w:r w:rsidR="00364C39" w:rsidRPr="00331ECD">
        <w:rPr>
          <w:rFonts w:ascii="Arial Narrow" w:eastAsia="Arial Narrow" w:hAnsi="Arial Narrow" w:cs="Arial Narrow"/>
          <w:sz w:val="22"/>
          <w:szCs w:val="22"/>
        </w:rPr>
        <w:t>, de oficio,</w:t>
      </w:r>
      <w:r w:rsidRPr="00331ECD">
        <w:rPr>
          <w:rFonts w:ascii="Arial Narrow" w:eastAsia="Arial Narrow" w:hAnsi="Arial Narrow" w:cs="Arial Narrow"/>
          <w:sz w:val="22"/>
          <w:szCs w:val="22"/>
        </w:rPr>
        <w:t xml:space="preserve"> </w:t>
      </w:r>
      <w:r w:rsidR="00364C39" w:rsidRPr="00331ECD">
        <w:rPr>
          <w:rFonts w:ascii="Arial Narrow" w:eastAsia="Arial Narrow" w:hAnsi="Arial Narrow" w:cs="Arial Narrow"/>
          <w:sz w:val="22"/>
          <w:szCs w:val="22"/>
        </w:rPr>
        <w:t>como confidencial la información presentada por</w:t>
      </w:r>
      <w:r w:rsidR="00B22444" w:rsidRPr="00331ECD">
        <w:rPr>
          <w:rFonts w:ascii="Arial Narrow" w:eastAsia="Arial Narrow" w:hAnsi="Arial Narrow" w:cs="Arial Narrow"/>
          <w:b/>
          <w:sz w:val="22"/>
          <w:szCs w:val="22"/>
        </w:rPr>
        <w:t xml:space="preserve"> </w:t>
      </w:r>
      <w:r w:rsidR="008D519C" w:rsidRPr="00D5029A">
        <w:rPr>
          <w:rFonts w:ascii="Arial Narrow" w:eastAsia="Arial Narrow" w:hAnsi="Arial Narrow" w:cs="Arial Narrow"/>
          <w:bCs/>
          <w:sz w:val="22"/>
          <w:szCs w:val="22"/>
        </w:rPr>
        <w:t>Multiservicios Anber E.I.R.L.</w:t>
      </w:r>
      <w:r w:rsidR="00364C39" w:rsidRPr="00331ECD">
        <w:rPr>
          <w:rFonts w:ascii="Arial Narrow" w:eastAsia="Arial Narrow" w:hAnsi="Arial Narrow" w:cs="Arial Narrow"/>
          <w:sz w:val="22"/>
          <w:szCs w:val="22"/>
        </w:rPr>
        <w:t xml:space="preserve">, la cual </w:t>
      </w:r>
      <w:r w:rsidR="00787338" w:rsidRPr="00331ECD">
        <w:rPr>
          <w:rFonts w:ascii="Arial Narrow" w:hAnsi="Arial Narrow"/>
          <w:sz w:val="22"/>
          <w:szCs w:val="22"/>
        </w:rPr>
        <w:t>obra en</w:t>
      </w:r>
      <w:r w:rsidR="002B6960" w:rsidRPr="00331ECD">
        <w:rPr>
          <w:rFonts w:ascii="Arial Narrow" w:hAnsi="Arial Narrow"/>
          <w:sz w:val="22"/>
          <w:szCs w:val="22"/>
        </w:rPr>
        <w:t xml:space="preserve">: (i) </w:t>
      </w:r>
      <w:r w:rsidR="00787338" w:rsidRPr="00331ECD">
        <w:rPr>
          <w:rFonts w:ascii="Arial Narrow" w:hAnsi="Arial Narrow"/>
          <w:sz w:val="22"/>
          <w:szCs w:val="22"/>
        </w:rPr>
        <w:t xml:space="preserve">el </w:t>
      </w:r>
      <w:r w:rsidR="00787338" w:rsidRPr="00331ECD">
        <w:rPr>
          <w:rFonts w:ascii="Arial Narrow" w:hAnsi="Arial Narrow"/>
          <w:b/>
          <w:bCs/>
          <w:sz w:val="22"/>
          <w:szCs w:val="22"/>
        </w:rPr>
        <w:t xml:space="preserve">documento </w:t>
      </w:r>
      <w:proofErr w:type="spellStart"/>
      <w:r w:rsidR="00787338" w:rsidRPr="00331ECD">
        <w:rPr>
          <w:rFonts w:ascii="Arial Narrow" w:hAnsi="Arial Narrow"/>
          <w:b/>
          <w:bCs/>
          <w:sz w:val="22"/>
          <w:szCs w:val="22"/>
        </w:rPr>
        <w:t>N°</w:t>
      </w:r>
      <w:proofErr w:type="spellEnd"/>
      <w:r w:rsidR="00787338" w:rsidRPr="00331ECD">
        <w:rPr>
          <w:rFonts w:ascii="Arial Narrow" w:hAnsi="Arial Narrow"/>
          <w:b/>
          <w:bCs/>
          <w:sz w:val="22"/>
          <w:szCs w:val="22"/>
        </w:rPr>
        <w:t xml:space="preserve">  </w:t>
      </w:r>
      <w:r w:rsidR="0023718F" w:rsidRPr="00331ECD">
        <w:rPr>
          <w:rFonts w:ascii="Arial Narrow" w:hAnsi="Arial Narrow"/>
          <w:b/>
          <w:bCs/>
          <w:sz w:val="22"/>
          <w:szCs w:val="22"/>
        </w:rPr>
        <w:t>2</w:t>
      </w:r>
      <w:r w:rsidR="00787338" w:rsidRPr="00331ECD">
        <w:rPr>
          <w:rFonts w:ascii="Arial Narrow" w:hAnsi="Arial Narrow"/>
          <w:b/>
          <w:bCs/>
          <w:sz w:val="22"/>
          <w:szCs w:val="22"/>
        </w:rPr>
        <w:t xml:space="preserve"> denominado “</w:t>
      </w:r>
      <w:r w:rsidR="0023718F" w:rsidRPr="00331ECD">
        <w:rPr>
          <w:rFonts w:ascii="Arial Narrow" w:hAnsi="Arial Narrow"/>
          <w:b/>
          <w:bCs/>
          <w:sz w:val="22"/>
          <w:szCs w:val="22"/>
        </w:rPr>
        <w:t>20263726000018832100001810842026372600</w:t>
      </w:r>
      <w:r w:rsidR="00787338" w:rsidRPr="00331ECD">
        <w:rPr>
          <w:rFonts w:ascii="Arial Narrow" w:hAnsi="Arial Narrow"/>
          <w:b/>
          <w:bCs/>
          <w:sz w:val="22"/>
          <w:szCs w:val="22"/>
        </w:rPr>
        <w:t xml:space="preserve">” de la pieza </w:t>
      </w:r>
      <w:proofErr w:type="spellStart"/>
      <w:r w:rsidR="00787338" w:rsidRPr="00331ECD">
        <w:rPr>
          <w:rFonts w:ascii="Arial Narrow" w:hAnsi="Arial Narrow"/>
          <w:b/>
          <w:bCs/>
          <w:sz w:val="22"/>
          <w:szCs w:val="22"/>
        </w:rPr>
        <w:t>Nº</w:t>
      </w:r>
      <w:proofErr w:type="spellEnd"/>
      <w:r w:rsidR="00787338" w:rsidRPr="00331ECD">
        <w:rPr>
          <w:rFonts w:ascii="Arial Narrow" w:hAnsi="Arial Narrow"/>
          <w:b/>
          <w:bCs/>
          <w:sz w:val="22"/>
          <w:szCs w:val="22"/>
        </w:rPr>
        <w:t xml:space="preserve"> </w:t>
      </w:r>
      <w:r w:rsidR="0023718F" w:rsidRPr="00331ECD">
        <w:rPr>
          <w:rFonts w:ascii="Arial Narrow" w:hAnsi="Arial Narrow"/>
          <w:b/>
          <w:bCs/>
          <w:sz w:val="22"/>
          <w:szCs w:val="22"/>
        </w:rPr>
        <w:t>2</w:t>
      </w:r>
      <w:r w:rsidR="00787338" w:rsidRPr="00331ECD">
        <w:rPr>
          <w:rFonts w:ascii="Arial Narrow" w:hAnsi="Arial Narrow"/>
          <w:b/>
          <w:bCs/>
          <w:sz w:val="22"/>
          <w:szCs w:val="22"/>
        </w:rPr>
        <w:t xml:space="preserve"> </w:t>
      </w:r>
      <w:r w:rsidR="00787338" w:rsidRPr="00331ECD">
        <w:rPr>
          <w:rFonts w:ascii="Arial Narrow" w:hAnsi="Arial Narrow"/>
          <w:sz w:val="22"/>
          <w:szCs w:val="22"/>
        </w:rPr>
        <w:t xml:space="preserve">presentada mediante el escrito del </w:t>
      </w:r>
      <w:r w:rsidR="0023718F" w:rsidRPr="00331ECD">
        <w:rPr>
          <w:rFonts w:ascii="Arial Narrow" w:hAnsi="Arial Narrow"/>
          <w:sz w:val="22"/>
          <w:szCs w:val="22"/>
        </w:rPr>
        <w:t>8 de julio de 2026</w:t>
      </w:r>
      <w:r w:rsidR="00787338" w:rsidRPr="00331ECD">
        <w:rPr>
          <w:rFonts w:ascii="Arial Narrow" w:hAnsi="Arial Narrow"/>
          <w:sz w:val="22"/>
          <w:szCs w:val="22"/>
        </w:rPr>
        <w:t xml:space="preserve"> del expediente</w:t>
      </w:r>
      <w:r w:rsidR="00C140C6" w:rsidRPr="00331ECD">
        <w:rPr>
          <w:rFonts w:ascii="Arial Narrow" w:eastAsia="Arial Narrow" w:hAnsi="Arial Narrow" w:cs="Arial Narrow"/>
          <w:sz w:val="22"/>
          <w:szCs w:val="22"/>
        </w:rPr>
        <w:t xml:space="preserve">; y, </w:t>
      </w:r>
      <w:r w:rsidR="00C140C6" w:rsidRPr="00331ECD">
        <w:rPr>
          <w:rFonts w:ascii="Arial Narrow" w:hAnsi="Arial Narrow"/>
          <w:sz w:val="22"/>
          <w:szCs w:val="22"/>
        </w:rPr>
        <w:t>(</w:t>
      </w:r>
      <w:proofErr w:type="spellStart"/>
      <w:r w:rsidR="0023718F" w:rsidRPr="00331ECD">
        <w:rPr>
          <w:rFonts w:ascii="Arial Narrow" w:hAnsi="Arial Narrow"/>
          <w:sz w:val="22"/>
          <w:szCs w:val="22"/>
        </w:rPr>
        <w:t>i</w:t>
      </w:r>
      <w:r w:rsidR="00C140C6" w:rsidRPr="00331ECD">
        <w:rPr>
          <w:rFonts w:ascii="Arial Narrow" w:hAnsi="Arial Narrow"/>
          <w:sz w:val="22"/>
          <w:szCs w:val="22"/>
        </w:rPr>
        <w:t>i</w:t>
      </w:r>
      <w:proofErr w:type="spellEnd"/>
      <w:r w:rsidR="00C140C6" w:rsidRPr="00331ECD">
        <w:rPr>
          <w:rFonts w:ascii="Arial Narrow" w:hAnsi="Arial Narrow"/>
          <w:sz w:val="22"/>
          <w:szCs w:val="22"/>
        </w:rPr>
        <w:t xml:space="preserve">) el </w:t>
      </w:r>
      <w:r w:rsidR="00C140C6" w:rsidRPr="00331ECD">
        <w:rPr>
          <w:rFonts w:ascii="Arial Narrow" w:hAnsi="Arial Narrow"/>
          <w:b/>
          <w:bCs/>
          <w:sz w:val="22"/>
          <w:szCs w:val="22"/>
        </w:rPr>
        <w:t xml:space="preserve">documento </w:t>
      </w:r>
      <w:proofErr w:type="spellStart"/>
      <w:r w:rsidR="00C140C6" w:rsidRPr="00331ECD">
        <w:rPr>
          <w:rFonts w:ascii="Arial Narrow" w:hAnsi="Arial Narrow"/>
          <w:b/>
          <w:bCs/>
          <w:sz w:val="22"/>
          <w:szCs w:val="22"/>
        </w:rPr>
        <w:t>N°</w:t>
      </w:r>
      <w:proofErr w:type="spellEnd"/>
      <w:r w:rsidR="00C140C6" w:rsidRPr="00331ECD">
        <w:rPr>
          <w:rFonts w:ascii="Arial Narrow" w:hAnsi="Arial Narrow"/>
          <w:b/>
          <w:bCs/>
          <w:sz w:val="22"/>
          <w:szCs w:val="22"/>
        </w:rPr>
        <w:t xml:space="preserve"> </w:t>
      </w:r>
      <w:r w:rsidR="006852E7" w:rsidRPr="00331ECD">
        <w:rPr>
          <w:rFonts w:ascii="Arial Narrow" w:hAnsi="Arial Narrow"/>
          <w:b/>
          <w:bCs/>
          <w:sz w:val="22"/>
          <w:szCs w:val="22"/>
        </w:rPr>
        <w:t>2</w:t>
      </w:r>
      <w:r w:rsidR="00C140C6" w:rsidRPr="00331ECD">
        <w:rPr>
          <w:rFonts w:ascii="Arial Narrow" w:hAnsi="Arial Narrow"/>
          <w:b/>
          <w:bCs/>
          <w:sz w:val="22"/>
          <w:szCs w:val="22"/>
        </w:rPr>
        <w:t xml:space="preserve"> denominado “</w:t>
      </w:r>
      <w:r w:rsidR="006852E7" w:rsidRPr="00331ECD">
        <w:rPr>
          <w:rFonts w:ascii="Arial Narrow" w:hAnsi="Arial Narrow"/>
          <w:b/>
          <w:bCs/>
          <w:sz w:val="22"/>
          <w:szCs w:val="22"/>
        </w:rPr>
        <w:t>PDTS ANBER 2025.PDF</w:t>
      </w:r>
      <w:r w:rsidR="00C140C6" w:rsidRPr="00331ECD">
        <w:rPr>
          <w:rFonts w:ascii="Arial Narrow" w:hAnsi="Arial Narrow"/>
          <w:b/>
          <w:bCs/>
          <w:sz w:val="22"/>
          <w:szCs w:val="22"/>
        </w:rPr>
        <w:t xml:space="preserve">” de la pieza </w:t>
      </w:r>
      <w:proofErr w:type="spellStart"/>
      <w:r w:rsidR="00C140C6" w:rsidRPr="00331ECD">
        <w:rPr>
          <w:rFonts w:ascii="Arial Narrow" w:hAnsi="Arial Narrow"/>
          <w:b/>
          <w:bCs/>
          <w:sz w:val="22"/>
          <w:szCs w:val="22"/>
        </w:rPr>
        <w:t>Nº</w:t>
      </w:r>
      <w:proofErr w:type="spellEnd"/>
      <w:r w:rsidR="00C140C6" w:rsidRPr="00331ECD">
        <w:rPr>
          <w:rFonts w:ascii="Arial Narrow" w:hAnsi="Arial Narrow"/>
          <w:b/>
          <w:bCs/>
          <w:sz w:val="22"/>
          <w:szCs w:val="22"/>
        </w:rPr>
        <w:t xml:space="preserve"> </w:t>
      </w:r>
      <w:r w:rsidR="006852E7" w:rsidRPr="00331ECD">
        <w:rPr>
          <w:rFonts w:ascii="Arial Narrow" w:hAnsi="Arial Narrow"/>
          <w:b/>
          <w:bCs/>
          <w:sz w:val="22"/>
          <w:szCs w:val="22"/>
        </w:rPr>
        <w:t>10</w:t>
      </w:r>
      <w:r w:rsidR="00C140C6" w:rsidRPr="00331ECD">
        <w:rPr>
          <w:rFonts w:ascii="Arial Narrow" w:hAnsi="Arial Narrow"/>
          <w:b/>
          <w:bCs/>
          <w:sz w:val="22"/>
          <w:szCs w:val="22"/>
        </w:rPr>
        <w:t xml:space="preserve"> </w:t>
      </w:r>
      <w:r w:rsidR="00C140C6" w:rsidRPr="00331ECD">
        <w:rPr>
          <w:rFonts w:ascii="Arial Narrow" w:hAnsi="Arial Narrow"/>
          <w:sz w:val="22"/>
          <w:szCs w:val="22"/>
        </w:rPr>
        <w:t xml:space="preserve">presentada mediante el escrito del </w:t>
      </w:r>
      <w:r w:rsidR="006852E7" w:rsidRPr="00331ECD">
        <w:rPr>
          <w:rFonts w:ascii="Arial Narrow" w:hAnsi="Arial Narrow"/>
          <w:sz w:val="22"/>
          <w:szCs w:val="22"/>
        </w:rPr>
        <w:t>13</w:t>
      </w:r>
      <w:r w:rsidR="00C140C6" w:rsidRPr="00331ECD">
        <w:rPr>
          <w:rFonts w:ascii="Arial Narrow" w:hAnsi="Arial Narrow"/>
          <w:sz w:val="22"/>
          <w:szCs w:val="22"/>
        </w:rPr>
        <w:t xml:space="preserve"> de </w:t>
      </w:r>
      <w:r w:rsidR="006852E7" w:rsidRPr="00331ECD">
        <w:rPr>
          <w:rFonts w:ascii="Arial Narrow" w:hAnsi="Arial Narrow"/>
          <w:sz w:val="22"/>
          <w:szCs w:val="22"/>
        </w:rPr>
        <w:t>agosto</w:t>
      </w:r>
      <w:r w:rsidR="00C140C6" w:rsidRPr="00331ECD">
        <w:rPr>
          <w:rFonts w:ascii="Arial Narrow" w:hAnsi="Arial Narrow"/>
          <w:sz w:val="22"/>
          <w:szCs w:val="22"/>
        </w:rPr>
        <w:t xml:space="preserve"> de 2025 del expediente</w:t>
      </w:r>
      <w:r w:rsidR="0023718F" w:rsidRPr="00331ECD">
        <w:rPr>
          <w:rFonts w:ascii="Arial Narrow" w:hAnsi="Arial Narrow"/>
          <w:sz w:val="22"/>
          <w:szCs w:val="22"/>
        </w:rPr>
        <w:t>,</w:t>
      </w:r>
      <w:r w:rsidR="00364C39" w:rsidRPr="00331ECD">
        <w:rPr>
          <w:rFonts w:ascii="Arial Narrow" w:eastAsia="Arial Narrow" w:hAnsi="Arial Narrow" w:cs="Arial Narrow"/>
          <w:sz w:val="22"/>
          <w:szCs w:val="22"/>
        </w:rPr>
        <w:t xml:space="preserve"> referida</w:t>
      </w:r>
      <w:r w:rsidR="0023718F" w:rsidRPr="00331ECD">
        <w:rPr>
          <w:rFonts w:ascii="Arial Narrow" w:eastAsia="Arial Narrow" w:hAnsi="Arial Narrow" w:cs="Arial Narrow"/>
          <w:sz w:val="22"/>
          <w:szCs w:val="22"/>
        </w:rPr>
        <w:t>s</w:t>
      </w:r>
      <w:r w:rsidR="00364C39" w:rsidRPr="00331ECD">
        <w:rPr>
          <w:rFonts w:ascii="Arial Narrow" w:eastAsia="Arial Narrow" w:hAnsi="Arial Narrow" w:cs="Arial Narrow"/>
          <w:sz w:val="22"/>
          <w:szCs w:val="22"/>
        </w:rPr>
        <w:t xml:space="preserve"> a las declaraciones juradas mensuales (PDT-IGV Renta mensual) del Impuesto General a las Ventas (IGV) e Impuesto a la Renta (IR); precisándose que la confidencialidad declarada deberá mantenerse permanentemente.</w:t>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SEGUND</w:t>
      </w:r>
      <w:r w:rsidR="00DD7734" w:rsidRPr="00564B8B">
        <w:rPr>
          <w:rFonts w:ascii="Arial Narrow" w:eastAsia="Arial Narrow" w:hAnsi="Arial Narrow" w:cs="Arial Narrow"/>
          <w:b/>
          <w:sz w:val="22"/>
          <w:szCs w:val="22"/>
        </w:rPr>
        <w:t xml:space="preserve">O: </w:t>
      </w:r>
      <w:r w:rsidR="00A84D46" w:rsidRPr="00564B8B">
        <w:rPr>
          <w:rFonts w:ascii="Arial Narrow" w:eastAsia="Arial Narrow" w:hAnsi="Arial Narrow" w:cs="Arial Narrow"/>
          <w:bCs/>
          <w:sz w:val="22"/>
          <w:szCs w:val="22"/>
        </w:rPr>
        <w:t xml:space="preserve">admitir a </w:t>
      </w:r>
      <w:r w:rsidR="00A84D46" w:rsidRPr="00D5029A">
        <w:rPr>
          <w:rFonts w:ascii="Arial Narrow" w:eastAsia="Arial Narrow" w:hAnsi="Arial Narrow" w:cs="Arial Narrow"/>
          <w:bCs/>
          <w:sz w:val="22"/>
          <w:szCs w:val="22"/>
        </w:rPr>
        <w:t xml:space="preserve">trámite la denuncia del </w:t>
      </w:r>
      <w:r w:rsidR="00956D9E" w:rsidRPr="00D5029A">
        <w:rPr>
          <w:rFonts w:ascii="Arial Narrow" w:eastAsia="Arial Narrow" w:hAnsi="Arial Narrow" w:cs="Arial Narrow"/>
          <w:sz w:val="22"/>
          <w:szCs w:val="22"/>
        </w:rPr>
        <w:t>8 de julio de 2026, subsanado por escrito del 13 de agosto de 2026</w:t>
      </w:r>
      <w:r w:rsidR="00A84D46" w:rsidRPr="00D5029A">
        <w:rPr>
          <w:rFonts w:ascii="Arial Narrow" w:eastAsia="Arial Narrow" w:hAnsi="Arial Narrow" w:cs="Arial Narrow"/>
          <w:bCs/>
          <w:sz w:val="22"/>
          <w:szCs w:val="22"/>
        </w:rPr>
        <w:t>, interpuesta por</w:t>
      </w:r>
      <w:r w:rsidR="00294A2E" w:rsidRPr="00D5029A">
        <w:rPr>
          <w:rFonts w:ascii="Arial Narrow" w:eastAsia="Arial Narrow" w:hAnsi="Arial Narrow" w:cs="Arial Narrow"/>
          <w:bCs/>
          <w:sz w:val="22"/>
          <w:szCs w:val="22"/>
        </w:rPr>
        <w:t xml:space="preserve"> </w:t>
      </w:r>
      <w:r w:rsidR="00CE7A45" w:rsidRPr="00D5029A">
        <w:rPr>
          <w:rFonts w:ascii="Arial Narrow" w:eastAsia="Arial Narrow" w:hAnsi="Arial Narrow" w:cs="Arial Narrow"/>
          <w:bCs/>
          <w:sz w:val="22"/>
          <w:szCs w:val="22"/>
        </w:rPr>
        <w:t>Multiservicios Anber E.I.R.L</w:t>
      </w:r>
      <w:r w:rsidR="00115282" w:rsidRPr="00D5029A">
        <w:rPr>
          <w:rFonts w:ascii="Arial Narrow" w:eastAsia="Arial Narrow" w:hAnsi="Arial Narrow" w:cs="Arial Narrow"/>
          <w:bCs/>
          <w:sz w:val="22"/>
          <w:szCs w:val="22"/>
        </w:rPr>
        <w:t xml:space="preserve">. </w:t>
      </w:r>
      <w:r w:rsidR="00A84D46" w:rsidRPr="00D5029A">
        <w:rPr>
          <w:rFonts w:ascii="Arial Narrow" w:eastAsia="Arial Narrow" w:hAnsi="Arial Narrow" w:cs="Arial Narrow"/>
          <w:bCs/>
          <w:sz w:val="22"/>
          <w:szCs w:val="22"/>
        </w:rPr>
        <w:t>contra</w:t>
      </w:r>
      <w:r w:rsidR="00294A2E" w:rsidRPr="00D5029A">
        <w:rPr>
          <w:rFonts w:ascii="Arial Narrow" w:eastAsia="Arial Narrow" w:hAnsi="Arial Narrow" w:cs="Arial Narrow"/>
          <w:bCs/>
          <w:sz w:val="22"/>
          <w:szCs w:val="22"/>
        </w:rPr>
        <w:t xml:space="preserve"> </w:t>
      </w:r>
      <w:r w:rsidR="000F2B74" w:rsidRPr="00D5029A">
        <w:rPr>
          <w:rFonts w:ascii="Arial Narrow" w:eastAsia="Arial Narrow" w:hAnsi="Arial Narrow" w:cs="Arial Narrow"/>
          <w:bCs/>
          <w:sz w:val="22"/>
          <w:szCs w:val="22"/>
        </w:rPr>
        <w:t>La Positiva Seguros y Reaseguros S.A.</w:t>
      </w:r>
      <w:r w:rsidR="002B6B18" w:rsidRPr="00D5029A">
        <w:rPr>
          <w:rStyle w:val="normaltextrun"/>
          <w:rFonts w:ascii="Arial Narrow" w:hAnsi="Arial Narrow"/>
          <w:sz w:val="22"/>
          <w:szCs w:val="22"/>
          <w:shd w:val="clear" w:color="auto" w:fill="FFFFFF"/>
        </w:rPr>
        <w:t xml:space="preserve">, </w:t>
      </w:r>
      <w:r w:rsidR="00564B8B" w:rsidRPr="00D5029A">
        <w:rPr>
          <w:rFonts w:ascii="Arial Narrow" w:hAnsi="Arial Narrow"/>
          <w:color w:val="000000"/>
          <w:sz w:val="22"/>
          <w:szCs w:val="22"/>
          <w:shd w:val="clear" w:color="auto" w:fill="FFFFFF"/>
        </w:rPr>
        <w:t>por lo siguiente:</w:t>
      </w:r>
    </w:p>
    <w:p w14:paraId="3FB18C20" w14:textId="77777777" w:rsidR="00564B8B" w:rsidRPr="00D5029A" w:rsidRDefault="00564B8B" w:rsidP="00D65BA4">
      <w:pPr>
        <w:jc w:val="both"/>
        <w:rPr>
          <w:rFonts w:ascii="Arial Narrow" w:eastAsia="Calibri"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N°</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Calibri"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N°</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w14:paraId="25C80B44" w14:textId="77777777" w:rsidR="00564B8B" w:rsidRPr="00D5029A" w:rsidRDefault="00564B8B" w:rsidP="00D65BA4">
      <w:pPr>
        <w:jc w:val="both"/>
        <w:rPr>
          <w:rFonts w:ascii="Arial Narrow" w:eastAsia="Calibri"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N°</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hAnsi="Arial Narrow" w:cs="Segoe UI"/>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hAnsi="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12"/>
    </w:p>
    <w:bookmarkEnd w:id="11"/>
    <w:p w14:paraId="6025EDCC" w14:textId="77777777" w:rsidR="00A67DAD" w:rsidRPr="00E902D0" w:rsidRDefault="00A67DAD" w:rsidP="00D65BA4">
      <w:pPr>
        <w:jc w:val="both"/>
        <w:rPr>
          <w:rFonts w:ascii="Arial Narrow" w:hAnsi="Arial Narrow" w:cs="Arial"/>
          <w:b/>
          <w:bCs/>
          <w:sz w:val="22"/>
          <w:szCs w:val="22"/>
          <w:lang w:eastAsia="es-ES"/>
        </w:rPr>
      </w:pPr>
    </w:p>
    <w:p w14:paraId="699FAF78" w14:textId="7362854D" w:rsidR="00A84D46" w:rsidRPr="00E902D0" w:rsidRDefault="00167A06" w:rsidP="00D65BA4">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0F2B74" w:rsidRPr="000F2B74">
        <w:rPr>
          <w:rFonts w:ascii="Arial Narrow" w:eastAsia="Arial Narrow" w:hAnsi="Arial Narrow" w:cs="Arial Narrow"/>
          <w:sz w:val="22"/>
          <w:szCs w:val="22"/>
        </w:rPr>
        <w:t xml:space="preserve">8 de julio de 2026, subsanado por escrito del 13 de agosto de </w:t>
      </w:r>
      <w:r w:rsidR="000F2B74" w:rsidRPr="00956D9E">
        <w:rPr>
          <w:rFonts w:ascii="Arial Narrow" w:eastAsia="Arial Narrow" w:hAnsi="Arial Narrow" w:cs="Arial Narrow"/>
          <w:sz w:val="22"/>
          <w:szCs w:val="22"/>
        </w:rPr>
        <w:t>2026</w:t>
      </w:r>
      <w:r w:rsidR="00064607" w:rsidRPr="00956D9E">
        <w:rPr>
          <w:rFonts w:ascii="Arial Narrow" w:eastAsia="Arial Narrow" w:hAnsi="Arial Narrow" w:cs="Arial Narrow"/>
          <w:sz w:val="22"/>
          <w:szCs w:val="22"/>
        </w:rPr>
        <w:t xml:space="preserve"> (parte no confidencial)</w:t>
      </w:r>
      <w:r w:rsidR="004A02B9" w:rsidRPr="00956D9E">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E7A45" w:rsidRPr="00CE7A45">
        <w:rPr>
          <w:rFonts w:ascii="Arial Narrow" w:eastAsia="Arial Narrow" w:hAnsi="Arial Narrow" w:cs="Arial Narrow"/>
          <w:bCs/>
          <w:sz w:val="22"/>
          <w:szCs w:val="22"/>
        </w:rPr>
        <w:t>Multiservicios Anber E.I.R.L.</w:t>
      </w:r>
      <w:r w:rsidR="007E5A55" w:rsidRPr="00956D9E">
        <w:rPr>
          <w:rStyle w:val="normaltextrun"/>
          <w:rFonts w:ascii="Arial Narrow" w:hAnsi="Arial Narrow"/>
          <w:sz w:val="22"/>
          <w:szCs w:val="22"/>
          <w:shd w:val="clear" w:color="auto" w:fill="FFFFFF"/>
        </w:rPr>
        <w:t xml:space="preserve">, </w:t>
      </w:r>
      <w:r w:rsidR="00A84D46" w:rsidRPr="00956D9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956D9E" w:rsidRPr="00956D9E">
        <w:rPr>
          <w:rFonts w:ascii="Arial Narrow" w:hAnsi="Arial Narrow" w:cs="Arial"/>
          <w:sz w:val="22"/>
          <w:szCs w:val="22"/>
          <w:lang w:val="es-ES" w:eastAsia="es-ES"/>
        </w:rPr>
        <w:t>2025</w:t>
      </w:r>
      <w:r w:rsidR="00A84D46" w:rsidRPr="00956D9E">
        <w:rPr>
          <w:rFonts w:ascii="Arial Narrow" w:hAnsi="Arial Narrow" w:cs="Arial"/>
          <w:sz w:val="22"/>
          <w:szCs w:val="22"/>
          <w:lang w:val="es-ES" w:eastAsia="es-ES"/>
        </w:rPr>
        <w:t xml:space="preserve">”. Toda vez que la confidencialidad será evaluada oportunamente. Ello, para que, </w:t>
      </w:r>
      <w:r w:rsidR="00A84D46" w:rsidRPr="00956D9E">
        <w:rPr>
          <w:rFonts w:ascii="Arial Narrow" w:hAnsi="Arial Narrow" w:cs="Arial"/>
          <w:sz w:val="22"/>
          <w:szCs w:val="22"/>
          <w:lang w:val="es-ES" w:eastAsia="es-ES"/>
        </w:rPr>
        <w:lastRenderedPageBreak/>
        <w:t>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0E7BFD" w:rsidRPr="000E7BFD">
        <w:rPr>
          <w:rFonts w:ascii="Arial Narrow" w:hAnsi="Arial Narrow" w:cs="Arial"/>
          <w:sz w:val="22"/>
          <w:szCs w:val="22"/>
          <w:lang w:val="es-ES" w:eastAsia="es-ES"/>
        </w:rPr>
        <w:t>223</w:t>
      </w:r>
      <w:r w:rsidR="00A84D46" w:rsidRPr="00E902D0">
        <w:rPr>
          <w:rFonts w:ascii="Arial Narrow" w:hAnsi="Arial Narrow" w:cs="Arial"/>
          <w:sz w:val="22"/>
          <w:szCs w:val="22"/>
          <w:lang w:val="es-ES" w:eastAsia="es-ES"/>
        </w:rPr>
        <w:t xml:space="preserve">.1 del artículo </w:t>
      </w:r>
      <w:r w:rsidR="000E7BFD" w:rsidRPr="000E7BFD">
        <w:rPr>
          <w:rFonts w:ascii="Arial Narrow" w:hAnsi="Arial Narrow" w:cs="Arial"/>
          <w:sz w:val="22"/>
          <w:szCs w:val="22"/>
          <w:lang w:val="es-ES" w:eastAsia="es-ES"/>
        </w:rPr>
        <w:t>223</w:t>
      </w:r>
      <w:r w:rsidR="00A84D46" w:rsidRPr="00E902D0">
        <w:rPr>
          <w:rFonts w:ascii="Arial Narrow" w:hAnsi="Arial Narrow" w:cs="Arial"/>
          <w:sz w:val="22"/>
          <w:szCs w:val="22"/>
          <w:lang w:val="es-ES" w:eastAsia="es-ES"/>
        </w:rPr>
        <w:t xml:space="preserve">° del Texto Único Ordenado de la Ley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D65BA4">
      <w:pPr>
        <w:jc w:val="both"/>
        <w:rPr>
          <w:rFonts w:ascii="Arial Narrow" w:hAnsi="Arial Narrow" w:cs="Arial"/>
          <w:b/>
          <w:bCs/>
          <w:spacing w:val="-2"/>
          <w:sz w:val="22"/>
          <w:szCs w:val="22"/>
          <w:lang w:eastAsia="es-ES"/>
        </w:rPr>
      </w:pPr>
    </w:p>
    <w:p w14:paraId="5D99DE99" w14: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Nº</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N°</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D6727F">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03165F">
        <w:rPr>
          <w:rFonts w:ascii="Arial Narrow" w:hAnsi="Arial Narrow" w:cs="Arial"/>
          <w:bCs/>
          <w:spacing w:val="-3"/>
          <w:sz w:val="22"/>
          <w:szCs w:val="22"/>
        </w:rPr>
        <w:t xml:space="preserve">requerir a </w:t>
      </w:r>
      <w:r w:rsidR="00A121AB" w:rsidRPr="0003165F">
        <w:rPr>
          <w:rFonts w:ascii="Arial Narrow" w:hAnsi="Arial Narrow" w:cs="Arial"/>
          <w:bCs/>
          <w:spacing w:val="-3"/>
          <w:sz w:val="22"/>
          <w:szCs w:val="22"/>
        </w:rPr>
        <w:t xml:space="preserve">Multiservicios Anber E.I.R.L. </w:t>
      </w:r>
      <w:r w:rsidRPr="0003165F">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3165F">
        <w:rPr>
          <w:rFonts w:ascii="Arial Narrow" w:hAnsi="Arial Narrow" w:cs="Segoe UI"/>
          <w:color w:val="000000"/>
          <w:sz w:val="22"/>
          <w:szCs w:val="22"/>
        </w:rPr>
        <w:t>°</w:t>
      </w:r>
      <w:r w:rsidRPr="0003165F">
        <w:rPr>
          <w:rFonts w:ascii="Arial Narrow" w:hAnsi="Arial Narrow"/>
          <w:color w:val="000000"/>
          <w:sz w:val="22"/>
          <w:szCs w:val="22"/>
        </w:rPr>
        <w:t xml:space="preserve"> del Texto Único Ordenado de la Ley del Procedimiento Administrativo</w:t>
      </w:r>
      <w:r w:rsidRPr="001A65A2">
        <w:rPr>
          <w:rFonts w:ascii="Arial Narrow" w:hAnsi="Arial Narrow"/>
          <w:color w:val="000000"/>
          <w:sz w:val="22"/>
          <w:szCs w:val="22"/>
        </w:rPr>
        <w:t xml:space="preserve"> General, aprobado mediante Decreto Supremo </w:t>
      </w:r>
      <w:proofErr w:type="spellStart"/>
      <w:r w:rsidRPr="001A65A2">
        <w:rPr>
          <w:rFonts w:ascii="Arial Narrow" w:hAnsi="Arial Narrow"/>
          <w:color w:val="000000"/>
          <w:sz w:val="22"/>
          <w:szCs w:val="22"/>
        </w:rPr>
        <w:t>N°</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D65BA4">
      <w:pPr>
        <w:suppressAutoHyphens/>
        <w:jc w:val="both"/>
        <w:rPr>
          <w:rFonts w:ascii="Arial Narrow" w:hAnsi="Arial Narrow" w:cs="Arial"/>
          <w:sz w:val="22"/>
          <w:szCs w:val="22"/>
        </w:rPr>
      </w:pPr>
    </w:p>
    <w:p w14:paraId="76ACA17B" w14: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D65BA4">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N°</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Nº</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Nº</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Nº</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Nº</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N°</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N°</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N°</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N°</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N°</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N°</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N°</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N°</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Nº</w:t>
      </w:r>
      <w:proofErr w:type="spellEnd"/>
      <w:r w:rsidRPr="00D70741">
        <w:rPr>
          <w:rFonts w:ascii="Arial Narrow" w:hAnsi="Arial Narrow" w:cs="Arial"/>
          <w:sz w:val="14"/>
          <w:szCs w:val="14"/>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110º.-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4"/>
          <w:szCs w:val="14"/>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N°</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N°</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N°</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N°</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N°</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N°</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N°</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4"/>
          <w:szCs w:val="14"/>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Nº</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29º.-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N°</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