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7DA75E29" w:rsidR="00AB3A58" w:rsidRPr="00314ABB" w:rsidRDefault="00AB3A58" w:rsidP="00D23BA9">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314ABB">
        <w:rPr>
          <w:rFonts w:ascii="Arial Narrow" w:eastAsia="Arial Narrow" w:hAnsi="Arial Narrow" w:cs="Arial Narrow"/>
          <w:b/>
          <w:color w:val="000000"/>
          <w:kern w:val="0"/>
          <w:lang w:eastAsia="es-PE"/>
          <w14:ligatures w14:val="none"/>
        </w:rPr>
        <w:t xml:space="preserve">EXPEDIENTE </w:t>
      </w:r>
      <w:r w:rsidRPr="00314ABB">
        <w:rPr>
          <w:rFonts w:ascii="Arial Narrow" w:eastAsia="Arial Narrow" w:hAnsi="Arial Narrow" w:cs="Arial Narrow"/>
          <w:b/>
          <w:color w:val="000000"/>
          <w:kern w:val="0"/>
          <w:lang w:eastAsia="es-PE"/>
          <w14:ligatures w14:val="none"/>
        </w:rPr>
        <w:tab/>
        <w:t>:</w:t>
      </w:r>
      <w:r w:rsidRPr="00314ABB">
        <w:rPr>
          <w:rFonts w:ascii="Arial Narrow" w:eastAsia="Arial Narrow" w:hAnsi="Arial Narrow" w:cs="Arial Narrow"/>
          <w:b/>
          <w:color w:val="000000"/>
          <w:kern w:val="0"/>
          <w:lang w:eastAsia="es-PE"/>
          <w14:ligatures w14:val="none"/>
        </w:rPr>
        <w:tab/>
      </w:r>
      <w:r w:rsidR="00B06B36">
        <w:rPr>
          <w:rFonts w:ascii="Arial Narrow" w:eastAsia="Arial Narrow" w:hAnsi="Arial Narrow" w:cs="Arial Narrow"/>
          <w:b/>
          <w:color w:val="000000"/>
          <w:kern w:val="0"/>
          <w:lang w:eastAsia="es-PE"/>
          <w14:ligatures w14:val="none"/>
        </w:rPr>
        <w:t>2773</w:t>
      </w:r>
      <w:r w:rsidR="00A8071A" w:rsidRPr="00314ABB">
        <w:rPr>
          <w:rFonts w:ascii="Arial Narrow" w:eastAsia="Times New Roman" w:hAnsi="Arial Narrow" w:cs="Times New Roman"/>
          <w:b/>
          <w:bCs/>
          <w:color w:val="000000"/>
          <w:kern w:val="0"/>
          <w:shd w:val="clear" w:color="auto" w:fill="FFFFFF"/>
          <w:lang w:eastAsia="es-PE"/>
          <w14:ligatures w14:val="none"/>
        </w:rPr>
        <w:t>-2025/CC1</w:t>
      </w:r>
    </w:p>
    <w:p w14:paraId="187C3631" w14:textId="50E798E4" w:rsidR="00AB3A58" w:rsidRPr="00314ABB" w:rsidRDefault="00AB3A58" w:rsidP="00D23BA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DENUNCIANTE</w:t>
      </w:r>
      <w:r w:rsidRPr="00314ABB">
        <w:rPr>
          <w:rFonts w:ascii="Arial Narrow" w:eastAsia="Arial Narrow" w:hAnsi="Arial Narrow" w:cs="Arial Narrow"/>
          <w:b/>
          <w:color w:val="000000"/>
          <w:kern w:val="0"/>
          <w:lang w:eastAsia="es-PE"/>
          <w14:ligatures w14:val="none"/>
        </w:rPr>
        <w:tab/>
        <w:t>:</w:t>
      </w:r>
      <w:r w:rsidRPr="00314ABB">
        <w:rPr>
          <w:rFonts w:ascii="Arial Narrow" w:eastAsia="Arial Narrow" w:hAnsi="Arial Narrow" w:cs="Arial Narrow"/>
          <w:b/>
          <w:color w:val="000000"/>
          <w:kern w:val="0"/>
          <w:lang w:eastAsia="es-PE"/>
          <w14:ligatures w14:val="none"/>
        </w:rPr>
        <w:tab/>
      </w:r>
      <w:r w:rsidR="00B06B36" w:rsidRPr="00B06B36">
        <w:rPr>
          <w:rFonts w:ascii="Arial Narrow" w:eastAsia="Arial Narrow" w:hAnsi="Arial Narrow" w:cs="Arial Narrow"/>
          <w:b/>
          <w:color w:val="000000"/>
          <w:kern w:val="0"/>
          <w:lang w:eastAsia="es-PE"/>
          <w14:ligatures w14:val="none"/>
        </w:rPr>
        <w:t>CESAR ALFREDO QUISPE HUACCACHI </w:t>
      </w:r>
      <w:r w:rsidR="00A8071A" w:rsidRPr="00314ABB">
        <w:rPr>
          <w:rFonts w:ascii="Arial Narrow" w:eastAsia="Arial Narrow" w:hAnsi="Arial Narrow" w:cs="Arial Narrow"/>
          <w:b/>
          <w:color w:val="000000"/>
          <w:kern w:val="0"/>
          <w:lang w:eastAsia="es-PE"/>
          <w14:ligatures w14:val="none"/>
        </w:rPr>
        <w:t>(SEÑOR</w:t>
      </w:r>
      <w:r w:rsidR="00AE4EF4">
        <w:rPr>
          <w:rFonts w:ascii="Arial Narrow" w:eastAsia="Arial Narrow" w:hAnsi="Arial Narrow" w:cs="Arial Narrow"/>
          <w:b/>
          <w:color w:val="000000"/>
          <w:kern w:val="0"/>
          <w:lang w:eastAsia="es-PE"/>
          <w14:ligatures w14:val="none"/>
        </w:rPr>
        <w:t xml:space="preserve"> </w:t>
      </w:r>
      <w:r w:rsidR="00B06B36">
        <w:rPr>
          <w:rFonts w:ascii="Arial Narrow" w:eastAsia="Arial Narrow" w:hAnsi="Arial Narrow" w:cs="Arial Narrow"/>
          <w:b/>
          <w:color w:val="000000"/>
          <w:kern w:val="0"/>
          <w:lang w:eastAsia="es-PE"/>
          <w14:ligatures w14:val="none"/>
        </w:rPr>
        <w:t>QUISPE</w:t>
      </w:r>
      <w:r w:rsidR="00A8071A" w:rsidRPr="00314ABB">
        <w:rPr>
          <w:rFonts w:ascii="Arial Narrow" w:eastAsia="Arial Narrow" w:hAnsi="Arial Narrow" w:cs="Arial Narrow"/>
          <w:b/>
          <w:color w:val="000000"/>
          <w:kern w:val="0"/>
          <w:lang w:eastAsia="es-PE"/>
          <w14:ligatures w14:val="none"/>
        </w:rPr>
        <w:t>)</w:t>
      </w:r>
    </w:p>
    <w:p w14:paraId="7037BAA8" w14:textId="5B311EFF" w:rsidR="00AB3A58" w:rsidRPr="006213B1" w:rsidRDefault="00AB3A58" w:rsidP="00D23BA9">
      <w:pPr>
        <w:tabs>
          <w:tab w:val="left" w:pos="1701"/>
          <w:tab w:val="left" w:pos="2127"/>
        </w:tabs>
        <w:spacing w:after="0" w:line="240" w:lineRule="auto"/>
        <w:ind w:left="2127" w:hanging="2127"/>
        <w:jc w:val="both"/>
        <w:rPr>
          <w:rFonts w:ascii="Arial Narrow" w:eastAsia="Arial Narrow" w:hAnsi="Arial Narrow" w:cs="Arial Narrow"/>
          <w:b/>
          <w:color w:val="000000"/>
          <w:kern w:val="0"/>
          <w:lang w:val="en-US" w:eastAsia="es-PE"/>
          <w14:ligatures w14:val="none"/>
        </w:rPr>
      </w:pPr>
      <w:r w:rsidRPr="006213B1">
        <w:rPr>
          <w:rFonts w:ascii="Arial Narrow" w:eastAsia="Arial Narrow" w:hAnsi="Arial Narrow" w:cs="Arial Narrow"/>
          <w:b/>
          <w:color w:val="000000"/>
          <w:kern w:val="0"/>
          <w:lang w:val="en-US" w:eastAsia="es-PE"/>
          <w14:ligatures w14:val="none"/>
        </w:rPr>
        <w:t>DENUNCIADO</w:t>
      </w:r>
      <w:r w:rsidRPr="006213B1">
        <w:rPr>
          <w:rFonts w:ascii="Arial Narrow" w:eastAsia="Arial Narrow" w:hAnsi="Arial Narrow" w:cs="Arial Narrow"/>
          <w:b/>
          <w:color w:val="000000"/>
          <w:kern w:val="0"/>
          <w:lang w:val="en-US" w:eastAsia="es-PE"/>
          <w14:ligatures w14:val="none"/>
        </w:rPr>
        <w:tab/>
        <w:t>:</w:t>
      </w:r>
      <w:r w:rsidRPr="006213B1">
        <w:rPr>
          <w:rFonts w:ascii="Arial Narrow" w:eastAsia="Arial Narrow" w:hAnsi="Arial Narrow" w:cs="Arial Narrow"/>
          <w:b/>
          <w:color w:val="000000"/>
          <w:kern w:val="0"/>
          <w:lang w:val="en-US" w:eastAsia="es-PE"/>
          <w14:ligatures w14:val="none"/>
        </w:rPr>
        <w:tab/>
      </w:r>
      <w:r w:rsidR="00B06B36" w:rsidRPr="006213B1">
        <w:rPr>
          <w:rFonts w:ascii="Arial Narrow" w:eastAsia="Arial Narrow" w:hAnsi="Arial Narrow" w:cs="Arial Narrow"/>
          <w:b/>
          <w:color w:val="000000"/>
          <w:kern w:val="0"/>
          <w:lang w:val="en-US" w:eastAsia="es-PE"/>
          <w14:ligatures w14:val="none"/>
        </w:rPr>
        <w:t xml:space="preserve">SCOTIABANK PERÚ S.A.A. </w:t>
      </w:r>
      <w:r w:rsidR="002F0D0B" w:rsidRPr="006213B1">
        <w:rPr>
          <w:rFonts w:ascii="Arial Narrow" w:eastAsia="Arial Narrow" w:hAnsi="Arial Narrow" w:cs="Arial Narrow"/>
          <w:b/>
          <w:color w:val="000000"/>
          <w:kern w:val="0"/>
          <w:lang w:val="en-US" w:eastAsia="es-PE"/>
          <w14:ligatures w14:val="none"/>
        </w:rPr>
        <w:t>(</w:t>
      </w:r>
      <w:r w:rsidR="00B06B36" w:rsidRPr="006213B1">
        <w:rPr>
          <w:rFonts w:ascii="Arial Narrow" w:eastAsia="Arial Narrow" w:hAnsi="Arial Narrow" w:cs="Arial Narrow"/>
          <w:b/>
          <w:color w:val="000000"/>
          <w:kern w:val="0"/>
          <w:lang w:val="en-US" w:eastAsia="es-PE"/>
          <w14:ligatures w14:val="none"/>
        </w:rPr>
        <w:t>SCOTIABANK</w:t>
      </w:r>
      <w:r w:rsidR="00A8071A" w:rsidRPr="006213B1">
        <w:rPr>
          <w:rFonts w:ascii="Arial Narrow" w:eastAsia="Arial Narrow" w:hAnsi="Arial Narrow" w:cs="Arial Narrow"/>
          <w:b/>
          <w:color w:val="000000"/>
          <w:kern w:val="0"/>
          <w:lang w:val="en-US" w:eastAsia="es-PE"/>
          <w14:ligatures w14:val="none"/>
        </w:rPr>
        <w:t>)</w:t>
      </w:r>
    </w:p>
    <w:p w14:paraId="2500BC77" w14:textId="77777777" w:rsidR="00AB3A58" w:rsidRPr="00314ABB" w:rsidRDefault="00AB3A58" w:rsidP="00D23BA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MATERIAS</w:t>
      </w:r>
      <w:r w:rsidRPr="00314ABB">
        <w:rPr>
          <w:rFonts w:ascii="Arial Narrow" w:eastAsia="Arial Narrow" w:hAnsi="Arial Narrow" w:cs="Arial Narrow"/>
          <w:b/>
          <w:color w:val="000000"/>
          <w:kern w:val="0"/>
          <w:lang w:eastAsia="es-PE"/>
          <w14:ligatures w14:val="none"/>
        </w:rPr>
        <w:tab/>
        <w:t xml:space="preserve">:       </w:t>
      </w:r>
      <w:r w:rsidRPr="00314ABB">
        <w:rPr>
          <w:rFonts w:ascii="Arial Narrow" w:eastAsia="Arial Narrow" w:hAnsi="Arial Narrow" w:cs="Arial Narrow"/>
          <w:b/>
          <w:color w:val="000000"/>
          <w:kern w:val="0"/>
          <w:lang w:eastAsia="es-PE"/>
          <w14:ligatures w14:val="none"/>
        </w:rPr>
        <w:tab/>
        <w:t>ADMISIÓN A TRÁMITE</w:t>
      </w:r>
    </w:p>
    <w:p w14:paraId="284AD768" w14:textId="7828DE75" w:rsidR="00AB3A58" w:rsidRPr="00314ABB" w:rsidRDefault="00AB3A58" w:rsidP="00D23BA9">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REQUERIMIENTO DE INFORMACIÓN</w:t>
      </w:r>
      <w:r w:rsidR="00A8071A" w:rsidRPr="00314ABB">
        <w:rPr>
          <w:rFonts w:ascii="Arial Narrow" w:eastAsia="Arial Narrow" w:hAnsi="Arial Narrow" w:cs="Arial Narrow"/>
          <w:b/>
          <w:color w:val="000000"/>
          <w:kern w:val="0"/>
          <w:lang w:eastAsia="es-PE"/>
          <w14:ligatures w14:val="none"/>
        </w:rPr>
        <w:t xml:space="preserve"> </w:t>
      </w:r>
    </w:p>
    <w:p w14:paraId="5A3670C5" w14:textId="471AA1B3" w:rsidR="00AB3A58" w:rsidRPr="00314ABB" w:rsidRDefault="00AB3A58" w:rsidP="00D23BA9">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 xml:space="preserve">RESOLUCIÓN </w:t>
      </w:r>
      <w:r w:rsidRPr="00314ABB">
        <w:rPr>
          <w:rFonts w:ascii="Arial Narrow" w:eastAsia="Arial Narrow" w:hAnsi="Arial Narrow" w:cs="Arial Narrow"/>
          <w:b/>
          <w:color w:val="000000"/>
          <w:kern w:val="0"/>
          <w:lang w:eastAsia="es-PE"/>
          <w14:ligatures w14:val="none"/>
        </w:rPr>
        <w:tab/>
        <w:t>:</w:t>
      </w:r>
      <w:r w:rsidRPr="00314ABB">
        <w:rPr>
          <w:rFonts w:ascii="Arial Narrow" w:eastAsia="Arial Narrow" w:hAnsi="Arial Narrow" w:cs="Arial Narrow"/>
          <w:b/>
          <w:color w:val="000000"/>
          <w:kern w:val="0"/>
          <w:lang w:eastAsia="es-PE"/>
          <w14:ligatures w14:val="none"/>
        </w:rPr>
        <w:tab/>
      </w:r>
      <w:r w:rsidR="00960035" w:rsidRPr="00314ABB">
        <w:rPr>
          <w:rFonts w:ascii="Arial Narrow" w:eastAsia="Arial Narrow" w:hAnsi="Arial Narrow" w:cs="Arial Narrow"/>
          <w:b/>
          <w:color w:val="000000"/>
          <w:kern w:val="0"/>
          <w:lang w:eastAsia="es-PE"/>
          <w14:ligatures w14:val="none"/>
        </w:rPr>
        <w:t>1</w:t>
      </w:r>
    </w:p>
    <w:p w14:paraId="7591140C" w14:textId="77777777" w:rsidR="00AB3A58" w:rsidRPr="00314ABB" w:rsidRDefault="00AB3A58" w:rsidP="00D23BA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65B92BED" w:rsidR="00AB3A58" w:rsidRPr="00314ABB" w:rsidRDefault="00AB3A58" w:rsidP="00D23BA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314ABB">
        <w:rPr>
          <w:rFonts w:ascii="Arial Narrow" w:eastAsia="Times New Roman" w:hAnsi="Arial Narrow" w:cs="Times New Roman"/>
          <w:color w:val="000000"/>
          <w:kern w:val="0"/>
          <w:shd w:val="clear" w:color="auto" w:fill="FFFFFF"/>
          <w:lang w:eastAsia="es-PE"/>
          <w14:ligatures w14:val="none"/>
        </w:rPr>
        <w:t xml:space="preserve">Lima, </w:t>
      </w:r>
      <w:r w:rsidR="008307AB" w:rsidRPr="008307AB">
        <w:rPr>
          <w:rFonts w:ascii="Arial Narrow" w:eastAsia="Times New Roman" w:hAnsi="Arial Narrow" w:cs="Times New Roman"/>
          <w:color w:val="000000"/>
          <w:kern w:val="0"/>
          <w:shd w:val="clear" w:color="auto" w:fill="FFFFFF"/>
          <w:lang w:eastAsia="es-PE"/>
          <w14:ligatures w14:val="none"/>
        </w:rPr>
        <w:t xml:space="preserve">28 de noviembre </w:t>
      </w:r>
      <w:r w:rsidRPr="00314ABB">
        <w:rPr>
          <w:rFonts w:ascii="Arial Narrow" w:eastAsia="Times New Roman" w:hAnsi="Arial Narrow" w:cs="Times New Roman"/>
          <w:color w:val="000000"/>
          <w:kern w:val="0"/>
          <w:shd w:val="clear" w:color="auto" w:fill="FFFFFF"/>
          <w:lang w:eastAsia="es-PE"/>
          <w14:ligatures w14:val="none"/>
        </w:rPr>
        <w:t>de 202</w:t>
      </w:r>
      <w:r w:rsidR="001132FD" w:rsidRPr="00314ABB">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314ABB" w:rsidRDefault="00AB3A58" w:rsidP="00D23BA9">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314ABB" w:rsidRDefault="00AB3A58" w:rsidP="00D23BA9">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314ABB">
        <w:rPr>
          <w:rFonts w:ascii="Arial Narrow" w:eastAsia="Arial Narrow" w:hAnsi="Arial Narrow" w:cs="Arial Narrow"/>
          <w:b/>
          <w:color w:val="000000"/>
          <w:kern w:val="0"/>
          <w:lang w:eastAsia="es-PE"/>
          <w14:ligatures w14:val="none"/>
        </w:rPr>
        <w:t xml:space="preserve">HECHOS </w:t>
      </w:r>
    </w:p>
    <w:p w14:paraId="74E8E3A1" w14:textId="77777777" w:rsidR="00AB3A58" w:rsidRPr="00314ABB" w:rsidRDefault="00AB3A58" w:rsidP="00D23BA9">
      <w:pPr>
        <w:spacing w:after="0" w:line="240" w:lineRule="auto"/>
        <w:jc w:val="both"/>
        <w:rPr>
          <w:rFonts w:ascii="Arial Narrow" w:eastAsia="Times New Roman" w:hAnsi="Arial Narrow" w:cs="Times New Roman"/>
          <w:color w:val="000000"/>
          <w:kern w:val="0"/>
          <w:lang w:eastAsia="es-PE"/>
          <w14:ligatures w14:val="none"/>
        </w:rPr>
      </w:pPr>
    </w:p>
    <w:p w14:paraId="25718C3B" w14:textId="61515281" w:rsidR="00AB3A58" w:rsidRPr="00314ABB" w:rsidRDefault="00AB3A58" w:rsidP="00D23BA9">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314ABB">
        <w:rPr>
          <w:rFonts w:ascii="Arial Narrow" w:eastAsia="Times New Roman" w:hAnsi="Arial Narrow" w:cs="Arial"/>
          <w:color w:val="000000"/>
          <w:kern w:val="0"/>
          <w:lang w:val="es-ES" w:eastAsia="es-ES"/>
          <w14:ligatures w14:val="none"/>
        </w:rPr>
        <w:t xml:space="preserve">Mediante el escrito del </w:t>
      </w:r>
      <w:r w:rsidR="00B06B36">
        <w:rPr>
          <w:rFonts w:ascii="Arial Narrow" w:eastAsia="Times New Roman" w:hAnsi="Arial Narrow" w:cs="Arial"/>
          <w:color w:val="000000"/>
          <w:kern w:val="0"/>
          <w:lang w:val="es-ES" w:eastAsia="es-ES"/>
          <w14:ligatures w14:val="none"/>
        </w:rPr>
        <w:t>16</w:t>
      </w:r>
      <w:r w:rsidR="00AE4EF4">
        <w:rPr>
          <w:rFonts w:ascii="Arial Narrow" w:eastAsia="Times New Roman" w:hAnsi="Arial Narrow" w:cs="Arial"/>
          <w:color w:val="000000"/>
          <w:kern w:val="0"/>
          <w:lang w:val="es-ES" w:eastAsia="es-ES"/>
          <w14:ligatures w14:val="none"/>
        </w:rPr>
        <w:t xml:space="preserve"> de </w:t>
      </w:r>
      <w:r w:rsidR="002F0D0B">
        <w:rPr>
          <w:rFonts w:ascii="Arial Narrow" w:eastAsia="Times New Roman" w:hAnsi="Arial Narrow" w:cs="Arial"/>
          <w:color w:val="000000"/>
          <w:kern w:val="0"/>
          <w:lang w:val="es-ES" w:eastAsia="es-ES"/>
          <w14:ligatures w14:val="none"/>
        </w:rPr>
        <w:t>octu</w:t>
      </w:r>
      <w:r w:rsidR="00AE4EF4">
        <w:rPr>
          <w:rFonts w:ascii="Arial Narrow" w:eastAsia="Times New Roman" w:hAnsi="Arial Narrow" w:cs="Arial"/>
          <w:color w:val="000000"/>
          <w:kern w:val="0"/>
          <w:lang w:val="es-ES" w:eastAsia="es-ES"/>
          <w14:ligatures w14:val="none"/>
        </w:rPr>
        <w:t>bre</w:t>
      </w:r>
      <w:r w:rsidR="00960035" w:rsidRPr="00314ABB">
        <w:rPr>
          <w:rFonts w:ascii="Arial Narrow" w:eastAsia="Times New Roman" w:hAnsi="Arial Narrow" w:cs="Arial"/>
          <w:color w:val="000000"/>
          <w:kern w:val="0"/>
          <w:lang w:val="es-ES" w:eastAsia="es-ES"/>
          <w14:ligatures w14:val="none"/>
        </w:rPr>
        <w:t xml:space="preserve"> de 202</w:t>
      </w:r>
      <w:r w:rsidR="00AE4EF4">
        <w:rPr>
          <w:rFonts w:ascii="Arial Narrow" w:eastAsia="Times New Roman" w:hAnsi="Arial Narrow" w:cs="Arial"/>
          <w:color w:val="000000"/>
          <w:kern w:val="0"/>
          <w:lang w:val="es-ES" w:eastAsia="es-ES"/>
          <w14:ligatures w14:val="none"/>
        </w:rPr>
        <w:t>5</w:t>
      </w:r>
      <w:r w:rsidR="00DE6B7B" w:rsidRPr="00DE6B7B">
        <w:rPr>
          <w:rStyle w:val="Refdenotaalpie"/>
          <w:rFonts w:ascii="Arial Narrow" w:eastAsia="Times New Roman" w:hAnsi="Arial Narrow"/>
          <w:color w:val="000000"/>
          <w:kern w:val="0"/>
          <w:lang w:val="es-ES" w:eastAsia="es-ES"/>
          <w14:ligatures w14:val="none"/>
        </w:rPr>
        <w:footnoteReference w:id="1"/>
      </w:r>
      <w:r w:rsidR="00EC3F9D">
        <w:rPr>
          <w:rFonts w:ascii="Arial Narrow" w:eastAsia="Times New Roman" w:hAnsi="Arial Narrow" w:cs="Arial"/>
          <w:color w:val="000000"/>
          <w:kern w:val="0"/>
          <w:lang w:val="es-ES" w:eastAsia="es-ES"/>
          <w14:ligatures w14:val="none"/>
        </w:rPr>
        <w:t xml:space="preserve">, el </w:t>
      </w:r>
      <w:r w:rsidR="000D2EF8">
        <w:rPr>
          <w:rFonts w:ascii="Arial Narrow" w:eastAsia="Calibri" w:hAnsi="Arial Narrow" w:cs="Arial"/>
          <w:kern w:val="0"/>
          <w14:ligatures w14:val="none"/>
        </w:rPr>
        <w:t xml:space="preserve">señor </w:t>
      </w:r>
      <w:r w:rsidR="008955D0">
        <w:rPr>
          <w:rFonts w:ascii="Arial Narrow" w:eastAsia="Arial Narrow" w:hAnsi="Arial Narrow" w:cs="Arial Narrow"/>
          <w:bCs/>
          <w:color w:val="000000"/>
          <w:kern w:val="0"/>
          <w:lang w:eastAsia="es-PE"/>
          <w14:ligatures w14:val="none"/>
        </w:rPr>
        <w:t xml:space="preserve">Quispe </w:t>
      </w:r>
      <w:r w:rsidRPr="00314ABB">
        <w:rPr>
          <w:rFonts w:ascii="Arial Narrow" w:eastAsia="Calibri" w:hAnsi="Arial Narrow" w:cs="Arial"/>
          <w:kern w:val="0"/>
          <w14:ligatures w14:val="none"/>
        </w:rPr>
        <w:t>d</w:t>
      </w:r>
      <w:r w:rsidRPr="00314ABB">
        <w:rPr>
          <w:rFonts w:ascii="Arial Narrow" w:eastAsia="Times New Roman" w:hAnsi="Arial Narrow" w:cs="Arial"/>
          <w:color w:val="000000"/>
          <w:kern w:val="0"/>
          <w:lang w:val="es-ES" w:eastAsia="es-ES"/>
          <w14:ligatures w14:val="none"/>
        </w:rPr>
        <w:t>enunció a</w:t>
      </w:r>
      <w:r w:rsidR="00DE6B7B">
        <w:rPr>
          <w:rFonts w:ascii="Arial Narrow" w:eastAsia="Times New Roman" w:hAnsi="Arial Narrow" w:cs="Arial"/>
          <w:color w:val="000000"/>
          <w:kern w:val="0"/>
          <w:lang w:val="es-ES" w:eastAsia="es-ES"/>
          <w14:ligatures w14:val="none"/>
        </w:rPr>
        <w:t xml:space="preserve"> </w:t>
      </w:r>
      <w:r w:rsidR="009E41F0">
        <w:rPr>
          <w:rFonts w:ascii="Arial Narrow" w:eastAsia="Times New Roman" w:hAnsi="Arial Narrow" w:cs="Arial"/>
          <w:color w:val="000000"/>
          <w:kern w:val="0"/>
          <w:lang w:val="es-ES" w:eastAsia="es-ES"/>
          <w14:ligatures w14:val="none"/>
        </w:rPr>
        <w:t>Scotiabank</w:t>
      </w:r>
      <w:r w:rsidR="000D2EF8">
        <w:rPr>
          <w:rFonts w:ascii="Arial Narrow" w:eastAsia="Times New Roman" w:hAnsi="Arial Narrow" w:cs="Arial"/>
          <w:color w:val="000000"/>
          <w:kern w:val="0"/>
          <w:lang w:val="es-ES" w:eastAsia="es-ES"/>
          <w14:ligatures w14:val="none"/>
        </w:rPr>
        <w:t xml:space="preserve"> </w:t>
      </w:r>
      <w:r w:rsidRPr="00314ABB">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314ABB">
        <w:rPr>
          <w:rFonts w:ascii="Arial Narrow" w:eastAsia="Times New Roman" w:hAnsi="Arial Narrow" w:cs="Times New Roman"/>
          <w:color w:val="000000"/>
          <w:kern w:val="0"/>
          <w:vertAlign w:val="superscript"/>
          <w:lang w:val="es-ES" w:eastAsia="es-ES"/>
          <w14:ligatures w14:val="none"/>
        </w:rPr>
        <w:footnoteReference w:id="2"/>
      </w:r>
      <w:r w:rsidRPr="00314ABB">
        <w:rPr>
          <w:rFonts w:ascii="Arial Narrow" w:eastAsia="Times New Roman" w:hAnsi="Arial Narrow" w:cs="Arial"/>
          <w:color w:val="000000"/>
          <w:kern w:val="0"/>
          <w:lang w:val="es-ES" w:eastAsia="es-ES"/>
          <w14:ligatures w14:val="none"/>
        </w:rPr>
        <w:t xml:space="preserve">, señalando </w:t>
      </w:r>
      <w:r w:rsidRPr="00314ABB">
        <w:rPr>
          <w:rFonts w:ascii="Arial Narrow" w:eastAsia="Times New Roman" w:hAnsi="Arial Narrow" w:cs="Arial"/>
          <w:bCs/>
          <w:color w:val="000000"/>
          <w:kern w:val="0"/>
          <w:lang w:val="es-ES" w:eastAsia="es-ES"/>
          <w14:ligatures w14:val="none"/>
        </w:rPr>
        <w:t>lo siguiente:</w:t>
      </w:r>
    </w:p>
    <w:p w14:paraId="42CB217E" w14:textId="77777777" w:rsidR="009060E4" w:rsidRPr="00314ABB" w:rsidRDefault="009060E4" w:rsidP="00D23BA9">
      <w:pPr>
        <w:spacing w:after="0" w:line="240" w:lineRule="auto"/>
        <w:jc w:val="both"/>
        <w:rPr>
          <w:rFonts w:ascii="Arial Narrow" w:eastAsia="Times New Roman" w:hAnsi="Arial Narrow" w:cs="Arial"/>
          <w:color w:val="000000"/>
          <w:kern w:val="0"/>
          <w:lang w:eastAsia="es-ES"/>
          <w14:ligatures w14:val="none"/>
        </w:rPr>
      </w:pPr>
    </w:p>
    <w:p w14:paraId="6EEFD52E" w14:textId="4C8346FD" w:rsidR="00CE416C" w:rsidRPr="00DE6B7B" w:rsidRDefault="008955D0" w:rsidP="00511D7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val="es-ES" w:eastAsia="es-ES"/>
          <w14:ligatures w14:val="none"/>
        </w:rPr>
      </w:pPr>
      <w:r>
        <w:rPr>
          <w:rFonts w:ascii="Arial Narrow" w:eastAsia="Times New Roman" w:hAnsi="Arial Narrow" w:cs="Arial"/>
          <w:color w:val="000000"/>
          <w:kern w:val="0"/>
          <w:lang w:eastAsia="es-ES"/>
          <w14:ligatures w14:val="none"/>
        </w:rPr>
        <w:t>A</w:t>
      </w:r>
      <w:r w:rsidR="00DE6B7B">
        <w:rPr>
          <w:rFonts w:ascii="Arial Narrow" w:eastAsia="Times New Roman" w:hAnsi="Arial Narrow" w:cs="Arial"/>
          <w:color w:val="000000"/>
          <w:kern w:val="0"/>
          <w:lang w:eastAsia="es-ES"/>
          <w14:ligatures w14:val="none"/>
        </w:rPr>
        <w:t>dquirió un préstamo personal de Scotiabank por el monto de S/ 70,000; sin embargo, posteriormente, de la revisión del cronograma de pagos del crédito adquirido, se verificó que se le añadió un cargo por el monto de S/ 2,940 por un seguro de vida</w:t>
      </w:r>
      <w:r w:rsidR="00544397">
        <w:rPr>
          <w:rFonts w:ascii="Arial Narrow" w:eastAsia="Times New Roman" w:hAnsi="Arial Narrow" w:cs="Arial"/>
          <w:color w:val="000000"/>
          <w:kern w:val="0"/>
          <w:lang w:eastAsia="es-ES"/>
          <w14:ligatures w14:val="none"/>
        </w:rPr>
        <w:t xml:space="preserve"> </w:t>
      </w:r>
      <w:r w:rsidR="00DE6B7B">
        <w:rPr>
          <w:rFonts w:ascii="Arial Narrow" w:eastAsia="Times New Roman" w:hAnsi="Arial Narrow" w:cs="Arial"/>
          <w:color w:val="000000"/>
          <w:kern w:val="0"/>
          <w:lang w:eastAsia="es-ES"/>
          <w14:ligatures w14:val="none"/>
        </w:rPr>
        <w:t xml:space="preserve">contratado de forma unilateral por el banco </w:t>
      </w:r>
      <w:r>
        <w:rPr>
          <w:rFonts w:ascii="Arial Narrow" w:eastAsia="Times New Roman" w:hAnsi="Arial Narrow" w:cs="Arial"/>
          <w:color w:val="000000"/>
          <w:kern w:val="0"/>
          <w:lang w:eastAsia="es-ES"/>
          <w14:ligatures w14:val="none"/>
        </w:rPr>
        <w:t xml:space="preserve">y </w:t>
      </w:r>
      <w:r w:rsidR="00DE6B7B">
        <w:rPr>
          <w:rFonts w:ascii="Arial Narrow" w:eastAsia="Times New Roman" w:hAnsi="Arial Narrow" w:cs="Arial"/>
          <w:color w:val="000000"/>
          <w:kern w:val="0"/>
          <w:lang w:eastAsia="es-ES"/>
          <w14:ligatures w14:val="none"/>
        </w:rPr>
        <w:t>sin previ</w:t>
      </w:r>
      <w:r w:rsidR="00C55ED0">
        <w:rPr>
          <w:rFonts w:ascii="Arial Narrow" w:eastAsia="Times New Roman" w:hAnsi="Arial Narrow" w:cs="Arial"/>
          <w:color w:val="000000"/>
          <w:kern w:val="0"/>
          <w:lang w:eastAsia="es-ES"/>
          <w14:ligatures w14:val="none"/>
        </w:rPr>
        <w:t>a</w:t>
      </w:r>
      <w:r w:rsidR="00DE6B7B">
        <w:rPr>
          <w:rFonts w:ascii="Arial Narrow" w:eastAsia="Times New Roman" w:hAnsi="Arial Narrow" w:cs="Arial"/>
          <w:color w:val="000000"/>
          <w:kern w:val="0"/>
          <w:lang w:eastAsia="es-ES"/>
          <w14:ligatures w14:val="none"/>
        </w:rPr>
        <w:t xml:space="preserve"> </w:t>
      </w:r>
      <w:r w:rsidR="00C55ED0">
        <w:rPr>
          <w:rFonts w:ascii="Arial Narrow" w:eastAsia="Times New Roman" w:hAnsi="Arial Narrow" w:cs="Arial"/>
          <w:color w:val="000000"/>
          <w:kern w:val="0"/>
          <w:lang w:eastAsia="es-ES"/>
          <w14:ligatures w14:val="none"/>
        </w:rPr>
        <w:t>comunicación</w:t>
      </w:r>
      <w:r>
        <w:rPr>
          <w:rFonts w:ascii="Arial Narrow" w:eastAsia="Times New Roman" w:hAnsi="Arial Narrow" w:cs="Arial"/>
          <w:color w:val="000000"/>
          <w:kern w:val="0"/>
          <w:lang w:eastAsia="es-ES"/>
          <w14:ligatures w14:val="none"/>
        </w:rPr>
        <w:t>.</w:t>
      </w:r>
    </w:p>
    <w:p w14:paraId="439CEA66" w14:textId="77777777" w:rsidR="00DE6B7B" w:rsidRPr="00DE6B7B" w:rsidRDefault="00DE6B7B" w:rsidP="00DE6B7B">
      <w:pPr>
        <w:pStyle w:val="Prrafodelista"/>
        <w:spacing w:after="0" w:line="240" w:lineRule="auto"/>
        <w:ind w:left="1134"/>
        <w:jc w:val="both"/>
        <w:rPr>
          <w:rFonts w:ascii="Arial Narrow" w:eastAsia="Times New Roman" w:hAnsi="Arial Narrow" w:cs="Arial"/>
          <w:color w:val="000000"/>
          <w:kern w:val="0"/>
          <w:lang w:val="es-ES" w:eastAsia="es-ES"/>
          <w14:ligatures w14:val="none"/>
        </w:rPr>
      </w:pPr>
    </w:p>
    <w:p w14:paraId="2B99C17A" w14:textId="496D34E7" w:rsidR="008955D0" w:rsidRPr="008955D0" w:rsidRDefault="00DE6B7B" w:rsidP="00644CA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val="es-ES" w:eastAsia="es-ES"/>
          <w14:ligatures w14:val="none"/>
        </w:rPr>
      </w:pPr>
      <w:r>
        <w:rPr>
          <w:rFonts w:ascii="Arial Narrow" w:eastAsia="Times New Roman" w:hAnsi="Arial Narrow" w:cs="Arial"/>
          <w:color w:val="000000"/>
          <w:kern w:val="0"/>
          <w:lang w:eastAsia="es-ES"/>
          <w14:ligatures w14:val="none"/>
        </w:rPr>
        <w:t xml:space="preserve">Ante tal situación, </w:t>
      </w:r>
      <w:r w:rsidR="00790674">
        <w:rPr>
          <w:rFonts w:ascii="Arial Narrow" w:eastAsia="Times New Roman" w:hAnsi="Arial Narrow" w:cs="Arial"/>
          <w:color w:val="000000"/>
          <w:kern w:val="0"/>
          <w:lang w:eastAsia="es-ES"/>
          <w14:ligatures w14:val="none"/>
        </w:rPr>
        <w:t>presentó</w:t>
      </w:r>
      <w:r w:rsidR="0087126E">
        <w:rPr>
          <w:rFonts w:ascii="Arial Narrow" w:eastAsia="Times New Roman" w:hAnsi="Arial Narrow" w:cs="Arial"/>
          <w:color w:val="000000"/>
          <w:kern w:val="0"/>
          <w:lang w:eastAsia="es-ES"/>
          <w14:ligatures w14:val="none"/>
        </w:rPr>
        <w:t xml:space="preserve"> diversos reclamos virtuales </w:t>
      </w:r>
      <w:r w:rsidR="008955D0">
        <w:rPr>
          <w:rFonts w:ascii="Arial Narrow" w:eastAsia="Times New Roman" w:hAnsi="Arial Narrow" w:cs="Arial"/>
          <w:color w:val="000000"/>
          <w:kern w:val="0"/>
          <w:lang w:eastAsia="es-ES"/>
          <w14:ligatures w14:val="none"/>
        </w:rPr>
        <w:t>que</w:t>
      </w:r>
      <w:r w:rsidR="0087126E">
        <w:rPr>
          <w:rFonts w:ascii="Arial Narrow" w:eastAsia="Times New Roman" w:hAnsi="Arial Narrow" w:cs="Arial"/>
          <w:color w:val="000000"/>
          <w:kern w:val="0"/>
          <w:lang w:eastAsia="es-ES"/>
          <w14:ligatures w14:val="none"/>
        </w:rPr>
        <w:t xml:space="preserve"> no fueron atendidos idóneamente. El 18 de junio de 2025 </w:t>
      </w:r>
      <w:r>
        <w:rPr>
          <w:rFonts w:ascii="Arial Narrow" w:eastAsia="Times New Roman" w:hAnsi="Arial Narrow" w:cs="Arial"/>
          <w:color w:val="000000"/>
          <w:kern w:val="0"/>
          <w:lang w:eastAsia="es-ES"/>
          <w14:ligatures w14:val="none"/>
        </w:rPr>
        <w:t xml:space="preserve">se </w:t>
      </w:r>
      <w:r w:rsidR="0087126E">
        <w:rPr>
          <w:rFonts w:ascii="Arial Narrow" w:eastAsia="Times New Roman" w:hAnsi="Arial Narrow" w:cs="Arial"/>
          <w:color w:val="000000"/>
          <w:kern w:val="0"/>
          <w:lang w:eastAsia="es-ES"/>
          <w14:ligatures w14:val="none"/>
        </w:rPr>
        <w:t>presentó</w:t>
      </w:r>
      <w:r>
        <w:rPr>
          <w:rFonts w:ascii="Arial Narrow" w:eastAsia="Times New Roman" w:hAnsi="Arial Narrow" w:cs="Arial"/>
          <w:color w:val="000000"/>
          <w:kern w:val="0"/>
          <w:lang w:eastAsia="es-ES"/>
          <w14:ligatures w14:val="none"/>
        </w:rPr>
        <w:t xml:space="preserve"> un</w:t>
      </w:r>
      <w:r w:rsidR="008955D0">
        <w:rPr>
          <w:rFonts w:ascii="Arial Narrow" w:eastAsia="Times New Roman" w:hAnsi="Arial Narrow" w:cs="Arial"/>
          <w:color w:val="000000"/>
          <w:kern w:val="0"/>
          <w:lang w:eastAsia="es-ES"/>
          <w14:ligatures w14:val="none"/>
        </w:rPr>
        <w:t>a solicitud</w:t>
      </w:r>
      <w:r w:rsidR="0087126E">
        <w:rPr>
          <w:rFonts w:ascii="Arial Narrow" w:eastAsia="Times New Roman" w:hAnsi="Arial Narrow" w:cs="Arial"/>
          <w:color w:val="000000"/>
          <w:kern w:val="0"/>
          <w:lang w:eastAsia="es-ES"/>
          <w14:ligatures w14:val="none"/>
        </w:rPr>
        <w:t xml:space="preserve"> de reconsideración </w:t>
      </w:r>
      <w:r w:rsidR="00544397">
        <w:rPr>
          <w:rFonts w:ascii="Arial Narrow" w:eastAsia="Times New Roman" w:hAnsi="Arial Narrow" w:cs="Arial"/>
          <w:color w:val="000000"/>
          <w:kern w:val="0"/>
          <w:lang w:eastAsia="es-ES"/>
          <w14:ligatures w14:val="none"/>
        </w:rPr>
        <w:t xml:space="preserve">registrado con </w:t>
      </w:r>
      <w:proofErr w:type="spellStart"/>
      <w:r w:rsidR="00544397">
        <w:rPr>
          <w:rFonts w:ascii="Arial Narrow" w:eastAsia="Times New Roman" w:hAnsi="Arial Narrow" w:cs="Arial"/>
          <w:color w:val="000000"/>
          <w:kern w:val="0"/>
          <w:lang w:eastAsia="es-ES"/>
          <w14:ligatures w14:val="none"/>
        </w:rPr>
        <w:t>N°</w:t>
      </w:r>
      <w:proofErr w:type="spellEnd"/>
      <w:r w:rsidR="00544397">
        <w:rPr>
          <w:rFonts w:ascii="Arial Narrow" w:eastAsia="Times New Roman" w:hAnsi="Arial Narrow" w:cs="Arial"/>
          <w:color w:val="000000"/>
          <w:kern w:val="0"/>
          <w:lang w:eastAsia="es-ES"/>
          <w14:ligatures w14:val="none"/>
        </w:rPr>
        <w:t xml:space="preserve"> </w:t>
      </w:r>
      <w:r w:rsidR="0087126E">
        <w:rPr>
          <w:rFonts w:ascii="Arial Narrow" w:eastAsia="Times New Roman" w:hAnsi="Arial Narrow" w:cs="Arial"/>
          <w:color w:val="000000"/>
          <w:kern w:val="0"/>
          <w:lang w:eastAsia="es-ES"/>
          <w14:ligatures w14:val="none"/>
        </w:rPr>
        <w:t>SCI</w:t>
      </w:r>
      <w:r w:rsidR="00544397">
        <w:rPr>
          <w:rFonts w:ascii="Arial Narrow" w:eastAsia="Times New Roman" w:hAnsi="Arial Narrow" w:cs="Arial"/>
          <w:color w:val="000000"/>
          <w:kern w:val="0"/>
          <w:lang w:eastAsia="es-ES"/>
          <w14:ligatures w14:val="none"/>
        </w:rPr>
        <w:t>-A-2025054254</w:t>
      </w:r>
      <w:r w:rsidR="008955D0">
        <w:rPr>
          <w:rFonts w:ascii="Arial Narrow" w:eastAsia="Times New Roman" w:hAnsi="Arial Narrow" w:cs="Arial"/>
          <w:color w:val="000000"/>
          <w:kern w:val="0"/>
          <w:lang w:eastAsia="es-ES"/>
          <w14:ligatures w14:val="none"/>
        </w:rPr>
        <w:t>,</w:t>
      </w:r>
      <w:r w:rsidR="00644CA0">
        <w:rPr>
          <w:rFonts w:ascii="Arial Narrow" w:eastAsia="Times New Roman" w:hAnsi="Arial Narrow" w:cs="Arial"/>
          <w:color w:val="000000"/>
          <w:kern w:val="0"/>
          <w:lang w:eastAsia="es-ES"/>
          <w14:ligatures w14:val="none"/>
        </w:rPr>
        <w:t xml:space="preserve"> mediante el cual se </w:t>
      </w:r>
      <w:r w:rsidR="008955D0">
        <w:rPr>
          <w:rFonts w:ascii="Arial Narrow" w:eastAsia="Times New Roman" w:hAnsi="Arial Narrow" w:cs="Arial"/>
          <w:color w:val="000000"/>
          <w:kern w:val="0"/>
          <w:lang w:eastAsia="es-ES"/>
          <w14:ligatures w14:val="none"/>
        </w:rPr>
        <w:t xml:space="preserve">requirió </w:t>
      </w:r>
      <w:r w:rsidR="00644CA0">
        <w:rPr>
          <w:rFonts w:ascii="Arial Narrow" w:eastAsia="Times New Roman" w:hAnsi="Arial Narrow" w:cs="Arial"/>
          <w:color w:val="000000"/>
          <w:kern w:val="0"/>
          <w:lang w:eastAsia="es-ES"/>
          <w14:ligatures w14:val="none"/>
        </w:rPr>
        <w:t>la devolución del dinero pagado por l</w:t>
      </w:r>
      <w:r w:rsidR="00544397">
        <w:rPr>
          <w:rFonts w:ascii="Arial Narrow" w:eastAsia="Times New Roman" w:hAnsi="Arial Narrow" w:cs="Arial"/>
          <w:color w:val="000000"/>
          <w:kern w:val="0"/>
          <w:lang w:eastAsia="es-ES"/>
          <w14:ligatures w14:val="none"/>
        </w:rPr>
        <w:t>a</w:t>
      </w:r>
      <w:r>
        <w:rPr>
          <w:rFonts w:ascii="Arial Narrow" w:eastAsia="Times New Roman" w:hAnsi="Arial Narrow" w:cs="Arial"/>
          <w:color w:val="000000"/>
          <w:kern w:val="0"/>
          <w:lang w:eastAsia="es-ES"/>
          <w14:ligatures w14:val="none"/>
        </w:rPr>
        <w:t xml:space="preserve"> </w:t>
      </w:r>
      <w:r w:rsidR="00544397" w:rsidRPr="00544397">
        <w:rPr>
          <w:rFonts w:ascii="Arial Narrow" w:eastAsia="Times New Roman" w:hAnsi="Arial Narrow" w:cs="Arial"/>
          <w:color w:val="000000"/>
          <w:kern w:val="0"/>
          <w:lang w:eastAsia="es-ES"/>
          <w14:ligatures w14:val="none"/>
        </w:rPr>
        <w:t>colocación de un seguro de vida</w:t>
      </w:r>
      <w:r w:rsidR="00544397">
        <w:rPr>
          <w:rFonts w:ascii="Arial Narrow" w:eastAsia="Times New Roman" w:hAnsi="Arial Narrow" w:cs="Arial"/>
          <w:color w:val="000000"/>
          <w:kern w:val="0"/>
          <w:lang w:eastAsia="es-ES"/>
          <w14:ligatures w14:val="none"/>
        </w:rPr>
        <w:t xml:space="preserve"> no solicitado</w:t>
      </w:r>
      <w:r w:rsidR="008955D0">
        <w:rPr>
          <w:rFonts w:ascii="Arial Narrow" w:eastAsia="Times New Roman" w:hAnsi="Arial Narrow" w:cs="Arial"/>
          <w:color w:val="000000"/>
          <w:kern w:val="0"/>
          <w:lang w:eastAsia="es-ES"/>
          <w14:ligatures w14:val="none"/>
        </w:rPr>
        <w:t xml:space="preserve"> y que </w:t>
      </w:r>
      <w:r w:rsidR="0087126E">
        <w:rPr>
          <w:rFonts w:ascii="Arial Narrow" w:eastAsia="Times New Roman" w:hAnsi="Arial Narrow" w:cs="Arial"/>
          <w:color w:val="000000"/>
          <w:kern w:val="0"/>
          <w:lang w:eastAsia="es-ES"/>
          <w14:ligatures w14:val="none"/>
        </w:rPr>
        <w:t>habría sido</w:t>
      </w:r>
      <w:r w:rsidR="00544397" w:rsidRPr="00544397">
        <w:rPr>
          <w:rFonts w:ascii="Arial Narrow" w:eastAsia="Times New Roman" w:hAnsi="Arial Narrow" w:cs="Arial"/>
          <w:color w:val="000000"/>
          <w:kern w:val="0"/>
          <w:lang w:eastAsia="es-ES"/>
          <w14:ligatures w14:val="none"/>
        </w:rPr>
        <w:t xml:space="preserve"> vinculado </w:t>
      </w:r>
      <w:r w:rsidR="0087126E">
        <w:rPr>
          <w:rFonts w:ascii="Arial Narrow" w:eastAsia="Times New Roman" w:hAnsi="Arial Narrow" w:cs="Arial"/>
          <w:color w:val="000000"/>
          <w:kern w:val="0"/>
          <w:lang w:eastAsia="es-ES"/>
          <w14:ligatures w14:val="none"/>
        </w:rPr>
        <w:t>de forma arbitraria al</w:t>
      </w:r>
      <w:r w:rsidR="00544397" w:rsidRPr="00544397">
        <w:rPr>
          <w:rFonts w:ascii="Arial Narrow" w:eastAsia="Times New Roman" w:hAnsi="Arial Narrow" w:cs="Arial"/>
          <w:color w:val="000000"/>
          <w:kern w:val="0"/>
          <w:lang w:eastAsia="es-ES"/>
          <w14:ligatures w14:val="none"/>
        </w:rPr>
        <w:t xml:space="preserve"> </w:t>
      </w:r>
      <w:r w:rsidR="0087126E">
        <w:rPr>
          <w:rFonts w:ascii="Arial Narrow" w:eastAsia="Times New Roman" w:hAnsi="Arial Narrow" w:cs="Arial"/>
          <w:color w:val="000000"/>
          <w:kern w:val="0"/>
          <w:lang w:eastAsia="es-ES"/>
          <w14:ligatures w14:val="none"/>
        </w:rPr>
        <w:t>crédito</w:t>
      </w:r>
      <w:r w:rsidR="00544397" w:rsidRPr="00544397">
        <w:rPr>
          <w:rFonts w:ascii="Arial Narrow" w:eastAsia="Times New Roman" w:hAnsi="Arial Narrow" w:cs="Arial"/>
          <w:color w:val="000000"/>
          <w:kern w:val="0"/>
          <w:lang w:eastAsia="es-ES"/>
          <w14:ligatures w14:val="none"/>
        </w:rPr>
        <w:t xml:space="preserve"> personal</w:t>
      </w:r>
      <w:r w:rsidR="0087126E">
        <w:rPr>
          <w:rFonts w:ascii="Arial Narrow" w:eastAsia="Times New Roman" w:hAnsi="Arial Narrow" w:cs="Arial"/>
          <w:color w:val="000000"/>
          <w:kern w:val="0"/>
          <w:lang w:eastAsia="es-ES"/>
          <w14:ligatures w14:val="none"/>
        </w:rPr>
        <w:t xml:space="preserve"> adquirido</w:t>
      </w:r>
      <w:r w:rsidR="008955D0">
        <w:rPr>
          <w:rFonts w:ascii="Arial Narrow" w:eastAsia="Times New Roman" w:hAnsi="Arial Narrow" w:cs="Arial"/>
          <w:color w:val="000000"/>
          <w:kern w:val="0"/>
          <w:lang w:eastAsia="es-ES"/>
          <w14:ligatures w14:val="none"/>
        </w:rPr>
        <w:t xml:space="preserve"> con Scotiabank.</w:t>
      </w:r>
    </w:p>
    <w:p w14:paraId="44A032DF" w14:textId="77777777" w:rsidR="008955D0" w:rsidRPr="008955D0" w:rsidRDefault="008955D0" w:rsidP="008955D0">
      <w:pPr>
        <w:pStyle w:val="Prrafodelista"/>
        <w:rPr>
          <w:rFonts w:ascii="Arial Narrow" w:eastAsia="Times New Roman" w:hAnsi="Arial Narrow" w:cs="Arial"/>
          <w:color w:val="000000"/>
          <w:kern w:val="0"/>
          <w:lang w:eastAsia="es-ES"/>
          <w14:ligatures w14:val="none"/>
        </w:rPr>
      </w:pPr>
    </w:p>
    <w:p w14:paraId="0B8D2528" w14:textId="50C6F884" w:rsidR="00544397" w:rsidRPr="00644CA0" w:rsidRDefault="00644CA0" w:rsidP="00644CA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val="es-ES" w:eastAsia="es-ES"/>
          <w14:ligatures w14:val="none"/>
        </w:rPr>
      </w:pPr>
      <w:r>
        <w:rPr>
          <w:rFonts w:ascii="Arial Narrow" w:eastAsia="Times New Roman" w:hAnsi="Arial Narrow" w:cs="Arial"/>
          <w:color w:val="000000"/>
          <w:kern w:val="0"/>
          <w:lang w:eastAsia="es-ES"/>
          <w14:ligatures w14:val="none"/>
        </w:rPr>
        <w:t>Cabe mencionar que, a la fecha</w:t>
      </w:r>
      <w:r w:rsidR="008955D0">
        <w:rPr>
          <w:rFonts w:ascii="Arial Narrow" w:eastAsia="Times New Roman" w:hAnsi="Arial Narrow" w:cs="Arial"/>
          <w:color w:val="000000"/>
          <w:kern w:val="0"/>
          <w:lang w:eastAsia="es-ES"/>
          <w14:ligatures w14:val="none"/>
        </w:rPr>
        <w:t>,</w:t>
      </w:r>
      <w:r>
        <w:rPr>
          <w:rFonts w:ascii="Arial Narrow" w:eastAsia="Times New Roman" w:hAnsi="Arial Narrow" w:cs="Arial"/>
          <w:color w:val="000000"/>
          <w:kern w:val="0"/>
          <w:lang w:eastAsia="es-ES"/>
          <w14:ligatures w14:val="none"/>
        </w:rPr>
        <w:t xml:space="preserve"> el reclamo no ha sido respondido y tampoco se le brindó alguna solución por sus canales de atención al cliente.</w:t>
      </w:r>
    </w:p>
    <w:p w14:paraId="226FB7E2" w14:textId="77777777" w:rsidR="00644CA0" w:rsidRDefault="00644CA0" w:rsidP="00644CA0">
      <w:pPr>
        <w:tabs>
          <w:tab w:val="num" w:pos="1440"/>
        </w:tabs>
        <w:spacing w:after="0" w:line="240" w:lineRule="auto"/>
        <w:ind w:left="567"/>
        <w:contextualSpacing/>
        <w:jc w:val="both"/>
        <w:rPr>
          <w:rFonts w:ascii="Arial Narrow" w:eastAsia="Times New Roman" w:hAnsi="Arial Narrow" w:cs="Arial"/>
          <w:color w:val="000000"/>
          <w:kern w:val="0"/>
          <w:lang w:val="es-ES" w:eastAsia="es-ES"/>
          <w14:ligatures w14:val="none"/>
        </w:rPr>
      </w:pPr>
    </w:p>
    <w:p w14:paraId="4F2CF979" w14:textId="694DFD11" w:rsidR="00E30F62" w:rsidRDefault="00EC3F9D" w:rsidP="00D23BA9">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Pr>
          <w:rFonts w:ascii="Arial Narrow" w:eastAsia="Times New Roman" w:hAnsi="Arial Narrow" w:cs="Arial"/>
          <w:color w:val="000000"/>
          <w:kern w:val="0"/>
          <w:lang w:val="es-ES" w:eastAsia="es-ES"/>
          <w14:ligatures w14:val="none"/>
        </w:rPr>
        <w:t xml:space="preserve">El </w:t>
      </w:r>
      <w:r>
        <w:rPr>
          <w:rFonts w:ascii="Arial Narrow" w:eastAsia="Calibri" w:hAnsi="Arial Narrow" w:cs="Arial"/>
          <w:kern w:val="0"/>
          <w14:ligatures w14:val="none"/>
        </w:rPr>
        <w:t xml:space="preserve">señor </w:t>
      </w:r>
      <w:r w:rsidR="00B06B36">
        <w:rPr>
          <w:rFonts w:ascii="Arial Narrow" w:eastAsia="Calibri" w:hAnsi="Arial Narrow" w:cs="Arial"/>
          <w:kern w:val="0"/>
          <w14:ligatures w14:val="none"/>
        </w:rPr>
        <w:t>Quispe</w:t>
      </w:r>
      <w:r>
        <w:rPr>
          <w:rFonts w:ascii="Arial Narrow" w:eastAsia="Calibri" w:hAnsi="Arial Narrow" w:cs="Arial"/>
          <w:kern w:val="0"/>
          <w14:ligatures w14:val="none"/>
        </w:rPr>
        <w:t xml:space="preserve"> </w:t>
      </w:r>
      <w:r w:rsidR="00767C41" w:rsidRPr="00314ABB">
        <w:rPr>
          <w:rFonts w:ascii="Arial Narrow" w:eastAsia="Times New Roman" w:hAnsi="Arial Narrow" w:cs="Arial"/>
          <w:color w:val="000000"/>
          <w:kern w:val="0"/>
          <w:lang w:val="es-ES" w:eastAsia="es-ES"/>
          <w14:ligatures w14:val="none"/>
        </w:rPr>
        <w:t>solicitó, en calidad de medida correctiva,</w:t>
      </w:r>
      <w:r w:rsidR="00B06B36">
        <w:rPr>
          <w:rFonts w:ascii="Arial Narrow" w:eastAsia="Times New Roman" w:hAnsi="Arial Narrow" w:cs="Arial"/>
          <w:color w:val="000000"/>
          <w:kern w:val="0"/>
          <w:lang w:val="es-ES" w:eastAsia="es-ES"/>
          <w14:ligatures w14:val="none"/>
        </w:rPr>
        <w:t xml:space="preserve"> se ordene </w:t>
      </w:r>
      <w:r w:rsidR="00AC14E6">
        <w:rPr>
          <w:rFonts w:ascii="Arial Narrow" w:eastAsia="Times New Roman" w:hAnsi="Arial Narrow" w:cs="Arial"/>
          <w:color w:val="000000"/>
          <w:kern w:val="0"/>
          <w:lang w:val="es-ES" w:eastAsia="es-ES"/>
          <w14:ligatures w14:val="none"/>
        </w:rPr>
        <w:t>que</w:t>
      </w:r>
      <w:r w:rsidR="00B06B36">
        <w:rPr>
          <w:rFonts w:ascii="Arial Narrow" w:eastAsia="Times New Roman" w:hAnsi="Arial Narrow" w:cs="Arial"/>
          <w:color w:val="000000"/>
          <w:kern w:val="0"/>
          <w:lang w:val="es-ES" w:eastAsia="es-ES"/>
          <w14:ligatures w14:val="none"/>
        </w:rPr>
        <w:t xml:space="preserve"> Scotiabank cumpla con:</w:t>
      </w:r>
    </w:p>
    <w:p w14:paraId="18525568" w14:textId="77777777" w:rsidR="003B07E2" w:rsidRDefault="003B07E2" w:rsidP="003B07E2">
      <w:pPr>
        <w:tabs>
          <w:tab w:val="num" w:pos="1440"/>
        </w:tabs>
        <w:spacing w:after="0" w:line="240" w:lineRule="auto"/>
        <w:ind w:left="567"/>
        <w:contextualSpacing/>
        <w:jc w:val="both"/>
        <w:rPr>
          <w:rFonts w:ascii="Arial Narrow" w:eastAsia="Times New Roman" w:hAnsi="Arial Narrow" w:cs="Arial"/>
          <w:color w:val="000000"/>
          <w:kern w:val="0"/>
          <w:lang w:val="es-ES" w:eastAsia="es-ES"/>
          <w14:ligatures w14:val="none"/>
        </w:rPr>
      </w:pPr>
    </w:p>
    <w:p w14:paraId="609143AB" w14:textId="6B03B3B6" w:rsidR="00B06B36" w:rsidRPr="00B06B36" w:rsidRDefault="00B06B36" w:rsidP="00D44B2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u w:val="single"/>
          <w:lang w:eastAsia="es-ES"/>
          <w14:ligatures w14:val="none"/>
        </w:rPr>
      </w:pPr>
      <w:r>
        <w:rPr>
          <w:rFonts w:ascii="Arial Narrow" w:eastAsia="Times New Roman" w:hAnsi="Arial Narrow" w:cs="Arial"/>
          <w:color w:val="000000"/>
          <w:kern w:val="0"/>
          <w:lang w:eastAsia="es-ES"/>
          <w14:ligatures w14:val="none"/>
        </w:rPr>
        <w:t xml:space="preserve">la anulación del seguro de vida contratado indebidamente por la denunciada, sin previo consentimiento; </w:t>
      </w:r>
    </w:p>
    <w:p w14:paraId="0FD9456D" w14:textId="69B44022" w:rsidR="00B06B36" w:rsidRPr="00B06B36" w:rsidRDefault="00B06B36" w:rsidP="00D44B2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u w:val="single"/>
          <w:lang w:eastAsia="es-ES"/>
          <w14:ligatures w14:val="none"/>
        </w:rPr>
      </w:pPr>
      <w:r>
        <w:rPr>
          <w:rFonts w:ascii="Arial Narrow" w:eastAsia="Times New Roman" w:hAnsi="Arial Narrow" w:cs="Arial"/>
          <w:color w:val="000000"/>
          <w:kern w:val="0"/>
          <w:lang w:eastAsia="es-ES"/>
          <w14:ligatures w14:val="none"/>
        </w:rPr>
        <w:t xml:space="preserve">la devolución total del dinero e intereses cobrados </w:t>
      </w:r>
      <w:r w:rsidR="00DE6B7B">
        <w:rPr>
          <w:rFonts w:ascii="Arial Narrow" w:eastAsia="Times New Roman" w:hAnsi="Arial Narrow" w:cs="Arial"/>
          <w:color w:val="000000"/>
          <w:kern w:val="0"/>
          <w:lang w:eastAsia="es-ES"/>
          <w14:ligatures w14:val="none"/>
        </w:rPr>
        <w:t>a la fecha por</w:t>
      </w:r>
      <w:r>
        <w:rPr>
          <w:rFonts w:ascii="Arial Narrow" w:eastAsia="Times New Roman" w:hAnsi="Arial Narrow" w:cs="Arial"/>
          <w:color w:val="000000"/>
          <w:kern w:val="0"/>
          <w:lang w:eastAsia="es-ES"/>
          <w14:ligatures w14:val="none"/>
        </w:rPr>
        <w:t xml:space="preserve"> </w:t>
      </w:r>
      <w:r w:rsidR="00DE6B7B">
        <w:rPr>
          <w:rFonts w:ascii="Arial Narrow" w:eastAsia="Times New Roman" w:hAnsi="Arial Narrow" w:cs="Arial"/>
          <w:color w:val="000000"/>
          <w:kern w:val="0"/>
          <w:lang w:eastAsia="es-ES"/>
          <w14:ligatures w14:val="none"/>
        </w:rPr>
        <w:t>e</w:t>
      </w:r>
      <w:r>
        <w:rPr>
          <w:rFonts w:ascii="Arial Narrow" w:eastAsia="Times New Roman" w:hAnsi="Arial Narrow" w:cs="Arial"/>
          <w:color w:val="000000"/>
          <w:kern w:val="0"/>
          <w:lang w:eastAsia="es-ES"/>
          <w14:ligatures w14:val="none"/>
        </w:rPr>
        <w:t>l referido seguro;</w:t>
      </w:r>
    </w:p>
    <w:p w14:paraId="5B5E25EB" w14:textId="0E462BD3" w:rsidR="00B06B36" w:rsidRPr="00B06B36" w:rsidRDefault="00644CA0" w:rsidP="00D44B2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u w:val="single"/>
          <w:lang w:eastAsia="es-ES"/>
          <w14:ligatures w14:val="none"/>
        </w:rPr>
      </w:pPr>
      <w:r>
        <w:rPr>
          <w:rFonts w:ascii="Arial Narrow" w:eastAsia="Times New Roman" w:hAnsi="Arial Narrow" w:cs="Arial"/>
          <w:color w:val="000000"/>
          <w:kern w:val="0"/>
          <w:lang w:eastAsia="es-ES"/>
          <w14:ligatures w14:val="none"/>
        </w:rPr>
        <w:t>brindar el reporte de cada mes con el detalle de cada cuota pagada a la fecha; y</w:t>
      </w:r>
    </w:p>
    <w:p w14:paraId="6D88C288" w14:textId="3337BBBC" w:rsidR="00D44B24" w:rsidRPr="00D44B24" w:rsidRDefault="00644CA0" w:rsidP="00D44B2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u w:val="single"/>
          <w:lang w:eastAsia="es-ES"/>
          <w14:ligatures w14:val="none"/>
        </w:rPr>
      </w:pPr>
      <w:r>
        <w:rPr>
          <w:rFonts w:ascii="Arial Narrow" w:eastAsia="Times New Roman" w:hAnsi="Arial Narrow" w:cs="Arial"/>
          <w:color w:val="000000"/>
          <w:kern w:val="0"/>
          <w:lang w:eastAsia="es-ES"/>
          <w14:ligatures w14:val="none"/>
        </w:rPr>
        <w:t xml:space="preserve">copia </w:t>
      </w:r>
      <w:r w:rsidR="00B06B36">
        <w:rPr>
          <w:rFonts w:ascii="Arial Narrow" w:eastAsia="Times New Roman" w:hAnsi="Arial Narrow" w:cs="Arial"/>
          <w:color w:val="000000"/>
          <w:kern w:val="0"/>
          <w:lang w:eastAsia="es-ES"/>
          <w14:ligatures w14:val="none"/>
        </w:rPr>
        <w:t xml:space="preserve">de la póliza del seguro de vida que generó los cobros indebidos para verificar su información. </w:t>
      </w:r>
      <w:r w:rsidR="00D44B24" w:rsidRPr="00D44B24">
        <w:rPr>
          <w:rFonts w:ascii="Arial Narrow" w:eastAsia="Times New Roman" w:hAnsi="Arial Narrow" w:cs="Arial"/>
          <w:color w:val="000000"/>
          <w:kern w:val="0"/>
          <w:u w:val="single"/>
          <w:lang w:eastAsia="es-ES"/>
          <w14:ligatures w14:val="none"/>
        </w:rPr>
        <w:t>Asimismo, requirió el pago de costos y costas generados por el procedimiento.</w:t>
      </w:r>
    </w:p>
    <w:p w14:paraId="3BB3FD50" w14:textId="77777777" w:rsidR="00D44B24" w:rsidRPr="003B07E2" w:rsidRDefault="00D44B24" w:rsidP="00D44B2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554014F" w14:textId="77777777" w:rsidR="002C5AD3" w:rsidRDefault="00AB3A58" w:rsidP="002C5AD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C5AD3">
        <w:rPr>
          <w:rFonts w:ascii="Arial Narrow" w:eastAsia="Arial Narrow" w:hAnsi="Arial Narrow" w:cs="Arial Narrow"/>
          <w:b/>
          <w:color w:val="000000"/>
          <w:kern w:val="0"/>
          <w:lang w:eastAsia="es-PE"/>
          <w14:ligatures w14:val="none"/>
        </w:rPr>
        <w:t>DE LA ADMISIÓN A TRÁMITE DE LA DENUNCIA</w:t>
      </w:r>
      <w:bookmarkStart w:id="1" w:name="_Hlk140755208"/>
      <w:bookmarkStart w:id="2" w:name="_Hlk155945813"/>
      <w:bookmarkStart w:id="3" w:name="_Hlk155944687"/>
    </w:p>
    <w:p w14:paraId="32CF99E2" w14:textId="77777777" w:rsidR="002C5AD3" w:rsidRDefault="002C5AD3" w:rsidP="002C5AD3">
      <w:pPr>
        <w:pStyle w:val="Prrafodelista"/>
        <w:spacing w:after="0" w:line="240" w:lineRule="auto"/>
        <w:ind w:left="567"/>
        <w:jc w:val="both"/>
        <w:rPr>
          <w:rFonts w:ascii="Arial Narrow" w:eastAsia="Arial Narrow" w:hAnsi="Arial Narrow" w:cs="Arial Narrow"/>
          <w:b/>
          <w:color w:val="000000"/>
          <w:kern w:val="0"/>
          <w:lang w:eastAsia="es-PE"/>
          <w14:ligatures w14:val="none"/>
        </w:rPr>
      </w:pPr>
    </w:p>
    <w:bookmarkEnd w:id="1"/>
    <w:bookmarkEnd w:id="2"/>
    <w:bookmarkEnd w:id="3"/>
    <w:p w14:paraId="0DC2892F" w14:textId="3293DFC5" w:rsidR="00677E1C" w:rsidRPr="0087126E" w:rsidRDefault="00B47B4F" w:rsidP="00677E1C">
      <w:pPr>
        <w:pStyle w:val="Prrafodelista"/>
        <w:numPr>
          <w:ilvl w:val="0"/>
          <w:numId w:val="13"/>
        </w:numPr>
        <w:spacing w:line="240" w:lineRule="auto"/>
        <w:ind w:left="567" w:hanging="567"/>
        <w:jc w:val="both"/>
        <w:textAlignment w:val="baseline"/>
        <w:rPr>
          <w:rFonts w:ascii="Arial Narrow" w:hAnsi="Arial Narrow"/>
          <w:color w:val="000000" w:themeColor="text1"/>
          <w:bdr w:val="none" w:sz="0" w:space="0" w:color="auto" w:frame="1"/>
        </w:rPr>
      </w:pPr>
      <w:r w:rsidRPr="00677E1C">
        <w:rPr>
          <w:rFonts w:ascii="Arial Narrow" w:eastAsia="Arial Narrow" w:hAnsi="Arial Narrow" w:cs="Arial Narrow"/>
          <w:kern w:val="0"/>
          <w14:ligatures w14:val="none"/>
        </w:rPr>
        <w:t xml:space="preserve">La Secretaría Técnica, en ejercicio de sus facultades, considera que el hecho denunciado, consistente en que </w:t>
      </w:r>
      <w:r w:rsidR="00285DF3" w:rsidRPr="00285DF3">
        <w:rPr>
          <w:rFonts w:ascii="Arial Narrow" w:eastAsia="Times New Roman" w:hAnsi="Arial Narrow" w:cs="Arial"/>
          <w:color w:val="000000"/>
          <w:kern w:val="0"/>
          <w:lang w:val="es-ES" w:eastAsia="es-ES"/>
          <w14:ligatures w14:val="none"/>
        </w:rPr>
        <w:t>la entidad bancaria habría gestionado la contratación indebida de un seguro de vida a favor del denunciante en virtud del préstamo otorgado por S/ 70 000,00, sin remitirle la póliza correspondiente</w:t>
      </w:r>
      <w:r w:rsidR="003C520E" w:rsidRPr="00677E1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3C520E">
        <w:rPr>
          <w:rStyle w:val="Refdenotaalpie"/>
          <w:rFonts w:eastAsia="Arial Narrow"/>
          <w:kern w:val="0"/>
          <w14:ligatures w14:val="none"/>
        </w:rPr>
        <w:footnoteReference w:id="3"/>
      </w:r>
      <w:r w:rsidR="003C520E" w:rsidRPr="00677E1C">
        <w:rPr>
          <w:rFonts w:ascii="Arial Narrow" w:eastAsia="Arial Narrow" w:hAnsi="Arial Narrow" w:cs="Arial Narrow"/>
          <w:kern w:val="0"/>
          <w14:ligatures w14:val="none"/>
        </w:rPr>
        <w:t>.</w:t>
      </w:r>
    </w:p>
    <w:p w14:paraId="28BD12BD" w14:textId="77777777" w:rsidR="0087126E" w:rsidRPr="0039628A" w:rsidRDefault="0087126E" w:rsidP="0087126E">
      <w:pPr>
        <w:pStyle w:val="Prrafodelista"/>
        <w:spacing w:line="240" w:lineRule="auto"/>
        <w:ind w:left="567"/>
        <w:jc w:val="both"/>
        <w:textAlignment w:val="baseline"/>
        <w:rPr>
          <w:rFonts w:ascii="Arial Narrow" w:hAnsi="Arial Narrow"/>
          <w:color w:val="000000" w:themeColor="text1"/>
          <w:bdr w:val="none" w:sz="0" w:space="0" w:color="auto" w:frame="1"/>
        </w:rPr>
      </w:pPr>
    </w:p>
    <w:p w14:paraId="78AA20F7" w14:textId="167987F2" w:rsidR="00D33E6C" w:rsidRPr="00677E1C" w:rsidRDefault="00C55ED0" w:rsidP="00677E1C">
      <w:pPr>
        <w:pStyle w:val="Prrafodelista"/>
        <w:numPr>
          <w:ilvl w:val="0"/>
          <w:numId w:val="13"/>
        </w:numPr>
        <w:spacing w:line="240" w:lineRule="auto"/>
        <w:ind w:left="567" w:hanging="567"/>
        <w:jc w:val="both"/>
        <w:textAlignment w:val="baseline"/>
        <w:rPr>
          <w:rFonts w:ascii="Arial Narrow" w:eastAsia="Times New Roman" w:hAnsi="Arial Narrow" w:cs="Arial"/>
          <w:color w:val="000000"/>
          <w:kern w:val="0"/>
          <w:lang w:val="es-ES" w:eastAsia="es-ES"/>
          <w14:ligatures w14:val="none"/>
        </w:rPr>
      </w:pPr>
      <w:r>
        <w:rPr>
          <w:rFonts w:ascii="Arial Narrow" w:eastAsia="Arial Narrow" w:hAnsi="Arial Narrow" w:cs="Arial Narrow"/>
          <w:kern w:val="0"/>
          <w14:ligatures w14:val="none"/>
        </w:rPr>
        <w:t>Además, l</w:t>
      </w:r>
      <w:r w:rsidR="00677E1C" w:rsidRPr="00314ABB">
        <w:rPr>
          <w:rFonts w:ascii="Arial Narrow" w:eastAsia="Arial Narrow" w:hAnsi="Arial Narrow" w:cs="Arial Narrow"/>
          <w:kern w:val="0"/>
          <w14:ligatures w14:val="none"/>
        </w:rPr>
        <w:t xml:space="preserve">a Secretaría Técnica, </w:t>
      </w:r>
      <w:r w:rsidR="00677E1C" w:rsidRPr="00B55C2B">
        <w:rPr>
          <w:rFonts w:ascii="Arial Narrow" w:eastAsia="Arial Narrow" w:hAnsi="Arial Narrow" w:cs="Arial Narrow"/>
          <w:kern w:val="0"/>
          <w14:ligatures w14:val="none"/>
        </w:rPr>
        <w:t xml:space="preserve">en ejercicio de sus facultades, considera que el hecho denunciado, consistente en que </w:t>
      </w:r>
      <w:r w:rsidR="00285DF3" w:rsidRPr="00285DF3">
        <w:rPr>
          <w:rFonts w:ascii="Arial Narrow" w:eastAsia="Times New Roman" w:hAnsi="Arial Narrow" w:cs="Arial"/>
          <w:color w:val="000000"/>
          <w:kern w:val="0"/>
          <w:lang w:val="es-ES" w:eastAsia="es-ES"/>
          <w14:ligatures w14:val="none"/>
        </w:rPr>
        <w:t>la entidad bancaria habría consignado en el cronograma que el préstamo al denunciante era por S/ 72 940,00, pese a que este fue otorgado por la suma de S/ 70 000,00</w:t>
      </w:r>
      <w:r w:rsidR="00677E1C" w:rsidRPr="00677E1C">
        <w:rPr>
          <w:rFonts w:ascii="Arial Narrow" w:eastAsia="Arial Narrow" w:hAnsi="Arial Narrow" w:cs="Arial Narrow"/>
          <w:kern w:val="0"/>
          <w14:ligatures w14:val="none"/>
        </w:rPr>
        <w:t xml:space="preserve">; involucraría una presunta afectación </w:t>
      </w:r>
      <w:r w:rsidR="003748B4" w:rsidRPr="00677E1C">
        <w:rPr>
          <w:rFonts w:ascii="Arial Narrow" w:eastAsia="Arial Narrow" w:hAnsi="Arial Narrow" w:cs="Arial Narrow"/>
          <w:kern w:val="0"/>
          <w14:ligatures w14:val="none"/>
        </w:rPr>
        <w:t>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1F46A995" w14:textId="77777777" w:rsidR="00B47B4F" w:rsidRPr="00B47B4F" w:rsidRDefault="00B47B4F" w:rsidP="00B47B4F">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7C23CA66" w14:textId="3ED3724C" w:rsidR="0080787E" w:rsidRPr="003C520E" w:rsidRDefault="0080787E" w:rsidP="001452A1">
      <w:pPr>
        <w:pStyle w:val="Prrafodelista"/>
        <w:numPr>
          <w:ilvl w:val="0"/>
          <w:numId w:val="7"/>
        </w:numPr>
        <w:tabs>
          <w:tab w:val="num" w:pos="1134"/>
        </w:tabs>
        <w:spacing w:after="0" w:line="240" w:lineRule="auto"/>
        <w:ind w:left="567" w:hanging="567"/>
        <w:jc w:val="both"/>
        <w:rPr>
          <w:rFonts w:ascii="Arial Narrow" w:eastAsia="Times New Roman" w:hAnsi="Arial Narrow" w:cs="Arial"/>
          <w:color w:val="000000"/>
          <w:kern w:val="0"/>
          <w:lang w:val="es-ES" w:eastAsia="es-ES"/>
          <w14:ligatures w14:val="none"/>
        </w:rPr>
      </w:pPr>
      <w:r>
        <w:rPr>
          <w:rFonts w:ascii="Arial Narrow" w:eastAsia="Arial Narrow" w:hAnsi="Arial Narrow" w:cs="Arial Narrow"/>
          <w:kern w:val="0"/>
          <w14:ligatures w14:val="none"/>
        </w:rPr>
        <w:t>Bajo la misma línea, l</w:t>
      </w:r>
      <w:r w:rsidRPr="00B47B4F">
        <w:rPr>
          <w:rFonts w:ascii="Arial Narrow" w:eastAsia="Arial Narrow" w:hAnsi="Arial Narrow" w:cs="Arial Narrow"/>
          <w:kern w:val="0"/>
          <w14:ligatures w14:val="none"/>
        </w:rPr>
        <w:t xml:space="preserve">a Secretaría Técnica, en ejercicio de sus facultades, considera que el hecho denunciado, consistente en que </w:t>
      </w:r>
      <w:r w:rsidR="00285DF3" w:rsidRPr="00285DF3">
        <w:rPr>
          <w:rFonts w:ascii="Arial Narrow" w:eastAsia="Times New Roman" w:hAnsi="Arial Narrow" w:cs="Arial"/>
          <w:color w:val="000000"/>
          <w:kern w:val="0"/>
          <w:lang w:val="es-ES" w:eastAsia="es-ES"/>
          <w14:ligatures w14:val="none"/>
        </w:rPr>
        <w:t>la entidad bancaria habría elegido de manera arbitraria y sin información previa que el préstamo del denunciante por S/ 70 000,00 se encuentre respaldado por un seguro vida y no por el seguro de desgravamen, haciéndole firmar sin su conocimiento y los efectos que generaría, lo que evidenciaría un engaño</w:t>
      </w:r>
      <w:r w:rsidR="003C520E" w:rsidRPr="00677E1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58FCBEB6" w14:textId="77777777" w:rsidR="003C520E" w:rsidRPr="00B47B4F" w:rsidRDefault="003C520E" w:rsidP="003C520E">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F1E88E9" w14:textId="1EA22A7E" w:rsidR="008641BD" w:rsidRPr="003C520E" w:rsidRDefault="003C520E" w:rsidP="00D23BA9">
      <w:pPr>
        <w:pStyle w:val="Prrafodelista"/>
        <w:numPr>
          <w:ilvl w:val="0"/>
          <w:numId w:val="7"/>
        </w:numPr>
        <w:tabs>
          <w:tab w:val="num" w:pos="1134"/>
        </w:tabs>
        <w:spacing w:after="0" w:line="240" w:lineRule="auto"/>
        <w:ind w:left="567" w:hanging="567"/>
        <w:jc w:val="both"/>
        <w:rPr>
          <w:rFonts w:ascii="Arial Narrow" w:eastAsia="Times New Roman" w:hAnsi="Arial Narrow" w:cs="Arial"/>
          <w:color w:val="000000"/>
          <w:kern w:val="0"/>
          <w:lang w:val="es-ES" w:eastAsia="es-ES"/>
          <w14:ligatures w14:val="none"/>
        </w:rPr>
      </w:pPr>
      <w:r>
        <w:rPr>
          <w:rFonts w:ascii="Arial Narrow" w:eastAsia="Arial Narrow" w:hAnsi="Arial Narrow" w:cs="Arial Narrow"/>
          <w:kern w:val="0"/>
          <w14:ligatures w14:val="none"/>
        </w:rPr>
        <w:t>Bajo la misma línea, l</w:t>
      </w:r>
      <w:r w:rsidRPr="00B47B4F">
        <w:rPr>
          <w:rFonts w:ascii="Arial Narrow" w:eastAsia="Arial Narrow" w:hAnsi="Arial Narrow" w:cs="Arial Narrow"/>
          <w:kern w:val="0"/>
          <w14:ligatures w14:val="none"/>
        </w:rPr>
        <w:t xml:space="preserve">a Secretaría Técnica, en ejercicio de sus facultades, considera que el hecho denunciado, consistente en que </w:t>
      </w:r>
      <w:r w:rsidR="00B02ECB" w:rsidRPr="00B02ECB">
        <w:rPr>
          <w:rFonts w:ascii="Arial Narrow" w:eastAsia="Times New Roman" w:hAnsi="Arial Narrow" w:cs="Arial"/>
          <w:color w:val="000000"/>
          <w:kern w:val="0"/>
          <w:lang w:val="es-ES" w:eastAsia="es-ES"/>
          <w14:ligatures w14:val="none"/>
        </w:rPr>
        <w:t>la entidad bancaria no habría cumplido con brindar información, veraz, completa, oportuna y clara sobre las alternativas de los seguros para respaldar el prestado otorgado, pues esto recién le fue ofrecido el 7 de octubre de 2025 ante los reclamos presentados</w:t>
      </w:r>
      <w:r>
        <w:rPr>
          <w:rFonts w:ascii="Arial Narrow" w:eastAsia="Arial Narrow" w:hAnsi="Arial Narrow" w:cs="Arial Narrow"/>
          <w:kern w:val="0"/>
          <w14:ligatures w14:val="none"/>
        </w:rPr>
        <w:t xml:space="preserve">. </w:t>
      </w:r>
      <w:r w:rsidRPr="00D33E6C">
        <w:rPr>
          <w:rFonts w:ascii="Arial Narrow" w:eastAsia="Arial Narrow" w:hAnsi="Arial Narrow" w:cs="Arial Narrow"/>
          <w:kern w:val="0"/>
          <w14:ligatures w14:val="none"/>
        </w:rPr>
        <w:t xml:space="preserve">Por consiguiente, corresponde calificar el hecho materia de denuncia como una presunta </w:t>
      </w:r>
      <w:r>
        <w:rPr>
          <w:rFonts w:ascii="Arial Narrow" w:eastAsia="Arial Narrow" w:hAnsi="Arial Narrow" w:cs="Arial Narrow"/>
          <w:kern w:val="0"/>
          <w14:ligatures w14:val="none"/>
        </w:rPr>
        <w:t>infracción a los derechos de los consumidores, tipificado en e</w:t>
      </w:r>
      <w:r w:rsidRPr="00B47B4F">
        <w:rPr>
          <w:rFonts w:ascii="Arial Narrow" w:eastAsia="Arial Narrow" w:hAnsi="Arial Narrow" w:cs="Arial Narrow"/>
        </w:rPr>
        <w:t xml:space="preserve">l literal </w:t>
      </w:r>
      <w:r>
        <w:rPr>
          <w:rFonts w:ascii="Arial Narrow" w:eastAsia="Arial Narrow" w:hAnsi="Arial Narrow" w:cs="Arial Narrow"/>
        </w:rPr>
        <w:t>b</w:t>
      </w:r>
      <w:r w:rsidRPr="00B47B4F">
        <w:rPr>
          <w:rFonts w:ascii="Arial Narrow" w:eastAsia="Arial Narrow" w:hAnsi="Arial Narrow" w:cs="Arial Narrow"/>
        </w:rPr>
        <w:t xml:space="preserve">) del artículo 1° </w:t>
      </w:r>
      <w:r>
        <w:rPr>
          <w:rFonts w:ascii="Arial Narrow" w:eastAsia="Arial Narrow" w:hAnsi="Arial Narrow" w:cs="Arial Narrow"/>
        </w:rPr>
        <w:t xml:space="preserve">y el artículo 2° </w:t>
      </w:r>
      <w:r w:rsidRPr="00B47B4F">
        <w:rPr>
          <w:rFonts w:ascii="Arial Narrow" w:eastAsia="Arial Narrow" w:hAnsi="Arial Narrow" w:cs="Arial Narrow"/>
        </w:rPr>
        <w:t>de</w:t>
      </w:r>
      <w:r>
        <w:rPr>
          <w:rFonts w:ascii="Arial Narrow" w:eastAsia="Arial Narrow" w:hAnsi="Arial Narrow" w:cs="Arial Narrow"/>
        </w:rPr>
        <w:t xml:space="preserve">l </w:t>
      </w:r>
      <w:r w:rsidRPr="00B47B4F">
        <w:rPr>
          <w:rFonts w:ascii="Arial Narrow" w:eastAsia="Arial Narrow" w:hAnsi="Arial Narrow" w:cs="Arial Narrow"/>
        </w:rPr>
        <w:t>Código</w:t>
      </w:r>
      <w:r w:rsidRPr="00C55ED0">
        <w:rPr>
          <w:rStyle w:val="Refdenotaalpie"/>
          <w:rFonts w:ascii="Arial Narrow" w:eastAsia="Arial Narrow" w:hAnsi="Arial Narrow"/>
        </w:rPr>
        <w:footnoteReference w:id="4"/>
      </w:r>
      <w:r>
        <w:rPr>
          <w:rFonts w:ascii="Arial Narrow" w:eastAsia="Arial Narrow" w:hAnsi="Arial Narrow" w:cs="Arial Narrow"/>
        </w:rPr>
        <w:t>.</w:t>
      </w:r>
      <w:r w:rsidRPr="00B47B4F">
        <w:rPr>
          <w:rFonts w:ascii="Arial Narrow" w:eastAsia="Arial Narrow" w:hAnsi="Arial Narrow" w:cs="Arial Narrow"/>
        </w:rPr>
        <w:t xml:space="preserve"> </w:t>
      </w:r>
    </w:p>
    <w:p w14:paraId="7F61A255" w14:textId="77777777" w:rsidR="003C520E" w:rsidRPr="00314ABB" w:rsidRDefault="003C520E" w:rsidP="00D23BA9">
      <w:pPr>
        <w:spacing w:after="0" w:line="240" w:lineRule="auto"/>
        <w:jc w:val="both"/>
        <w:rPr>
          <w:rFonts w:ascii="Arial Narrow" w:eastAsia="Calibri" w:hAnsi="Arial Narrow" w:cs="Arial Narrow"/>
          <w:kern w:val="0"/>
          <w:lang w:eastAsia="es-PE"/>
          <w14:ligatures w14:val="none"/>
        </w:rPr>
      </w:pPr>
    </w:p>
    <w:p w14:paraId="53370C61" w14:textId="1B55B3A6" w:rsidR="00AB3A58" w:rsidRPr="00CE416C" w:rsidRDefault="00AB3A58" w:rsidP="00D23BA9">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314ABB">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314ABB">
        <w:rPr>
          <w:rFonts w:ascii="Arial Narrow" w:eastAsia="Arial Narrow" w:hAnsi="Arial Narrow" w:cs="Arial Narrow"/>
          <w:kern w:val="0"/>
          <w:vertAlign w:val="superscript"/>
          <w14:ligatures w14:val="none"/>
        </w:rPr>
        <w:footnoteReference w:id="5"/>
      </w:r>
      <w:r w:rsidRPr="00314ABB">
        <w:rPr>
          <w:rFonts w:ascii="Arial Narrow" w:eastAsia="Arial" w:hAnsi="Arial Narrow" w:cs="Arial"/>
          <w:color w:val="000000"/>
          <w:kern w:val="0"/>
          <w:lang w:eastAsia="es-PE"/>
          <w14:ligatures w14:val="none"/>
        </w:rPr>
        <w:t>.</w:t>
      </w:r>
    </w:p>
    <w:p w14:paraId="29901160" w14:textId="77777777" w:rsidR="00CE416C" w:rsidRPr="00CE416C" w:rsidRDefault="00CE416C" w:rsidP="00CE416C">
      <w:pPr>
        <w:pStyle w:val="Prrafodelista"/>
        <w:rPr>
          <w:rFonts w:ascii="Arial Narrow" w:eastAsia="Calibri" w:hAnsi="Arial Narrow" w:cs="Arial Narrow"/>
          <w:kern w:val="0"/>
          <w:lang w:eastAsia="es-PE"/>
          <w14:ligatures w14:val="none"/>
        </w:rPr>
      </w:pPr>
    </w:p>
    <w:p w14:paraId="73E8A701" w14:textId="77777777" w:rsidR="00AB3A58" w:rsidRPr="00314ABB" w:rsidRDefault="00AB3A58" w:rsidP="00D23BA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REQUERIMIENTO DE INFORMACION</w:t>
      </w:r>
    </w:p>
    <w:p w14:paraId="3F5BB4A5" w14:textId="77777777" w:rsidR="00AB3A58" w:rsidRPr="00314ABB" w:rsidRDefault="00AB3A58" w:rsidP="00D23BA9">
      <w:pPr>
        <w:spacing w:after="0" w:line="240" w:lineRule="auto"/>
        <w:jc w:val="both"/>
        <w:rPr>
          <w:rFonts w:ascii="Arial Narrow" w:eastAsia="Times New Roman" w:hAnsi="Arial Narrow" w:cs="Arial"/>
          <w:color w:val="000000"/>
          <w:kern w:val="0"/>
          <w:lang w:val="es-ES" w:eastAsia="es-ES"/>
          <w14:ligatures w14:val="none"/>
        </w:rPr>
      </w:pPr>
    </w:p>
    <w:p w14:paraId="609976B1" w14:textId="6702AAE5" w:rsidR="009152D8" w:rsidRPr="009152D8" w:rsidRDefault="00232389" w:rsidP="009152D8">
      <w:pPr>
        <w:pStyle w:val="Prrafodelista"/>
        <w:numPr>
          <w:ilvl w:val="0"/>
          <w:numId w:val="7"/>
        </w:numPr>
        <w:spacing w:after="0" w:line="240" w:lineRule="auto"/>
        <w:ind w:left="567" w:hanging="567"/>
        <w:jc w:val="both"/>
        <w:rPr>
          <w:rFonts w:ascii="Arial Narrow" w:eastAsia="Times New Roman" w:hAnsi="Arial Narrow" w:cs="Arial"/>
          <w:kern w:val="0"/>
          <w:lang w:val="es-ES" w:eastAsia="es-ES"/>
          <w14:ligatures w14:val="none"/>
        </w:rPr>
      </w:pPr>
      <w:r w:rsidRPr="007F2F70">
        <w:rPr>
          <w:rFonts w:ascii="Arial Narrow" w:eastAsia="Times New Roman" w:hAnsi="Arial Narrow" w:cs="Arial"/>
          <w:color w:val="000000"/>
          <w:kern w:val="0"/>
          <w:lang w:val="es-ES" w:eastAsia="es-ES"/>
          <w14:ligatures w14:val="none"/>
        </w:rPr>
        <w:t>A efectos de tener mayores elementos que sirvan para la resolución definitiva del presente caso, la Secretaría Técnica, en ejercicio de las facultades</w:t>
      </w:r>
      <w:r w:rsidR="00790674">
        <w:rPr>
          <w:rStyle w:val="Refdenotaalpie"/>
          <w:rFonts w:eastAsia="Times New Roman"/>
          <w:color w:val="000000"/>
          <w:kern w:val="0"/>
          <w:lang w:val="es-ES" w:eastAsia="es-ES"/>
          <w14:ligatures w14:val="none"/>
        </w:rPr>
        <w:footnoteReference w:id="6"/>
      </w:r>
      <w:r w:rsidRPr="007F2F70">
        <w:rPr>
          <w:rFonts w:ascii="Arial Narrow" w:eastAsia="Times New Roman" w:hAnsi="Arial Narrow" w:cs="Arial"/>
          <w:color w:val="000000"/>
          <w:kern w:val="0"/>
          <w:lang w:val="es-ES" w:eastAsia="es-ES"/>
          <w14:ligatures w14:val="none"/>
        </w:rPr>
        <w:t xml:space="preserve"> que la ley le confiere</w:t>
      </w:r>
      <w:r w:rsidR="00790674">
        <w:rPr>
          <w:rStyle w:val="Refdenotaalpie"/>
          <w:rFonts w:eastAsia="Times New Roman"/>
          <w:color w:val="000000"/>
          <w:kern w:val="0"/>
          <w:lang w:val="es-ES" w:eastAsia="es-ES"/>
          <w14:ligatures w14:val="none"/>
        </w:rPr>
        <w:footnoteReference w:id="7"/>
      </w:r>
      <w:r w:rsidRPr="007F2F70">
        <w:rPr>
          <w:rFonts w:ascii="Arial Narrow" w:eastAsia="Times New Roman" w:hAnsi="Arial Narrow" w:cs="Arial"/>
          <w:color w:val="000000"/>
          <w:kern w:val="0"/>
          <w:lang w:val="es-ES" w:eastAsia="es-ES"/>
          <w14:ligatures w14:val="none"/>
        </w:rPr>
        <w:t xml:space="preserve">, </w:t>
      </w:r>
      <w:r w:rsidR="00282ACD" w:rsidRPr="007F2F70">
        <w:rPr>
          <w:rFonts w:ascii="Arial Narrow" w:eastAsia="Times New Roman" w:hAnsi="Arial Narrow" w:cs="Arial"/>
          <w:color w:val="000000"/>
          <w:kern w:val="0"/>
          <w:lang w:val="es-ES" w:eastAsia="es-ES"/>
          <w14:ligatures w14:val="none"/>
        </w:rPr>
        <w:t>conviene requerir</w:t>
      </w:r>
      <w:r w:rsidR="0075600C" w:rsidRPr="007F2F70">
        <w:rPr>
          <w:rFonts w:ascii="Arial Narrow" w:eastAsia="Times New Roman" w:hAnsi="Arial Narrow" w:cs="Arial"/>
          <w:color w:val="000000"/>
          <w:kern w:val="0"/>
          <w:lang w:val="es-ES" w:eastAsia="es-ES"/>
          <w14:ligatures w14:val="none"/>
        </w:rPr>
        <w:t xml:space="preserve"> que</w:t>
      </w:r>
      <w:r w:rsidR="00282ACD" w:rsidRPr="007F2F70">
        <w:rPr>
          <w:rFonts w:ascii="Arial Narrow" w:eastAsia="Times New Roman" w:hAnsi="Arial Narrow" w:cs="Arial"/>
          <w:color w:val="000000"/>
          <w:kern w:val="0"/>
          <w:lang w:val="es-ES" w:eastAsia="es-ES"/>
          <w14:ligatures w14:val="none"/>
        </w:rPr>
        <w:t>, en un plazo no mayor de cinco (5) días hábiles contado</w:t>
      </w:r>
      <w:r w:rsidR="007F2F70" w:rsidRPr="007F2F70">
        <w:rPr>
          <w:rFonts w:ascii="Arial Narrow" w:eastAsia="Times New Roman" w:hAnsi="Arial Narrow" w:cs="Arial"/>
          <w:color w:val="000000"/>
          <w:kern w:val="0"/>
          <w:lang w:val="es-ES" w:eastAsia="es-ES"/>
          <w14:ligatures w14:val="none"/>
        </w:rPr>
        <w:t>s</w:t>
      </w:r>
      <w:r w:rsidR="00282ACD" w:rsidRPr="007F2F70">
        <w:rPr>
          <w:rFonts w:ascii="Arial Narrow" w:eastAsia="Times New Roman" w:hAnsi="Arial Narrow" w:cs="Arial"/>
          <w:color w:val="000000"/>
          <w:kern w:val="0"/>
          <w:lang w:val="es-ES" w:eastAsia="es-ES"/>
          <w14:ligatures w14:val="none"/>
        </w:rPr>
        <w:t xml:space="preserve"> a partir del día siguiente de la notificación de la presente resolución</w:t>
      </w:r>
      <w:r w:rsidR="007F2F70" w:rsidRPr="007F2F70">
        <w:rPr>
          <w:rFonts w:ascii="Arial Narrow" w:eastAsia="Times New Roman" w:hAnsi="Arial Narrow" w:cs="Arial"/>
          <w:color w:val="000000"/>
          <w:kern w:val="0"/>
          <w:lang w:val="es-ES" w:eastAsia="es-ES"/>
          <w14:ligatures w14:val="none"/>
        </w:rPr>
        <w:t xml:space="preserve">, </w:t>
      </w:r>
      <w:r w:rsidR="007F2F70" w:rsidRPr="007F2F70">
        <w:rPr>
          <w:rFonts w:ascii="Arial Narrow" w:eastAsia="Times New Roman" w:hAnsi="Arial Narrow" w:cs="Arial"/>
          <w:kern w:val="0"/>
          <w:lang w:val="es-ES" w:eastAsia="es-ES"/>
          <w14:ligatures w14:val="none"/>
        </w:rPr>
        <w:t>Scotiabank</w:t>
      </w:r>
      <w:r w:rsidR="009152D8">
        <w:rPr>
          <w:rFonts w:ascii="Arial Narrow" w:eastAsia="Times New Roman" w:hAnsi="Arial Narrow" w:cs="Arial"/>
          <w:kern w:val="0"/>
          <w:lang w:val="es-ES" w:eastAsia="es-ES"/>
          <w14:ligatures w14:val="none"/>
        </w:rPr>
        <w:t xml:space="preserve"> </w:t>
      </w:r>
      <w:r w:rsidR="009152D8" w:rsidRPr="009152D8">
        <w:rPr>
          <w:rFonts w:ascii="Arial Narrow" w:eastAsia="Times New Roman" w:hAnsi="Arial Narrow" w:cs="Arial"/>
          <w:color w:val="000000"/>
          <w:kern w:val="0"/>
          <w:lang w:val="es-ES" w:eastAsia="es-ES"/>
          <w14:ligatures w14:val="none"/>
        </w:rPr>
        <w:t xml:space="preserve">cumpla con presentar: </w:t>
      </w:r>
    </w:p>
    <w:p w14:paraId="7A6B5F08" w14:textId="77777777" w:rsidR="009152D8" w:rsidRDefault="009152D8" w:rsidP="009152D8">
      <w:pPr>
        <w:spacing w:after="0" w:line="240" w:lineRule="auto"/>
        <w:jc w:val="both"/>
        <w:rPr>
          <w:rFonts w:ascii="Arial Narrow" w:eastAsia="Times New Roman" w:hAnsi="Arial Narrow" w:cs="Arial"/>
          <w:color w:val="000000"/>
          <w:kern w:val="0"/>
          <w:lang w:val="es-ES" w:eastAsia="es-ES"/>
          <w14:ligatures w14:val="none"/>
        </w:rPr>
      </w:pPr>
    </w:p>
    <w:p w14:paraId="0429A3FB" w14:textId="77777777" w:rsidR="009152D8" w:rsidRPr="006D2B6D" w:rsidRDefault="009152D8" w:rsidP="009152D8">
      <w:pPr>
        <w:pStyle w:val="Prrafodelista"/>
        <w:numPr>
          <w:ilvl w:val="3"/>
          <w:numId w:val="14"/>
        </w:numPr>
        <w:spacing w:after="0" w:line="240" w:lineRule="auto"/>
        <w:ind w:left="1134" w:hanging="567"/>
        <w:jc w:val="both"/>
        <w:rPr>
          <w:rFonts w:ascii="Arial Narrow" w:eastAsia="Times New Roman" w:hAnsi="Arial Narrow" w:cs="Arial"/>
          <w:kern w:val="0"/>
          <w:lang w:val="es-ES" w:eastAsia="es-ES"/>
          <w14:ligatures w14:val="none"/>
        </w:rPr>
      </w:pPr>
      <w:r w:rsidRPr="006D2B6D">
        <w:rPr>
          <w:rFonts w:ascii="Arial Narrow" w:eastAsia="Times New Roman" w:hAnsi="Arial Narrow" w:cs="Arial"/>
          <w:kern w:val="0"/>
          <w:lang w:val="es-ES" w:eastAsia="es-ES"/>
          <w14:ligatures w14:val="none"/>
        </w:rPr>
        <w:t>una copia debidamente suscrita del seguro de vida que habría sido vinculado al otorgamiento del crédito contratado por el denunciante,</w:t>
      </w:r>
      <w:r w:rsidRPr="006D2B6D">
        <w:rPr>
          <w:rFonts w:ascii="Arial Narrow" w:eastAsia="Arial Narrow" w:hAnsi="Arial Narrow" w:cs="Arial Narrow"/>
          <w:lang w:eastAsia="es-PE"/>
        </w:rPr>
        <w:t xml:space="preserve"> al igual que, el cargo de remisión de la póliza;</w:t>
      </w:r>
      <w:r w:rsidRPr="006D2B6D">
        <w:rPr>
          <w:rFonts w:ascii="Arial Narrow" w:eastAsia="Times New Roman" w:hAnsi="Arial Narrow" w:cs="Arial"/>
          <w:kern w:val="0"/>
          <w:lang w:val="es-ES" w:eastAsia="es-ES"/>
          <w14:ligatures w14:val="none"/>
        </w:rPr>
        <w:t xml:space="preserve"> y, </w:t>
      </w:r>
    </w:p>
    <w:p w14:paraId="4C848137" w14:textId="77777777" w:rsidR="009152D8" w:rsidRPr="006D2B6D" w:rsidRDefault="009152D8" w:rsidP="009152D8">
      <w:pPr>
        <w:pStyle w:val="Prrafodelista"/>
        <w:numPr>
          <w:ilvl w:val="3"/>
          <w:numId w:val="14"/>
        </w:numPr>
        <w:spacing w:after="0" w:line="240" w:lineRule="auto"/>
        <w:ind w:left="1134" w:hanging="567"/>
        <w:jc w:val="both"/>
        <w:rPr>
          <w:rFonts w:ascii="Arial Narrow" w:eastAsia="Times New Roman" w:hAnsi="Arial Narrow" w:cs="Arial"/>
          <w:color w:val="000000"/>
          <w:kern w:val="0"/>
          <w:lang w:val="es-ES" w:eastAsia="es-ES"/>
          <w14:ligatures w14:val="none"/>
        </w:rPr>
      </w:pPr>
      <w:r w:rsidRPr="006D2B6D">
        <w:rPr>
          <w:rFonts w:ascii="Arial Narrow" w:eastAsia="Times New Roman" w:hAnsi="Arial Narrow" w:cs="Arial"/>
          <w:kern w:val="0"/>
          <w:lang w:val="es-ES" w:eastAsia="es-ES"/>
          <w14:ligatures w14:val="none"/>
        </w:rPr>
        <w:t xml:space="preserve">presentar </w:t>
      </w:r>
      <w:r>
        <w:rPr>
          <w:rFonts w:ascii="Arial Narrow" w:eastAsia="Times New Roman" w:hAnsi="Arial Narrow" w:cs="Arial"/>
          <w:kern w:val="0"/>
          <w:lang w:val="es-ES" w:eastAsia="es-ES"/>
          <w14:ligatures w14:val="none"/>
        </w:rPr>
        <w:t>los medios probatorios que acrediten que se le brindó las tres (3) alternativas para asegurar el préstamo otorgado al denunciante, conforme lo establece la normativa vigente.</w:t>
      </w:r>
    </w:p>
    <w:p w14:paraId="68FA77EB" w14:textId="77777777" w:rsidR="009152D8" w:rsidRDefault="009152D8" w:rsidP="00D23BA9">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25C0E32" w14:textId="77777777" w:rsidR="009152D8" w:rsidRPr="00314ABB" w:rsidRDefault="009152D8" w:rsidP="00D23BA9">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314ABB" w:rsidRDefault="00AB3A58" w:rsidP="00D23BA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314ABB" w:rsidRDefault="00AB3A58" w:rsidP="00D23BA9">
      <w:pPr>
        <w:spacing w:after="0" w:line="240" w:lineRule="auto"/>
        <w:jc w:val="both"/>
        <w:rPr>
          <w:rFonts w:ascii="Arial Narrow" w:eastAsia="Arial Narrow" w:hAnsi="Arial Narrow" w:cs="Arial Narrow"/>
          <w:b/>
          <w:color w:val="000000"/>
          <w:kern w:val="0"/>
          <w:lang w:eastAsia="es-PE"/>
          <w14:ligatures w14:val="none"/>
        </w:rPr>
      </w:pPr>
    </w:p>
    <w:p w14:paraId="32A97720" w14:textId="471F900B" w:rsidR="006213B1" w:rsidRDefault="00AB3A58" w:rsidP="00D23BA9">
      <w:pPr>
        <w:spacing w:line="240" w:lineRule="auto"/>
        <w:jc w:val="both"/>
        <w:rPr>
          <w:rFonts w:ascii="Arial Narrow" w:eastAsia="Arial Narrow" w:hAnsi="Arial Narrow" w:cs="Arial Narrow"/>
          <w:bCs/>
        </w:rPr>
      </w:pPr>
      <w:r w:rsidRPr="00314ABB">
        <w:rPr>
          <w:rFonts w:ascii="Arial Narrow" w:eastAsia="Arial Narrow" w:hAnsi="Arial Narrow" w:cs="Arial Narrow"/>
          <w:b/>
          <w:color w:val="000000"/>
          <w:kern w:val="0"/>
          <w:lang w:eastAsia="es-PE"/>
          <w14:ligatures w14:val="none"/>
        </w:rPr>
        <w:t xml:space="preserve">PRIMERO: </w:t>
      </w:r>
      <w:r w:rsidR="00232389" w:rsidRPr="00314ABB">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835C4E">
        <w:rPr>
          <w:rFonts w:ascii="Arial Narrow" w:eastAsia="Times New Roman" w:hAnsi="Arial Narrow" w:cs="Arial"/>
          <w:color w:val="000000"/>
          <w:kern w:val="0"/>
          <w:lang w:val="es-ES" w:eastAsia="es-ES"/>
          <w14:ligatures w14:val="none"/>
        </w:rPr>
        <w:t>16 de octubre</w:t>
      </w:r>
      <w:r w:rsidR="00835C4E" w:rsidRPr="00314ABB">
        <w:rPr>
          <w:rFonts w:ascii="Arial Narrow" w:eastAsia="Times New Roman" w:hAnsi="Arial Narrow" w:cs="Arial"/>
          <w:color w:val="000000"/>
          <w:kern w:val="0"/>
          <w:lang w:val="es-ES" w:eastAsia="es-ES"/>
          <w14:ligatures w14:val="none"/>
        </w:rPr>
        <w:t xml:space="preserve"> de 202</w:t>
      </w:r>
      <w:r w:rsidR="00835C4E">
        <w:rPr>
          <w:rFonts w:ascii="Arial Narrow" w:eastAsia="Times New Roman" w:hAnsi="Arial Narrow" w:cs="Arial"/>
          <w:color w:val="000000"/>
          <w:kern w:val="0"/>
          <w:lang w:val="es-ES" w:eastAsia="es-ES"/>
          <w14:ligatures w14:val="none"/>
        </w:rPr>
        <w:t xml:space="preserve">5 </w:t>
      </w:r>
      <w:r w:rsidR="00232389" w:rsidRPr="00314ABB">
        <w:rPr>
          <w:rFonts w:ascii="Arial Narrow" w:eastAsia="Times New Roman" w:hAnsi="Arial Narrow" w:cs="Times New Roman"/>
          <w:color w:val="000000"/>
          <w:kern w:val="0"/>
          <w:shd w:val="clear" w:color="auto" w:fill="FFFFFF"/>
          <w:lang w:eastAsia="es-PE"/>
          <w14:ligatures w14:val="none"/>
        </w:rPr>
        <w:t xml:space="preserve">interpuesta </w:t>
      </w:r>
      <w:r w:rsidR="00232389" w:rsidRPr="00C9617D">
        <w:rPr>
          <w:rFonts w:ascii="Arial Narrow" w:eastAsia="Times New Roman" w:hAnsi="Arial Narrow" w:cs="Times New Roman"/>
          <w:color w:val="000000"/>
          <w:kern w:val="0"/>
          <w:shd w:val="clear" w:color="auto" w:fill="FFFFFF"/>
          <w:lang w:eastAsia="es-PE"/>
          <w14:ligatures w14:val="none"/>
        </w:rPr>
        <w:t xml:space="preserve">por </w:t>
      </w:r>
      <w:r w:rsidR="007569F3">
        <w:rPr>
          <w:rFonts w:ascii="Arial Narrow" w:eastAsia="Times New Roman" w:hAnsi="Arial Narrow" w:cs="Times New Roman"/>
          <w:color w:val="000000"/>
          <w:kern w:val="0"/>
          <w:shd w:val="clear" w:color="auto" w:fill="FFFFFF"/>
          <w:lang w:eastAsia="es-PE"/>
          <w14:ligatures w14:val="none"/>
        </w:rPr>
        <w:t>el</w:t>
      </w:r>
      <w:r w:rsidR="00835C4E">
        <w:rPr>
          <w:rFonts w:ascii="Arial Narrow" w:eastAsia="Times New Roman" w:hAnsi="Arial Narrow" w:cs="Times New Roman"/>
          <w:color w:val="000000"/>
          <w:kern w:val="0"/>
          <w:shd w:val="clear" w:color="auto" w:fill="FFFFFF"/>
          <w:lang w:eastAsia="es-PE"/>
          <w14:ligatures w14:val="none"/>
        </w:rPr>
        <w:t xml:space="preserve"> señor</w:t>
      </w:r>
      <w:r w:rsidR="007569F3">
        <w:rPr>
          <w:rFonts w:ascii="Arial Narrow" w:eastAsia="Times New Roman" w:hAnsi="Arial Narrow" w:cs="Times New Roman"/>
          <w:color w:val="000000"/>
          <w:kern w:val="0"/>
          <w:shd w:val="clear" w:color="auto" w:fill="FFFFFF"/>
          <w:lang w:eastAsia="es-PE"/>
          <w14:ligatures w14:val="none"/>
        </w:rPr>
        <w:t xml:space="preserve"> </w:t>
      </w:r>
      <w:r w:rsidR="00835C4E" w:rsidRPr="00835C4E">
        <w:rPr>
          <w:rFonts w:ascii="Arial Narrow" w:eastAsia="Arial Narrow" w:hAnsi="Arial Narrow" w:cs="Arial Narrow"/>
          <w:bCs/>
          <w:color w:val="000000"/>
          <w:kern w:val="0"/>
          <w:lang w:eastAsia="es-PE"/>
          <w14:ligatures w14:val="none"/>
        </w:rPr>
        <w:t xml:space="preserve">Cesar Alfredo Quispe </w:t>
      </w:r>
      <w:proofErr w:type="spellStart"/>
      <w:r w:rsidR="00835C4E" w:rsidRPr="00835C4E">
        <w:rPr>
          <w:rFonts w:ascii="Arial Narrow" w:eastAsia="Arial Narrow" w:hAnsi="Arial Narrow" w:cs="Arial Narrow"/>
          <w:bCs/>
          <w:color w:val="000000"/>
          <w:kern w:val="0"/>
          <w:lang w:eastAsia="es-PE"/>
          <w14:ligatures w14:val="none"/>
        </w:rPr>
        <w:t>Huaccachi</w:t>
      </w:r>
      <w:proofErr w:type="spellEnd"/>
      <w:r w:rsidR="0075600C">
        <w:rPr>
          <w:rFonts w:ascii="Arial Narrow" w:eastAsia="Times New Roman" w:hAnsi="Arial Narrow" w:cs="Times New Roman"/>
          <w:color w:val="000000"/>
          <w:kern w:val="0"/>
          <w:shd w:val="clear" w:color="auto" w:fill="FFFFFF"/>
          <w:lang w:eastAsia="es-PE"/>
          <w14:ligatures w14:val="none"/>
        </w:rPr>
        <w:t xml:space="preserve"> contra </w:t>
      </w:r>
      <w:r w:rsidR="00835C4E" w:rsidRPr="00835C4E">
        <w:rPr>
          <w:rFonts w:ascii="Arial Narrow" w:eastAsia="Arial Narrow" w:hAnsi="Arial Narrow" w:cs="Arial Narrow"/>
          <w:bCs/>
          <w:color w:val="000000"/>
          <w:kern w:val="0"/>
          <w:lang w:eastAsia="es-PE"/>
          <w14:ligatures w14:val="none"/>
        </w:rPr>
        <w:t>Scotiabank Perú S.A.</w:t>
      </w:r>
      <w:r w:rsidR="006213B1">
        <w:rPr>
          <w:rFonts w:ascii="Arial Narrow" w:eastAsia="Arial Narrow" w:hAnsi="Arial Narrow" w:cs="Arial Narrow"/>
          <w:bCs/>
          <w:color w:val="000000"/>
          <w:kern w:val="0"/>
          <w:lang w:eastAsia="es-PE"/>
          <w14:ligatures w14:val="none"/>
        </w:rPr>
        <w:t xml:space="preserve">A., </w:t>
      </w:r>
      <w:r w:rsidR="00C06FFE" w:rsidRPr="0017418C">
        <w:rPr>
          <w:rFonts w:ascii="Arial Narrow" w:eastAsia="Arial Narrow" w:hAnsi="Arial Narrow" w:cs="Arial Narrow"/>
          <w:bCs/>
        </w:rPr>
        <w:t>por lo siguiente:</w:t>
      </w:r>
    </w:p>
    <w:p w14:paraId="37A4F84E" w14:textId="1EB7EE6B" w:rsidR="006213B1" w:rsidRPr="006213B1" w:rsidRDefault="006213B1" w:rsidP="006213B1">
      <w:pPr>
        <w:pStyle w:val="Prrafodelista"/>
        <w:numPr>
          <w:ilvl w:val="2"/>
          <w:numId w:val="14"/>
        </w:numPr>
        <w:spacing w:after="0" w:line="240" w:lineRule="auto"/>
        <w:ind w:left="567" w:hanging="567"/>
        <w:jc w:val="both"/>
        <w:rPr>
          <w:rFonts w:ascii="Arial Narrow" w:eastAsia="Arial Narrow" w:hAnsi="Arial Narrow" w:cs="Arial Narrow"/>
          <w:bCs/>
        </w:rPr>
      </w:pPr>
      <w:r w:rsidRPr="006213B1">
        <w:rPr>
          <w:rFonts w:ascii="Arial Narrow" w:eastAsia="Arial Narrow" w:hAnsi="Arial Narrow" w:cs="Arial Narrow"/>
        </w:rPr>
        <w:t xml:space="preserve">Presunta infracción </w:t>
      </w:r>
      <w:r w:rsidRPr="006213B1">
        <w:rPr>
          <w:rFonts w:ascii="Arial Narrow" w:eastAsia="Times New Roman" w:hAnsi="Arial Narrow" w:cs="Times New Roman"/>
          <w:shd w:val="clear" w:color="auto" w:fill="FFFFFF"/>
          <w:lang w:eastAsia="es-PE"/>
        </w:rPr>
        <w:t>del artículo 18</w:t>
      </w:r>
      <w:r w:rsidRPr="006213B1">
        <w:rPr>
          <w:rFonts w:ascii="Arial Narrow" w:eastAsia="Times New Roman" w:hAnsi="Arial Narrow" w:cs="Segoe UI"/>
          <w:color w:val="000000"/>
          <w:lang w:eastAsia="es-PE"/>
        </w:rPr>
        <w:t xml:space="preserve">° y 19° </w:t>
      </w:r>
      <w:r w:rsidRPr="006213B1">
        <w:rPr>
          <w:rFonts w:ascii="Arial Narrow" w:eastAsia="Arial Narrow" w:hAnsi="Arial Narrow" w:cs="Arial Narrow"/>
        </w:rPr>
        <w:t xml:space="preserve">de la Ley </w:t>
      </w:r>
      <w:proofErr w:type="spellStart"/>
      <w:r w:rsidRPr="006213B1">
        <w:rPr>
          <w:rFonts w:ascii="Arial Narrow" w:eastAsia="Arial Narrow" w:hAnsi="Arial Narrow" w:cs="Arial Narrow"/>
        </w:rPr>
        <w:t>N°</w:t>
      </w:r>
      <w:proofErr w:type="spellEnd"/>
      <w:r w:rsidRPr="006213B1">
        <w:rPr>
          <w:rFonts w:ascii="Arial Narrow" w:eastAsia="Arial Narrow" w:hAnsi="Arial Narrow" w:cs="Arial Narrow"/>
        </w:rPr>
        <w:t xml:space="preserve"> 29571, Código de Protección y Defensa del Consumidor, en tanto </w:t>
      </w:r>
      <w:r w:rsidRPr="00285DF3">
        <w:rPr>
          <w:rFonts w:ascii="Arial Narrow" w:eastAsia="Arial Narrow" w:hAnsi="Arial Narrow" w:cs="Arial Narrow"/>
        </w:rPr>
        <w:t xml:space="preserve">la entidad bancaria </w:t>
      </w:r>
      <w:r w:rsidRPr="00285DF3">
        <w:rPr>
          <w:rFonts w:ascii="Arial Narrow" w:eastAsia="Arial Narrow" w:hAnsi="Arial Narrow" w:cs="Arial Narrow"/>
          <w:kern w:val="0"/>
          <w14:ligatures w14:val="none"/>
        </w:rPr>
        <w:t>habría gestionado la contratación indebida de</w:t>
      </w:r>
      <w:r w:rsidRPr="00285DF3">
        <w:rPr>
          <w:rFonts w:ascii="Arial Narrow" w:eastAsia="Times New Roman" w:hAnsi="Arial Narrow" w:cs="Arial"/>
          <w:color w:val="000000"/>
          <w:kern w:val="0"/>
          <w:lang w:eastAsia="es-ES"/>
          <w14:ligatures w14:val="none"/>
        </w:rPr>
        <w:t xml:space="preserve"> un seguro </w:t>
      </w:r>
      <w:r w:rsidR="00C9474B" w:rsidRPr="00285DF3">
        <w:rPr>
          <w:rFonts w:ascii="Arial Narrow" w:eastAsia="Times New Roman" w:hAnsi="Arial Narrow" w:cs="Arial"/>
          <w:color w:val="000000"/>
          <w:kern w:val="0"/>
          <w:lang w:eastAsia="es-ES"/>
          <w14:ligatures w14:val="none"/>
        </w:rPr>
        <w:t xml:space="preserve">de vida </w:t>
      </w:r>
      <w:r w:rsidRPr="00285DF3">
        <w:rPr>
          <w:rFonts w:ascii="Arial Narrow" w:eastAsia="Times New Roman" w:hAnsi="Arial Narrow" w:cs="Arial"/>
          <w:color w:val="000000"/>
          <w:kern w:val="0"/>
          <w:lang w:eastAsia="es-ES"/>
          <w14:ligatures w14:val="none"/>
        </w:rPr>
        <w:t>a favor del denunciante en virtud del préstamo otorgado por S/ 70 000,00, sin remitirle la póliza correspondiente</w:t>
      </w:r>
      <w:r>
        <w:rPr>
          <w:rFonts w:ascii="Arial Narrow" w:eastAsia="Times New Roman" w:hAnsi="Arial Narrow" w:cs="Arial"/>
          <w:color w:val="000000"/>
          <w:kern w:val="0"/>
          <w:lang w:eastAsia="es-ES"/>
          <w14:ligatures w14:val="none"/>
        </w:rPr>
        <w:t>.</w:t>
      </w:r>
    </w:p>
    <w:p w14:paraId="56903E19" w14:textId="77777777" w:rsidR="006213B1" w:rsidRDefault="006213B1" w:rsidP="006213B1">
      <w:pPr>
        <w:pStyle w:val="Prrafodelista"/>
        <w:spacing w:after="0" w:line="240" w:lineRule="auto"/>
        <w:ind w:left="567"/>
        <w:jc w:val="both"/>
        <w:rPr>
          <w:rFonts w:ascii="Arial Narrow" w:eastAsia="Arial Narrow" w:hAnsi="Arial Narrow" w:cs="Arial Narrow"/>
          <w:bCs/>
        </w:rPr>
      </w:pPr>
    </w:p>
    <w:p w14:paraId="410431AE" w14:textId="254E9170" w:rsidR="006213B1" w:rsidRDefault="006213B1" w:rsidP="006213B1">
      <w:pPr>
        <w:pStyle w:val="Prrafodelista"/>
        <w:numPr>
          <w:ilvl w:val="2"/>
          <w:numId w:val="14"/>
        </w:numPr>
        <w:spacing w:after="0" w:line="240" w:lineRule="auto"/>
        <w:ind w:left="567" w:hanging="567"/>
        <w:jc w:val="both"/>
        <w:rPr>
          <w:rFonts w:ascii="Arial Narrow" w:eastAsia="Times New Roman" w:hAnsi="Arial Narrow" w:cs="Arial"/>
          <w:color w:val="000000"/>
          <w:kern w:val="0"/>
          <w:lang w:eastAsia="es-ES"/>
          <w14:ligatures w14:val="none"/>
        </w:rPr>
      </w:pPr>
      <w:r w:rsidRPr="006213B1">
        <w:rPr>
          <w:rFonts w:ascii="Arial Narrow" w:eastAsia="Arial Narrow" w:hAnsi="Arial Narrow" w:cs="Arial Narrow"/>
        </w:rPr>
        <w:lastRenderedPageBreak/>
        <w:t xml:space="preserve">Presunta infracción </w:t>
      </w:r>
      <w:r w:rsidRPr="006213B1">
        <w:rPr>
          <w:rFonts w:ascii="Arial Narrow" w:eastAsia="Times New Roman" w:hAnsi="Arial Narrow" w:cs="Times New Roman"/>
          <w:shd w:val="clear" w:color="auto" w:fill="FFFFFF"/>
          <w:lang w:eastAsia="es-PE"/>
        </w:rPr>
        <w:t>del artículo 18</w:t>
      </w:r>
      <w:r w:rsidRPr="006213B1">
        <w:rPr>
          <w:rFonts w:ascii="Arial Narrow" w:eastAsia="Times New Roman" w:hAnsi="Arial Narrow" w:cs="Segoe UI"/>
          <w:color w:val="000000"/>
          <w:lang w:eastAsia="es-PE"/>
        </w:rPr>
        <w:t xml:space="preserve">° y 19° </w:t>
      </w:r>
      <w:r w:rsidRPr="006213B1">
        <w:rPr>
          <w:rFonts w:ascii="Arial Narrow" w:eastAsia="Arial Narrow" w:hAnsi="Arial Narrow" w:cs="Arial Narrow"/>
        </w:rPr>
        <w:t xml:space="preserve">de la Ley </w:t>
      </w:r>
      <w:proofErr w:type="spellStart"/>
      <w:r w:rsidRPr="006213B1">
        <w:rPr>
          <w:rFonts w:ascii="Arial Narrow" w:eastAsia="Arial Narrow" w:hAnsi="Arial Narrow" w:cs="Arial Narrow"/>
        </w:rPr>
        <w:t>N°</w:t>
      </w:r>
      <w:proofErr w:type="spellEnd"/>
      <w:r w:rsidRPr="006213B1">
        <w:rPr>
          <w:rFonts w:ascii="Arial Narrow" w:eastAsia="Arial Narrow" w:hAnsi="Arial Narrow" w:cs="Arial Narrow"/>
        </w:rPr>
        <w:t xml:space="preserve"> 29571, Código de Protección y Defensa del Consumidor, en tanto </w:t>
      </w:r>
      <w:r w:rsidRPr="00285DF3">
        <w:rPr>
          <w:rFonts w:ascii="Arial Narrow" w:eastAsia="Arial Narrow" w:hAnsi="Arial Narrow" w:cs="Arial Narrow"/>
        </w:rPr>
        <w:t xml:space="preserve">la entidad bancaria </w:t>
      </w:r>
      <w:r w:rsidRPr="00285DF3">
        <w:rPr>
          <w:rFonts w:ascii="Arial Narrow" w:eastAsia="Arial Narrow" w:hAnsi="Arial Narrow" w:cs="Arial Narrow"/>
          <w:kern w:val="0"/>
          <w14:ligatures w14:val="none"/>
        </w:rPr>
        <w:t>habría consignado en el cronograma que el préstamo al denunciante era por</w:t>
      </w:r>
      <w:r w:rsidRPr="00285DF3">
        <w:rPr>
          <w:rFonts w:ascii="Arial Narrow" w:eastAsia="Times New Roman" w:hAnsi="Arial Narrow" w:cs="Arial"/>
          <w:color w:val="000000"/>
          <w:kern w:val="0"/>
          <w:lang w:eastAsia="es-ES"/>
          <w14:ligatures w14:val="none"/>
        </w:rPr>
        <w:t xml:space="preserve"> S/ 72 940,00, pese a que este fue otorgado por la suma de S/ 70 000,00</w:t>
      </w:r>
      <w:r>
        <w:rPr>
          <w:rFonts w:ascii="Arial Narrow" w:eastAsia="Times New Roman" w:hAnsi="Arial Narrow" w:cs="Arial"/>
          <w:color w:val="000000"/>
          <w:kern w:val="0"/>
          <w:lang w:eastAsia="es-ES"/>
          <w14:ligatures w14:val="none"/>
        </w:rPr>
        <w:t>.</w:t>
      </w:r>
    </w:p>
    <w:p w14:paraId="57604DEE" w14:textId="77777777" w:rsidR="006213B1" w:rsidRDefault="006213B1" w:rsidP="006213B1">
      <w:pPr>
        <w:pStyle w:val="Prrafodelista"/>
        <w:spacing w:after="0" w:line="240" w:lineRule="auto"/>
        <w:ind w:left="567"/>
        <w:jc w:val="both"/>
        <w:rPr>
          <w:rFonts w:ascii="Arial Narrow" w:eastAsia="Arial Narrow" w:hAnsi="Arial Narrow" w:cs="Arial Narrow"/>
          <w:bCs/>
        </w:rPr>
      </w:pPr>
    </w:p>
    <w:p w14:paraId="78CB50C8" w14:textId="6BFBDB01" w:rsidR="00C9474B" w:rsidRDefault="00C9474B" w:rsidP="00C9474B">
      <w:pPr>
        <w:pStyle w:val="Prrafodelista"/>
        <w:numPr>
          <w:ilvl w:val="2"/>
          <w:numId w:val="14"/>
        </w:numPr>
        <w:spacing w:after="0" w:line="240" w:lineRule="auto"/>
        <w:ind w:left="567" w:hanging="567"/>
        <w:jc w:val="both"/>
        <w:rPr>
          <w:rFonts w:ascii="Arial Narrow" w:eastAsia="Times New Roman" w:hAnsi="Arial Narrow" w:cs="Arial"/>
          <w:color w:val="000000"/>
          <w:kern w:val="0"/>
          <w:lang w:eastAsia="es-ES"/>
          <w14:ligatures w14:val="none"/>
        </w:rPr>
      </w:pPr>
      <w:r w:rsidRPr="006213B1">
        <w:rPr>
          <w:rFonts w:ascii="Arial Narrow" w:eastAsia="Arial Narrow" w:hAnsi="Arial Narrow" w:cs="Arial Narrow"/>
        </w:rPr>
        <w:t xml:space="preserve">Presunta infracción </w:t>
      </w:r>
      <w:r w:rsidRPr="006213B1">
        <w:rPr>
          <w:rFonts w:ascii="Arial Narrow" w:eastAsia="Times New Roman" w:hAnsi="Arial Narrow" w:cs="Times New Roman"/>
          <w:shd w:val="clear" w:color="auto" w:fill="FFFFFF"/>
          <w:lang w:eastAsia="es-PE"/>
        </w:rPr>
        <w:t>del artículo 18</w:t>
      </w:r>
      <w:r w:rsidRPr="006213B1">
        <w:rPr>
          <w:rFonts w:ascii="Arial Narrow" w:eastAsia="Times New Roman" w:hAnsi="Arial Narrow" w:cs="Segoe UI"/>
          <w:color w:val="000000"/>
          <w:lang w:eastAsia="es-PE"/>
        </w:rPr>
        <w:t xml:space="preserve">° y 19° </w:t>
      </w:r>
      <w:r w:rsidRPr="006213B1">
        <w:rPr>
          <w:rFonts w:ascii="Arial Narrow" w:eastAsia="Arial Narrow" w:hAnsi="Arial Narrow" w:cs="Arial Narrow"/>
        </w:rPr>
        <w:t xml:space="preserve">de la Ley </w:t>
      </w:r>
      <w:proofErr w:type="spellStart"/>
      <w:r w:rsidRPr="006213B1">
        <w:rPr>
          <w:rFonts w:ascii="Arial Narrow" w:eastAsia="Arial Narrow" w:hAnsi="Arial Narrow" w:cs="Arial Narrow"/>
        </w:rPr>
        <w:t>N°</w:t>
      </w:r>
      <w:proofErr w:type="spellEnd"/>
      <w:r w:rsidRPr="006213B1">
        <w:rPr>
          <w:rFonts w:ascii="Arial Narrow" w:eastAsia="Arial Narrow" w:hAnsi="Arial Narrow" w:cs="Arial Narrow"/>
        </w:rPr>
        <w:t xml:space="preserve"> 29571, Código de Protección y Defensa del Consumidor, en tanto </w:t>
      </w:r>
      <w:r w:rsidRPr="00285DF3">
        <w:rPr>
          <w:rFonts w:ascii="Arial Narrow" w:eastAsia="Arial Narrow" w:hAnsi="Arial Narrow" w:cs="Arial Narrow"/>
        </w:rPr>
        <w:t xml:space="preserve">la entidad bancaria </w:t>
      </w:r>
      <w:r w:rsidRPr="00285DF3">
        <w:rPr>
          <w:rFonts w:ascii="Arial Narrow" w:eastAsia="Arial Narrow" w:hAnsi="Arial Narrow" w:cs="Arial Narrow"/>
          <w:kern w:val="0"/>
          <w14:ligatures w14:val="none"/>
        </w:rPr>
        <w:t>habría elegido de manera arbitraria y sin información previa que el préstamo del denunciante por S/ 70 000,00 se encuentre respaldado por un seguro vida y no por el seguro de desgravamen, haciéndole firmar sin su conocimiento y los efectos que generaría, lo que evidenciaría un engaño</w:t>
      </w:r>
      <w:r>
        <w:rPr>
          <w:rFonts w:ascii="Arial Narrow" w:eastAsia="Arial Narrow" w:hAnsi="Arial Narrow" w:cs="Arial Narrow"/>
          <w:kern w:val="0"/>
          <w14:ligatures w14:val="none"/>
        </w:rPr>
        <w:t xml:space="preserve">. </w:t>
      </w:r>
    </w:p>
    <w:p w14:paraId="36BC81C6" w14:textId="77777777" w:rsidR="00C9474B" w:rsidRDefault="00C9474B" w:rsidP="006213B1">
      <w:pPr>
        <w:pStyle w:val="Prrafodelista"/>
        <w:spacing w:after="0" w:line="240" w:lineRule="auto"/>
        <w:ind w:left="567"/>
        <w:jc w:val="both"/>
        <w:rPr>
          <w:rFonts w:ascii="Arial Narrow" w:eastAsia="Arial Narrow" w:hAnsi="Arial Narrow" w:cs="Arial Narrow"/>
          <w:bCs/>
        </w:rPr>
      </w:pPr>
    </w:p>
    <w:p w14:paraId="0A97E294" w14:textId="54606DF4" w:rsidR="00C9474B" w:rsidRDefault="00C9474B" w:rsidP="00C9474B">
      <w:pPr>
        <w:pStyle w:val="Prrafodelista"/>
        <w:numPr>
          <w:ilvl w:val="2"/>
          <w:numId w:val="14"/>
        </w:numPr>
        <w:spacing w:after="0" w:line="240" w:lineRule="auto"/>
        <w:ind w:left="567" w:hanging="567"/>
        <w:jc w:val="both"/>
        <w:rPr>
          <w:rFonts w:ascii="Arial Narrow" w:eastAsia="Times New Roman" w:hAnsi="Arial Narrow" w:cs="Arial"/>
          <w:color w:val="000000"/>
          <w:kern w:val="0"/>
          <w:lang w:eastAsia="es-ES"/>
          <w14:ligatures w14:val="none"/>
        </w:rPr>
      </w:pPr>
      <w:r w:rsidRPr="007569F3">
        <w:rPr>
          <w:rFonts w:ascii="Arial Narrow" w:eastAsia="Arial Narrow" w:hAnsi="Arial Narrow" w:cs="Arial Narrow"/>
        </w:rPr>
        <w:t xml:space="preserve">Presunta infracción </w:t>
      </w:r>
      <w:r>
        <w:rPr>
          <w:rFonts w:ascii="Arial Narrow" w:eastAsia="Arial Narrow" w:hAnsi="Arial Narrow" w:cs="Arial Narrow"/>
        </w:rPr>
        <w:t>al</w:t>
      </w:r>
      <w:r w:rsidRPr="00B47B4F">
        <w:rPr>
          <w:rFonts w:ascii="Arial Narrow" w:eastAsia="Arial Narrow" w:hAnsi="Arial Narrow" w:cs="Arial Narrow"/>
        </w:rPr>
        <w:t xml:space="preserve"> literal </w:t>
      </w:r>
      <w:r>
        <w:rPr>
          <w:rFonts w:ascii="Arial Narrow" w:eastAsia="Arial Narrow" w:hAnsi="Arial Narrow" w:cs="Arial Narrow"/>
        </w:rPr>
        <w:t>b</w:t>
      </w:r>
      <w:r w:rsidRPr="00B47B4F">
        <w:rPr>
          <w:rFonts w:ascii="Arial Narrow" w:eastAsia="Arial Narrow" w:hAnsi="Arial Narrow" w:cs="Arial Narrow"/>
        </w:rPr>
        <w:t xml:space="preserve">) del artículo 1° </w:t>
      </w:r>
      <w:r>
        <w:rPr>
          <w:rFonts w:ascii="Arial Narrow" w:eastAsia="Arial Narrow" w:hAnsi="Arial Narrow" w:cs="Arial Narrow"/>
        </w:rPr>
        <w:t xml:space="preserve">y el artículo 2° </w:t>
      </w:r>
      <w:r w:rsidRPr="006213B1">
        <w:rPr>
          <w:rFonts w:ascii="Arial Narrow" w:eastAsia="Arial Narrow" w:hAnsi="Arial Narrow" w:cs="Arial Narrow"/>
        </w:rPr>
        <w:t xml:space="preserve">de la Ley </w:t>
      </w:r>
      <w:proofErr w:type="spellStart"/>
      <w:r w:rsidRPr="006213B1">
        <w:rPr>
          <w:rFonts w:ascii="Arial Narrow" w:eastAsia="Arial Narrow" w:hAnsi="Arial Narrow" w:cs="Arial Narrow"/>
        </w:rPr>
        <w:t>N°</w:t>
      </w:r>
      <w:proofErr w:type="spellEnd"/>
      <w:r w:rsidRPr="006213B1">
        <w:rPr>
          <w:rFonts w:ascii="Arial Narrow" w:eastAsia="Arial Narrow" w:hAnsi="Arial Narrow" w:cs="Arial Narrow"/>
        </w:rPr>
        <w:t xml:space="preserve"> 29571, Código de Protección y Defensa del Consumidor, en tanto </w:t>
      </w:r>
      <w:r w:rsidRPr="00B02ECB">
        <w:rPr>
          <w:rFonts w:ascii="Arial Narrow" w:eastAsia="Arial Narrow" w:hAnsi="Arial Narrow" w:cs="Arial Narrow"/>
        </w:rPr>
        <w:t xml:space="preserve">la entidad bancaria </w:t>
      </w:r>
      <w:r w:rsidRPr="00B02ECB">
        <w:rPr>
          <w:rFonts w:ascii="Arial Narrow" w:eastAsia="Arial Narrow" w:hAnsi="Arial Narrow" w:cs="Arial Narrow"/>
          <w:kern w:val="0"/>
          <w14:ligatures w14:val="none"/>
        </w:rPr>
        <w:t>no habría cumplido con brindar información, veraz, completa, oportuna y clara sobre las alternativas de los seguros para respaldar el prestado otorgado, pues esto recién le fue ofrecido el 7 de octubre de 2025 ante los reclamos presentados</w:t>
      </w:r>
      <w:r>
        <w:rPr>
          <w:rFonts w:ascii="Arial Narrow" w:eastAsia="Arial Narrow" w:hAnsi="Arial Narrow" w:cs="Arial Narrow"/>
          <w:kern w:val="0"/>
          <w14:ligatures w14:val="none"/>
        </w:rPr>
        <w:t>.</w:t>
      </w:r>
    </w:p>
    <w:p w14:paraId="76CC87EE" w14:textId="77777777" w:rsidR="00066650" w:rsidRDefault="00066650" w:rsidP="00D23BA9">
      <w:pPr>
        <w:spacing w:line="240" w:lineRule="auto"/>
        <w:contextualSpacing/>
        <w:jc w:val="both"/>
        <w:rPr>
          <w:rFonts w:ascii="Arial Narrow" w:eastAsia="Arial Narrow" w:hAnsi="Arial Narrow" w:cs="Arial Narrow"/>
          <w:b/>
          <w:color w:val="000000"/>
          <w:kern w:val="0"/>
          <w:lang w:eastAsia="es-PE"/>
          <w14:ligatures w14:val="none"/>
        </w:rPr>
      </w:pPr>
    </w:p>
    <w:p w14:paraId="4A7A58B5" w14:textId="15B541CA" w:rsidR="00066650" w:rsidRDefault="00AB3A58" w:rsidP="00066650">
      <w:pPr>
        <w:spacing w:line="240" w:lineRule="auto"/>
        <w:contextualSpacing/>
        <w:jc w:val="both"/>
        <w:rPr>
          <w:rFonts w:ascii="Arial Narrow" w:eastAsia="Times New Roman" w:hAnsi="Arial Narrow" w:cs="Arial"/>
          <w:color w:val="000000"/>
          <w:kern w:val="0"/>
          <w:lang w:val="es-ES" w:eastAsia="es-ES"/>
          <w14:ligatures w14:val="none"/>
        </w:rPr>
      </w:pPr>
      <w:r w:rsidRPr="00314ABB">
        <w:rPr>
          <w:rFonts w:ascii="Arial Narrow" w:eastAsia="Arial Narrow" w:hAnsi="Arial Narrow" w:cs="Arial Narrow"/>
          <w:b/>
          <w:color w:val="000000"/>
          <w:kern w:val="0"/>
          <w:lang w:eastAsia="es-PE"/>
          <w14:ligatures w14:val="none"/>
        </w:rPr>
        <w:t>SEGUNDO:</w:t>
      </w:r>
      <w:r w:rsidRPr="00314ABB">
        <w:rPr>
          <w:rFonts w:ascii="Arial Narrow" w:eastAsia="Arial Narrow" w:hAnsi="Arial Narrow" w:cs="Arial Narrow"/>
          <w:color w:val="000000"/>
          <w:kern w:val="0"/>
          <w:lang w:eastAsia="es-PE"/>
          <w14:ligatures w14:val="none"/>
        </w:rPr>
        <w:t xml:space="preserve"> tener por ofrecidos los medios probatorios presentado</w:t>
      </w:r>
      <w:r w:rsidR="0087126E">
        <w:rPr>
          <w:rFonts w:ascii="Arial Narrow" w:eastAsia="Arial Narrow" w:hAnsi="Arial Narrow" w:cs="Arial Narrow"/>
          <w:color w:val="000000"/>
          <w:kern w:val="0"/>
          <w:lang w:eastAsia="es-PE"/>
          <w14:ligatures w14:val="none"/>
        </w:rPr>
        <w:t>s</w:t>
      </w:r>
      <w:r w:rsidRPr="00314ABB">
        <w:rPr>
          <w:rFonts w:ascii="Arial Narrow" w:eastAsia="Arial Narrow" w:hAnsi="Arial Narrow" w:cs="Arial Narrow"/>
          <w:color w:val="000000"/>
          <w:kern w:val="0"/>
          <w:lang w:eastAsia="es-PE"/>
          <w14:ligatures w14:val="none"/>
        </w:rPr>
        <w:t xml:space="preserve"> en el escrito de denuncia </w:t>
      </w:r>
      <w:r w:rsidRPr="00314ABB">
        <w:rPr>
          <w:rFonts w:ascii="Arial Narrow" w:eastAsia="Times New Roman" w:hAnsi="Arial Narrow" w:cs="Arial"/>
          <w:color w:val="000000"/>
          <w:kern w:val="0"/>
          <w:lang w:val="es-ES" w:eastAsia="es-ES"/>
          <w14:ligatures w14:val="none"/>
        </w:rPr>
        <w:t xml:space="preserve">del </w:t>
      </w:r>
      <w:r w:rsidR="00066650">
        <w:rPr>
          <w:rFonts w:ascii="Arial Narrow" w:eastAsia="Times New Roman" w:hAnsi="Arial Narrow" w:cs="Arial"/>
          <w:color w:val="000000"/>
          <w:kern w:val="0"/>
          <w:lang w:val="es-ES" w:eastAsia="es-ES"/>
          <w14:ligatures w14:val="none"/>
        </w:rPr>
        <w:t>16 de octubre</w:t>
      </w:r>
      <w:r w:rsidR="00066650" w:rsidRPr="00314ABB">
        <w:rPr>
          <w:rFonts w:ascii="Arial Narrow" w:eastAsia="Times New Roman" w:hAnsi="Arial Narrow" w:cs="Arial"/>
          <w:color w:val="000000"/>
          <w:kern w:val="0"/>
          <w:lang w:val="es-ES" w:eastAsia="es-ES"/>
          <w14:ligatures w14:val="none"/>
        </w:rPr>
        <w:t xml:space="preserve"> de 202</w:t>
      </w:r>
      <w:r w:rsidR="00066650">
        <w:rPr>
          <w:rFonts w:ascii="Arial Narrow" w:eastAsia="Times New Roman" w:hAnsi="Arial Narrow" w:cs="Arial"/>
          <w:color w:val="000000"/>
          <w:kern w:val="0"/>
          <w:lang w:val="es-ES" w:eastAsia="es-ES"/>
          <w14:ligatures w14:val="none"/>
        </w:rPr>
        <w:t>5, por el denunciante.</w:t>
      </w:r>
    </w:p>
    <w:p w14:paraId="5B221759" w14:textId="77777777" w:rsidR="00066650" w:rsidRDefault="00066650" w:rsidP="00066650">
      <w:pPr>
        <w:spacing w:line="240" w:lineRule="auto"/>
        <w:contextualSpacing/>
        <w:jc w:val="both"/>
        <w:rPr>
          <w:rFonts w:ascii="Arial Narrow" w:eastAsia="Times New Roman" w:hAnsi="Arial Narrow" w:cs="Arial"/>
          <w:color w:val="000000"/>
          <w:kern w:val="0"/>
          <w:lang w:val="es-ES" w:eastAsia="es-ES"/>
          <w14:ligatures w14:val="none"/>
        </w:rPr>
      </w:pPr>
    </w:p>
    <w:p w14:paraId="1B36369E" w14:textId="1BEC94EA" w:rsidR="00AB3A58" w:rsidRPr="00314ABB" w:rsidRDefault="00AB3A58" w:rsidP="00066650">
      <w:pPr>
        <w:spacing w:line="240" w:lineRule="auto"/>
        <w:contextualSpacing/>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b/>
          <w:color w:val="000000"/>
          <w:kern w:val="0"/>
          <w:lang w:eastAsia="es-PE"/>
          <w14:ligatures w14:val="none"/>
        </w:rPr>
        <w:t xml:space="preserve">TERCERO: </w:t>
      </w:r>
      <w:r w:rsidR="00232389" w:rsidRPr="00314ABB">
        <w:rPr>
          <w:rFonts w:ascii="Arial Narrow" w:eastAsia="Arial Narrow" w:hAnsi="Arial Narrow" w:cs="Arial Narrow"/>
          <w:color w:val="000000"/>
          <w:kern w:val="0"/>
          <w:lang w:eastAsia="es-PE"/>
          <w14:ligatures w14:val="none"/>
        </w:rPr>
        <w:t xml:space="preserve">requerir a </w:t>
      </w:r>
      <w:r w:rsidR="00066650" w:rsidRPr="00835C4E">
        <w:rPr>
          <w:rFonts w:ascii="Arial Narrow" w:eastAsia="Arial Narrow" w:hAnsi="Arial Narrow" w:cs="Arial Narrow"/>
          <w:bCs/>
          <w:color w:val="000000"/>
          <w:kern w:val="0"/>
          <w:lang w:eastAsia="es-PE"/>
          <w14:ligatures w14:val="none"/>
        </w:rPr>
        <w:t>Scotiabank Perú S.A.A</w:t>
      </w:r>
      <w:r w:rsidR="00066650" w:rsidRPr="0017418C">
        <w:rPr>
          <w:rStyle w:val="normaltextrun"/>
          <w:rFonts w:ascii="Arial Narrow" w:hAnsi="Arial Narrow"/>
          <w:shd w:val="clear" w:color="auto" w:fill="FFFFFF"/>
        </w:rPr>
        <w:t xml:space="preserve"> </w:t>
      </w:r>
      <w:r w:rsidR="00232389" w:rsidRPr="00314ABB">
        <w:rPr>
          <w:rFonts w:ascii="Arial Narrow" w:eastAsia="Arial Narrow" w:hAnsi="Arial Narrow" w:cs="Arial Narrow"/>
          <w:color w:val="000000"/>
          <w:kern w:val="0"/>
          <w:lang w:eastAsia="es-PE"/>
          <w14:ligatures w14:val="none"/>
        </w:rPr>
        <w:t>que cumpla con lo siguiente</w:t>
      </w:r>
      <w:r w:rsidRPr="00314ABB">
        <w:rPr>
          <w:rFonts w:ascii="Arial Narrow" w:eastAsia="Arial Narrow" w:hAnsi="Arial Narrow" w:cs="Arial Narrow"/>
          <w:color w:val="000000"/>
          <w:kern w:val="0"/>
          <w:lang w:eastAsia="es-PE"/>
          <w14:ligatures w14:val="none"/>
        </w:rPr>
        <w:t>:</w:t>
      </w:r>
    </w:p>
    <w:p w14:paraId="09D9FCC8" w14:textId="77777777" w:rsidR="00AB3A58" w:rsidRPr="00314ABB" w:rsidRDefault="00AB3A58" w:rsidP="00D23BA9">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314ABB" w:rsidRDefault="00AB3A58" w:rsidP="00D23BA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314ABB" w:rsidRDefault="00AB3A58" w:rsidP="00D23BA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314ABB" w:rsidRDefault="00AB3A58" w:rsidP="00D23BA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314ABB" w:rsidRDefault="00AB3A58" w:rsidP="00D23BA9">
      <w:pPr>
        <w:numPr>
          <w:ilvl w:val="0"/>
          <w:numId w:val="3"/>
        </w:numPr>
        <w:spacing w:after="0" w:line="240" w:lineRule="auto"/>
        <w:ind w:left="567" w:hanging="567"/>
        <w:jc w:val="both"/>
        <w:rPr>
          <w:rFonts w:ascii="Arial Narrow" w:eastAsia="Calibri" w:hAnsi="Arial Narrow" w:cs="Arial"/>
          <w:kern w:val="0"/>
          <w14:ligatures w14:val="none"/>
        </w:rPr>
      </w:pPr>
      <w:r w:rsidRPr="00314ABB">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314ABB">
        <w:rPr>
          <w:rFonts w:ascii="Arial Narrow" w:eastAsia="Times New Roman" w:hAnsi="Arial Narrow" w:cs="Segoe UI"/>
          <w:color w:val="000000"/>
          <w:kern w:val="0"/>
          <w:lang w:eastAsia="es-PE"/>
          <w14:ligatures w14:val="none"/>
        </w:rPr>
        <w:t>°</w:t>
      </w:r>
      <w:r w:rsidRPr="00314ABB">
        <w:rPr>
          <w:rFonts w:ascii="Arial Narrow" w:eastAsia="Arial Narrow" w:hAnsi="Arial Narrow" w:cs="Arial Narrow"/>
          <w:color w:val="000000"/>
          <w:kern w:val="0"/>
          <w:lang w:eastAsia="es-PE"/>
          <w14:ligatures w14:val="none"/>
        </w:rPr>
        <w:t xml:space="preserve"> del Código Procesal Civil. </w:t>
      </w:r>
      <w:r w:rsidRPr="00314ABB">
        <w:rPr>
          <w:rFonts w:ascii="Arial Narrow" w:eastAsia="Calibri" w:hAnsi="Arial Narrow" w:cs="Arial"/>
          <w:kern w:val="0"/>
          <w14:ligatures w14:val="none"/>
        </w:rPr>
        <w:t>Para ello podrá señalar domicilio físico o una dirección electrónica a la que pueda remitirse las notificaciones</w:t>
      </w:r>
      <w:r w:rsidRPr="00314ABB">
        <w:rPr>
          <w:rFonts w:ascii="Arial Narrow" w:eastAsia="Arial" w:hAnsi="Arial Narrow" w:cs="Arial"/>
          <w:kern w:val="0"/>
          <w:lang w:val="es"/>
          <w14:ligatures w14:val="none"/>
        </w:rPr>
        <w:t>;</w:t>
      </w:r>
    </w:p>
    <w:p w14:paraId="446A1900" w14:textId="13BE47D4" w:rsidR="00AB3A58" w:rsidRPr="00314ABB" w:rsidRDefault="00AB3A58" w:rsidP="00D23BA9">
      <w:pPr>
        <w:numPr>
          <w:ilvl w:val="0"/>
          <w:numId w:val="3"/>
        </w:numPr>
        <w:spacing w:after="0" w:line="240" w:lineRule="auto"/>
        <w:ind w:left="567" w:hanging="567"/>
        <w:jc w:val="both"/>
        <w:rPr>
          <w:rFonts w:ascii="Arial Narrow" w:eastAsia="Calibri" w:hAnsi="Arial Narrow" w:cs="Arial"/>
          <w:kern w:val="0"/>
          <w14:ligatures w14:val="none"/>
        </w:rPr>
      </w:pPr>
      <w:r w:rsidRPr="00314ABB">
        <w:rPr>
          <w:rFonts w:ascii="Arial Narrow" w:eastAsia="Calibri" w:hAnsi="Arial Narrow" w:cs="Arial"/>
          <w:kern w:val="0"/>
          <w14:ligatures w14:val="none"/>
        </w:rPr>
        <w:t xml:space="preserve">en caso califique como </w:t>
      </w:r>
      <w:proofErr w:type="gramStart"/>
      <w:r w:rsidRPr="00314ABB">
        <w:rPr>
          <w:rFonts w:ascii="Arial Narrow" w:eastAsia="Calibri" w:hAnsi="Arial Narrow" w:cs="Arial"/>
          <w:kern w:val="0"/>
          <w14:ligatures w14:val="none"/>
        </w:rPr>
        <w:t>micro empresa</w:t>
      </w:r>
      <w:proofErr w:type="gramEnd"/>
      <w:r w:rsidRPr="00314ABB">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314ABB">
        <w:rPr>
          <w:rFonts w:ascii="Arial Narrow" w:eastAsia="Calibri" w:hAnsi="Arial Narrow" w:cs="Arial"/>
          <w:kern w:val="0"/>
          <w:vertAlign w:val="superscript"/>
          <w14:ligatures w14:val="none"/>
        </w:rPr>
        <w:footnoteReference w:id="8"/>
      </w:r>
      <w:r w:rsidRPr="00314ABB">
        <w:rPr>
          <w:rFonts w:ascii="Arial Narrow" w:eastAsia="Calibri" w:hAnsi="Arial Narrow" w:cs="Arial"/>
          <w:kern w:val="0"/>
          <w14:ligatures w14:val="none"/>
        </w:rPr>
        <w:t>. Ello, a fin de que la Comisión pueda meritar dicha documentación, conforme lo establece el artículo 110</w:t>
      </w:r>
      <w:r w:rsidR="00B2526D" w:rsidRPr="00314ABB">
        <w:rPr>
          <w:rFonts w:ascii="Arial Narrow" w:eastAsia="Times New Roman" w:hAnsi="Arial Narrow" w:cs="Segoe UI"/>
          <w:color w:val="000000"/>
          <w:kern w:val="0"/>
          <w:lang w:eastAsia="es-PE"/>
          <w14:ligatures w14:val="none"/>
        </w:rPr>
        <w:t>°</w:t>
      </w:r>
      <w:r w:rsidRPr="00314ABB">
        <w:rPr>
          <w:rFonts w:ascii="Arial Narrow" w:eastAsia="Calibri" w:hAnsi="Arial Narrow" w:cs="Arial"/>
          <w:kern w:val="0"/>
          <w14:ligatures w14:val="none"/>
        </w:rPr>
        <w:t xml:space="preserve"> del </w:t>
      </w:r>
      <w:r w:rsidRPr="00314ABB">
        <w:rPr>
          <w:rFonts w:ascii="Arial Narrow" w:eastAsia="Calibri" w:hAnsi="Arial Narrow" w:cs="Arial"/>
          <w:spacing w:val="-2"/>
          <w:kern w:val="0"/>
          <w14:ligatures w14:val="none"/>
        </w:rPr>
        <w:t>Código</w:t>
      </w:r>
      <w:r w:rsidRPr="00314ABB">
        <w:rPr>
          <w:rFonts w:ascii="Arial Narrow" w:eastAsia="Calibri" w:hAnsi="Arial Narrow" w:cs="Arial"/>
          <w:spacing w:val="-2"/>
          <w:kern w:val="0"/>
          <w:vertAlign w:val="superscript"/>
          <w14:ligatures w14:val="none"/>
        </w:rPr>
        <w:footnoteReference w:id="9"/>
      </w:r>
      <w:r w:rsidRPr="00314ABB">
        <w:rPr>
          <w:rFonts w:ascii="Arial Narrow" w:eastAsia="Calibri" w:hAnsi="Arial Narrow" w:cs="Arial"/>
          <w:spacing w:val="-2"/>
          <w:kern w:val="0"/>
          <w14:ligatures w14:val="none"/>
        </w:rPr>
        <w:t>.</w:t>
      </w:r>
    </w:p>
    <w:p w14:paraId="354DE7F2" w14:textId="77777777" w:rsidR="00AB3A58" w:rsidRPr="00314ABB" w:rsidRDefault="00AB3A58" w:rsidP="00D23BA9">
      <w:pPr>
        <w:spacing w:after="0" w:line="240" w:lineRule="auto"/>
        <w:ind w:left="567"/>
        <w:jc w:val="both"/>
        <w:rPr>
          <w:rFonts w:ascii="Arial Narrow" w:eastAsia="Arial Narrow" w:hAnsi="Arial Narrow" w:cs="Arial Narrow"/>
          <w:color w:val="000000"/>
          <w:kern w:val="0"/>
          <w:lang w:eastAsia="es-PE"/>
          <w14:ligatures w14:val="none"/>
        </w:rPr>
      </w:pPr>
    </w:p>
    <w:p w14:paraId="08C80BAE" w14:textId="61602E01" w:rsidR="00AB3A58" w:rsidRPr="00314ABB" w:rsidRDefault="00AB3A58" w:rsidP="00D23BA9">
      <w:pPr>
        <w:spacing w:after="0" w:line="240" w:lineRule="auto"/>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b/>
          <w:color w:val="000000"/>
          <w:kern w:val="0"/>
          <w:lang w:eastAsia="es-PE"/>
          <w14:ligatures w14:val="none"/>
        </w:rPr>
        <w:t xml:space="preserve">CUARTO: </w:t>
      </w:r>
      <w:r w:rsidRPr="00314ABB">
        <w:rPr>
          <w:rFonts w:ascii="Arial Narrow" w:eastAsia="Arial Narrow" w:hAnsi="Arial Narrow" w:cs="Arial Narrow"/>
          <w:color w:val="000000"/>
          <w:kern w:val="0"/>
          <w:lang w:eastAsia="es-PE"/>
          <w14:ligatures w14:val="none"/>
        </w:rPr>
        <w:t xml:space="preserve">correr traslado de la denuncia interpuesta </w:t>
      </w:r>
      <w:r w:rsidR="0087126E">
        <w:rPr>
          <w:rFonts w:ascii="Arial Narrow" w:eastAsia="Times New Roman" w:hAnsi="Arial Narrow" w:cs="Arial"/>
          <w:color w:val="000000"/>
          <w:kern w:val="0"/>
          <w:lang w:val="es-ES" w:eastAsia="es-ES"/>
          <w14:ligatures w14:val="none"/>
        </w:rPr>
        <w:t>el 16 de octubre</w:t>
      </w:r>
      <w:r w:rsidR="00960035" w:rsidRPr="00314ABB">
        <w:rPr>
          <w:rFonts w:ascii="Arial Narrow" w:eastAsia="Times New Roman" w:hAnsi="Arial Narrow" w:cs="Arial"/>
          <w:color w:val="000000"/>
          <w:kern w:val="0"/>
          <w:lang w:val="es-ES" w:eastAsia="es-ES"/>
          <w14:ligatures w14:val="none"/>
        </w:rPr>
        <w:t xml:space="preserve"> de 202</w:t>
      </w:r>
      <w:r w:rsidR="007E48C2">
        <w:rPr>
          <w:rFonts w:ascii="Arial Narrow" w:eastAsia="Times New Roman" w:hAnsi="Arial Narrow" w:cs="Arial"/>
          <w:color w:val="000000"/>
          <w:kern w:val="0"/>
          <w:lang w:val="es-ES" w:eastAsia="es-ES"/>
          <w14:ligatures w14:val="none"/>
        </w:rPr>
        <w:t>5</w:t>
      </w:r>
      <w:r w:rsidR="00173C72">
        <w:rPr>
          <w:rFonts w:ascii="Arial Narrow" w:eastAsia="Calibri" w:hAnsi="Arial Narrow" w:cs="Arial"/>
          <w:kern w:val="0"/>
          <w14:ligatures w14:val="none"/>
        </w:rPr>
        <w:t xml:space="preserve"> </w:t>
      </w:r>
      <w:r w:rsidR="00173C72">
        <w:rPr>
          <w:rFonts w:ascii="Arial Narrow" w:eastAsia="Arial Narrow" w:hAnsi="Arial Narrow" w:cs="Arial Narrow"/>
          <w:color w:val="000000"/>
          <w:kern w:val="0"/>
          <w:lang w:eastAsia="es-PE"/>
          <w14:ligatures w14:val="none"/>
        </w:rPr>
        <w:t>en contra de</w:t>
      </w:r>
      <w:r w:rsidRPr="00314ABB">
        <w:rPr>
          <w:rFonts w:ascii="Arial Narrow" w:eastAsia="Times New Roman" w:hAnsi="Arial Narrow" w:cs="Times New Roman"/>
          <w:color w:val="000000"/>
          <w:kern w:val="0"/>
          <w:shd w:val="clear" w:color="auto" w:fill="FFFFFF"/>
          <w:lang w:eastAsia="es-PE"/>
          <w14:ligatures w14:val="none"/>
        </w:rPr>
        <w:t xml:space="preserve"> </w:t>
      </w:r>
      <w:r w:rsidR="0087126E" w:rsidRPr="00835C4E">
        <w:rPr>
          <w:rFonts w:ascii="Arial Narrow" w:eastAsia="Arial Narrow" w:hAnsi="Arial Narrow" w:cs="Arial Narrow"/>
          <w:bCs/>
          <w:color w:val="000000"/>
          <w:kern w:val="0"/>
          <w:lang w:eastAsia="es-PE"/>
          <w14:ligatures w14:val="none"/>
        </w:rPr>
        <w:t>Scotiabank Perú S.A.A</w:t>
      </w:r>
      <w:r w:rsidRPr="00314ABB">
        <w:rPr>
          <w:rFonts w:ascii="Arial Narrow" w:eastAsia="Arial Narrow" w:hAnsi="Arial Narrow" w:cs="Arial Narrow"/>
          <w:color w:val="000000"/>
          <w:kern w:val="0"/>
          <w:lang w:eastAsia="es-PE"/>
          <w14:ligatures w14:val="none"/>
        </w:rPr>
        <w:t>, para que, de conformidad con lo dispuesto por el artículo 26</w:t>
      </w:r>
      <w:r w:rsidR="00B2526D" w:rsidRPr="00314ABB">
        <w:rPr>
          <w:rFonts w:ascii="Arial Narrow" w:eastAsia="Times New Roman" w:hAnsi="Arial Narrow" w:cs="Segoe UI"/>
          <w:color w:val="000000"/>
          <w:kern w:val="0"/>
          <w:lang w:eastAsia="es-PE"/>
          <w14:ligatures w14:val="none"/>
        </w:rPr>
        <w:t>°</w:t>
      </w:r>
      <w:r w:rsidRPr="00314ABB">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7D74C0BD" w14:textId="77777777" w:rsidR="00AB3A58" w:rsidRPr="00314ABB" w:rsidRDefault="00AB3A58" w:rsidP="00D23BA9">
      <w:pPr>
        <w:spacing w:after="0" w:line="240" w:lineRule="auto"/>
        <w:jc w:val="both"/>
        <w:rPr>
          <w:rFonts w:ascii="Arial Narrow" w:eastAsia="Arial Narrow" w:hAnsi="Arial Narrow" w:cs="Arial Narrow"/>
          <w:color w:val="000000"/>
          <w:kern w:val="0"/>
          <w:lang w:eastAsia="es-PE"/>
          <w14:ligatures w14:val="none"/>
        </w:rPr>
      </w:pPr>
    </w:p>
    <w:p w14:paraId="14DB460A" w14:textId="77777777" w:rsidR="006D2B6D" w:rsidRDefault="00AB3A58" w:rsidP="00D23BA9">
      <w:pPr>
        <w:spacing w:after="0" w:line="240" w:lineRule="auto"/>
        <w:jc w:val="both"/>
        <w:rPr>
          <w:rFonts w:ascii="Arial Narrow" w:eastAsia="Times New Roman" w:hAnsi="Arial Narrow" w:cs="Arial"/>
          <w:color w:val="000000"/>
          <w:kern w:val="0"/>
          <w:lang w:val="es-ES" w:eastAsia="es-ES"/>
          <w14:ligatures w14:val="none"/>
        </w:rPr>
      </w:pPr>
      <w:r w:rsidRPr="00314ABB">
        <w:rPr>
          <w:rFonts w:ascii="Arial Narrow" w:eastAsia="Arial Narrow" w:hAnsi="Arial Narrow" w:cs="Arial Narrow"/>
          <w:b/>
          <w:color w:val="000000"/>
          <w:kern w:val="0"/>
          <w:lang w:eastAsia="es-PE"/>
          <w14:ligatures w14:val="none"/>
        </w:rPr>
        <w:lastRenderedPageBreak/>
        <w:t xml:space="preserve">QUINTO: </w:t>
      </w:r>
      <w:bookmarkStart w:id="4" w:name="_Hlk188286813"/>
      <w:r w:rsidRPr="00314ABB">
        <w:rPr>
          <w:rFonts w:ascii="Arial Narrow" w:eastAsia="Times New Roman" w:hAnsi="Arial Narrow" w:cs="Arial"/>
          <w:color w:val="000000"/>
          <w:kern w:val="0"/>
          <w:lang w:eastAsia="es-ES"/>
          <w14:ligatures w14:val="none"/>
        </w:rPr>
        <w:t xml:space="preserve">requerir </w:t>
      </w:r>
      <w:r w:rsidRPr="00314ABB">
        <w:rPr>
          <w:rFonts w:ascii="Arial Narrow" w:eastAsia="Times New Roman" w:hAnsi="Arial Narrow" w:cs="Arial"/>
          <w:color w:val="000000"/>
          <w:kern w:val="0"/>
          <w:lang w:val="es-ES" w:eastAsia="es-ES"/>
          <w14:ligatures w14:val="none"/>
        </w:rPr>
        <w:t xml:space="preserve">que, en un </w:t>
      </w:r>
      <w:r w:rsidRPr="00314ABB">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314ABB">
        <w:rPr>
          <w:rFonts w:ascii="Arial Narrow" w:eastAsia="Times New Roman" w:hAnsi="Arial Narrow" w:cs="Arial"/>
          <w:color w:val="000000"/>
          <w:kern w:val="0"/>
          <w:lang w:eastAsia="es-ES"/>
          <w14:ligatures w14:val="none"/>
        </w:rPr>
        <w:t xml:space="preserve">, </w:t>
      </w:r>
      <w:bookmarkStart w:id="5" w:name="_Hlk188286828"/>
      <w:r w:rsidR="007F2F70">
        <w:rPr>
          <w:rFonts w:ascii="Arial Narrow" w:eastAsia="Times New Roman" w:hAnsi="Arial Narrow" w:cs="Times New Roman"/>
          <w:color w:val="000000"/>
          <w:kern w:val="0"/>
          <w:shd w:val="clear" w:color="auto" w:fill="FFFFFF"/>
          <w:lang w:eastAsia="es-PE"/>
          <w14:ligatures w14:val="none"/>
        </w:rPr>
        <w:t>Scotiabank</w:t>
      </w:r>
      <w:r w:rsidR="00353F93">
        <w:rPr>
          <w:rFonts w:ascii="Arial Narrow" w:eastAsia="Arial Narrow" w:hAnsi="Arial Narrow" w:cs="Arial Narrow"/>
          <w:color w:val="000000"/>
          <w:kern w:val="0"/>
          <w:lang w:eastAsia="es-PE"/>
          <w14:ligatures w14:val="none"/>
        </w:rPr>
        <w:t xml:space="preserve"> S.A.</w:t>
      </w:r>
      <w:bookmarkEnd w:id="5"/>
      <w:r w:rsidR="007F2F70">
        <w:rPr>
          <w:rFonts w:ascii="Arial Narrow" w:eastAsia="Arial Narrow" w:hAnsi="Arial Narrow" w:cs="Arial Narrow"/>
          <w:color w:val="000000"/>
          <w:kern w:val="0"/>
          <w:lang w:eastAsia="es-PE"/>
          <w14:ligatures w14:val="none"/>
        </w:rPr>
        <w:t>A.</w:t>
      </w:r>
      <w:r w:rsidR="00630B4E" w:rsidRPr="00314ABB">
        <w:rPr>
          <w:rFonts w:ascii="Arial Narrow" w:eastAsia="Times New Roman" w:hAnsi="Arial Narrow" w:cs="Arial"/>
          <w:color w:val="000000"/>
          <w:kern w:val="0"/>
          <w:lang w:eastAsia="es-ES"/>
          <w14:ligatures w14:val="none"/>
        </w:rPr>
        <w:t xml:space="preserve"> </w:t>
      </w:r>
      <w:r w:rsidR="002B7DCD" w:rsidRPr="00314ABB">
        <w:rPr>
          <w:rFonts w:ascii="Arial Narrow" w:eastAsia="Times New Roman" w:hAnsi="Arial Narrow" w:cs="Arial"/>
          <w:color w:val="000000"/>
          <w:kern w:val="0"/>
          <w:lang w:val="es-ES" w:eastAsia="es-ES"/>
          <w14:ligatures w14:val="none"/>
        </w:rPr>
        <w:t>cumpla con</w:t>
      </w:r>
      <w:r w:rsidR="00173C72">
        <w:rPr>
          <w:rFonts w:ascii="Arial Narrow" w:eastAsia="Times New Roman" w:hAnsi="Arial Narrow" w:cs="Arial"/>
          <w:color w:val="000000"/>
          <w:kern w:val="0"/>
          <w:lang w:val="es-ES" w:eastAsia="es-ES"/>
          <w14:ligatures w14:val="none"/>
        </w:rPr>
        <w:t xml:space="preserve"> presentar:</w:t>
      </w:r>
      <w:r w:rsidR="007F2F70">
        <w:rPr>
          <w:rFonts w:ascii="Arial Narrow" w:eastAsia="Times New Roman" w:hAnsi="Arial Narrow" w:cs="Arial"/>
          <w:color w:val="000000"/>
          <w:kern w:val="0"/>
          <w:lang w:val="es-ES" w:eastAsia="es-ES"/>
          <w14:ligatures w14:val="none"/>
        </w:rPr>
        <w:t xml:space="preserve"> </w:t>
      </w:r>
    </w:p>
    <w:p w14:paraId="6C2B7AB6" w14:textId="77777777" w:rsidR="006D2B6D" w:rsidRDefault="006D2B6D" w:rsidP="00D23BA9">
      <w:pPr>
        <w:spacing w:after="0" w:line="240" w:lineRule="auto"/>
        <w:jc w:val="both"/>
        <w:rPr>
          <w:rFonts w:ascii="Arial Narrow" w:eastAsia="Times New Roman" w:hAnsi="Arial Narrow" w:cs="Arial"/>
          <w:color w:val="000000"/>
          <w:kern w:val="0"/>
          <w:lang w:val="es-ES" w:eastAsia="es-ES"/>
          <w14:ligatures w14:val="none"/>
        </w:rPr>
      </w:pPr>
    </w:p>
    <w:p w14:paraId="0741C53F" w14:textId="0138A794" w:rsidR="006D2B6D" w:rsidRPr="006D2B6D" w:rsidRDefault="007F2F70" w:rsidP="006213B1">
      <w:pPr>
        <w:pStyle w:val="Prrafodelista"/>
        <w:numPr>
          <w:ilvl w:val="3"/>
          <w:numId w:val="14"/>
        </w:numPr>
        <w:spacing w:after="0" w:line="240" w:lineRule="auto"/>
        <w:ind w:left="567" w:hanging="567"/>
        <w:jc w:val="both"/>
        <w:rPr>
          <w:rFonts w:ascii="Arial Narrow" w:eastAsia="Times New Roman" w:hAnsi="Arial Narrow" w:cs="Arial"/>
          <w:kern w:val="0"/>
          <w:lang w:val="es-ES" w:eastAsia="es-ES"/>
          <w14:ligatures w14:val="none"/>
        </w:rPr>
      </w:pPr>
      <w:r w:rsidRPr="006D2B6D">
        <w:rPr>
          <w:rFonts w:ascii="Arial Narrow" w:eastAsia="Times New Roman" w:hAnsi="Arial Narrow" w:cs="Arial"/>
          <w:kern w:val="0"/>
          <w:lang w:val="es-ES" w:eastAsia="es-ES"/>
          <w14:ligatures w14:val="none"/>
        </w:rPr>
        <w:t>una copia debidamente suscrita del seguro de vida que habría sido vinculado al otorgamiento del crédito contratado por el denunciante,</w:t>
      </w:r>
      <w:r w:rsidRPr="006D2B6D">
        <w:rPr>
          <w:rFonts w:ascii="Arial Narrow" w:eastAsia="Arial Narrow" w:hAnsi="Arial Narrow" w:cs="Arial Narrow"/>
          <w:lang w:eastAsia="es-PE"/>
        </w:rPr>
        <w:t xml:space="preserve"> al igual que, el cargo de remisión de la póliza;</w:t>
      </w:r>
      <w:r w:rsidRPr="006D2B6D">
        <w:rPr>
          <w:rFonts w:ascii="Arial Narrow" w:eastAsia="Times New Roman" w:hAnsi="Arial Narrow" w:cs="Arial"/>
          <w:kern w:val="0"/>
          <w:lang w:val="es-ES" w:eastAsia="es-ES"/>
          <w14:ligatures w14:val="none"/>
        </w:rPr>
        <w:t xml:space="preserve"> y, </w:t>
      </w:r>
    </w:p>
    <w:p w14:paraId="2E047037" w14:textId="42019365" w:rsidR="00173C72" w:rsidRPr="006D2B6D" w:rsidRDefault="007F2F70" w:rsidP="006213B1">
      <w:pPr>
        <w:pStyle w:val="Prrafodelista"/>
        <w:numPr>
          <w:ilvl w:val="3"/>
          <w:numId w:val="14"/>
        </w:numPr>
        <w:spacing w:after="0" w:line="240" w:lineRule="auto"/>
        <w:ind w:left="567" w:hanging="567"/>
        <w:jc w:val="both"/>
        <w:rPr>
          <w:rFonts w:ascii="Arial Narrow" w:eastAsia="Times New Roman" w:hAnsi="Arial Narrow" w:cs="Arial"/>
          <w:color w:val="000000"/>
          <w:kern w:val="0"/>
          <w:lang w:val="es-ES" w:eastAsia="es-ES"/>
          <w14:ligatures w14:val="none"/>
        </w:rPr>
      </w:pPr>
      <w:r w:rsidRPr="006D2B6D">
        <w:rPr>
          <w:rFonts w:ascii="Arial Narrow" w:eastAsia="Times New Roman" w:hAnsi="Arial Narrow" w:cs="Arial"/>
          <w:kern w:val="0"/>
          <w:lang w:val="es-ES" w:eastAsia="es-ES"/>
          <w14:ligatures w14:val="none"/>
        </w:rPr>
        <w:t xml:space="preserve">presentar </w:t>
      </w:r>
      <w:r w:rsidR="00C9474B">
        <w:rPr>
          <w:rFonts w:ascii="Arial Narrow" w:eastAsia="Times New Roman" w:hAnsi="Arial Narrow" w:cs="Arial"/>
          <w:kern w:val="0"/>
          <w:lang w:val="es-ES" w:eastAsia="es-ES"/>
          <w14:ligatures w14:val="none"/>
        </w:rPr>
        <w:t>los medios probatorios que acrediten que se le brindó las tres (3) alternativas para asegurar el préstamo otorgado al denunciante, conforme lo establece la normativa vigente.</w:t>
      </w:r>
    </w:p>
    <w:p w14:paraId="60164DC2" w14:textId="77777777" w:rsidR="007F2F70" w:rsidRPr="007F2F70" w:rsidRDefault="007F2F70" w:rsidP="007F2F70">
      <w:pPr>
        <w:spacing w:after="0" w:line="240" w:lineRule="auto"/>
        <w:jc w:val="both"/>
        <w:rPr>
          <w:rFonts w:ascii="Arial Narrow" w:eastAsia="Times New Roman" w:hAnsi="Arial Narrow" w:cs="Arial"/>
          <w:color w:val="000000"/>
          <w:kern w:val="0"/>
          <w:lang w:val="es-ES" w:eastAsia="es-ES"/>
          <w14:ligatures w14:val="none"/>
        </w:rPr>
      </w:pPr>
    </w:p>
    <w:p w14:paraId="0CC2F6EB" w14:textId="77777777" w:rsidR="00790674" w:rsidRDefault="0018643B" w:rsidP="00D23BA9">
      <w:pPr>
        <w:spacing w:after="0" w:line="240" w:lineRule="auto"/>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b/>
          <w:color w:val="000000"/>
          <w:kern w:val="0"/>
          <w:lang w:eastAsia="es-PE"/>
          <w14:ligatures w14:val="none"/>
        </w:rPr>
        <w:t>SEXTO</w:t>
      </w:r>
      <w:r w:rsidR="00AB3A58" w:rsidRPr="00314ABB">
        <w:rPr>
          <w:rFonts w:ascii="Arial Narrow" w:eastAsia="Arial Narrow" w:hAnsi="Arial Narrow" w:cs="Arial Narrow"/>
          <w:b/>
          <w:color w:val="000000"/>
          <w:kern w:val="0"/>
          <w:lang w:eastAsia="es-PE"/>
          <w14:ligatures w14:val="none"/>
        </w:rPr>
        <w:t>:</w:t>
      </w:r>
      <w:r w:rsidR="00AB3A58" w:rsidRPr="00314ABB">
        <w:rPr>
          <w:rFonts w:ascii="Arial Narrow" w:eastAsia="Arial Narrow" w:hAnsi="Arial Narrow" w:cs="Arial Narrow"/>
          <w:color w:val="000000"/>
          <w:kern w:val="0"/>
          <w:lang w:eastAsia="es-PE"/>
          <w14:ligatures w14:val="none"/>
        </w:rPr>
        <w:t xml:space="preserve"> </w:t>
      </w:r>
      <w:bookmarkStart w:id="6" w:name="_Hlk188286915"/>
      <w:r w:rsidR="00AB3A58" w:rsidRPr="00314ABB">
        <w:rPr>
          <w:rFonts w:ascii="Arial Narrow" w:eastAsia="Arial Narrow" w:hAnsi="Arial Narrow" w:cs="Arial Narrow"/>
          <w:color w:val="000000"/>
          <w:kern w:val="0"/>
          <w:lang w:eastAsia="es-PE"/>
          <w14:ligatures w14:val="none"/>
        </w:rPr>
        <w:t>informar a las partes que el artículo 110</w:t>
      </w:r>
      <w:r w:rsidR="00B2526D" w:rsidRPr="00314ABB">
        <w:rPr>
          <w:rFonts w:ascii="Arial Narrow" w:eastAsia="Times New Roman" w:hAnsi="Arial Narrow" w:cs="Segoe UI"/>
          <w:color w:val="000000"/>
          <w:kern w:val="0"/>
          <w:lang w:eastAsia="es-PE"/>
          <w14:ligatures w14:val="none"/>
        </w:rPr>
        <w:t>°</w:t>
      </w:r>
      <w:r w:rsidR="00AB3A58" w:rsidRPr="00314ABB">
        <w:rPr>
          <w:rFonts w:ascii="Arial Narrow" w:eastAsia="Arial Narrow" w:hAnsi="Arial Narrow" w:cs="Arial Narrow"/>
          <w:color w:val="000000"/>
          <w:kern w:val="0"/>
          <w:lang w:eastAsia="es-PE"/>
          <w14:ligatures w14:val="none"/>
        </w:rPr>
        <w:t xml:space="preserve"> de la Ley 29571, Código de Protección y Defensa del Consumidor</w:t>
      </w:r>
      <w:r w:rsidR="00AB3A58" w:rsidRPr="00314ABB">
        <w:rPr>
          <w:rFonts w:ascii="Arial Narrow" w:eastAsia="Arial Narrow" w:hAnsi="Arial Narrow" w:cs="Times New Roman"/>
          <w:color w:val="000000"/>
          <w:kern w:val="0"/>
          <w:vertAlign w:val="superscript"/>
          <w:lang w:eastAsia="es-PE"/>
          <w14:ligatures w14:val="none"/>
        </w:rPr>
        <w:footnoteReference w:id="10"/>
      </w:r>
      <w:r w:rsidR="00AB3A58" w:rsidRPr="00314ABB">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314ABB">
        <w:rPr>
          <w:rFonts w:ascii="Arial Narrow" w:eastAsia="Times New Roman" w:hAnsi="Arial Narrow" w:cs="Segoe UI"/>
          <w:color w:val="000000"/>
          <w:kern w:val="0"/>
          <w:lang w:eastAsia="es-PE"/>
          <w14:ligatures w14:val="none"/>
        </w:rPr>
        <w:t>°</w:t>
      </w:r>
      <w:r w:rsidR="00AB3A58" w:rsidRPr="00314ABB">
        <w:rPr>
          <w:rFonts w:ascii="Arial Narrow" w:eastAsia="Arial Narrow" w:hAnsi="Arial Narrow" w:cs="Arial Narrow"/>
          <w:color w:val="000000"/>
          <w:kern w:val="0"/>
          <w:lang w:eastAsia="es-PE"/>
          <w14:ligatures w14:val="none"/>
        </w:rPr>
        <w:t>, 115</w:t>
      </w:r>
      <w:r w:rsidR="00B2526D" w:rsidRPr="00314ABB">
        <w:rPr>
          <w:rFonts w:ascii="Arial Narrow" w:eastAsia="Times New Roman" w:hAnsi="Arial Narrow" w:cs="Segoe UI"/>
          <w:color w:val="000000"/>
          <w:kern w:val="0"/>
          <w:lang w:eastAsia="es-PE"/>
          <w14:ligatures w14:val="none"/>
        </w:rPr>
        <w:t>°</w:t>
      </w:r>
      <w:r w:rsidR="00AB3A58" w:rsidRPr="00314ABB">
        <w:rPr>
          <w:rFonts w:ascii="Arial Narrow" w:eastAsia="Arial Narrow" w:hAnsi="Arial Narrow" w:cs="Arial Narrow"/>
          <w:color w:val="000000"/>
          <w:kern w:val="0"/>
          <w:lang w:eastAsia="es-PE"/>
          <w14:ligatures w14:val="none"/>
        </w:rPr>
        <w:t xml:space="preserve"> y 116</w:t>
      </w:r>
      <w:r w:rsidR="00B2526D" w:rsidRPr="00314ABB">
        <w:rPr>
          <w:rFonts w:ascii="Arial Narrow" w:eastAsia="Times New Roman" w:hAnsi="Arial Narrow" w:cs="Segoe UI"/>
          <w:color w:val="000000"/>
          <w:kern w:val="0"/>
          <w:lang w:eastAsia="es-PE"/>
          <w14:ligatures w14:val="none"/>
        </w:rPr>
        <w:t>°</w:t>
      </w:r>
      <w:r w:rsidR="00AB3A58" w:rsidRPr="00314ABB">
        <w:rPr>
          <w:rFonts w:ascii="Arial Narrow" w:eastAsia="Arial Narrow" w:hAnsi="Arial Narrow" w:cs="Arial Narrow"/>
          <w:color w:val="000000"/>
          <w:kern w:val="0"/>
          <w:lang w:eastAsia="es-PE"/>
          <w14:ligatures w14:val="none"/>
        </w:rPr>
        <w:t xml:space="preserve"> de la referida norma</w:t>
      </w:r>
      <w:r w:rsidR="00B2526D" w:rsidRPr="00314ABB">
        <w:rPr>
          <w:rFonts w:ascii="Arial Narrow" w:eastAsia="Arial Narrow" w:hAnsi="Arial Narrow" w:cs="Times New Roman"/>
          <w:color w:val="000000"/>
          <w:kern w:val="0"/>
          <w:vertAlign w:val="superscript"/>
          <w:lang w:eastAsia="es-PE"/>
          <w14:ligatures w14:val="none"/>
        </w:rPr>
        <w:footnoteReference w:id="11"/>
      </w:r>
      <w:r w:rsidR="00AB3A58" w:rsidRPr="00314ABB">
        <w:rPr>
          <w:rFonts w:ascii="Arial Narrow" w:eastAsia="Arial Narrow" w:hAnsi="Arial Narrow" w:cs="Arial Narrow"/>
          <w:color w:val="000000"/>
          <w:kern w:val="0"/>
          <w:lang w:eastAsia="es-PE"/>
          <w14:ligatures w14:val="none"/>
        </w:rPr>
        <w:t xml:space="preserve">. </w:t>
      </w:r>
      <w:bookmarkEnd w:id="6"/>
    </w:p>
    <w:p w14:paraId="4914F7C3" w14:textId="77777777" w:rsidR="00790674" w:rsidRDefault="00790674" w:rsidP="00D23BA9">
      <w:pPr>
        <w:spacing w:after="0" w:line="240" w:lineRule="auto"/>
        <w:jc w:val="both"/>
        <w:rPr>
          <w:rFonts w:ascii="Arial Narrow" w:eastAsia="Arial Narrow" w:hAnsi="Arial Narrow" w:cs="Arial Narrow"/>
          <w:color w:val="000000"/>
          <w:kern w:val="0"/>
          <w:lang w:eastAsia="es-PE"/>
          <w14:ligatures w14:val="none"/>
        </w:rPr>
      </w:pPr>
    </w:p>
    <w:p w14:paraId="5A49EAA8" w14:textId="4D94307D" w:rsidR="00AB3A58" w:rsidRPr="00314ABB" w:rsidRDefault="00AB3A58" w:rsidP="00D23BA9">
      <w:pPr>
        <w:spacing w:after="0" w:line="240" w:lineRule="auto"/>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color w:val="000000"/>
          <w:kern w:val="0"/>
          <w:lang w:eastAsia="es-PE"/>
          <w14:ligatures w14:val="none"/>
        </w:rPr>
        <w:t>Asimismo, se consideran circunstancias atenuantes para la graduación de la sanción, el allanamiento de la denuncia o el reconocimiento de las pretensiones en ella contenidas, de acuerdo con el artículo 112</w:t>
      </w:r>
      <w:r w:rsidR="00B2526D" w:rsidRPr="00314ABB">
        <w:rPr>
          <w:rFonts w:ascii="Arial Narrow" w:eastAsia="Times New Roman" w:hAnsi="Arial Narrow" w:cs="Segoe UI"/>
          <w:color w:val="000000"/>
          <w:kern w:val="0"/>
          <w:lang w:eastAsia="es-PE"/>
          <w14:ligatures w14:val="none"/>
        </w:rPr>
        <w:t>°</w:t>
      </w:r>
      <w:r w:rsidRPr="00314ABB">
        <w:rPr>
          <w:rFonts w:ascii="Arial Narrow" w:eastAsia="Arial Narrow" w:hAnsi="Arial Narrow" w:cs="Arial Narrow"/>
          <w:color w:val="000000"/>
          <w:kern w:val="0"/>
          <w:lang w:eastAsia="es-PE"/>
          <w14:ligatures w14:val="none"/>
        </w:rPr>
        <w:t xml:space="preserve"> del Código</w:t>
      </w:r>
      <w:r w:rsidRPr="00314ABB">
        <w:rPr>
          <w:rFonts w:ascii="Arial Narrow" w:eastAsia="Arial Narrow" w:hAnsi="Arial Narrow" w:cs="Times New Roman"/>
          <w:color w:val="000000"/>
          <w:kern w:val="0"/>
          <w:vertAlign w:val="superscript"/>
          <w:lang w:eastAsia="es-PE"/>
          <w14:ligatures w14:val="none"/>
        </w:rPr>
        <w:footnoteReference w:id="12"/>
      </w:r>
      <w:r w:rsidRPr="00314ABB">
        <w:rPr>
          <w:rFonts w:ascii="Arial Narrow" w:eastAsia="Arial Narrow" w:hAnsi="Arial Narrow" w:cs="Arial Narrow"/>
          <w:color w:val="000000"/>
          <w:kern w:val="0"/>
          <w:lang w:eastAsia="es-PE"/>
          <w14:ligatures w14:val="none"/>
        </w:rPr>
        <w:t>.</w:t>
      </w:r>
    </w:p>
    <w:p w14:paraId="60BC1406" w14:textId="77777777" w:rsidR="00AB3A58" w:rsidRPr="00314ABB" w:rsidRDefault="00AB3A58" w:rsidP="00D23BA9">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755DA274" w:rsidR="00AB3A58" w:rsidRPr="00314ABB" w:rsidRDefault="00AB3A58" w:rsidP="00D23BA9">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b/>
          <w:color w:val="000000"/>
          <w:kern w:val="0"/>
          <w:lang w:eastAsia="es-PE"/>
          <w14:ligatures w14:val="none"/>
        </w:rPr>
        <w:t>SÉTIMO:</w:t>
      </w:r>
      <w:r w:rsidRPr="00314ABB">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314ABB">
        <w:rPr>
          <w:rFonts w:ascii="Arial Narrow" w:eastAsia="Times New Roman" w:hAnsi="Arial Narrow" w:cs="Segoe UI"/>
          <w:color w:val="000000"/>
          <w:kern w:val="0"/>
          <w:lang w:eastAsia="es-PE"/>
          <w14:ligatures w14:val="none"/>
        </w:rPr>
        <w:t>°</w:t>
      </w:r>
      <w:r w:rsidRPr="00314ABB">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314ABB" w:rsidRDefault="00AB3A58" w:rsidP="00D23BA9">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19EA345E" w:rsidR="00AB3A58" w:rsidRPr="00314ABB" w:rsidRDefault="00AB3A58" w:rsidP="00D23BA9">
      <w:pPr>
        <w:suppressAutoHyphens/>
        <w:spacing w:after="0" w:line="240" w:lineRule="auto"/>
        <w:jc w:val="both"/>
        <w:rPr>
          <w:rFonts w:ascii="Arial Narrow" w:eastAsia="Calibri" w:hAnsi="Arial Narrow" w:cs="Arial"/>
          <w:kern w:val="0"/>
          <w:u w:val="single"/>
          <w14:ligatures w14:val="none"/>
        </w:rPr>
      </w:pPr>
      <w:r w:rsidRPr="00314ABB">
        <w:rPr>
          <w:rFonts w:ascii="Arial Narrow" w:eastAsia="Calibri" w:hAnsi="Arial Narrow" w:cs="Arial"/>
          <w:b/>
          <w:bCs/>
          <w:kern w:val="0"/>
          <w14:ligatures w14:val="none"/>
        </w:rPr>
        <w:t>OCTAVO</w:t>
      </w:r>
      <w:r w:rsidRPr="00314ABB">
        <w:rPr>
          <w:rFonts w:ascii="Arial Narrow" w:eastAsia="Calibri" w:hAnsi="Arial Narrow" w:cs="Arial"/>
          <w:b/>
          <w:kern w:val="0"/>
          <w14:ligatures w14:val="none"/>
        </w:rPr>
        <w:t>:</w:t>
      </w:r>
      <w:r w:rsidRPr="00314ABB">
        <w:rPr>
          <w:rFonts w:ascii="Arial Narrow" w:eastAsia="Calibri" w:hAnsi="Arial Narrow" w:cs="Arial"/>
          <w:kern w:val="0"/>
          <w14:ligatures w14:val="none"/>
        </w:rPr>
        <w:t xml:space="preserve"> comunicar a las partes que, </w:t>
      </w:r>
      <w:r w:rsidR="007E48C2" w:rsidRPr="00314ABB">
        <w:rPr>
          <w:rFonts w:ascii="Arial Narrow" w:eastAsia="Calibri" w:hAnsi="Arial Narrow" w:cs="Arial"/>
          <w:kern w:val="0"/>
          <w14:ligatures w14:val="none"/>
        </w:rPr>
        <w:t>de acuerdo con</w:t>
      </w:r>
      <w:r w:rsidRPr="00314ABB">
        <w:rPr>
          <w:rFonts w:ascii="Arial Narrow" w:eastAsia="Calibri" w:hAnsi="Arial Narrow" w:cs="Arial"/>
          <w:kern w:val="0"/>
          <w14:ligatures w14:val="none"/>
        </w:rPr>
        <w:t xml:space="preserve"> lo señalado por el artículo 29</w:t>
      </w:r>
      <w:r w:rsidR="00B2526D" w:rsidRPr="00314ABB">
        <w:rPr>
          <w:rFonts w:ascii="Arial Narrow" w:eastAsia="Times New Roman" w:hAnsi="Arial Narrow" w:cs="Segoe UI"/>
          <w:color w:val="000000"/>
          <w:kern w:val="0"/>
          <w:lang w:eastAsia="es-PE"/>
          <w14:ligatures w14:val="none"/>
        </w:rPr>
        <w:t>°</w:t>
      </w:r>
      <w:r w:rsidRPr="00314ABB">
        <w:rPr>
          <w:rFonts w:ascii="Arial Narrow" w:eastAsia="Calibri" w:hAnsi="Arial Narrow" w:cs="Arial"/>
          <w:kern w:val="0"/>
          <w14:ligatures w14:val="none"/>
        </w:rPr>
        <w:t xml:space="preserve"> del Decreto Legislativo </w:t>
      </w:r>
      <w:proofErr w:type="spellStart"/>
      <w:r w:rsidRPr="00314ABB">
        <w:rPr>
          <w:rFonts w:ascii="Arial Narrow" w:eastAsia="Calibri" w:hAnsi="Arial Narrow" w:cs="Arial"/>
          <w:kern w:val="0"/>
          <w14:ligatures w14:val="none"/>
        </w:rPr>
        <w:t>N°</w:t>
      </w:r>
      <w:proofErr w:type="spellEnd"/>
      <w:r w:rsidRPr="00314ABB">
        <w:rPr>
          <w:rFonts w:ascii="Arial Narrow" w:eastAsia="Calibri" w:hAnsi="Arial Narrow" w:cs="Arial"/>
          <w:kern w:val="0"/>
          <w14:ligatures w14:val="none"/>
        </w:rPr>
        <w:t xml:space="preserve"> 807</w:t>
      </w:r>
      <w:r w:rsidRPr="00314ABB">
        <w:rPr>
          <w:rFonts w:ascii="Arial Narrow" w:eastAsia="Calibri" w:hAnsi="Arial Narrow" w:cs="Arial"/>
          <w:kern w:val="0"/>
          <w:vertAlign w:val="superscript"/>
          <w14:ligatures w14:val="none"/>
        </w:rPr>
        <w:footnoteReference w:id="13"/>
      </w:r>
      <w:r w:rsidRPr="00314ABB">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314ABB">
        <w:rPr>
          <w:rFonts w:ascii="Arial Narrow" w:eastAsia="Calibri" w:hAnsi="Arial Narrow" w:cs="Arial"/>
          <w:kern w:val="0"/>
          <w:u w:val="single"/>
          <w14:ligatures w14:val="none"/>
        </w:rPr>
        <w:t>expresamente su facultad para asistir y conciliar en su representación</w:t>
      </w:r>
      <w:r w:rsidRPr="00314ABB">
        <w:rPr>
          <w:rFonts w:ascii="Arial Narrow" w:eastAsia="Calibri" w:hAnsi="Arial Narrow" w:cs="Arial"/>
          <w:bCs/>
          <w:kern w:val="0"/>
          <w14:ligatures w14:val="none"/>
        </w:rPr>
        <w:t>.</w:t>
      </w:r>
      <w:r w:rsidRPr="00314ABB">
        <w:rPr>
          <w:rFonts w:ascii="Arial Narrow" w:eastAsia="Calibri" w:hAnsi="Arial Narrow" w:cs="Arial"/>
          <w:b/>
          <w:bCs/>
          <w:kern w:val="0"/>
          <w14:ligatures w14:val="none"/>
        </w:rPr>
        <w:t xml:space="preserve"> </w:t>
      </w:r>
      <w:r w:rsidRPr="00314ABB">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790674" w:rsidRDefault="00AB3A58" w:rsidP="00D23BA9">
      <w:pPr>
        <w:suppressAutoHyphens/>
        <w:spacing w:after="0" w:line="240" w:lineRule="auto"/>
        <w:jc w:val="both"/>
        <w:rPr>
          <w:rFonts w:ascii="Arial Narrow" w:eastAsia="Calibri" w:hAnsi="Arial Narrow" w:cs="Arial"/>
          <w:kern w:val="0"/>
          <w:sz w:val="28"/>
          <w:szCs w:val="28"/>
          <w:u w:val="single"/>
          <w14:ligatures w14:val="none"/>
        </w:rPr>
      </w:pPr>
    </w:p>
    <w:p w14:paraId="0081C764" w14:textId="77777777" w:rsidR="00AB3A58" w:rsidRPr="00314ABB" w:rsidRDefault="00AB3A58" w:rsidP="00D23BA9">
      <w:pPr>
        <w:suppressAutoHyphens/>
        <w:spacing w:after="0" w:line="240" w:lineRule="auto"/>
        <w:jc w:val="both"/>
        <w:rPr>
          <w:rFonts w:ascii="Arial Narrow" w:eastAsia="Times New Roman" w:hAnsi="Arial Narrow" w:cs="Times New Roman"/>
          <w:color w:val="000000"/>
          <w:kern w:val="0"/>
          <w:lang w:eastAsia="es-PE"/>
          <w14:ligatures w14:val="none"/>
        </w:rPr>
      </w:pPr>
      <w:r w:rsidRPr="00314ABB">
        <w:rPr>
          <w:rFonts w:ascii="Arial Narrow" w:eastAsia="Times New Roman" w:hAnsi="Arial Narrow" w:cs="Times New Roman"/>
          <w:b/>
          <w:color w:val="000000"/>
          <w:kern w:val="0"/>
          <w:lang w:eastAsia="es-PE"/>
          <w14:ligatures w14:val="none"/>
        </w:rPr>
        <w:t>NOVENO:</w:t>
      </w:r>
      <w:r w:rsidRPr="00314ABB">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790674" w:rsidRDefault="00AB3A58" w:rsidP="00D23BA9">
      <w:pPr>
        <w:suppressAutoHyphens/>
        <w:spacing w:after="0" w:line="240" w:lineRule="auto"/>
        <w:jc w:val="both"/>
        <w:rPr>
          <w:rFonts w:ascii="Arial Narrow" w:eastAsia="Times New Roman" w:hAnsi="Arial Narrow" w:cs="Times New Roman"/>
          <w:color w:val="000000"/>
          <w:kern w:val="0"/>
          <w:sz w:val="28"/>
          <w:szCs w:val="28"/>
          <w:lang w:eastAsia="es-PE"/>
          <w14:ligatures w14:val="none"/>
        </w:rPr>
      </w:pPr>
    </w:p>
    <w:p w14:paraId="212FCE7B" w14:textId="5792B1B5" w:rsidR="00AB3A58" w:rsidRDefault="00AB3A58" w:rsidP="007F2F70">
      <w:pPr>
        <w:suppressAutoHyphens/>
        <w:spacing w:after="0" w:line="240" w:lineRule="auto"/>
        <w:jc w:val="both"/>
        <w:rPr>
          <w:rFonts w:ascii="Arial Narrow" w:hAnsi="Arial Narrow" w:cs="Arial"/>
        </w:rPr>
      </w:pPr>
      <w:r w:rsidRPr="00314ABB">
        <w:rPr>
          <w:rFonts w:ascii="Arial Narrow" w:hAnsi="Arial Narrow" w:cs="Arial"/>
          <w:b/>
          <w:spacing w:val="-3"/>
          <w:kern w:val="0"/>
          <w14:ligatures w14:val="none"/>
        </w:rPr>
        <w:t>DÉCIMO:</w:t>
      </w:r>
      <w:r w:rsidRPr="00314ABB">
        <w:rPr>
          <w:rFonts w:ascii="Arial Narrow" w:hAnsi="Arial Narrow" w:cs="Arial"/>
          <w:bCs/>
          <w:spacing w:val="-3"/>
          <w:kern w:val="0"/>
          <w14:ligatures w14:val="none"/>
        </w:rPr>
        <w:t xml:space="preserve"> requerir </w:t>
      </w:r>
      <w:r w:rsidR="007E48C2">
        <w:rPr>
          <w:rFonts w:ascii="Arial Narrow" w:hAnsi="Arial Narrow" w:cs="Arial"/>
          <w:bCs/>
          <w:spacing w:val="-3"/>
          <w:kern w:val="0"/>
          <w14:ligatures w14:val="none"/>
        </w:rPr>
        <w:t>a</w:t>
      </w:r>
      <w:r w:rsidR="00353F93">
        <w:rPr>
          <w:rFonts w:ascii="Arial Narrow" w:eastAsia="Times New Roman" w:hAnsi="Arial Narrow" w:cs="Times New Roman"/>
          <w:color w:val="000000"/>
          <w:kern w:val="0"/>
          <w:shd w:val="clear" w:color="auto" w:fill="FFFFFF"/>
          <w:lang w:eastAsia="es-PE"/>
          <w14:ligatures w14:val="none"/>
        </w:rPr>
        <w:t xml:space="preserve">l señor </w:t>
      </w:r>
      <w:r w:rsidR="007F2F70" w:rsidRPr="00835C4E">
        <w:rPr>
          <w:rFonts w:ascii="Arial Narrow" w:eastAsia="Arial Narrow" w:hAnsi="Arial Narrow" w:cs="Arial Narrow"/>
          <w:bCs/>
          <w:color w:val="000000"/>
          <w:kern w:val="0"/>
          <w:lang w:eastAsia="es-PE"/>
          <w14:ligatures w14:val="none"/>
        </w:rPr>
        <w:t xml:space="preserve">Cesar Alfredo Quispe </w:t>
      </w:r>
      <w:proofErr w:type="spellStart"/>
      <w:r w:rsidR="007F2F70" w:rsidRPr="00835C4E">
        <w:rPr>
          <w:rFonts w:ascii="Arial Narrow" w:eastAsia="Arial Narrow" w:hAnsi="Arial Narrow" w:cs="Arial Narrow"/>
          <w:bCs/>
          <w:color w:val="000000"/>
          <w:kern w:val="0"/>
          <w:lang w:eastAsia="es-PE"/>
          <w14:ligatures w14:val="none"/>
        </w:rPr>
        <w:t>Huaccachi</w:t>
      </w:r>
      <w:proofErr w:type="spellEnd"/>
      <w:r w:rsidR="007F2F70" w:rsidRPr="00B06B36">
        <w:rPr>
          <w:rFonts w:ascii="Arial Narrow" w:eastAsia="Arial Narrow" w:hAnsi="Arial Narrow" w:cs="Arial Narrow"/>
          <w:b/>
          <w:color w:val="000000"/>
          <w:kern w:val="0"/>
          <w:lang w:eastAsia="es-PE"/>
          <w14:ligatures w14:val="none"/>
        </w:rPr>
        <w:t> </w:t>
      </w:r>
      <w:r w:rsidR="007F2F70">
        <w:rPr>
          <w:rFonts w:ascii="Arial Narrow" w:eastAsia="Times New Roman" w:hAnsi="Arial Narrow" w:cs="Times New Roman"/>
          <w:color w:val="000000"/>
          <w:kern w:val="0"/>
          <w:shd w:val="clear" w:color="auto" w:fill="FFFFFF"/>
          <w:lang w:eastAsia="es-PE"/>
          <w14:ligatures w14:val="none"/>
        </w:rPr>
        <w:t xml:space="preserve">y a Scotiabank S.A.A. </w:t>
      </w:r>
      <w:r w:rsidRPr="00314ABB">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B2526D" w:rsidRPr="00314ABB">
        <w:rPr>
          <w:rFonts w:ascii="Arial Narrow" w:eastAsia="Times New Roman" w:hAnsi="Arial Narrow" w:cs="Segoe UI"/>
          <w:color w:val="000000"/>
          <w:kern w:val="0"/>
          <w:lang w:eastAsia="es-PE"/>
          <w14:ligatures w14:val="none"/>
        </w:rPr>
        <w:t>°</w:t>
      </w:r>
      <w:r w:rsidRPr="00314ABB">
        <w:rPr>
          <w:rFonts w:ascii="Arial Narrow" w:hAnsi="Arial Narrow"/>
          <w:color w:val="000000"/>
        </w:rPr>
        <w:t xml:space="preserve"> del Texto Único Ordenado </w:t>
      </w:r>
      <w:r w:rsidRPr="00314ABB">
        <w:rPr>
          <w:rFonts w:ascii="Arial Narrow" w:hAnsi="Arial Narrow"/>
          <w:color w:val="000000"/>
        </w:rPr>
        <w:lastRenderedPageBreak/>
        <w:t xml:space="preserve">de la Ley del Procedimiento Administrativo General, aprobado mediante Decreto Supremo </w:t>
      </w:r>
      <w:proofErr w:type="spellStart"/>
      <w:r w:rsidRPr="00314ABB">
        <w:rPr>
          <w:rFonts w:ascii="Arial Narrow" w:hAnsi="Arial Narrow"/>
          <w:color w:val="000000"/>
        </w:rPr>
        <w:t>N°</w:t>
      </w:r>
      <w:proofErr w:type="spellEnd"/>
      <w:r w:rsidRPr="00314ABB">
        <w:rPr>
          <w:rFonts w:ascii="Arial Narrow" w:hAnsi="Arial Narrow"/>
          <w:color w:val="000000"/>
        </w:rPr>
        <w:t xml:space="preserve"> 006-2026-JUS, bajo apercibimiento de rehacer el acto de notificación y notificarle conforme al numeral 1 del artículo 20</w:t>
      </w:r>
      <w:r w:rsidR="00B2526D" w:rsidRPr="00314ABB">
        <w:rPr>
          <w:rFonts w:ascii="Arial Narrow" w:eastAsia="Times New Roman" w:hAnsi="Arial Narrow" w:cs="Segoe UI"/>
          <w:color w:val="000000"/>
          <w:kern w:val="0"/>
          <w:lang w:eastAsia="es-PE"/>
          <w14:ligatures w14:val="none"/>
        </w:rPr>
        <w:t>°</w:t>
      </w:r>
      <w:r w:rsidRPr="00314ABB">
        <w:rPr>
          <w:rFonts w:ascii="Arial Narrow" w:hAnsi="Arial Narrow"/>
          <w:color w:val="000000"/>
        </w:rPr>
        <w:t xml:space="preserve"> del citado cuerpo normativo</w:t>
      </w:r>
      <w:r w:rsidRPr="00314ABB">
        <w:rPr>
          <w:rFonts w:ascii="Arial Narrow" w:hAnsi="Arial Narrow"/>
          <w:vertAlign w:val="superscript"/>
        </w:rPr>
        <w:footnoteReference w:id="14"/>
      </w:r>
      <w:r w:rsidRPr="00314ABB">
        <w:rPr>
          <w:rFonts w:ascii="Arial Narrow" w:hAnsi="Arial Narrow" w:cs="Arial"/>
        </w:rPr>
        <w:t>.</w:t>
      </w:r>
    </w:p>
    <w:p w14:paraId="35B0076A" w14:textId="77777777" w:rsidR="003715C1" w:rsidRDefault="003715C1" w:rsidP="00D23BA9">
      <w:pPr>
        <w:suppressAutoHyphens/>
        <w:spacing w:after="0" w:line="240" w:lineRule="auto"/>
        <w:jc w:val="both"/>
        <w:rPr>
          <w:rFonts w:ascii="Arial Narrow" w:hAnsi="Arial Narrow" w:cs="Arial"/>
        </w:rPr>
      </w:pPr>
    </w:p>
    <w:p w14:paraId="039B29DF" w14:textId="77777777" w:rsidR="00BD27CF" w:rsidRDefault="00BD27CF" w:rsidP="00D23BA9">
      <w:pPr>
        <w:suppressAutoHyphens/>
        <w:spacing w:after="0" w:line="240" w:lineRule="auto"/>
        <w:jc w:val="both"/>
        <w:rPr>
          <w:rFonts w:ascii="Arial Narrow" w:hAnsi="Arial Narrow" w:cs="Arial"/>
        </w:rPr>
      </w:pPr>
    </w:p>
    <w:p w14:paraId="4CBBE603" w14:textId="77777777" w:rsidR="00AB3A58" w:rsidRDefault="00AB3A58" w:rsidP="00D23BA9">
      <w:pPr>
        <w:spacing w:after="0" w:line="240" w:lineRule="auto"/>
        <w:jc w:val="both"/>
        <w:rPr>
          <w:rFonts w:ascii="Arial Narrow" w:eastAsia="Arial Narrow" w:hAnsi="Arial Narrow" w:cs="Arial Narrow"/>
          <w:b/>
          <w:color w:val="000000"/>
          <w:kern w:val="0"/>
          <w:lang w:eastAsia="es-PE"/>
          <w14:ligatures w14:val="none"/>
        </w:rPr>
      </w:pPr>
    </w:p>
    <w:p w14:paraId="61CDF220" w14:textId="77777777" w:rsidR="007857BF" w:rsidRPr="00314ABB" w:rsidRDefault="007857BF" w:rsidP="00D23BA9">
      <w:pPr>
        <w:spacing w:after="0" w:line="240" w:lineRule="auto"/>
        <w:jc w:val="both"/>
        <w:rPr>
          <w:rFonts w:ascii="Arial Narrow" w:eastAsia="Arial Narrow" w:hAnsi="Arial Narrow" w:cs="Arial Narrow"/>
          <w:b/>
          <w:color w:val="000000"/>
          <w:kern w:val="0"/>
          <w:lang w:eastAsia="es-PE"/>
          <w14:ligatures w14:val="none"/>
        </w:rPr>
      </w:pPr>
    </w:p>
    <w:p w14:paraId="72086DED" w14:textId="77777777" w:rsidR="00612666" w:rsidRPr="0026598E" w:rsidRDefault="00612666" w:rsidP="00612666">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486DFEF4" w14:textId="77777777" w:rsidR="00612666" w:rsidRPr="0026598E" w:rsidRDefault="00612666" w:rsidP="00612666">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27F4723A" w14:textId="2891A409" w:rsidR="00BD27CF" w:rsidRPr="007857BF" w:rsidRDefault="00612666" w:rsidP="007857BF">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xml:space="preserve"> Protección al Consumidor </w:t>
      </w:r>
      <w:proofErr w:type="spellStart"/>
      <w:r w:rsidRPr="0026598E">
        <w:rPr>
          <w:rFonts w:ascii="Arial Narrow" w:eastAsia="Calibri" w:hAnsi="Arial Narrow" w:cs="Arial"/>
          <w:b/>
          <w:bCs/>
          <w:color w:val="000000"/>
          <w:kern w:val="0"/>
          <w14:ligatures w14:val="none"/>
        </w:rPr>
        <w:t>N°</w:t>
      </w:r>
      <w:proofErr w:type="spellEnd"/>
      <w:r w:rsidRPr="0026598E">
        <w:rPr>
          <w:rFonts w:ascii="Arial Narrow" w:eastAsia="Calibri" w:hAnsi="Arial Narrow" w:cs="Arial"/>
          <w:b/>
          <w:bCs/>
          <w:color w:val="000000"/>
          <w:kern w:val="0"/>
          <w14:ligatures w14:val="none"/>
        </w:rPr>
        <w:t xml:space="preserve"> 1</w:t>
      </w:r>
    </w:p>
    <w:bookmarkEnd w:id="0"/>
    <w:p w14:paraId="0B9A1116" w14:textId="4C208D7A" w:rsidR="001B5674" w:rsidRPr="007436EA" w:rsidRDefault="00AB3A58" w:rsidP="00322DF2">
      <w:pPr>
        <w:spacing w:after="0" w:line="240" w:lineRule="auto"/>
        <w:jc w:val="both"/>
        <w:rPr>
          <w:rFonts w:ascii="Arial Narrow" w:hAnsi="Arial Narrow"/>
          <w:sz w:val="16"/>
          <w:szCs w:val="16"/>
        </w:rPr>
      </w:pPr>
      <w:r w:rsidRPr="00A63020">
        <w:rPr>
          <w:rFonts w:ascii="Arial Narrow" w:eastAsia="Arial Narrow" w:hAnsi="Arial Narrow" w:cs="Arial"/>
          <w:color w:val="000000"/>
          <w:kern w:val="0"/>
          <w:sz w:val="16"/>
          <w:szCs w:val="16"/>
          <w:lang w:eastAsia="es-PE"/>
          <w14:ligatures w14:val="none"/>
        </w:rPr>
        <w:t>LSM/</w:t>
      </w:r>
      <w:r w:rsidR="00A63020" w:rsidRPr="00A63020">
        <w:rPr>
          <w:rFonts w:ascii="Arial Narrow" w:eastAsia="Arial Narrow" w:hAnsi="Arial Narrow" w:cs="Arial"/>
          <w:color w:val="000000"/>
          <w:kern w:val="0"/>
          <w:sz w:val="16"/>
          <w:szCs w:val="16"/>
          <w:lang w:eastAsia="es-PE"/>
          <w14:ligatures w14:val="none"/>
        </w:rPr>
        <w:t>LCG</w:t>
      </w:r>
    </w:p>
    <w:sectPr w:rsidR="001B5674" w:rsidRPr="007436EA">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E4CB5" w14:textId="77777777" w:rsidR="00D3208B" w:rsidRDefault="00D3208B" w:rsidP="00AB3A58">
      <w:pPr>
        <w:spacing w:after="0" w:line="240" w:lineRule="auto"/>
      </w:pPr>
      <w:r>
        <w:separator/>
      </w:r>
    </w:p>
  </w:endnote>
  <w:endnote w:type="continuationSeparator" w:id="0">
    <w:p w14:paraId="7C73E67D" w14:textId="77777777" w:rsidR="00D3208B" w:rsidRDefault="00D3208B"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76A59" w14:textId="77777777" w:rsidR="00D3208B" w:rsidRDefault="00D3208B" w:rsidP="00AB3A58">
      <w:pPr>
        <w:spacing w:after="0" w:line="240" w:lineRule="auto"/>
      </w:pPr>
      <w:r>
        <w:separator/>
      </w:r>
    </w:p>
  </w:footnote>
  <w:footnote w:type="continuationSeparator" w:id="0">
    <w:p w14:paraId="63CE0414" w14:textId="77777777" w:rsidR="00D3208B" w:rsidRDefault="00D3208B" w:rsidP="00AB3A58">
      <w:pPr>
        <w:spacing w:after="0" w:line="240" w:lineRule="auto"/>
      </w:pPr>
      <w:r>
        <w:continuationSeparator/>
      </w:r>
    </w:p>
  </w:footnote>
  <w:footnote w:id="1">
    <w:p w14:paraId="1722AE78" w14:textId="3B766A7A" w:rsidR="00DE6B7B" w:rsidRPr="00B02ECB" w:rsidRDefault="00DE6B7B" w:rsidP="00DE6B7B">
      <w:pPr>
        <w:pStyle w:val="Textonotapie"/>
        <w:ind w:left="567" w:hanging="567"/>
        <w:jc w:val="both"/>
        <w:rPr>
          <w:rFonts w:ascii="Arial Narrow" w:hAnsi="Arial Narrow"/>
          <w:sz w:val="14"/>
          <w:szCs w:val="14"/>
        </w:rPr>
      </w:pPr>
      <w:r w:rsidRPr="00B02ECB">
        <w:rPr>
          <w:rFonts w:ascii="Arial Narrow" w:hAnsi="Arial Narrow"/>
          <w:sz w:val="14"/>
          <w:szCs w:val="14"/>
        </w:rPr>
        <w:footnoteRef/>
      </w:r>
      <w:r w:rsidRPr="00B02ECB">
        <w:rPr>
          <w:rFonts w:ascii="Arial Narrow" w:hAnsi="Arial Narrow"/>
          <w:sz w:val="14"/>
          <w:szCs w:val="14"/>
        </w:rPr>
        <w:t xml:space="preserve">  </w:t>
      </w:r>
      <w:r w:rsidRPr="00B02ECB">
        <w:rPr>
          <w:rFonts w:ascii="Arial Narrow" w:hAnsi="Arial Narrow" w:cs="Arial"/>
          <w:sz w:val="14"/>
          <w:szCs w:val="14"/>
        </w:rPr>
        <w:tab/>
        <w:t xml:space="preserve">Denuncia remitida a esta Comisión mediante </w:t>
      </w:r>
      <w:proofErr w:type="spellStart"/>
      <w:r w:rsidRPr="00B02ECB">
        <w:rPr>
          <w:rFonts w:ascii="Arial Narrow" w:hAnsi="Arial Narrow" w:cs="Arial"/>
          <w:sz w:val="14"/>
          <w:szCs w:val="14"/>
        </w:rPr>
        <w:t>Memorandum</w:t>
      </w:r>
      <w:proofErr w:type="spellEnd"/>
      <w:r w:rsidRPr="00B02ECB">
        <w:rPr>
          <w:rFonts w:ascii="Arial Narrow" w:hAnsi="Arial Narrow" w:cs="Arial"/>
          <w:sz w:val="14"/>
          <w:szCs w:val="14"/>
        </w:rPr>
        <w:t xml:space="preserve"> </w:t>
      </w:r>
      <w:proofErr w:type="spellStart"/>
      <w:r w:rsidRPr="00B02ECB">
        <w:rPr>
          <w:rFonts w:ascii="Arial Narrow" w:hAnsi="Arial Narrow" w:cs="Arial"/>
          <w:sz w:val="14"/>
          <w:szCs w:val="14"/>
        </w:rPr>
        <w:t>N°</w:t>
      </w:r>
      <w:proofErr w:type="spellEnd"/>
      <w:r w:rsidRPr="00B02ECB">
        <w:rPr>
          <w:rFonts w:ascii="Arial Narrow" w:hAnsi="Arial Narrow" w:cs="Arial"/>
          <w:sz w:val="14"/>
          <w:szCs w:val="14"/>
        </w:rPr>
        <w:t xml:space="preserve"> 001980-2025-PS2/INDECOPI del 27 de octubre de 2025, recibido el 27 </w:t>
      </w:r>
      <w:r w:rsidRPr="00B02ECB">
        <w:rPr>
          <w:rFonts w:ascii="Arial Narrow" w:hAnsi="Arial Narrow"/>
          <w:sz w:val="14"/>
          <w:szCs w:val="14"/>
        </w:rPr>
        <w:t>de octubre de 2025.</w:t>
      </w:r>
    </w:p>
    <w:p w14:paraId="29546296" w14:textId="77777777" w:rsidR="00677E1C" w:rsidRPr="00B02ECB" w:rsidRDefault="00677E1C" w:rsidP="00DE6B7B">
      <w:pPr>
        <w:pStyle w:val="Textonotapie"/>
        <w:ind w:left="567" w:hanging="567"/>
        <w:jc w:val="both"/>
        <w:rPr>
          <w:rFonts w:ascii="Arial Narrow" w:hAnsi="Arial Narrow"/>
          <w:sz w:val="14"/>
          <w:szCs w:val="14"/>
          <w:lang w:val="es-ES"/>
        </w:rPr>
      </w:pPr>
    </w:p>
  </w:footnote>
  <w:footnote w:id="2">
    <w:p w14:paraId="45147139" w14:textId="77777777" w:rsidR="00AB3A58" w:rsidRPr="00B02ECB" w:rsidRDefault="00AB3A58" w:rsidP="00AB3A58">
      <w:pPr>
        <w:pStyle w:val="Textonotapie"/>
        <w:ind w:left="567" w:hanging="567"/>
        <w:jc w:val="both"/>
        <w:rPr>
          <w:rFonts w:ascii="Arial Narrow" w:hAnsi="Arial Narrow" w:cs="Arial"/>
          <w:sz w:val="14"/>
          <w:szCs w:val="14"/>
        </w:rPr>
      </w:pPr>
      <w:r w:rsidRPr="00B02ECB">
        <w:rPr>
          <w:rStyle w:val="Refdenotaalpie"/>
          <w:rFonts w:ascii="Arial Narrow" w:hAnsi="Arial Narrow" w:cs="Arial"/>
          <w:sz w:val="14"/>
          <w:szCs w:val="14"/>
        </w:rPr>
        <w:footnoteRef/>
      </w:r>
      <w:r w:rsidRPr="00B02ECB">
        <w:rPr>
          <w:rFonts w:ascii="Arial Narrow" w:hAnsi="Arial Narrow" w:cs="Arial"/>
          <w:sz w:val="14"/>
          <w:szCs w:val="14"/>
        </w:rPr>
        <w:t xml:space="preserve"> </w:t>
      </w:r>
      <w:r w:rsidRPr="00B02ECB">
        <w:rPr>
          <w:rFonts w:ascii="Arial Narrow" w:hAnsi="Arial Narrow" w:cs="Arial"/>
          <w:sz w:val="14"/>
          <w:szCs w:val="14"/>
        </w:rPr>
        <w:tab/>
        <w:t>Publicado</w:t>
      </w:r>
      <w:r w:rsidRPr="00B02ECB">
        <w:rPr>
          <w:rFonts w:ascii="Arial Narrow" w:hAnsi="Arial Narrow" w:cs="Arial"/>
          <w:b/>
          <w:sz w:val="14"/>
          <w:szCs w:val="14"/>
        </w:rPr>
        <w:t xml:space="preserve"> </w:t>
      </w:r>
      <w:r w:rsidRPr="00B02ECB">
        <w:rPr>
          <w:rFonts w:ascii="Arial Narrow" w:hAnsi="Arial Narrow" w:cs="Arial"/>
          <w:sz w:val="14"/>
          <w:szCs w:val="14"/>
        </w:rPr>
        <w:t>el 2 de setiembre del 2010 en el Diario Oficial El Peruano, vigente desde el 2 de octubre del 2010 y modificado por Decreto Legislativo 1308.</w:t>
      </w:r>
    </w:p>
    <w:p w14:paraId="3C486EED" w14:textId="77777777" w:rsidR="00AB3A58" w:rsidRPr="00B02ECB" w:rsidRDefault="00AB3A58" w:rsidP="00AB3A58">
      <w:pPr>
        <w:pStyle w:val="Textonotapie"/>
        <w:ind w:left="567" w:hanging="567"/>
        <w:jc w:val="both"/>
        <w:rPr>
          <w:rFonts w:ascii="Arial Narrow" w:hAnsi="Arial Narrow" w:cs="Arial"/>
          <w:sz w:val="14"/>
          <w:szCs w:val="14"/>
        </w:rPr>
      </w:pPr>
    </w:p>
  </w:footnote>
  <w:footnote w:id="3">
    <w:p w14:paraId="551A5D94" w14:textId="77777777" w:rsidR="003C520E" w:rsidRPr="00B02ECB" w:rsidRDefault="003C520E" w:rsidP="003C520E">
      <w:pPr>
        <w:pStyle w:val="Textonotapie"/>
        <w:tabs>
          <w:tab w:val="left" w:pos="567"/>
        </w:tabs>
        <w:ind w:left="567" w:right="-1" w:hanging="567"/>
        <w:jc w:val="both"/>
        <w:rPr>
          <w:rFonts w:ascii="Arial Narrow" w:eastAsia="Arial Narrow" w:hAnsi="Arial Narrow" w:cs="Arial Narrow"/>
          <w:b/>
          <w:bCs/>
          <w:sz w:val="14"/>
          <w:szCs w:val="14"/>
        </w:rPr>
      </w:pPr>
      <w:r w:rsidRPr="00B02ECB">
        <w:rPr>
          <w:rStyle w:val="Refdenotaalpie"/>
          <w:rFonts w:ascii="Arial Narrow" w:hAnsi="Arial Narrow"/>
          <w:sz w:val="14"/>
          <w:szCs w:val="14"/>
        </w:rPr>
        <w:footnoteRef/>
      </w:r>
      <w:r w:rsidRPr="00B02ECB">
        <w:rPr>
          <w:rFonts w:ascii="Arial Narrow" w:eastAsia="Arial Narrow" w:hAnsi="Arial Narrow" w:cs="Arial Narrow"/>
          <w:b/>
          <w:bCs/>
          <w:sz w:val="14"/>
          <w:szCs w:val="14"/>
        </w:rPr>
        <w:t xml:space="preserve"> </w:t>
      </w:r>
      <w:r w:rsidRPr="00B02ECB">
        <w:rPr>
          <w:rFonts w:ascii="Arial Narrow" w:eastAsia="Arial Narrow" w:hAnsi="Arial Narrow" w:cs="Arial Narrow"/>
          <w:b/>
          <w:bCs/>
          <w:sz w:val="14"/>
          <w:szCs w:val="14"/>
        </w:rPr>
        <w:tab/>
        <w:t xml:space="preserve">LEY </w:t>
      </w:r>
      <w:proofErr w:type="spellStart"/>
      <w:r w:rsidRPr="00B02ECB">
        <w:rPr>
          <w:rFonts w:ascii="Arial Narrow" w:eastAsia="Arial Narrow" w:hAnsi="Arial Narrow" w:cs="Arial Narrow"/>
          <w:b/>
          <w:bCs/>
          <w:sz w:val="14"/>
          <w:szCs w:val="14"/>
        </w:rPr>
        <w:t>N°</w:t>
      </w:r>
      <w:proofErr w:type="spellEnd"/>
      <w:r w:rsidRPr="00B02ECB">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B02ECB">
        <w:rPr>
          <w:rFonts w:ascii="Arial Narrow" w:eastAsia="Arial Narrow" w:hAnsi="Arial Narrow" w:cs="Arial Narrow"/>
          <w:b/>
          <w:bCs/>
          <w:sz w:val="14"/>
          <w:szCs w:val="14"/>
        </w:rPr>
        <w:t>N°</w:t>
      </w:r>
      <w:proofErr w:type="spellEnd"/>
      <w:r w:rsidRPr="00B02ECB">
        <w:rPr>
          <w:rFonts w:ascii="Arial Narrow" w:eastAsia="Arial Narrow" w:hAnsi="Arial Narrow" w:cs="Arial Narrow"/>
          <w:b/>
          <w:bCs/>
          <w:sz w:val="14"/>
          <w:szCs w:val="14"/>
        </w:rPr>
        <w:t xml:space="preserve"> 1308   </w:t>
      </w:r>
    </w:p>
    <w:p w14:paraId="6F84D386" w14:textId="77777777" w:rsidR="003C520E" w:rsidRPr="00B02ECB" w:rsidRDefault="003C520E" w:rsidP="003C520E">
      <w:pPr>
        <w:pStyle w:val="Textonotapie"/>
        <w:ind w:left="567" w:right="-1"/>
        <w:jc w:val="both"/>
        <w:rPr>
          <w:rFonts w:ascii="Arial Narrow" w:eastAsia="Arial Narrow" w:hAnsi="Arial Narrow" w:cs="Arial Narrow"/>
          <w:b/>
          <w:bCs/>
          <w:sz w:val="14"/>
          <w:szCs w:val="14"/>
        </w:rPr>
      </w:pPr>
      <w:r w:rsidRPr="00B02ECB">
        <w:rPr>
          <w:rFonts w:ascii="Arial Narrow" w:eastAsia="Arial Narrow" w:hAnsi="Arial Narrow" w:cs="Arial Narrow"/>
          <w:b/>
          <w:bCs/>
          <w:sz w:val="14"/>
          <w:szCs w:val="14"/>
        </w:rPr>
        <w:t xml:space="preserve">Artículo 18.- Idoneidad   </w:t>
      </w:r>
    </w:p>
    <w:p w14:paraId="55B3B6F0" w14:textId="77777777" w:rsidR="003C520E" w:rsidRPr="00B02ECB" w:rsidRDefault="003C520E" w:rsidP="003C520E">
      <w:pPr>
        <w:pStyle w:val="Textonotapie"/>
        <w:ind w:left="567" w:right="-1"/>
        <w:jc w:val="both"/>
        <w:rPr>
          <w:rFonts w:ascii="Arial Narrow" w:eastAsia="Arial Narrow" w:hAnsi="Arial Narrow" w:cs="Arial Narrow"/>
          <w:sz w:val="14"/>
          <w:szCs w:val="14"/>
        </w:rPr>
      </w:pPr>
      <w:r w:rsidRPr="00B02ECB">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A7DE762" w14:textId="77777777" w:rsidR="003C520E" w:rsidRPr="00B02ECB" w:rsidRDefault="003C520E" w:rsidP="003C520E">
      <w:pPr>
        <w:pStyle w:val="Textonotapie"/>
        <w:ind w:left="567" w:right="-1"/>
        <w:jc w:val="both"/>
        <w:rPr>
          <w:rFonts w:ascii="Arial Narrow" w:eastAsia="Arial Narrow" w:hAnsi="Arial Narrow" w:cs="Arial Narrow"/>
          <w:sz w:val="14"/>
          <w:szCs w:val="14"/>
        </w:rPr>
      </w:pPr>
      <w:r w:rsidRPr="00B02ECB">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B227E67" w14:textId="77777777" w:rsidR="003C520E" w:rsidRPr="00B02ECB" w:rsidRDefault="003C520E" w:rsidP="003C520E">
      <w:pPr>
        <w:pStyle w:val="Textonotapie"/>
        <w:ind w:left="567" w:right="-1"/>
        <w:jc w:val="both"/>
        <w:rPr>
          <w:rFonts w:ascii="Arial Narrow" w:eastAsia="Arial Narrow" w:hAnsi="Arial Narrow" w:cs="Arial Narrow"/>
          <w:sz w:val="14"/>
          <w:szCs w:val="14"/>
        </w:rPr>
      </w:pPr>
      <w:r w:rsidRPr="00B02ECB">
        <w:rPr>
          <w:rFonts w:ascii="Arial Narrow" w:eastAsia="Arial Narrow" w:hAnsi="Arial Narrow" w:cs="Arial Narrow"/>
          <w:b/>
          <w:bCs/>
          <w:sz w:val="14"/>
          <w:szCs w:val="14"/>
        </w:rPr>
        <w:t xml:space="preserve">Artículo 19.- Obligación de los proveedores </w:t>
      </w:r>
    </w:p>
    <w:p w14:paraId="75583385" w14:textId="77777777" w:rsidR="003C520E" w:rsidRPr="00B02ECB" w:rsidRDefault="003C520E" w:rsidP="003C520E">
      <w:pPr>
        <w:pStyle w:val="Textonotapie"/>
        <w:ind w:left="567" w:right="-1"/>
        <w:jc w:val="both"/>
        <w:rPr>
          <w:rFonts w:ascii="Arial Narrow" w:eastAsia="Arial Narrow" w:hAnsi="Arial Narrow" w:cs="Arial Narrow"/>
          <w:sz w:val="14"/>
          <w:szCs w:val="14"/>
        </w:rPr>
      </w:pPr>
      <w:r w:rsidRPr="00B02ECB">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53BD6A21" w14:textId="77777777" w:rsidR="003C520E" w:rsidRPr="00B02ECB" w:rsidRDefault="003C520E" w:rsidP="003C520E">
      <w:pPr>
        <w:pStyle w:val="Textonotapie"/>
        <w:jc w:val="both"/>
        <w:rPr>
          <w:rFonts w:ascii="Arial Narrow" w:hAnsi="Arial Narrow"/>
          <w:sz w:val="14"/>
          <w:szCs w:val="14"/>
          <w:lang w:val="es-ES"/>
        </w:rPr>
      </w:pPr>
    </w:p>
  </w:footnote>
  <w:footnote w:id="4">
    <w:p w14:paraId="3D0183A2" w14:textId="77777777" w:rsidR="003C520E" w:rsidRPr="00B02ECB" w:rsidRDefault="003C520E" w:rsidP="003C520E">
      <w:pPr>
        <w:pStyle w:val="Textonotapie"/>
        <w:ind w:left="567" w:hanging="567"/>
        <w:jc w:val="both"/>
        <w:rPr>
          <w:rFonts w:ascii="Arial Narrow" w:eastAsia="Arial Narrow" w:hAnsi="Arial Narrow" w:cs="Arial Narrow"/>
          <w:b/>
          <w:bCs/>
          <w:sz w:val="14"/>
          <w:szCs w:val="14"/>
        </w:rPr>
      </w:pPr>
      <w:r w:rsidRPr="00B02ECB">
        <w:rPr>
          <w:rStyle w:val="Refdenotaalpie"/>
          <w:rFonts w:ascii="Arial Narrow" w:hAnsi="Arial Narrow"/>
          <w:sz w:val="14"/>
          <w:szCs w:val="14"/>
        </w:rPr>
        <w:footnoteRef/>
      </w:r>
      <w:r w:rsidRPr="00B02ECB">
        <w:rPr>
          <w:rFonts w:ascii="Arial Narrow" w:eastAsia="Arial Narrow" w:hAnsi="Arial Narrow" w:cs="Arial Narrow"/>
          <w:b/>
          <w:bCs/>
          <w:sz w:val="14"/>
          <w:szCs w:val="14"/>
        </w:rPr>
        <w:t xml:space="preserve">  </w:t>
      </w:r>
      <w:r w:rsidRPr="00B02ECB">
        <w:rPr>
          <w:rFonts w:ascii="Arial Narrow" w:eastAsia="Arial Narrow" w:hAnsi="Arial Narrow" w:cs="Arial Narrow"/>
          <w:b/>
          <w:bCs/>
          <w:sz w:val="14"/>
          <w:szCs w:val="14"/>
        </w:rPr>
        <w:tab/>
        <w:t xml:space="preserve">LEY </w:t>
      </w:r>
      <w:proofErr w:type="spellStart"/>
      <w:r w:rsidRPr="00B02ECB">
        <w:rPr>
          <w:rFonts w:ascii="Arial Narrow" w:eastAsia="Arial Narrow" w:hAnsi="Arial Narrow" w:cs="Arial Narrow"/>
          <w:b/>
          <w:bCs/>
          <w:sz w:val="14"/>
          <w:szCs w:val="14"/>
        </w:rPr>
        <w:t>N°</w:t>
      </w:r>
      <w:proofErr w:type="spellEnd"/>
      <w:r w:rsidRPr="00B02ECB">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B02ECB">
        <w:rPr>
          <w:rFonts w:ascii="Arial Narrow" w:eastAsia="Arial Narrow" w:hAnsi="Arial Narrow" w:cs="Arial Narrow"/>
          <w:b/>
          <w:bCs/>
          <w:sz w:val="14"/>
          <w:szCs w:val="14"/>
        </w:rPr>
        <w:t>N°</w:t>
      </w:r>
      <w:proofErr w:type="spellEnd"/>
      <w:r w:rsidRPr="00B02ECB">
        <w:rPr>
          <w:rFonts w:ascii="Arial Narrow" w:eastAsia="Arial Narrow" w:hAnsi="Arial Narrow" w:cs="Arial Narrow"/>
          <w:b/>
          <w:bCs/>
          <w:sz w:val="14"/>
          <w:szCs w:val="14"/>
        </w:rPr>
        <w:t xml:space="preserve"> 1308   </w:t>
      </w:r>
    </w:p>
    <w:p w14:paraId="7E23B4C4" w14:textId="77777777" w:rsidR="003C520E" w:rsidRPr="00B02ECB" w:rsidRDefault="003C520E" w:rsidP="003C520E">
      <w:pPr>
        <w:pStyle w:val="Textonotapie"/>
        <w:ind w:left="567"/>
        <w:jc w:val="both"/>
        <w:rPr>
          <w:rFonts w:ascii="Arial Narrow" w:hAnsi="Arial Narrow"/>
          <w:sz w:val="14"/>
          <w:szCs w:val="14"/>
        </w:rPr>
      </w:pPr>
      <w:r w:rsidRPr="00B02ECB">
        <w:rPr>
          <w:rFonts w:ascii="Arial Narrow" w:hAnsi="Arial Narrow"/>
          <w:b/>
          <w:bCs/>
          <w:sz w:val="14"/>
          <w:szCs w:val="14"/>
        </w:rPr>
        <w:t>Artículo 1.- Derechos de los consumidores</w:t>
      </w:r>
      <w:r w:rsidRPr="00B02ECB">
        <w:rPr>
          <w:rFonts w:ascii="Arial Narrow" w:hAnsi="Arial Narrow"/>
          <w:sz w:val="14"/>
          <w:szCs w:val="14"/>
        </w:rPr>
        <w:t xml:space="preserve"> </w:t>
      </w:r>
    </w:p>
    <w:p w14:paraId="3ADAB804" w14:textId="77777777" w:rsidR="003C520E" w:rsidRPr="00B02ECB" w:rsidRDefault="003C520E" w:rsidP="003C520E">
      <w:pPr>
        <w:pStyle w:val="Textonotapie"/>
        <w:ind w:left="567"/>
        <w:jc w:val="both"/>
        <w:rPr>
          <w:rFonts w:ascii="Arial Narrow" w:hAnsi="Arial Narrow"/>
          <w:sz w:val="14"/>
          <w:szCs w:val="14"/>
        </w:rPr>
      </w:pPr>
      <w:r w:rsidRPr="00B02ECB">
        <w:rPr>
          <w:rFonts w:ascii="Arial Narrow" w:hAnsi="Arial Narrow"/>
          <w:sz w:val="14"/>
          <w:szCs w:val="14"/>
        </w:rPr>
        <w:t xml:space="preserve">1.1 En los términos establecidos por el presente Código, los consumidores tienen los siguientes derechos: </w:t>
      </w:r>
    </w:p>
    <w:p w14:paraId="73D2522F" w14:textId="77777777" w:rsidR="003C520E" w:rsidRPr="00B02ECB" w:rsidRDefault="003C520E" w:rsidP="003C520E">
      <w:pPr>
        <w:pStyle w:val="Textonotapie"/>
        <w:ind w:left="567"/>
        <w:jc w:val="both"/>
        <w:rPr>
          <w:rFonts w:ascii="Arial Narrow" w:hAnsi="Arial Narrow"/>
          <w:sz w:val="14"/>
          <w:szCs w:val="14"/>
        </w:rPr>
      </w:pPr>
      <w:r w:rsidRPr="00B02ECB">
        <w:rPr>
          <w:rFonts w:ascii="Arial Narrow" w:hAnsi="Arial Narrow"/>
          <w:sz w:val="14"/>
          <w:szCs w:val="14"/>
        </w:rPr>
        <w:t>(…)</w:t>
      </w:r>
    </w:p>
    <w:p w14:paraId="66A7C205" w14:textId="77777777" w:rsidR="003C520E" w:rsidRPr="00B02ECB" w:rsidRDefault="003C520E" w:rsidP="003C520E">
      <w:pPr>
        <w:pStyle w:val="Textonotapie"/>
        <w:ind w:left="567"/>
        <w:jc w:val="both"/>
        <w:rPr>
          <w:rFonts w:ascii="Arial Narrow" w:hAnsi="Arial Narrow"/>
          <w:sz w:val="14"/>
          <w:szCs w:val="14"/>
        </w:rPr>
      </w:pPr>
      <w:r w:rsidRPr="00B02ECB">
        <w:rPr>
          <w:rFonts w:ascii="Arial Narrow" w:hAnsi="Arial Narrow"/>
          <w:sz w:val="14"/>
          <w:szCs w:val="14"/>
        </w:rPr>
        <w:t>b. 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4CCB17DA" w14:textId="77777777" w:rsidR="003C520E" w:rsidRPr="00B02ECB" w:rsidRDefault="003C520E" w:rsidP="003C520E">
      <w:pPr>
        <w:pStyle w:val="Textonotapie"/>
        <w:ind w:left="567"/>
        <w:jc w:val="both"/>
        <w:rPr>
          <w:rFonts w:ascii="Arial Narrow" w:hAnsi="Arial Narrow"/>
          <w:sz w:val="14"/>
          <w:szCs w:val="14"/>
        </w:rPr>
      </w:pPr>
      <w:r w:rsidRPr="00B02ECB">
        <w:rPr>
          <w:rFonts w:ascii="Arial Narrow" w:hAnsi="Arial Narrow"/>
          <w:sz w:val="14"/>
          <w:szCs w:val="14"/>
        </w:rPr>
        <w:t>(…)</w:t>
      </w:r>
    </w:p>
    <w:p w14:paraId="265EDE76" w14:textId="77777777" w:rsidR="003C520E" w:rsidRPr="00B02ECB" w:rsidRDefault="003C520E" w:rsidP="003C520E">
      <w:pPr>
        <w:pStyle w:val="Textonotapie"/>
        <w:ind w:left="567"/>
        <w:jc w:val="both"/>
        <w:rPr>
          <w:rFonts w:ascii="Arial Narrow" w:hAnsi="Arial Narrow"/>
          <w:sz w:val="14"/>
          <w:szCs w:val="14"/>
        </w:rPr>
      </w:pPr>
      <w:r w:rsidRPr="00B02ECB">
        <w:rPr>
          <w:rFonts w:ascii="Arial Narrow" w:hAnsi="Arial Narrow"/>
          <w:b/>
          <w:bCs/>
          <w:sz w:val="14"/>
          <w:szCs w:val="14"/>
        </w:rPr>
        <w:t>Artículo 2.- Información relevante</w:t>
      </w:r>
    </w:p>
    <w:p w14:paraId="20892DA9" w14:textId="77777777" w:rsidR="003C520E" w:rsidRPr="00B02ECB" w:rsidRDefault="003C520E" w:rsidP="003C520E">
      <w:pPr>
        <w:pStyle w:val="Textonotapie"/>
        <w:ind w:left="567"/>
        <w:jc w:val="both"/>
        <w:rPr>
          <w:rFonts w:ascii="Arial Narrow" w:hAnsi="Arial Narrow"/>
          <w:sz w:val="14"/>
          <w:szCs w:val="14"/>
        </w:rPr>
      </w:pPr>
      <w:r w:rsidRPr="00B02ECB">
        <w:rPr>
          <w:rFonts w:ascii="Arial Narrow" w:hAnsi="Arial Narrow"/>
          <w:sz w:val="14"/>
          <w:szCs w:val="14"/>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49A9693C" w14:textId="77777777" w:rsidR="003C520E" w:rsidRPr="00B02ECB" w:rsidRDefault="003C520E" w:rsidP="003C520E">
      <w:pPr>
        <w:pStyle w:val="Textonotapie"/>
        <w:ind w:left="567"/>
        <w:jc w:val="both"/>
        <w:rPr>
          <w:rFonts w:ascii="Arial Narrow" w:hAnsi="Arial Narrow"/>
          <w:sz w:val="14"/>
          <w:szCs w:val="14"/>
        </w:rPr>
      </w:pPr>
      <w:r w:rsidRPr="00B02ECB">
        <w:rPr>
          <w:rFonts w:ascii="Arial Narrow" w:hAnsi="Arial Narrow"/>
          <w:sz w:val="14"/>
          <w:szCs w:val="14"/>
        </w:rPr>
        <w:t>2.2 La información debe ser veraz, suficiente, de fácil comprensión, apropiada, oportuna y fácilmente accesible, debiendo ser brindada en idioma castellano.</w:t>
      </w:r>
    </w:p>
    <w:p w14:paraId="03370F86" w14:textId="77777777" w:rsidR="003C520E" w:rsidRPr="00B02ECB" w:rsidRDefault="003C520E" w:rsidP="003C520E">
      <w:pPr>
        <w:pStyle w:val="Textonotapie"/>
        <w:ind w:left="567"/>
        <w:jc w:val="both"/>
        <w:rPr>
          <w:rFonts w:ascii="Arial Narrow" w:hAnsi="Arial Narrow"/>
          <w:sz w:val="14"/>
          <w:szCs w:val="14"/>
        </w:rPr>
      </w:pPr>
      <w:r w:rsidRPr="00B02ECB">
        <w:rPr>
          <w:rFonts w:ascii="Arial Narrow" w:hAnsi="Arial Narrow"/>
          <w:sz w:val="14"/>
          <w:szCs w:val="14"/>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725B2A4B" w14:textId="77777777" w:rsidR="003C520E" w:rsidRPr="00B02ECB" w:rsidRDefault="003C520E" w:rsidP="003C520E">
      <w:pPr>
        <w:pStyle w:val="Textonotapie"/>
        <w:ind w:left="567"/>
        <w:jc w:val="both"/>
        <w:rPr>
          <w:rFonts w:ascii="Arial Narrow" w:hAnsi="Arial Narrow"/>
          <w:sz w:val="14"/>
          <w:szCs w:val="14"/>
        </w:rPr>
      </w:pPr>
      <w:r w:rsidRPr="00B02ECB">
        <w:rPr>
          <w:rFonts w:ascii="Arial Narrow" w:hAnsi="Arial Narrow"/>
          <w:sz w:val="14"/>
          <w:szCs w:val="14"/>
        </w:rPr>
        <w:t>2.4 Al evaluarse la información, deben considerarse los problemas de confusión que generarían al consumidor el suministro de información excesiva o sumamente compleja, atendiendo a la naturaleza del producto adquirido o al servicio contratado.</w:t>
      </w:r>
    </w:p>
    <w:p w14:paraId="2E727C4E" w14:textId="77777777" w:rsidR="003C520E" w:rsidRPr="00B02ECB" w:rsidRDefault="003C520E" w:rsidP="003C520E">
      <w:pPr>
        <w:pStyle w:val="Textonotapie"/>
        <w:ind w:left="567"/>
        <w:jc w:val="both"/>
        <w:rPr>
          <w:rFonts w:ascii="Arial Narrow" w:hAnsi="Arial Narrow"/>
          <w:sz w:val="14"/>
          <w:szCs w:val="14"/>
          <w:lang w:val="es-ES"/>
        </w:rPr>
      </w:pPr>
    </w:p>
  </w:footnote>
  <w:footnote w:id="5">
    <w:p w14:paraId="745CCFDF" w14:textId="77777777" w:rsidR="004F1373" w:rsidRPr="00B02ECB" w:rsidRDefault="0053692B" w:rsidP="004F1373">
      <w:pPr>
        <w:pStyle w:val="Textonotapie"/>
        <w:tabs>
          <w:tab w:val="left" w:pos="567"/>
        </w:tabs>
        <w:ind w:left="567" w:right="-1" w:hanging="567"/>
        <w:jc w:val="both"/>
        <w:rPr>
          <w:rFonts w:ascii="Arial Narrow" w:eastAsia="Arial Narrow" w:hAnsi="Arial Narrow" w:cs="Arial"/>
          <w:sz w:val="14"/>
          <w:szCs w:val="14"/>
        </w:rPr>
      </w:pPr>
      <w:r w:rsidRPr="00B02ECB">
        <w:rPr>
          <w:rStyle w:val="Refdenotaalpie"/>
          <w:rFonts w:ascii="Arial Narrow" w:hAnsi="Arial Narrow" w:cs="Arial"/>
          <w:sz w:val="14"/>
          <w:szCs w:val="14"/>
        </w:rPr>
        <w:footnoteRef/>
      </w:r>
      <w:r w:rsidRPr="00B02ECB">
        <w:rPr>
          <w:rFonts w:ascii="Arial Narrow" w:hAnsi="Arial Narrow" w:cs="Arial"/>
          <w:sz w:val="14"/>
          <w:szCs w:val="14"/>
        </w:rPr>
        <w:t xml:space="preserve">  </w:t>
      </w:r>
      <w:r w:rsidRPr="00B02ECB">
        <w:rPr>
          <w:rFonts w:ascii="Arial Narrow" w:hAnsi="Arial Narrow" w:cs="Arial"/>
          <w:sz w:val="14"/>
          <w:szCs w:val="14"/>
        </w:rPr>
        <w:tab/>
      </w:r>
      <w:r w:rsidR="004F1373" w:rsidRPr="00B02ECB">
        <w:rPr>
          <w:rFonts w:ascii="Arial Narrow" w:eastAsia="Arial Narrow" w:hAnsi="Arial Narrow" w:cs="Arial"/>
          <w:b/>
          <w:bCs/>
          <w:sz w:val="14"/>
          <w:szCs w:val="14"/>
        </w:rPr>
        <w:t xml:space="preserve">LEY SOBRE FACULTADES, NORMAS Y ORGANIZACIÓN DEL INDECOPI, APROBADA POR DECRETO LEGISLATIVO </w:t>
      </w:r>
      <w:proofErr w:type="spellStart"/>
      <w:r w:rsidR="004F1373" w:rsidRPr="00B02ECB">
        <w:rPr>
          <w:rFonts w:ascii="Arial Narrow" w:eastAsia="Arial Narrow" w:hAnsi="Arial Narrow" w:cs="Arial"/>
          <w:b/>
          <w:bCs/>
          <w:sz w:val="14"/>
          <w:szCs w:val="14"/>
        </w:rPr>
        <w:t>N°</w:t>
      </w:r>
      <w:proofErr w:type="spellEnd"/>
      <w:r w:rsidR="004F1373" w:rsidRPr="00B02ECB">
        <w:rPr>
          <w:rFonts w:ascii="Arial Narrow" w:eastAsia="Arial Narrow" w:hAnsi="Arial Narrow" w:cs="Arial"/>
          <w:b/>
          <w:bCs/>
          <w:sz w:val="14"/>
          <w:szCs w:val="14"/>
        </w:rPr>
        <w:t xml:space="preserve"> 807 Artículo 24.-</w:t>
      </w:r>
      <w:r w:rsidR="004F1373" w:rsidRPr="00B02ECB">
        <w:rPr>
          <w:rFonts w:ascii="Arial Narrow" w:eastAsia="Arial Narrow" w:hAnsi="Arial Narrow" w:cs="Arial"/>
          <w:sz w:val="14"/>
          <w:szCs w:val="14"/>
        </w:rPr>
        <w:t xml:space="preserve"> El </w:t>
      </w:r>
      <w:proofErr w:type="gramStart"/>
      <w:r w:rsidR="004F1373" w:rsidRPr="00B02ECB">
        <w:rPr>
          <w:rFonts w:ascii="Arial Narrow" w:eastAsia="Arial Narrow" w:hAnsi="Arial Narrow" w:cs="Arial"/>
          <w:sz w:val="14"/>
          <w:szCs w:val="14"/>
        </w:rPr>
        <w:t>Secretario Técnico</w:t>
      </w:r>
      <w:proofErr w:type="gramEnd"/>
      <w:r w:rsidR="004F1373" w:rsidRPr="00B02ECB">
        <w:rPr>
          <w:rFonts w:ascii="Arial Narrow" w:eastAsia="Arial Narrow" w:hAnsi="Arial Narrow" w:cs="Arial"/>
          <w:sz w:val="14"/>
          <w:szCs w:val="14"/>
        </w:rPr>
        <w:t xml:space="preserve"> se encargará de la tramitación del procedimiento. Para ello, cuenta con las siguientes facultades:</w:t>
      </w:r>
    </w:p>
    <w:p w14:paraId="279F8903" w14:textId="77777777" w:rsidR="004F1373" w:rsidRPr="00B02ECB" w:rsidRDefault="004F1373" w:rsidP="004F1373">
      <w:pPr>
        <w:pStyle w:val="Textonotapie"/>
        <w:tabs>
          <w:tab w:val="left" w:pos="567"/>
        </w:tabs>
        <w:ind w:left="567" w:right="-1" w:hanging="567"/>
        <w:jc w:val="both"/>
        <w:rPr>
          <w:rFonts w:ascii="Arial Narrow" w:eastAsia="Arial Narrow" w:hAnsi="Arial Narrow" w:cs="Arial"/>
          <w:sz w:val="14"/>
          <w:szCs w:val="14"/>
        </w:rPr>
      </w:pPr>
      <w:r w:rsidRPr="00B02ECB">
        <w:rPr>
          <w:rFonts w:ascii="Arial Narrow" w:eastAsia="Arial Narrow" w:hAnsi="Arial Narrow" w:cs="Arial"/>
          <w:sz w:val="14"/>
          <w:szCs w:val="14"/>
        </w:rPr>
        <w:tab/>
        <w:t xml:space="preserve">(...) </w:t>
      </w:r>
    </w:p>
    <w:p w14:paraId="2E57FA41" w14:textId="77777777" w:rsidR="004F1373" w:rsidRPr="00B02ECB" w:rsidRDefault="004F1373" w:rsidP="004F1373">
      <w:pPr>
        <w:pStyle w:val="Textonotapie"/>
        <w:tabs>
          <w:tab w:val="left" w:pos="567"/>
        </w:tabs>
        <w:ind w:left="567" w:right="-1" w:hanging="567"/>
        <w:jc w:val="both"/>
        <w:rPr>
          <w:rFonts w:ascii="Arial Narrow" w:eastAsia="Arial Narrow" w:hAnsi="Arial Narrow" w:cs="Arial"/>
          <w:sz w:val="14"/>
          <w:szCs w:val="14"/>
        </w:rPr>
      </w:pPr>
      <w:r w:rsidRPr="00B02ECB">
        <w:rPr>
          <w:rFonts w:ascii="Arial Narrow" w:eastAsia="Arial Narrow" w:hAnsi="Arial Narrow" w:cs="Arial"/>
          <w:sz w:val="14"/>
          <w:szCs w:val="14"/>
        </w:rPr>
        <w:tab/>
        <w:t xml:space="preserve">c) Admitir denuncias a trámite, en aquellos casos en que la Comisión le haya delegado esta facultad. </w:t>
      </w:r>
    </w:p>
    <w:p w14:paraId="00285201" w14:textId="77777777" w:rsidR="004F1373" w:rsidRPr="00B02ECB" w:rsidRDefault="004F1373" w:rsidP="004F1373">
      <w:pPr>
        <w:pStyle w:val="Textonotapie"/>
        <w:tabs>
          <w:tab w:val="left" w:pos="567"/>
        </w:tabs>
        <w:ind w:left="567" w:right="-1" w:hanging="567"/>
        <w:jc w:val="both"/>
        <w:rPr>
          <w:rFonts w:ascii="Arial Narrow" w:eastAsia="Arial Narrow" w:hAnsi="Arial Narrow" w:cs="Arial"/>
          <w:sz w:val="14"/>
          <w:szCs w:val="14"/>
        </w:rPr>
      </w:pPr>
      <w:r w:rsidRPr="00B02ECB">
        <w:rPr>
          <w:rFonts w:ascii="Arial Narrow" w:eastAsia="Arial Narrow" w:hAnsi="Arial Narrow" w:cs="Arial"/>
          <w:sz w:val="14"/>
          <w:szCs w:val="14"/>
        </w:rPr>
        <w:tab/>
        <w:t>(...).</w:t>
      </w:r>
    </w:p>
    <w:p w14:paraId="0653327F" w14:textId="77777777" w:rsidR="0053692B" w:rsidRPr="00B02ECB" w:rsidRDefault="0053692B" w:rsidP="0053692B">
      <w:pPr>
        <w:pStyle w:val="Textonotapie"/>
        <w:tabs>
          <w:tab w:val="left" w:pos="567"/>
        </w:tabs>
        <w:ind w:left="567" w:right="-1" w:hanging="567"/>
        <w:jc w:val="both"/>
        <w:rPr>
          <w:rFonts w:ascii="Arial Narrow" w:eastAsia="Arial Narrow" w:hAnsi="Arial Narrow" w:cs="Arial"/>
          <w:sz w:val="14"/>
          <w:szCs w:val="14"/>
        </w:rPr>
      </w:pPr>
    </w:p>
  </w:footnote>
  <w:footnote w:id="6">
    <w:p w14:paraId="12F8AED8" w14:textId="08046B6B" w:rsidR="00790674" w:rsidRPr="00B02ECB" w:rsidRDefault="00790674" w:rsidP="00790674">
      <w:pPr>
        <w:pStyle w:val="Textonotapie"/>
        <w:ind w:left="567" w:hanging="567"/>
        <w:jc w:val="both"/>
        <w:rPr>
          <w:rFonts w:ascii="Arial Narrow" w:eastAsia="Arial Narrow" w:hAnsi="Arial Narrow" w:cs="Arial"/>
          <w:sz w:val="14"/>
          <w:szCs w:val="14"/>
        </w:rPr>
      </w:pPr>
      <w:r w:rsidRPr="00B02ECB">
        <w:rPr>
          <w:rStyle w:val="Refdenotaalpie"/>
          <w:rFonts w:ascii="Arial Narrow" w:hAnsi="Arial Narrow"/>
          <w:sz w:val="14"/>
          <w:szCs w:val="14"/>
        </w:rPr>
        <w:footnoteRef/>
      </w:r>
      <w:r w:rsidRPr="00B02ECB">
        <w:rPr>
          <w:rFonts w:ascii="Arial Narrow" w:hAnsi="Arial Narrow"/>
          <w:sz w:val="14"/>
          <w:szCs w:val="14"/>
        </w:rPr>
        <w:t xml:space="preserve"> </w:t>
      </w:r>
      <w:r w:rsidRPr="00B02ECB">
        <w:rPr>
          <w:rFonts w:ascii="Arial Narrow" w:hAnsi="Arial Narrow"/>
          <w:sz w:val="14"/>
          <w:szCs w:val="14"/>
        </w:rPr>
        <w:tab/>
      </w:r>
      <w:r w:rsidRPr="00B02ECB">
        <w:rPr>
          <w:rFonts w:ascii="Arial Narrow" w:eastAsia="Arial Narrow" w:hAnsi="Arial Narrow" w:cs="Arial"/>
          <w:b/>
          <w:bCs/>
          <w:sz w:val="14"/>
          <w:szCs w:val="14"/>
        </w:rPr>
        <w:t xml:space="preserve">LEY SOBRE FACULTADES, NORMAS Y ORGANIZACIÓN DEL INDECOPI, APROBADA POR DECRETO LEGISLATIVO </w:t>
      </w:r>
      <w:proofErr w:type="spellStart"/>
      <w:r w:rsidRPr="00B02ECB">
        <w:rPr>
          <w:rFonts w:ascii="Arial Narrow" w:eastAsia="Arial Narrow" w:hAnsi="Arial Narrow" w:cs="Arial"/>
          <w:b/>
          <w:bCs/>
          <w:sz w:val="14"/>
          <w:szCs w:val="14"/>
        </w:rPr>
        <w:t>N°</w:t>
      </w:r>
      <w:proofErr w:type="spellEnd"/>
      <w:r w:rsidRPr="00B02ECB">
        <w:rPr>
          <w:rFonts w:ascii="Arial Narrow" w:eastAsia="Arial Narrow" w:hAnsi="Arial Narrow" w:cs="Arial"/>
          <w:b/>
          <w:bCs/>
          <w:sz w:val="14"/>
          <w:szCs w:val="14"/>
        </w:rPr>
        <w:t xml:space="preserve"> 807</w:t>
      </w:r>
    </w:p>
    <w:p w14:paraId="695850C9" w14:textId="77777777" w:rsidR="00790674" w:rsidRPr="00B02ECB" w:rsidRDefault="00790674" w:rsidP="00790674">
      <w:pPr>
        <w:pStyle w:val="Textonotapie"/>
        <w:ind w:left="567"/>
        <w:jc w:val="both"/>
        <w:rPr>
          <w:rFonts w:ascii="Arial Narrow" w:eastAsia="Arial Narrow" w:hAnsi="Arial Narrow" w:cs="Arial"/>
          <w:sz w:val="14"/>
          <w:szCs w:val="14"/>
        </w:rPr>
      </w:pPr>
      <w:r w:rsidRPr="00B02ECB">
        <w:rPr>
          <w:rFonts w:ascii="Arial Narrow" w:eastAsia="Arial Narrow" w:hAnsi="Arial Narrow" w:cs="Arial"/>
          <w:b/>
          <w:bCs/>
          <w:sz w:val="14"/>
          <w:szCs w:val="14"/>
        </w:rPr>
        <w:t>Artículo 1.-</w:t>
      </w:r>
      <w:r w:rsidRPr="00B02ECB">
        <w:rPr>
          <w:rFonts w:ascii="Arial Narrow" w:eastAsia="Arial Narrow" w:hAnsi="Arial Narrow" w:cs="Arial"/>
          <w:sz w:val="14"/>
          <w:szCs w:val="14"/>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B02ECB">
        <w:rPr>
          <w:rFonts w:ascii="Arial Narrow" w:eastAsia="Arial Narrow" w:hAnsi="Arial Narrow" w:cs="Arial"/>
          <w:sz w:val="14"/>
          <w:szCs w:val="14"/>
        </w:rPr>
        <w:t>Jefes</w:t>
      </w:r>
      <w:proofErr w:type="gramEnd"/>
      <w:r w:rsidRPr="00B02ECB">
        <w:rPr>
          <w:rFonts w:ascii="Arial Narrow" w:eastAsia="Arial Narrow" w:hAnsi="Arial Narrow" w:cs="Arial"/>
          <w:sz w:val="14"/>
          <w:szCs w:val="14"/>
        </w:rPr>
        <w:t xml:space="preserve"> de Oficinas y de los funcionarios que se designen para tal fin. Podrán ejercerse dentro de los procedimientos iniciados o en las investigaciones preliminares que se lleven a cabo para determinar la apertura de un procedimiento.</w:t>
      </w:r>
    </w:p>
    <w:p w14:paraId="7C201152" w14:textId="77777777" w:rsidR="00790674" w:rsidRPr="00B02ECB" w:rsidRDefault="00790674" w:rsidP="00790674">
      <w:pPr>
        <w:pStyle w:val="Textonotapie"/>
        <w:ind w:left="567"/>
        <w:jc w:val="both"/>
        <w:rPr>
          <w:rFonts w:ascii="Arial Narrow" w:eastAsia="Arial Narrow" w:hAnsi="Arial Narrow" w:cs="Arial"/>
          <w:sz w:val="14"/>
          <w:szCs w:val="14"/>
        </w:rPr>
      </w:pPr>
      <w:r w:rsidRPr="00B02ECB">
        <w:rPr>
          <w:rFonts w:ascii="Arial Narrow" w:eastAsia="Arial Narrow" w:hAnsi="Arial Narrow" w:cs="Arial"/>
          <w:b/>
          <w:bCs/>
          <w:sz w:val="14"/>
          <w:szCs w:val="14"/>
        </w:rPr>
        <w:t>Artículo 2.-</w:t>
      </w:r>
      <w:r w:rsidRPr="00B02ECB">
        <w:rPr>
          <w:rFonts w:ascii="Arial Narrow" w:eastAsia="Arial Narrow" w:hAnsi="Arial Narrow" w:cs="Arial"/>
          <w:sz w:val="14"/>
          <w:szCs w:val="14"/>
        </w:rPr>
        <w:t xml:space="preserve"> Sin que la presente enumeración tenga carácter taxativo cada Comisión, Oficina o Sala del Tribunal del INDECOPI tiene las siguientes facultades:</w:t>
      </w:r>
    </w:p>
    <w:p w14:paraId="754582FA" w14:textId="77777777" w:rsidR="00790674" w:rsidRPr="00B02ECB" w:rsidRDefault="00790674" w:rsidP="00790674">
      <w:pPr>
        <w:pStyle w:val="Textonotapie"/>
        <w:ind w:left="567"/>
        <w:jc w:val="both"/>
        <w:rPr>
          <w:rFonts w:ascii="Arial Narrow" w:eastAsia="Arial Narrow" w:hAnsi="Arial Narrow" w:cs="Arial"/>
          <w:sz w:val="14"/>
          <w:szCs w:val="14"/>
        </w:rPr>
      </w:pPr>
      <w:r w:rsidRPr="00B02ECB">
        <w:rPr>
          <w:rFonts w:ascii="Arial Narrow" w:eastAsia="Arial Narrow" w:hAnsi="Arial Narrow" w:cs="Arial"/>
          <w:sz w:val="14"/>
          <w:szCs w:val="14"/>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06BEAB55" w14:textId="77777777" w:rsidR="00790674" w:rsidRPr="00B02ECB" w:rsidRDefault="00790674" w:rsidP="00790674">
      <w:pPr>
        <w:pStyle w:val="Textonotapie"/>
        <w:ind w:firstLine="567"/>
        <w:jc w:val="both"/>
        <w:rPr>
          <w:rFonts w:ascii="Arial Narrow" w:eastAsia="Arial Narrow" w:hAnsi="Arial Narrow" w:cs="Arial"/>
          <w:sz w:val="14"/>
          <w:szCs w:val="14"/>
        </w:rPr>
      </w:pPr>
      <w:r w:rsidRPr="00B02ECB">
        <w:rPr>
          <w:rFonts w:ascii="Arial Narrow" w:eastAsia="Arial Narrow" w:hAnsi="Arial Narrow" w:cs="Arial"/>
          <w:sz w:val="14"/>
          <w:szCs w:val="14"/>
        </w:rPr>
        <w:t>(...)</w:t>
      </w:r>
    </w:p>
    <w:p w14:paraId="5BBF8EC1" w14:textId="77777777" w:rsidR="00790674" w:rsidRPr="00B02ECB" w:rsidRDefault="00790674" w:rsidP="00790674">
      <w:pPr>
        <w:pStyle w:val="Textonotapie"/>
        <w:ind w:left="567"/>
        <w:jc w:val="both"/>
        <w:rPr>
          <w:rFonts w:ascii="Arial Narrow" w:eastAsia="Arial Narrow" w:hAnsi="Arial Narrow" w:cs="Arial"/>
          <w:sz w:val="14"/>
          <w:szCs w:val="14"/>
        </w:rPr>
      </w:pPr>
      <w:r w:rsidRPr="00B02ECB">
        <w:rPr>
          <w:rFonts w:ascii="Arial Narrow" w:eastAsia="Arial Narrow" w:hAnsi="Arial Narrow" w:cs="Arial"/>
          <w:b/>
          <w:bCs/>
          <w:sz w:val="14"/>
          <w:szCs w:val="14"/>
        </w:rPr>
        <w:t>Artículo 24.-</w:t>
      </w:r>
      <w:r w:rsidRPr="00B02ECB">
        <w:rPr>
          <w:rFonts w:ascii="Arial Narrow" w:eastAsia="Arial Narrow" w:hAnsi="Arial Narrow" w:cs="Arial"/>
          <w:sz w:val="14"/>
          <w:szCs w:val="14"/>
        </w:rPr>
        <w:t xml:space="preserve"> El </w:t>
      </w:r>
      <w:proofErr w:type="gramStart"/>
      <w:r w:rsidRPr="00B02ECB">
        <w:rPr>
          <w:rFonts w:ascii="Arial Narrow" w:eastAsia="Arial Narrow" w:hAnsi="Arial Narrow" w:cs="Arial"/>
          <w:sz w:val="14"/>
          <w:szCs w:val="14"/>
        </w:rPr>
        <w:t>Secretario Técnico</w:t>
      </w:r>
      <w:proofErr w:type="gramEnd"/>
      <w:r w:rsidRPr="00B02ECB">
        <w:rPr>
          <w:rFonts w:ascii="Arial Narrow" w:eastAsia="Arial Narrow" w:hAnsi="Arial Narrow" w:cs="Arial"/>
          <w:sz w:val="14"/>
          <w:szCs w:val="14"/>
        </w:rPr>
        <w:t xml:space="preserve"> se encargará de la tramitación del procedimiento. Para ello, cuenta con las siguientes facultades:</w:t>
      </w:r>
    </w:p>
    <w:p w14:paraId="5ED468C3" w14:textId="77777777" w:rsidR="00790674" w:rsidRPr="00B02ECB" w:rsidRDefault="00790674" w:rsidP="00790674">
      <w:pPr>
        <w:pStyle w:val="Textonotapie"/>
        <w:ind w:firstLine="567"/>
        <w:jc w:val="both"/>
        <w:rPr>
          <w:rFonts w:ascii="Arial Narrow" w:eastAsia="Arial Narrow" w:hAnsi="Arial Narrow" w:cs="Arial"/>
          <w:sz w:val="14"/>
          <w:szCs w:val="14"/>
        </w:rPr>
      </w:pPr>
      <w:r w:rsidRPr="00B02ECB">
        <w:rPr>
          <w:rFonts w:ascii="Arial Narrow" w:eastAsia="Arial Narrow" w:hAnsi="Arial Narrow" w:cs="Arial"/>
          <w:sz w:val="14"/>
          <w:szCs w:val="14"/>
        </w:rPr>
        <w:t>(...)</w:t>
      </w:r>
    </w:p>
    <w:p w14:paraId="15C3FB33" w14:textId="77777777" w:rsidR="00790674" w:rsidRPr="00B02ECB" w:rsidRDefault="00790674" w:rsidP="00790674">
      <w:pPr>
        <w:pStyle w:val="Textonotapie"/>
        <w:ind w:left="567"/>
        <w:jc w:val="both"/>
        <w:rPr>
          <w:rFonts w:ascii="Arial Narrow" w:eastAsia="Arial Narrow" w:hAnsi="Arial Narrow" w:cs="Arial"/>
          <w:sz w:val="14"/>
          <w:szCs w:val="14"/>
        </w:rPr>
      </w:pPr>
      <w:r w:rsidRPr="00B02ECB">
        <w:rPr>
          <w:rFonts w:ascii="Arial Narrow" w:eastAsia="Arial Narrow" w:hAnsi="Arial Narrow" w:cs="Arial"/>
          <w:sz w:val="14"/>
          <w:szCs w:val="14"/>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222D2B56" w14:textId="1A889EC2" w:rsidR="00790674" w:rsidRPr="00B02ECB" w:rsidRDefault="00790674" w:rsidP="00790674">
      <w:pPr>
        <w:pStyle w:val="Textonotapie"/>
        <w:tabs>
          <w:tab w:val="left" w:pos="1209"/>
        </w:tabs>
        <w:rPr>
          <w:rFonts w:ascii="Arial Narrow" w:hAnsi="Arial Narrow"/>
          <w:sz w:val="14"/>
          <w:szCs w:val="14"/>
          <w:lang w:val="es-ES"/>
        </w:rPr>
      </w:pPr>
    </w:p>
  </w:footnote>
  <w:footnote w:id="7">
    <w:p w14:paraId="7C168703" w14:textId="77777777" w:rsidR="00790674" w:rsidRPr="00B02ECB" w:rsidRDefault="00790674" w:rsidP="00790674">
      <w:pPr>
        <w:pStyle w:val="Textonotapie"/>
        <w:ind w:left="567" w:right="-1" w:hanging="567"/>
        <w:jc w:val="both"/>
        <w:rPr>
          <w:rFonts w:ascii="Arial Narrow" w:eastAsia="Arial Narrow" w:hAnsi="Arial Narrow" w:cs="Arial"/>
          <w:b/>
          <w:bCs/>
          <w:sz w:val="14"/>
          <w:szCs w:val="14"/>
        </w:rPr>
      </w:pPr>
      <w:r w:rsidRPr="00B02ECB">
        <w:rPr>
          <w:rStyle w:val="Refdenotaalpie"/>
          <w:rFonts w:ascii="Arial Narrow" w:hAnsi="Arial Narrow"/>
          <w:sz w:val="14"/>
          <w:szCs w:val="14"/>
        </w:rPr>
        <w:footnoteRef/>
      </w:r>
      <w:r w:rsidRPr="00B02ECB">
        <w:rPr>
          <w:rFonts w:ascii="Arial Narrow" w:hAnsi="Arial Narrow"/>
          <w:sz w:val="14"/>
          <w:szCs w:val="14"/>
        </w:rPr>
        <w:t xml:space="preserve"> </w:t>
      </w:r>
      <w:r w:rsidRPr="00B02ECB">
        <w:rPr>
          <w:rFonts w:ascii="Arial Narrow" w:hAnsi="Arial Narrow"/>
          <w:sz w:val="14"/>
          <w:szCs w:val="14"/>
        </w:rPr>
        <w:tab/>
      </w:r>
      <w:r w:rsidRPr="00B02ECB">
        <w:rPr>
          <w:rFonts w:ascii="Arial Narrow" w:eastAsia="Arial Narrow" w:hAnsi="Arial Narrow" w:cs="Arial"/>
          <w:b/>
          <w:bCs/>
          <w:sz w:val="14"/>
          <w:szCs w:val="14"/>
        </w:rPr>
        <w:t xml:space="preserve">LEY </w:t>
      </w:r>
      <w:proofErr w:type="spellStart"/>
      <w:r w:rsidRPr="00B02ECB">
        <w:rPr>
          <w:rFonts w:ascii="Arial Narrow" w:eastAsia="Arial Narrow" w:hAnsi="Arial Narrow" w:cs="Arial"/>
          <w:b/>
          <w:bCs/>
          <w:sz w:val="14"/>
          <w:szCs w:val="14"/>
        </w:rPr>
        <w:t>N°</w:t>
      </w:r>
      <w:proofErr w:type="spellEnd"/>
      <w:r w:rsidRPr="00B02ECB">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B02ECB">
        <w:rPr>
          <w:rFonts w:ascii="Arial Narrow" w:eastAsia="Arial Narrow" w:hAnsi="Arial Narrow" w:cs="Arial"/>
          <w:b/>
          <w:bCs/>
          <w:sz w:val="14"/>
          <w:szCs w:val="14"/>
        </w:rPr>
        <w:t>N°</w:t>
      </w:r>
      <w:proofErr w:type="spellEnd"/>
      <w:r w:rsidRPr="00B02ECB">
        <w:rPr>
          <w:rFonts w:ascii="Arial Narrow" w:eastAsia="Arial Narrow" w:hAnsi="Arial Narrow" w:cs="Arial"/>
          <w:b/>
          <w:bCs/>
          <w:sz w:val="14"/>
          <w:szCs w:val="14"/>
        </w:rPr>
        <w:t xml:space="preserve"> 1308  </w:t>
      </w:r>
    </w:p>
    <w:p w14:paraId="07468989" w14:textId="77777777" w:rsidR="00790674" w:rsidRPr="00B02ECB" w:rsidRDefault="00790674" w:rsidP="00790674">
      <w:pPr>
        <w:pStyle w:val="Textonotapie"/>
        <w:ind w:left="567" w:right="-1"/>
        <w:jc w:val="both"/>
        <w:rPr>
          <w:rFonts w:ascii="Arial Narrow" w:eastAsia="Arial Narrow" w:hAnsi="Arial Narrow" w:cs="Arial"/>
          <w:sz w:val="14"/>
          <w:szCs w:val="14"/>
        </w:rPr>
      </w:pPr>
      <w:r w:rsidRPr="00B02ECB">
        <w:rPr>
          <w:rFonts w:ascii="Arial Narrow" w:eastAsia="Arial Narrow" w:hAnsi="Arial Narrow" w:cs="Arial"/>
          <w:b/>
          <w:bCs/>
          <w:sz w:val="14"/>
          <w:szCs w:val="14"/>
        </w:rPr>
        <w:t>Artículo 105.- Autoridad competente.</w:t>
      </w:r>
      <w:r w:rsidRPr="00B02ECB">
        <w:rPr>
          <w:rFonts w:ascii="Arial Narrow" w:eastAsia="Arial Narrow" w:hAnsi="Arial Narrow" w:cs="Arial"/>
          <w:sz w:val="14"/>
          <w:szCs w:val="14"/>
        </w:rPr>
        <w:t xml:space="preserve">  </w:t>
      </w:r>
    </w:p>
    <w:p w14:paraId="38170198" w14:textId="77777777" w:rsidR="00790674" w:rsidRPr="00B02ECB" w:rsidRDefault="00790674" w:rsidP="00790674">
      <w:pPr>
        <w:pStyle w:val="Textonotapie"/>
        <w:ind w:left="567" w:right="-1"/>
        <w:jc w:val="both"/>
        <w:rPr>
          <w:rFonts w:ascii="Arial Narrow" w:eastAsia="Arial Narrow" w:hAnsi="Arial Narrow" w:cs="Arial"/>
          <w:sz w:val="14"/>
          <w:szCs w:val="14"/>
        </w:rPr>
      </w:pPr>
      <w:r w:rsidRPr="00B02ECB">
        <w:rPr>
          <w:rFonts w:ascii="Arial Narrow" w:eastAsia="Arial Narrow" w:hAnsi="Arial Narrow" w:cs="Arial"/>
          <w:sz w:val="14"/>
          <w:szCs w:val="14"/>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02ECB">
        <w:rPr>
          <w:rFonts w:ascii="Arial Narrow" w:eastAsia="Arial Narrow" w:hAnsi="Arial Narrow" w:cs="Arial"/>
          <w:sz w:val="14"/>
          <w:szCs w:val="14"/>
        </w:rPr>
        <w:t>N°</w:t>
      </w:r>
      <w:proofErr w:type="spellEnd"/>
      <w:r w:rsidRPr="00B02ECB">
        <w:rPr>
          <w:rFonts w:ascii="Arial Narrow" w:eastAsia="Arial Narrow" w:hAnsi="Arial Narrow" w:cs="Arial"/>
          <w:sz w:val="14"/>
          <w:szCs w:val="14"/>
        </w:rPr>
        <w:t xml:space="preserve"> 1033, Ley de Organización y Funciones del Indecopi. Dicha competencia solo puede ser negada cuando ella haya sido asignada o se asigne a favor de otro organismo por norma expresa con rango de ley.  </w:t>
      </w:r>
    </w:p>
    <w:p w14:paraId="65A5003B" w14:textId="77777777" w:rsidR="00790674" w:rsidRPr="00B02ECB" w:rsidRDefault="00790674" w:rsidP="00790674">
      <w:pPr>
        <w:pStyle w:val="Textonotapie"/>
        <w:ind w:left="567" w:right="-1"/>
        <w:jc w:val="both"/>
        <w:rPr>
          <w:rFonts w:ascii="Arial Narrow" w:eastAsia="Arial Narrow" w:hAnsi="Arial Narrow" w:cs="Arial"/>
          <w:sz w:val="14"/>
          <w:szCs w:val="14"/>
        </w:rPr>
      </w:pPr>
      <w:r w:rsidRPr="00B02ECB">
        <w:rPr>
          <w:rFonts w:ascii="Arial Narrow" w:eastAsia="Arial Narrow" w:hAnsi="Arial Narrow" w:cs="Arial"/>
          <w:sz w:val="14"/>
          <w:szCs w:val="14"/>
        </w:rPr>
        <w:t xml:space="preserve">(…).  </w:t>
      </w:r>
    </w:p>
    <w:p w14:paraId="397B2FD3" w14:textId="77777777" w:rsidR="00790674" w:rsidRPr="00B02ECB" w:rsidRDefault="00790674" w:rsidP="00790674">
      <w:pPr>
        <w:pStyle w:val="Textonotapie"/>
        <w:ind w:left="567" w:right="-1"/>
        <w:jc w:val="both"/>
        <w:rPr>
          <w:rFonts w:ascii="Arial Narrow" w:eastAsia="Arial Narrow" w:hAnsi="Arial Narrow" w:cs="Arial"/>
          <w:sz w:val="14"/>
          <w:szCs w:val="14"/>
        </w:rPr>
      </w:pPr>
      <w:r w:rsidRPr="00B02ECB">
        <w:rPr>
          <w:rFonts w:ascii="Arial Narrow" w:eastAsia="Arial Narrow" w:hAnsi="Arial Narrow" w:cs="Arial"/>
          <w:sz w:val="14"/>
          <w:szCs w:val="14"/>
        </w:rPr>
        <w:t xml:space="preserve"> </w:t>
      </w:r>
    </w:p>
    <w:p w14:paraId="3987C6AD" w14:textId="77777777" w:rsidR="00790674" w:rsidRPr="00B02ECB" w:rsidRDefault="00790674" w:rsidP="00790674">
      <w:pPr>
        <w:pStyle w:val="Textonotapie"/>
        <w:ind w:left="567" w:right="-1"/>
        <w:jc w:val="both"/>
        <w:rPr>
          <w:rFonts w:ascii="Arial Narrow" w:eastAsia="Arial Narrow" w:hAnsi="Arial Narrow" w:cs="Arial"/>
          <w:sz w:val="14"/>
          <w:szCs w:val="14"/>
        </w:rPr>
      </w:pPr>
    </w:p>
    <w:p w14:paraId="5DA2E783" w14:textId="77777777" w:rsidR="00790674" w:rsidRPr="00B02ECB" w:rsidRDefault="00790674" w:rsidP="00790674">
      <w:pPr>
        <w:pStyle w:val="Textonotapie"/>
        <w:ind w:left="567" w:right="-1"/>
        <w:jc w:val="both"/>
        <w:rPr>
          <w:rFonts w:ascii="Arial Narrow" w:eastAsia="Arial Narrow" w:hAnsi="Arial Narrow" w:cs="Arial"/>
          <w:sz w:val="14"/>
          <w:szCs w:val="14"/>
        </w:rPr>
      </w:pPr>
    </w:p>
    <w:p w14:paraId="4A1C187B" w14:textId="28DDBCDB" w:rsidR="00790674" w:rsidRPr="00B02ECB" w:rsidRDefault="00790674" w:rsidP="00790674">
      <w:pPr>
        <w:pStyle w:val="Textonotapie"/>
        <w:ind w:left="567" w:right="-1"/>
        <w:jc w:val="both"/>
        <w:rPr>
          <w:rFonts w:ascii="Arial Narrow" w:eastAsia="Arial Narrow" w:hAnsi="Arial Narrow" w:cs="Arial"/>
          <w:b/>
          <w:bCs/>
          <w:sz w:val="14"/>
          <w:szCs w:val="14"/>
        </w:rPr>
      </w:pPr>
      <w:r w:rsidRPr="00B02ECB">
        <w:rPr>
          <w:rFonts w:ascii="Arial Narrow" w:eastAsia="Arial Narrow" w:hAnsi="Arial Narrow" w:cs="Arial"/>
          <w:b/>
          <w:bCs/>
          <w:sz w:val="14"/>
          <w:szCs w:val="14"/>
        </w:rPr>
        <w:t xml:space="preserve">LEY DE ORGANIZACIÓN Y FUNCIONES DEL INDECOPI, APROBADA POR DECRETO LEGISLATIVO </w:t>
      </w:r>
      <w:proofErr w:type="spellStart"/>
      <w:r w:rsidRPr="00B02ECB">
        <w:rPr>
          <w:rFonts w:ascii="Arial Narrow" w:eastAsia="Arial Narrow" w:hAnsi="Arial Narrow" w:cs="Arial"/>
          <w:b/>
          <w:bCs/>
          <w:sz w:val="14"/>
          <w:szCs w:val="14"/>
        </w:rPr>
        <w:t>N°</w:t>
      </w:r>
      <w:proofErr w:type="spellEnd"/>
      <w:r w:rsidRPr="00B02ECB">
        <w:rPr>
          <w:rFonts w:ascii="Arial Narrow" w:eastAsia="Arial Narrow" w:hAnsi="Arial Narrow" w:cs="Arial"/>
          <w:b/>
          <w:bCs/>
          <w:sz w:val="14"/>
          <w:szCs w:val="14"/>
        </w:rPr>
        <w:t xml:space="preserve"> 1033  </w:t>
      </w:r>
    </w:p>
    <w:p w14:paraId="32E3FFC6" w14:textId="77777777" w:rsidR="00790674" w:rsidRPr="00B02ECB" w:rsidRDefault="00790674" w:rsidP="00790674">
      <w:pPr>
        <w:pStyle w:val="Textonotapie"/>
        <w:ind w:left="567" w:right="-1"/>
        <w:jc w:val="both"/>
        <w:rPr>
          <w:rFonts w:ascii="Arial Narrow" w:eastAsia="Arial Narrow" w:hAnsi="Arial Narrow" w:cs="Arial"/>
          <w:sz w:val="14"/>
          <w:szCs w:val="14"/>
        </w:rPr>
      </w:pPr>
      <w:r w:rsidRPr="00B02ECB">
        <w:rPr>
          <w:rFonts w:ascii="Arial Narrow" w:eastAsia="Arial Narrow" w:hAnsi="Arial Narrow" w:cs="Arial"/>
          <w:b/>
          <w:bCs/>
          <w:sz w:val="14"/>
          <w:szCs w:val="14"/>
        </w:rPr>
        <w:t>Artículo 27.-</w:t>
      </w:r>
      <w:r w:rsidRPr="00B02ECB">
        <w:rPr>
          <w:rFonts w:ascii="Arial Narrow" w:eastAsia="Arial Narrow" w:hAnsi="Arial Narrow" w:cs="Arial"/>
          <w:sz w:val="14"/>
          <w:szCs w:val="14"/>
        </w:rPr>
        <w:t xml:space="preserve"> De la Comisión de Protección al </w:t>
      </w:r>
      <w:proofErr w:type="gramStart"/>
      <w:r w:rsidRPr="00B02ECB">
        <w:rPr>
          <w:rFonts w:ascii="Arial Narrow" w:eastAsia="Arial Narrow" w:hAnsi="Arial Narrow" w:cs="Arial"/>
          <w:sz w:val="14"/>
          <w:szCs w:val="14"/>
        </w:rPr>
        <w:t>Consumidor.-</w:t>
      </w:r>
      <w:proofErr w:type="gramEnd"/>
      <w:r w:rsidRPr="00B02ECB">
        <w:rPr>
          <w:rFonts w:ascii="Arial Narrow" w:eastAsia="Arial Narrow" w:hAnsi="Arial Narrow" w:cs="Arial"/>
          <w:sz w:val="14"/>
          <w:szCs w:val="14"/>
        </w:rPr>
        <w:t xml:space="preserve">  </w:t>
      </w:r>
    </w:p>
    <w:p w14:paraId="6FD827A4" w14:textId="77777777" w:rsidR="00790674" w:rsidRPr="00B02ECB" w:rsidRDefault="00790674" w:rsidP="00790674">
      <w:pPr>
        <w:pStyle w:val="Textonotapie"/>
        <w:ind w:left="567" w:right="-1"/>
        <w:jc w:val="both"/>
        <w:rPr>
          <w:rFonts w:ascii="Arial Narrow" w:eastAsia="Arial Narrow" w:hAnsi="Arial Narrow" w:cs="Arial"/>
          <w:sz w:val="14"/>
          <w:szCs w:val="14"/>
        </w:rPr>
      </w:pPr>
      <w:r w:rsidRPr="00B02ECB">
        <w:rPr>
          <w:rFonts w:ascii="Arial Narrow" w:eastAsia="Arial Narrow" w:hAnsi="Arial Narrow" w:cs="Arial"/>
          <w:sz w:val="14"/>
          <w:szCs w:val="14"/>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5275C12D" w14:textId="77777777" w:rsidR="00790674" w:rsidRPr="00B02ECB" w:rsidRDefault="00790674" w:rsidP="00790674">
      <w:pPr>
        <w:pStyle w:val="Textonotapie"/>
        <w:ind w:left="567" w:right="-1"/>
        <w:jc w:val="both"/>
        <w:rPr>
          <w:rFonts w:ascii="Arial Narrow" w:eastAsia="Arial Narrow" w:hAnsi="Arial Narrow" w:cs="Arial"/>
          <w:sz w:val="14"/>
          <w:szCs w:val="14"/>
        </w:rPr>
      </w:pPr>
      <w:r w:rsidRPr="00B02ECB">
        <w:rPr>
          <w:rFonts w:ascii="Arial Narrow" w:eastAsia="Arial Narrow" w:hAnsi="Arial Narrow" w:cs="Arial"/>
          <w:sz w:val="14"/>
          <w:szCs w:val="14"/>
        </w:rPr>
        <w:t xml:space="preserve"> </w:t>
      </w:r>
    </w:p>
    <w:p w14:paraId="0A80CC45" w14:textId="77777777" w:rsidR="00790674" w:rsidRPr="00B02ECB" w:rsidRDefault="00790674" w:rsidP="00790674">
      <w:pPr>
        <w:pStyle w:val="Textonotapie"/>
        <w:ind w:left="567" w:right="-1"/>
        <w:jc w:val="both"/>
        <w:rPr>
          <w:rFonts w:ascii="Arial Narrow" w:eastAsia="Arial Narrow" w:hAnsi="Arial Narrow" w:cs="Arial"/>
          <w:b/>
          <w:bCs/>
          <w:sz w:val="14"/>
          <w:szCs w:val="14"/>
        </w:rPr>
      </w:pPr>
      <w:r w:rsidRPr="00B02ECB">
        <w:rPr>
          <w:rFonts w:ascii="Arial Narrow" w:eastAsia="Arial Narrow" w:hAnsi="Arial Narrow" w:cs="Arial"/>
          <w:b/>
          <w:bCs/>
          <w:sz w:val="14"/>
          <w:szCs w:val="14"/>
        </w:rPr>
        <w:t xml:space="preserve">LEY SOBRE FACULTADES, NORMAS Y ORGANIZACIÓN DEL INDECOPI, APROBADA POR DECRETO LEGISLATIVO </w:t>
      </w:r>
      <w:proofErr w:type="spellStart"/>
      <w:r w:rsidRPr="00B02ECB">
        <w:rPr>
          <w:rFonts w:ascii="Arial Narrow" w:eastAsia="Arial Narrow" w:hAnsi="Arial Narrow" w:cs="Arial"/>
          <w:b/>
          <w:bCs/>
          <w:sz w:val="14"/>
          <w:szCs w:val="14"/>
        </w:rPr>
        <w:t>N°</w:t>
      </w:r>
      <w:proofErr w:type="spellEnd"/>
      <w:r w:rsidRPr="00B02ECB">
        <w:rPr>
          <w:rFonts w:ascii="Arial Narrow" w:eastAsia="Arial Narrow" w:hAnsi="Arial Narrow" w:cs="Arial"/>
          <w:b/>
          <w:bCs/>
          <w:sz w:val="14"/>
          <w:szCs w:val="14"/>
        </w:rPr>
        <w:t xml:space="preserve"> 807  </w:t>
      </w:r>
    </w:p>
    <w:p w14:paraId="0A291C48" w14:textId="77777777" w:rsidR="00790674" w:rsidRPr="00B02ECB" w:rsidRDefault="00790674" w:rsidP="00790674">
      <w:pPr>
        <w:pStyle w:val="Textonotapie"/>
        <w:ind w:left="567" w:right="-1"/>
        <w:jc w:val="both"/>
        <w:rPr>
          <w:rFonts w:ascii="Arial Narrow" w:eastAsia="Arial Narrow" w:hAnsi="Arial Narrow" w:cs="Arial"/>
          <w:sz w:val="14"/>
          <w:szCs w:val="14"/>
        </w:rPr>
      </w:pPr>
      <w:r w:rsidRPr="00B02ECB">
        <w:rPr>
          <w:rFonts w:ascii="Arial Narrow" w:eastAsia="Arial Narrow" w:hAnsi="Arial Narrow" w:cs="Arial"/>
          <w:b/>
          <w:bCs/>
          <w:sz w:val="14"/>
          <w:szCs w:val="14"/>
        </w:rPr>
        <w:t>Artículo 24.</w:t>
      </w:r>
      <w:r w:rsidRPr="00B02ECB">
        <w:rPr>
          <w:rFonts w:ascii="Arial Narrow" w:eastAsia="Arial Narrow" w:hAnsi="Arial Narrow" w:cs="Arial"/>
          <w:sz w:val="14"/>
          <w:szCs w:val="14"/>
        </w:rPr>
        <w:t xml:space="preserve">- El </w:t>
      </w:r>
      <w:proofErr w:type="gramStart"/>
      <w:r w:rsidRPr="00B02ECB">
        <w:rPr>
          <w:rFonts w:ascii="Arial Narrow" w:eastAsia="Arial Narrow" w:hAnsi="Arial Narrow" w:cs="Arial"/>
          <w:sz w:val="14"/>
          <w:szCs w:val="14"/>
        </w:rPr>
        <w:t>Secretario Técnico</w:t>
      </w:r>
      <w:proofErr w:type="gramEnd"/>
      <w:r w:rsidRPr="00B02ECB">
        <w:rPr>
          <w:rFonts w:ascii="Arial Narrow" w:eastAsia="Arial Narrow" w:hAnsi="Arial Narrow" w:cs="Arial"/>
          <w:sz w:val="14"/>
          <w:szCs w:val="14"/>
        </w:rPr>
        <w:t xml:space="preserve"> se encargará de la tramitación del procedimiento. Para ello, cuenta con las siguientes facultades:  </w:t>
      </w:r>
    </w:p>
    <w:p w14:paraId="662EA5E2" w14:textId="77777777" w:rsidR="00790674" w:rsidRPr="00B02ECB" w:rsidRDefault="00790674" w:rsidP="00790674">
      <w:pPr>
        <w:pStyle w:val="Textonotapie"/>
        <w:ind w:left="567" w:right="-1"/>
        <w:jc w:val="both"/>
        <w:rPr>
          <w:rFonts w:ascii="Arial Narrow" w:eastAsia="Arial Narrow" w:hAnsi="Arial Narrow" w:cs="Arial"/>
          <w:sz w:val="14"/>
          <w:szCs w:val="14"/>
        </w:rPr>
      </w:pPr>
      <w:r w:rsidRPr="00B02ECB">
        <w:rPr>
          <w:rFonts w:ascii="Arial Narrow" w:eastAsia="Arial Narrow" w:hAnsi="Arial Narrow" w:cs="Arial"/>
          <w:sz w:val="14"/>
          <w:szCs w:val="14"/>
        </w:rPr>
        <w:t xml:space="preserve">(...)  </w:t>
      </w:r>
    </w:p>
    <w:p w14:paraId="77B23377" w14:textId="77777777" w:rsidR="00790674" w:rsidRPr="00B02ECB" w:rsidRDefault="00790674" w:rsidP="00790674">
      <w:pPr>
        <w:pStyle w:val="Textonotapie"/>
        <w:ind w:left="567" w:right="-1"/>
        <w:jc w:val="both"/>
        <w:rPr>
          <w:rFonts w:ascii="Arial Narrow" w:eastAsia="Arial Narrow" w:hAnsi="Arial Narrow" w:cs="Arial"/>
          <w:sz w:val="14"/>
          <w:szCs w:val="14"/>
        </w:rPr>
      </w:pPr>
      <w:r w:rsidRPr="00B02ECB">
        <w:rPr>
          <w:rFonts w:ascii="Arial Narrow" w:eastAsia="Arial Narrow" w:hAnsi="Arial Narrow" w:cs="Arial"/>
          <w:sz w:val="14"/>
          <w:szCs w:val="14"/>
        </w:rPr>
        <w:t xml:space="preserve">c) Admitir denuncias a trámite, en aquellos casos en que la Comisión le haya delegado esta facultad.  </w:t>
      </w:r>
    </w:p>
    <w:p w14:paraId="315A1C03" w14:textId="6D83E341" w:rsidR="00790674" w:rsidRPr="00B02ECB" w:rsidRDefault="00790674" w:rsidP="00790674">
      <w:pPr>
        <w:pStyle w:val="Textonotapie"/>
        <w:ind w:left="567" w:right="-1"/>
        <w:jc w:val="both"/>
        <w:rPr>
          <w:rFonts w:ascii="Arial Narrow" w:eastAsia="Arial Narrow" w:hAnsi="Arial Narrow" w:cs="Arial"/>
          <w:sz w:val="14"/>
          <w:szCs w:val="14"/>
        </w:rPr>
      </w:pPr>
      <w:r w:rsidRPr="00B02ECB">
        <w:rPr>
          <w:rFonts w:ascii="Arial Narrow" w:eastAsia="Arial Narrow" w:hAnsi="Arial Narrow" w:cs="Arial"/>
          <w:sz w:val="14"/>
          <w:szCs w:val="14"/>
        </w:rPr>
        <w:t xml:space="preserve">(...).  </w:t>
      </w:r>
    </w:p>
  </w:footnote>
  <w:footnote w:id="8">
    <w:p w14:paraId="36E1D7A6" w14:textId="0783507F" w:rsidR="00AB3A58" w:rsidRPr="00B02ECB" w:rsidRDefault="00AB3A58" w:rsidP="00AB3A58">
      <w:pPr>
        <w:pStyle w:val="Textonotapie"/>
        <w:ind w:left="567" w:hanging="567"/>
        <w:jc w:val="both"/>
        <w:rPr>
          <w:rFonts w:ascii="Arial Narrow" w:hAnsi="Arial Narrow" w:cs="Arial"/>
          <w:sz w:val="14"/>
          <w:szCs w:val="14"/>
        </w:rPr>
      </w:pPr>
      <w:r w:rsidRPr="00B02ECB">
        <w:rPr>
          <w:rStyle w:val="Refdenotaalpie"/>
          <w:rFonts w:ascii="Arial Narrow" w:hAnsi="Arial Narrow" w:cs="Arial"/>
          <w:sz w:val="14"/>
          <w:szCs w:val="14"/>
        </w:rPr>
        <w:footnoteRef/>
      </w:r>
      <w:r w:rsidRPr="00B02ECB">
        <w:rPr>
          <w:rFonts w:ascii="Arial Narrow" w:hAnsi="Arial Narrow" w:cs="Arial"/>
          <w:sz w:val="14"/>
          <w:szCs w:val="14"/>
        </w:rPr>
        <w:t xml:space="preserve"> </w:t>
      </w:r>
      <w:r w:rsidRPr="00B02ECB">
        <w:rPr>
          <w:rFonts w:ascii="Arial Narrow" w:hAnsi="Arial Narrow" w:cs="Arial"/>
          <w:sz w:val="14"/>
          <w:szCs w:val="14"/>
        </w:rPr>
        <w:tab/>
        <w:t xml:space="preserve">El número de trabajadores se atenderá siempre que la empresa haya sido constituida antes de la vigencia de la Ley </w:t>
      </w:r>
      <w:proofErr w:type="spellStart"/>
      <w:r w:rsidRPr="00B02ECB">
        <w:rPr>
          <w:rFonts w:ascii="Arial Narrow" w:hAnsi="Arial Narrow" w:cs="Arial"/>
          <w:sz w:val="14"/>
          <w:szCs w:val="14"/>
        </w:rPr>
        <w:t>Nº</w:t>
      </w:r>
      <w:proofErr w:type="spellEnd"/>
      <w:r w:rsidRPr="00B02ECB">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02ECB">
        <w:rPr>
          <w:rFonts w:ascii="Arial Narrow" w:hAnsi="Arial Narrow" w:cs="Arial"/>
          <w:sz w:val="14"/>
          <w:szCs w:val="14"/>
        </w:rPr>
        <w:t>entrada en vigencia</w:t>
      </w:r>
      <w:proofErr w:type="gramEnd"/>
      <w:r w:rsidRPr="00B02ECB">
        <w:rPr>
          <w:rFonts w:ascii="Arial Narrow" w:hAnsi="Arial Narrow" w:cs="Arial"/>
          <w:sz w:val="14"/>
          <w:szCs w:val="14"/>
        </w:rPr>
        <w:t xml:space="preserve"> de dicha Ley se rigen por los requisitos de acogimiento al régimen de las micro y pequeñas empresas regulados en el Decreto Legislativo 1086.</w:t>
      </w:r>
    </w:p>
    <w:p w14:paraId="111ACC3B" w14:textId="77777777" w:rsidR="00AB3A58" w:rsidRPr="00B02ECB" w:rsidRDefault="00AB3A58" w:rsidP="00AB3A58">
      <w:pPr>
        <w:pStyle w:val="Textonotapie"/>
        <w:ind w:left="567" w:hanging="567"/>
        <w:jc w:val="both"/>
        <w:rPr>
          <w:rFonts w:ascii="Arial Narrow" w:hAnsi="Arial Narrow" w:cs="Arial"/>
          <w:sz w:val="14"/>
          <w:szCs w:val="14"/>
        </w:rPr>
      </w:pPr>
    </w:p>
  </w:footnote>
  <w:footnote w:id="9">
    <w:p w14:paraId="4C19AD81" w14:textId="77777777" w:rsidR="00AB3A58" w:rsidRPr="00B02ECB" w:rsidRDefault="00AB3A58" w:rsidP="00AB3A58">
      <w:pPr>
        <w:pStyle w:val="Textonotapie"/>
        <w:ind w:left="567" w:hanging="567"/>
        <w:jc w:val="both"/>
        <w:rPr>
          <w:rFonts w:ascii="Arial Narrow" w:hAnsi="Arial Narrow" w:cs="Arial"/>
          <w:sz w:val="14"/>
          <w:szCs w:val="14"/>
        </w:rPr>
      </w:pPr>
      <w:r w:rsidRPr="00B02ECB">
        <w:rPr>
          <w:rStyle w:val="Refdenotaalpie"/>
          <w:rFonts w:ascii="Arial Narrow" w:hAnsi="Arial Narrow" w:cs="Arial"/>
          <w:sz w:val="14"/>
          <w:szCs w:val="14"/>
        </w:rPr>
        <w:footnoteRef/>
      </w:r>
      <w:r w:rsidRPr="00B02ECB">
        <w:rPr>
          <w:rFonts w:ascii="Arial Narrow" w:hAnsi="Arial Narrow" w:cs="Arial"/>
          <w:sz w:val="14"/>
          <w:szCs w:val="14"/>
        </w:rPr>
        <w:t xml:space="preserve"> </w:t>
      </w:r>
      <w:r w:rsidRPr="00B02ECB">
        <w:rPr>
          <w:rFonts w:ascii="Arial Narrow" w:hAnsi="Arial Narrow" w:cs="Arial"/>
          <w:sz w:val="14"/>
          <w:szCs w:val="14"/>
        </w:rPr>
        <w:tab/>
      </w:r>
      <w:r w:rsidRPr="00B02ECB">
        <w:rPr>
          <w:rFonts w:ascii="Arial Narrow" w:eastAsia="Arial Narrow" w:hAnsi="Arial Narrow" w:cs="Arial"/>
          <w:b/>
          <w:sz w:val="14"/>
          <w:szCs w:val="14"/>
        </w:rPr>
        <w:t>LEY 29571, CÓDIGO DE PROTECCIÓN Y DEFENSA DEL CONSUMIDOR</w:t>
      </w:r>
      <w:r w:rsidRPr="00B02ECB">
        <w:rPr>
          <w:rFonts w:ascii="Arial Narrow" w:hAnsi="Arial Narrow" w:cs="Arial"/>
          <w:b/>
          <w:bCs/>
          <w:sz w:val="14"/>
          <w:szCs w:val="14"/>
        </w:rPr>
        <w:t xml:space="preserve">, </w:t>
      </w:r>
      <w:r w:rsidRPr="00B02ECB">
        <w:rPr>
          <w:rFonts w:ascii="Arial Narrow" w:hAnsi="Arial Narrow" w:cs="Arial"/>
          <w:b/>
          <w:sz w:val="14"/>
          <w:szCs w:val="14"/>
        </w:rPr>
        <w:t xml:space="preserve">publicado el 2 de setiembre de 2010 y modificado por Decreto Legislativo </w:t>
      </w:r>
      <w:proofErr w:type="spellStart"/>
      <w:r w:rsidRPr="00B02ECB">
        <w:rPr>
          <w:rFonts w:ascii="Arial Narrow" w:hAnsi="Arial Narrow" w:cs="Arial"/>
          <w:b/>
          <w:sz w:val="14"/>
          <w:szCs w:val="14"/>
        </w:rPr>
        <w:t>N°</w:t>
      </w:r>
      <w:proofErr w:type="spellEnd"/>
      <w:r w:rsidRPr="00B02ECB">
        <w:rPr>
          <w:rFonts w:ascii="Arial Narrow" w:hAnsi="Arial Narrow" w:cs="Arial"/>
          <w:b/>
          <w:sz w:val="14"/>
          <w:szCs w:val="14"/>
        </w:rPr>
        <w:t xml:space="preserve"> 1308</w:t>
      </w:r>
    </w:p>
    <w:p w14:paraId="1021FEF0" w14:textId="53B3C159" w:rsidR="00AB3A58" w:rsidRPr="00B02ECB" w:rsidRDefault="00AB3A58" w:rsidP="00AB3A58">
      <w:pPr>
        <w:pStyle w:val="Textonotapie"/>
        <w:ind w:left="567" w:hanging="567"/>
        <w:jc w:val="both"/>
        <w:rPr>
          <w:rFonts w:ascii="Arial Narrow" w:hAnsi="Arial Narrow" w:cs="Arial"/>
          <w:b/>
          <w:bCs/>
          <w:sz w:val="14"/>
          <w:szCs w:val="14"/>
        </w:rPr>
      </w:pPr>
      <w:r w:rsidRPr="00B02ECB">
        <w:rPr>
          <w:rFonts w:ascii="Arial Narrow" w:hAnsi="Arial Narrow" w:cs="Arial"/>
          <w:sz w:val="14"/>
          <w:szCs w:val="14"/>
        </w:rPr>
        <w:tab/>
      </w:r>
      <w:r w:rsidRPr="00B02ECB">
        <w:rPr>
          <w:rFonts w:ascii="Arial Narrow" w:hAnsi="Arial Narrow" w:cs="Arial"/>
          <w:b/>
          <w:bCs/>
          <w:sz w:val="14"/>
          <w:szCs w:val="14"/>
        </w:rPr>
        <w:t>Artículo 110.- Sanciones Administrativas</w:t>
      </w:r>
    </w:p>
    <w:p w14:paraId="033E0533" w14:textId="77777777" w:rsidR="00AB3A58" w:rsidRPr="00B02ECB" w:rsidRDefault="00AB3A58" w:rsidP="00AB3A58">
      <w:pPr>
        <w:autoSpaceDE w:val="0"/>
        <w:autoSpaceDN w:val="0"/>
        <w:adjustRightInd w:val="0"/>
        <w:spacing w:after="0" w:line="240" w:lineRule="auto"/>
        <w:ind w:left="567"/>
        <w:jc w:val="both"/>
        <w:rPr>
          <w:rFonts w:ascii="Arial Narrow" w:hAnsi="Arial Narrow" w:cs="Arial"/>
          <w:sz w:val="14"/>
          <w:szCs w:val="14"/>
          <w:lang w:eastAsia="es-PE"/>
        </w:rPr>
      </w:pPr>
      <w:r w:rsidRPr="00B02ECB">
        <w:rPr>
          <w:rFonts w:ascii="Arial Narrow" w:hAnsi="Arial Narrow" w:cs="Arial"/>
          <w:sz w:val="14"/>
          <w:szCs w:val="14"/>
          <w:lang w:eastAsia="es-PE"/>
        </w:rPr>
        <w:t>(…)</w:t>
      </w:r>
    </w:p>
    <w:p w14:paraId="7D5A17FE" w14:textId="77777777" w:rsidR="00AB3A58" w:rsidRPr="00B02ECB" w:rsidRDefault="00AB3A58" w:rsidP="00AB3A58">
      <w:pPr>
        <w:autoSpaceDE w:val="0"/>
        <w:autoSpaceDN w:val="0"/>
        <w:adjustRightInd w:val="0"/>
        <w:spacing w:after="0" w:line="240" w:lineRule="auto"/>
        <w:ind w:left="567"/>
        <w:jc w:val="both"/>
        <w:rPr>
          <w:rFonts w:ascii="Arial Narrow" w:hAnsi="Arial Narrow" w:cs="Arial"/>
          <w:sz w:val="14"/>
          <w:szCs w:val="14"/>
          <w:lang w:eastAsia="es-PE"/>
        </w:rPr>
      </w:pPr>
      <w:r w:rsidRPr="00B02ECB">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B02ECB" w:rsidRDefault="005C1748" w:rsidP="005C1748">
      <w:pPr>
        <w:autoSpaceDE w:val="0"/>
        <w:autoSpaceDN w:val="0"/>
        <w:adjustRightInd w:val="0"/>
        <w:spacing w:after="0" w:line="240" w:lineRule="auto"/>
        <w:ind w:left="567"/>
        <w:jc w:val="both"/>
        <w:rPr>
          <w:rFonts w:ascii="Arial Narrow" w:hAnsi="Arial Narrow" w:cs="Arial"/>
          <w:sz w:val="14"/>
          <w:szCs w:val="14"/>
          <w:lang w:eastAsia="es-PE"/>
        </w:rPr>
      </w:pPr>
      <w:r w:rsidRPr="00B02ECB">
        <w:rPr>
          <w:rFonts w:ascii="Arial Narrow" w:hAnsi="Arial Narrow" w:cs="Arial"/>
          <w:sz w:val="14"/>
          <w:szCs w:val="14"/>
          <w:lang w:eastAsia="es-PE"/>
        </w:rPr>
        <w:t>(…).</w:t>
      </w:r>
    </w:p>
    <w:p w14:paraId="2633AD7C" w14:textId="77777777" w:rsidR="00AB3A58" w:rsidRPr="00B02ECB" w:rsidRDefault="00AB3A58" w:rsidP="00AB3A58">
      <w:pPr>
        <w:pStyle w:val="Textonotapie"/>
        <w:tabs>
          <w:tab w:val="left" w:pos="284"/>
        </w:tabs>
        <w:ind w:left="567" w:hanging="567"/>
        <w:jc w:val="both"/>
        <w:rPr>
          <w:rFonts w:ascii="Arial Narrow" w:hAnsi="Arial Narrow" w:cs="Arial"/>
          <w:b/>
          <w:bCs/>
          <w:sz w:val="14"/>
          <w:szCs w:val="14"/>
        </w:rPr>
      </w:pPr>
    </w:p>
  </w:footnote>
  <w:footnote w:id="10">
    <w:p w14:paraId="27932AE4" w14:textId="77777777" w:rsidR="00AB3A58" w:rsidRPr="00B02ECB" w:rsidRDefault="00AB3A58" w:rsidP="00AB3A58">
      <w:pPr>
        <w:spacing w:after="0" w:line="240" w:lineRule="auto"/>
        <w:ind w:left="567" w:hanging="567"/>
        <w:jc w:val="both"/>
        <w:rPr>
          <w:rFonts w:ascii="Arial Narrow" w:hAnsi="Arial Narrow" w:cs="Arial"/>
          <w:sz w:val="14"/>
          <w:szCs w:val="14"/>
        </w:rPr>
      </w:pPr>
      <w:r w:rsidRPr="00B02ECB">
        <w:rPr>
          <w:rStyle w:val="TextonotapieCar"/>
          <w:rFonts w:ascii="Arial Narrow" w:hAnsi="Arial Narrow" w:cs="Arial"/>
          <w:sz w:val="14"/>
          <w:szCs w:val="14"/>
          <w:vertAlign w:val="superscript"/>
        </w:rPr>
        <w:footnoteRef/>
      </w:r>
      <w:r w:rsidRPr="00B02ECB">
        <w:rPr>
          <w:rFonts w:ascii="Arial Narrow" w:hAnsi="Arial Narrow" w:cs="Arial"/>
          <w:sz w:val="14"/>
          <w:szCs w:val="14"/>
          <w:vertAlign w:val="superscript"/>
        </w:rPr>
        <w:t xml:space="preserve">  </w:t>
      </w:r>
      <w:r w:rsidRPr="00B02ECB">
        <w:rPr>
          <w:rFonts w:ascii="Arial Narrow" w:hAnsi="Arial Narrow" w:cs="Arial"/>
          <w:sz w:val="14"/>
          <w:szCs w:val="14"/>
        </w:rPr>
        <w:t xml:space="preserve">     </w:t>
      </w:r>
      <w:r w:rsidRPr="00B02ECB">
        <w:rPr>
          <w:rFonts w:ascii="Arial Narrow" w:hAnsi="Arial Narrow" w:cs="Arial"/>
          <w:sz w:val="14"/>
          <w:szCs w:val="14"/>
        </w:rPr>
        <w:tab/>
      </w:r>
      <w:r w:rsidRPr="00B02ECB">
        <w:rPr>
          <w:rFonts w:ascii="Arial Narrow" w:eastAsia="Arial Narrow" w:hAnsi="Arial Narrow" w:cs="Arial"/>
          <w:b/>
          <w:sz w:val="14"/>
          <w:szCs w:val="14"/>
        </w:rPr>
        <w:t>LEY 29571, CÓDIGO DE PROTECCIÓN Y DEFENSA DEL CONSUMIDOR</w:t>
      </w:r>
      <w:r w:rsidRPr="00B02ECB">
        <w:rPr>
          <w:rFonts w:ascii="Arial Narrow" w:hAnsi="Arial Narrow" w:cs="Arial"/>
          <w:b/>
          <w:bCs/>
          <w:sz w:val="14"/>
          <w:szCs w:val="14"/>
        </w:rPr>
        <w:t xml:space="preserve">, </w:t>
      </w:r>
      <w:r w:rsidRPr="00B02ECB">
        <w:rPr>
          <w:rFonts w:ascii="Arial Narrow" w:hAnsi="Arial Narrow" w:cs="Arial"/>
          <w:b/>
          <w:sz w:val="14"/>
          <w:szCs w:val="14"/>
        </w:rPr>
        <w:t xml:space="preserve">publicado el 2 de setiembre de 2010 y modificado por Decreto Legislativo </w:t>
      </w:r>
      <w:proofErr w:type="spellStart"/>
      <w:r w:rsidRPr="00B02ECB">
        <w:rPr>
          <w:rFonts w:ascii="Arial Narrow" w:hAnsi="Arial Narrow" w:cs="Arial"/>
          <w:b/>
          <w:sz w:val="14"/>
          <w:szCs w:val="14"/>
        </w:rPr>
        <w:t>N°</w:t>
      </w:r>
      <w:proofErr w:type="spellEnd"/>
      <w:r w:rsidRPr="00B02ECB">
        <w:rPr>
          <w:rFonts w:ascii="Arial Narrow" w:hAnsi="Arial Narrow" w:cs="Arial"/>
          <w:b/>
          <w:sz w:val="14"/>
          <w:szCs w:val="14"/>
        </w:rPr>
        <w:t xml:space="preserve"> 1308</w:t>
      </w:r>
    </w:p>
    <w:p w14:paraId="53E1332F" w14:textId="77777777" w:rsidR="00AB3A58" w:rsidRPr="00B02ECB" w:rsidRDefault="00AB3A58" w:rsidP="00AB3A58">
      <w:pPr>
        <w:spacing w:after="0" w:line="240" w:lineRule="auto"/>
        <w:ind w:left="567" w:hanging="567"/>
        <w:jc w:val="both"/>
        <w:rPr>
          <w:rFonts w:ascii="Arial Narrow" w:eastAsia="Arial Narrow" w:hAnsi="Arial Narrow" w:cs="Arial"/>
          <w:b/>
          <w:sz w:val="14"/>
          <w:szCs w:val="14"/>
        </w:rPr>
      </w:pPr>
      <w:r w:rsidRPr="00B02ECB">
        <w:rPr>
          <w:rFonts w:ascii="Arial Narrow" w:eastAsia="Arial Narrow" w:hAnsi="Arial Narrow" w:cs="Arial"/>
          <w:b/>
          <w:sz w:val="14"/>
          <w:szCs w:val="14"/>
        </w:rPr>
        <w:tab/>
        <w:t>Artículo 110.- Sanciones administrativas</w:t>
      </w:r>
    </w:p>
    <w:p w14:paraId="0175816C" w14:textId="77777777" w:rsidR="00AB3A58" w:rsidRPr="00B02ECB" w:rsidRDefault="00AB3A58" w:rsidP="00AB3A58">
      <w:pPr>
        <w:spacing w:after="0" w:line="240" w:lineRule="auto"/>
        <w:ind w:left="567"/>
        <w:jc w:val="both"/>
        <w:rPr>
          <w:rFonts w:ascii="Arial Narrow" w:hAnsi="Arial Narrow" w:cs="Arial"/>
          <w:sz w:val="14"/>
          <w:szCs w:val="14"/>
        </w:rPr>
      </w:pPr>
      <w:r w:rsidRPr="00B02ECB">
        <w:rPr>
          <w:rFonts w:ascii="Arial Narrow" w:eastAsia="Arial Narrow" w:hAnsi="Arial Narrow" w:cs="Arial"/>
          <w:sz w:val="14"/>
          <w:szCs w:val="14"/>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3F2BC91" w14:textId="77777777" w:rsidR="00AB3A58" w:rsidRPr="00B02ECB" w:rsidRDefault="00AB3A58" w:rsidP="00AB3A58">
      <w:pPr>
        <w:numPr>
          <w:ilvl w:val="0"/>
          <w:numId w:val="2"/>
        </w:numPr>
        <w:spacing w:after="0" w:line="240" w:lineRule="auto"/>
        <w:ind w:left="426" w:firstLine="141"/>
        <w:jc w:val="both"/>
        <w:rPr>
          <w:rFonts w:ascii="Arial Narrow" w:eastAsia="Arial Narrow" w:hAnsi="Arial Narrow" w:cs="Arial"/>
          <w:sz w:val="14"/>
          <w:szCs w:val="14"/>
        </w:rPr>
      </w:pPr>
      <w:r w:rsidRPr="00B02ECB">
        <w:rPr>
          <w:rFonts w:ascii="Arial Narrow" w:eastAsia="Arial Narrow" w:hAnsi="Arial Narrow" w:cs="Arial"/>
          <w:sz w:val="14"/>
          <w:szCs w:val="14"/>
        </w:rPr>
        <w:t>Infracciones leves, con una amonestación o con una multa de hasta cincuenta (50) UIT.</w:t>
      </w:r>
    </w:p>
    <w:p w14:paraId="6238C038" w14:textId="77777777" w:rsidR="00AB3A58" w:rsidRPr="00B02ECB" w:rsidRDefault="00AB3A58" w:rsidP="00AB3A58">
      <w:pPr>
        <w:numPr>
          <w:ilvl w:val="0"/>
          <w:numId w:val="2"/>
        </w:numPr>
        <w:spacing w:after="0" w:line="240" w:lineRule="auto"/>
        <w:ind w:left="426" w:firstLine="141"/>
        <w:jc w:val="both"/>
        <w:rPr>
          <w:rFonts w:ascii="Arial Narrow" w:eastAsia="Arial Narrow" w:hAnsi="Arial Narrow" w:cs="Arial"/>
          <w:sz w:val="14"/>
          <w:szCs w:val="14"/>
        </w:rPr>
      </w:pPr>
      <w:r w:rsidRPr="00B02ECB">
        <w:rPr>
          <w:rFonts w:ascii="Arial Narrow" w:eastAsia="Arial Narrow" w:hAnsi="Arial Narrow" w:cs="Arial"/>
          <w:sz w:val="14"/>
          <w:szCs w:val="14"/>
        </w:rPr>
        <w:t>Infracciones graves, con una multa de hasta ciento cincuenta (150) UIT.</w:t>
      </w:r>
    </w:p>
    <w:p w14:paraId="35820D58" w14:textId="77777777" w:rsidR="005C1748" w:rsidRPr="00B02ECB" w:rsidRDefault="00AB3A58" w:rsidP="00AB3A58">
      <w:pPr>
        <w:numPr>
          <w:ilvl w:val="0"/>
          <w:numId w:val="2"/>
        </w:numPr>
        <w:spacing w:after="0" w:line="240" w:lineRule="auto"/>
        <w:ind w:left="426" w:firstLine="141"/>
        <w:jc w:val="both"/>
        <w:rPr>
          <w:rFonts w:ascii="Arial Narrow" w:eastAsia="Arial Narrow" w:hAnsi="Arial Narrow" w:cs="Arial"/>
          <w:sz w:val="14"/>
          <w:szCs w:val="14"/>
        </w:rPr>
      </w:pPr>
      <w:r w:rsidRPr="00B02ECB">
        <w:rPr>
          <w:rFonts w:ascii="Arial Narrow" w:eastAsia="Arial Narrow" w:hAnsi="Arial Narrow" w:cs="Arial"/>
          <w:sz w:val="14"/>
          <w:szCs w:val="14"/>
        </w:rPr>
        <w:t>Infracciones muy graves, con una multa de hasta cuatrocientos cincuenta (450) UIT.</w:t>
      </w:r>
    </w:p>
    <w:p w14:paraId="058965C7" w14:textId="19FDB7D4" w:rsidR="00AB3A58" w:rsidRPr="00B02ECB" w:rsidRDefault="005C1748" w:rsidP="005C1748">
      <w:pPr>
        <w:spacing w:after="0" w:line="240" w:lineRule="auto"/>
        <w:ind w:left="567"/>
        <w:jc w:val="both"/>
        <w:rPr>
          <w:rFonts w:ascii="Arial Narrow" w:eastAsia="Arial Narrow" w:hAnsi="Arial Narrow" w:cs="Arial"/>
          <w:sz w:val="14"/>
          <w:szCs w:val="14"/>
        </w:rPr>
      </w:pPr>
      <w:r w:rsidRPr="00B02ECB">
        <w:rPr>
          <w:rFonts w:ascii="Arial Narrow" w:eastAsia="Arial Narrow" w:hAnsi="Arial Narrow" w:cs="Arial"/>
          <w:sz w:val="14"/>
          <w:szCs w:val="14"/>
        </w:rPr>
        <w:t>(…).</w:t>
      </w:r>
    </w:p>
    <w:p w14:paraId="40931115" w14:textId="77777777" w:rsidR="000807D4" w:rsidRPr="00B02ECB" w:rsidRDefault="000807D4" w:rsidP="005C1748">
      <w:pPr>
        <w:spacing w:after="0" w:line="240" w:lineRule="auto"/>
        <w:ind w:left="567"/>
        <w:jc w:val="both"/>
        <w:rPr>
          <w:rFonts w:ascii="Arial Narrow" w:eastAsia="Arial Narrow" w:hAnsi="Arial Narrow" w:cs="Arial"/>
          <w:sz w:val="14"/>
          <w:szCs w:val="14"/>
        </w:rPr>
      </w:pPr>
    </w:p>
    <w:p w14:paraId="7ED9FBEA" w14:textId="77777777" w:rsidR="00790674" w:rsidRPr="00B02ECB" w:rsidRDefault="00790674" w:rsidP="005C1748">
      <w:pPr>
        <w:spacing w:after="0" w:line="240" w:lineRule="auto"/>
        <w:ind w:left="567"/>
        <w:jc w:val="both"/>
        <w:rPr>
          <w:rFonts w:ascii="Arial Narrow" w:eastAsia="Arial Narrow" w:hAnsi="Arial Narrow" w:cs="Arial"/>
          <w:sz w:val="14"/>
          <w:szCs w:val="14"/>
        </w:rPr>
      </w:pPr>
    </w:p>
    <w:p w14:paraId="6A976896" w14:textId="77777777" w:rsidR="00790674" w:rsidRPr="00B02ECB" w:rsidRDefault="00790674" w:rsidP="005C1748">
      <w:pPr>
        <w:spacing w:after="0" w:line="240" w:lineRule="auto"/>
        <w:ind w:left="567"/>
        <w:jc w:val="both"/>
        <w:rPr>
          <w:rFonts w:ascii="Arial Narrow" w:eastAsia="Arial Narrow" w:hAnsi="Arial Narrow" w:cs="Arial"/>
          <w:sz w:val="14"/>
          <w:szCs w:val="14"/>
        </w:rPr>
      </w:pPr>
    </w:p>
  </w:footnote>
  <w:footnote w:id="11">
    <w:p w14:paraId="168FF70E" w14:textId="6EFBD6FC" w:rsidR="000807D4" w:rsidRPr="00B02ECB" w:rsidRDefault="00B2526D" w:rsidP="00B2526D">
      <w:pPr>
        <w:spacing w:after="0" w:line="240" w:lineRule="auto"/>
        <w:ind w:left="567" w:hanging="567"/>
        <w:jc w:val="both"/>
        <w:rPr>
          <w:rFonts w:ascii="Arial Narrow" w:hAnsi="Arial Narrow" w:cs="Arial"/>
          <w:sz w:val="14"/>
          <w:szCs w:val="14"/>
        </w:rPr>
      </w:pPr>
      <w:r w:rsidRPr="00B02ECB">
        <w:rPr>
          <w:rStyle w:val="Refdenotaalpie"/>
          <w:rFonts w:ascii="Arial Narrow" w:hAnsi="Arial Narrow" w:cs="Arial"/>
          <w:sz w:val="14"/>
          <w:szCs w:val="14"/>
        </w:rPr>
        <w:footnoteRef/>
      </w:r>
      <w:r w:rsidRPr="00B02ECB">
        <w:rPr>
          <w:rFonts w:ascii="Arial Narrow" w:hAnsi="Arial Narrow" w:cs="Arial"/>
          <w:sz w:val="14"/>
          <w:szCs w:val="14"/>
        </w:rPr>
        <w:t xml:space="preserve"> </w:t>
      </w:r>
      <w:r w:rsidR="000807D4" w:rsidRPr="00B02ECB">
        <w:rPr>
          <w:rFonts w:ascii="Arial Narrow" w:hAnsi="Arial Narrow" w:cs="Arial"/>
          <w:sz w:val="14"/>
          <w:szCs w:val="14"/>
        </w:rPr>
        <w:tab/>
      </w:r>
      <w:r w:rsidR="000807D4" w:rsidRPr="00B02ECB">
        <w:rPr>
          <w:rFonts w:ascii="Arial Narrow" w:eastAsia="Arial Narrow" w:hAnsi="Arial Narrow" w:cs="Arial"/>
          <w:b/>
          <w:sz w:val="14"/>
          <w:szCs w:val="14"/>
        </w:rPr>
        <w:t>LEY 29571, CÓDIGO DE PROTECCIÓN Y DEFENSA DEL CONSUMIDOR</w:t>
      </w:r>
      <w:r w:rsidR="000807D4" w:rsidRPr="00B02ECB">
        <w:rPr>
          <w:rFonts w:ascii="Arial Narrow" w:hAnsi="Arial Narrow" w:cs="Arial"/>
          <w:b/>
          <w:bCs/>
          <w:sz w:val="14"/>
          <w:szCs w:val="14"/>
        </w:rPr>
        <w:t xml:space="preserve">, </w:t>
      </w:r>
      <w:r w:rsidR="000807D4" w:rsidRPr="00B02ECB">
        <w:rPr>
          <w:rFonts w:ascii="Arial Narrow" w:hAnsi="Arial Narrow" w:cs="Arial"/>
          <w:b/>
          <w:sz w:val="14"/>
          <w:szCs w:val="14"/>
        </w:rPr>
        <w:t xml:space="preserve">publicado el 2 de setiembre de 2010 y modificado por Decreto Legislativo </w:t>
      </w:r>
      <w:proofErr w:type="spellStart"/>
      <w:r w:rsidR="000807D4" w:rsidRPr="00B02ECB">
        <w:rPr>
          <w:rFonts w:ascii="Arial Narrow" w:hAnsi="Arial Narrow" w:cs="Arial"/>
          <w:b/>
          <w:sz w:val="14"/>
          <w:szCs w:val="14"/>
        </w:rPr>
        <w:t>N°</w:t>
      </w:r>
      <w:proofErr w:type="spellEnd"/>
      <w:r w:rsidR="000807D4" w:rsidRPr="00B02ECB">
        <w:rPr>
          <w:rFonts w:ascii="Arial Narrow" w:hAnsi="Arial Narrow" w:cs="Arial"/>
          <w:b/>
          <w:sz w:val="14"/>
          <w:szCs w:val="14"/>
        </w:rPr>
        <w:t xml:space="preserve"> 1308</w:t>
      </w:r>
      <w:r w:rsidRPr="00B02ECB">
        <w:rPr>
          <w:rFonts w:ascii="Arial Narrow" w:hAnsi="Arial Narrow" w:cs="Arial"/>
          <w:sz w:val="14"/>
          <w:szCs w:val="14"/>
        </w:rPr>
        <w:t xml:space="preserve">       </w:t>
      </w:r>
      <w:r w:rsidRPr="00B02ECB">
        <w:rPr>
          <w:rFonts w:ascii="Arial Narrow" w:hAnsi="Arial Narrow" w:cs="Arial"/>
          <w:sz w:val="14"/>
          <w:szCs w:val="14"/>
        </w:rPr>
        <w:tab/>
      </w:r>
    </w:p>
    <w:p w14:paraId="63316547" w14:textId="3A1D714A" w:rsidR="00B2526D" w:rsidRPr="00B02ECB" w:rsidRDefault="00B2526D" w:rsidP="000807D4">
      <w:pPr>
        <w:spacing w:after="0" w:line="240" w:lineRule="auto"/>
        <w:ind w:left="567"/>
        <w:jc w:val="both"/>
        <w:rPr>
          <w:rFonts w:ascii="Arial Narrow" w:eastAsia="Arial Narrow" w:hAnsi="Arial Narrow" w:cs="Arial"/>
          <w:sz w:val="14"/>
          <w:szCs w:val="14"/>
        </w:rPr>
      </w:pPr>
      <w:r w:rsidRPr="00B02ECB">
        <w:rPr>
          <w:rFonts w:ascii="Arial Narrow" w:eastAsia="Arial Narrow" w:hAnsi="Arial Narrow" w:cs="Arial"/>
          <w:b/>
          <w:sz w:val="14"/>
          <w:szCs w:val="14"/>
        </w:rPr>
        <w:t>Artículo 114.- Medidas correctivas</w:t>
      </w:r>
    </w:p>
    <w:p w14:paraId="79073A8B" w14:textId="77777777" w:rsidR="00B2526D" w:rsidRPr="00B02ECB" w:rsidRDefault="00B2526D" w:rsidP="00B2526D">
      <w:pPr>
        <w:spacing w:after="0" w:line="240" w:lineRule="auto"/>
        <w:ind w:left="567"/>
        <w:jc w:val="both"/>
        <w:rPr>
          <w:rFonts w:ascii="Arial Narrow" w:eastAsia="Arial Narrow" w:hAnsi="Arial Narrow" w:cs="Arial"/>
          <w:sz w:val="14"/>
          <w:szCs w:val="14"/>
        </w:rPr>
      </w:pPr>
      <w:r w:rsidRPr="00B02ECB">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B02ECB" w:rsidRDefault="00B2526D" w:rsidP="00B2526D">
      <w:pPr>
        <w:spacing w:after="0" w:line="240" w:lineRule="auto"/>
        <w:ind w:left="567" w:hanging="567"/>
        <w:jc w:val="both"/>
        <w:rPr>
          <w:rFonts w:ascii="Arial Narrow" w:eastAsia="Arial Narrow" w:hAnsi="Arial Narrow" w:cs="Arial"/>
          <w:sz w:val="14"/>
          <w:szCs w:val="14"/>
        </w:rPr>
      </w:pPr>
      <w:r w:rsidRPr="00B02ECB">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B02ECB" w:rsidRDefault="00B2526D" w:rsidP="00B2526D">
      <w:pPr>
        <w:spacing w:after="0" w:line="240" w:lineRule="auto"/>
        <w:ind w:left="567" w:hanging="567"/>
        <w:jc w:val="both"/>
        <w:rPr>
          <w:rFonts w:ascii="Arial Narrow" w:eastAsia="Arial Narrow" w:hAnsi="Arial Narrow" w:cs="Arial"/>
          <w:sz w:val="14"/>
          <w:szCs w:val="14"/>
        </w:rPr>
      </w:pPr>
      <w:r w:rsidRPr="00B02ECB">
        <w:rPr>
          <w:rFonts w:ascii="Arial Narrow" w:eastAsia="Arial Narrow" w:hAnsi="Arial Narrow" w:cs="Arial"/>
          <w:sz w:val="14"/>
          <w:szCs w:val="14"/>
        </w:rPr>
        <w:tab/>
        <w:t>Las medidas correctivas complementarias pueden dictarse de oficio o a pedido de parte.</w:t>
      </w:r>
    </w:p>
    <w:p w14:paraId="63AE64DF" w14:textId="77777777" w:rsidR="00B2526D" w:rsidRPr="00B02ECB" w:rsidRDefault="00B2526D" w:rsidP="00B2526D">
      <w:pPr>
        <w:spacing w:after="0" w:line="240" w:lineRule="auto"/>
        <w:ind w:left="567" w:hanging="567"/>
        <w:jc w:val="both"/>
        <w:rPr>
          <w:rFonts w:ascii="Arial Narrow" w:hAnsi="Arial Narrow" w:cs="Arial"/>
          <w:sz w:val="14"/>
          <w:szCs w:val="14"/>
        </w:rPr>
      </w:pPr>
    </w:p>
    <w:p w14:paraId="3460BC85" w14:textId="77777777" w:rsidR="00B2526D" w:rsidRPr="00B02ECB" w:rsidRDefault="00B2526D" w:rsidP="00B2526D">
      <w:pPr>
        <w:spacing w:after="0" w:line="240" w:lineRule="auto"/>
        <w:ind w:left="567" w:hanging="567"/>
        <w:jc w:val="both"/>
        <w:rPr>
          <w:rFonts w:ascii="Arial Narrow" w:hAnsi="Arial Narrow" w:cs="Arial"/>
          <w:sz w:val="14"/>
          <w:szCs w:val="14"/>
        </w:rPr>
      </w:pPr>
      <w:r w:rsidRPr="00B02ECB">
        <w:rPr>
          <w:rFonts w:ascii="Arial Narrow" w:eastAsia="Arial Narrow" w:hAnsi="Arial Narrow" w:cs="Arial"/>
          <w:b/>
          <w:sz w:val="14"/>
          <w:szCs w:val="14"/>
        </w:rPr>
        <w:tab/>
        <w:t>Artículo 115.- Medidas correctivas reparadoras</w:t>
      </w:r>
    </w:p>
    <w:p w14:paraId="7E2CF74E" w14:textId="77777777" w:rsidR="00B2526D" w:rsidRPr="00B02ECB" w:rsidRDefault="00B2526D" w:rsidP="00B2526D">
      <w:pPr>
        <w:spacing w:after="0" w:line="240" w:lineRule="auto"/>
        <w:ind w:left="567" w:hanging="283"/>
        <w:jc w:val="both"/>
        <w:rPr>
          <w:rFonts w:ascii="Arial Narrow" w:eastAsia="Arial Narrow" w:hAnsi="Arial Narrow" w:cs="Arial"/>
          <w:sz w:val="14"/>
          <w:szCs w:val="14"/>
        </w:rPr>
      </w:pPr>
      <w:r w:rsidRPr="00B02ECB">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B02ECB" w:rsidRDefault="00B2526D" w:rsidP="00B2526D">
      <w:pPr>
        <w:numPr>
          <w:ilvl w:val="0"/>
          <w:numId w:val="1"/>
        </w:numPr>
        <w:spacing w:after="0" w:line="240" w:lineRule="auto"/>
        <w:ind w:left="567" w:firstLine="0"/>
        <w:jc w:val="both"/>
        <w:rPr>
          <w:rFonts w:ascii="Arial Narrow" w:eastAsia="Arial Narrow" w:hAnsi="Arial Narrow" w:cs="Arial"/>
          <w:sz w:val="14"/>
          <w:szCs w:val="14"/>
        </w:rPr>
      </w:pPr>
      <w:r w:rsidRPr="00B02ECB">
        <w:rPr>
          <w:rFonts w:ascii="Arial Narrow" w:eastAsia="Arial Narrow" w:hAnsi="Arial Narrow" w:cs="Arial"/>
          <w:sz w:val="14"/>
          <w:szCs w:val="14"/>
        </w:rPr>
        <w:t>Reparar productos.</w:t>
      </w:r>
    </w:p>
    <w:p w14:paraId="290DA874" w14:textId="77777777" w:rsidR="00B2526D" w:rsidRPr="00B02ECB" w:rsidRDefault="00B2526D" w:rsidP="00B2526D">
      <w:pPr>
        <w:numPr>
          <w:ilvl w:val="0"/>
          <w:numId w:val="1"/>
        </w:numPr>
        <w:spacing w:after="0" w:line="240" w:lineRule="auto"/>
        <w:ind w:left="567" w:firstLine="0"/>
        <w:jc w:val="both"/>
        <w:rPr>
          <w:rFonts w:ascii="Arial Narrow" w:eastAsia="Arial Narrow" w:hAnsi="Arial Narrow" w:cs="Arial"/>
          <w:sz w:val="14"/>
          <w:szCs w:val="14"/>
        </w:rPr>
      </w:pPr>
      <w:r w:rsidRPr="00B02ECB">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0C042231" w14:textId="77777777" w:rsidR="00B2526D" w:rsidRPr="00B02ECB" w:rsidRDefault="00B2526D" w:rsidP="00B2526D">
      <w:pPr>
        <w:numPr>
          <w:ilvl w:val="0"/>
          <w:numId w:val="1"/>
        </w:numPr>
        <w:spacing w:after="0" w:line="240" w:lineRule="auto"/>
        <w:ind w:left="567" w:firstLine="0"/>
        <w:jc w:val="both"/>
        <w:rPr>
          <w:rFonts w:ascii="Arial Narrow" w:eastAsia="Arial Narrow" w:hAnsi="Arial Narrow" w:cs="Arial"/>
          <w:sz w:val="14"/>
          <w:szCs w:val="14"/>
        </w:rPr>
      </w:pPr>
      <w:r w:rsidRPr="00B02ECB">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B02ECB" w:rsidRDefault="00B2526D" w:rsidP="00B2526D">
      <w:pPr>
        <w:numPr>
          <w:ilvl w:val="0"/>
          <w:numId w:val="1"/>
        </w:numPr>
        <w:spacing w:after="0" w:line="240" w:lineRule="auto"/>
        <w:ind w:left="567" w:firstLine="0"/>
        <w:jc w:val="both"/>
        <w:rPr>
          <w:rFonts w:ascii="Arial Narrow" w:eastAsia="Arial Narrow" w:hAnsi="Arial Narrow" w:cs="Arial"/>
          <w:sz w:val="14"/>
          <w:szCs w:val="14"/>
        </w:rPr>
      </w:pPr>
      <w:r w:rsidRPr="00B02ECB">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4496AF42" w14:textId="77777777" w:rsidR="00B2526D" w:rsidRPr="00B02ECB" w:rsidRDefault="00B2526D" w:rsidP="00B2526D">
      <w:pPr>
        <w:numPr>
          <w:ilvl w:val="0"/>
          <w:numId w:val="1"/>
        </w:numPr>
        <w:spacing w:after="0" w:line="240" w:lineRule="auto"/>
        <w:ind w:left="567" w:firstLine="0"/>
        <w:jc w:val="both"/>
        <w:rPr>
          <w:rFonts w:ascii="Arial Narrow" w:eastAsia="Arial Narrow" w:hAnsi="Arial Narrow" w:cs="Arial"/>
          <w:sz w:val="14"/>
          <w:szCs w:val="14"/>
        </w:rPr>
      </w:pPr>
      <w:r w:rsidRPr="00B02ECB">
        <w:rPr>
          <w:rFonts w:ascii="Arial Narrow" w:eastAsia="Arial Narrow" w:hAnsi="Arial Narrow" w:cs="Arial"/>
          <w:sz w:val="14"/>
          <w:szCs w:val="14"/>
        </w:rPr>
        <w:t>Cumplir con ejecutar otras prestaciones u obligaciones legales o convencionales a su cargo.</w:t>
      </w:r>
    </w:p>
    <w:p w14:paraId="63CE5C0E" w14:textId="77777777" w:rsidR="00B2526D" w:rsidRPr="00B02ECB" w:rsidRDefault="00B2526D" w:rsidP="00B2526D">
      <w:pPr>
        <w:numPr>
          <w:ilvl w:val="0"/>
          <w:numId w:val="1"/>
        </w:numPr>
        <w:spacing w:after="0" w:line="240" w:lineRule="auto"/>
        <w:ind w:left="567" w:firstLine="0"/>
        <w:jc w:val="both"/>
        <w:rPr>
          <w:rFonts w:ascii="Arial Narrow" w:eastAsia="Arial Narrow" w:hAnsi="Arial Narrow" w:cs="Arial"/>
          <w:sz w:val="14"/>
          <w:szCs w:val="14"/>
        </w:rPr>
      </w:pPr>
      <w:r w:rsidRPr="00B02ECB">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B02ECB" w:rsidRDefault="00B2526D" w:rsidP="00B2526D">
      <w:pPr>
        <w:numPr>
          <w:ilvl w:val="0"/>
          <w:numId w:val="1"/>
        </w:numPr>
        <w:spacing w:after="0" w:line="240" w:lineRule="auto"/>
        <w:ind w:left="567" w:firstLine="0"/>
        <w:jc w:val="both"/>
        <w:rPr>
          <w:rFonts w:ascii="Arial Narrow" w:eastAsia="Arial Narrow" w:hAnsi="Arial Narrow" w:cs="Arial"/>
          <w:sz w:val="14"/>
          <w:szCs w:val="14"/>
        </w:rPr>
      </w:pPr>
      <w:r w:rsidRPr="00B02ECB">
        <w:rPr>
          <w:rFonts w:ascii="Arial Narrow" w:eastAsia="Arial Narrow" w:hAnsi="Arial Narrow" w:cs="Arial"/>
          <w:sz w:val="14"/>
          <w:szCs w:val="14"/>
        </w:rPr>
        <w:t>En los supuestos de pagos indebidos o en exceso, devolver estos montos, más los intereses correspondientes.</w:t>
      </w:r>
    </w:p>
    <w:p w14:paraId="02AD5993" w14:textId="77777777" w:rsidR="00B2526D" w:rsidRPr="00B02ECB" w:rsidRDefault="00B2526D" w:rsidP="00B2526D">
      <w:pPr>
        <w:pStyle w:val="Sinespaciado"/>
        <w:ind w:firstLine="567"/>
        <w:jc w:val="both"/>
        <w:rPr>
          <w:rFonts w:ascii="Arial Narrow" w:hAnsi="Arial Narrow" w:cs="Arial"/>
          <w:sz w:val="14"/>
          <w:szCs w:val="14"/>
        </w:rPr>
      </w:pPr>
      <w:r w:rsidRPr="00B02ECB">
        <w:rPr>
          <w:rFonts w:ascii="Arial Narrow" w:hAnsi="Arial Narrow" w:cs="Arial"/>
          <w:sz w:val="14"/>
          <w:szCs w:val="14"/>
        </w:rPr>
        <w:t>Pagar los gastos incurridos por el consumidor para mitigar las consecuencias de la infracción administrativa.</w:t>
      </w:r>
    </w:p>
    <w:p w14:paraId="4F52162C" w14:textId="77777777" w:rsidR="00B2526D" w:rsidRPr="00B02ECB" w:rsidRDefault="00B2526D" w:rsidP="00B2526D">
      <w:pPr>
        <w:pStyle w:val="Sinespaciado"/>
        <w:ind w:firstLine="567"/>
        <w:jc w:val="both"/>
        <w:rPr>
          <w:rFonts w:ascii="Arial Narrow" w:hAnsi="Arial Narrow" w:cs="Arial"/>
          <w:sz w:val="14"/>
          <w:szCs w:val="14"/>
        </w:rPr>
      </w:pPr>
      <w:r w:rsidRPr="00B02ECB">
        <w:rPr>
          <w:rFonts w:ascii="Arial Narrow" w:hAnsi="Arial Narrow" w:cs="Arial"/>
          <w:sz w:val="14"/>
          <w:szCs w:val="14"/>
        </w:rPr>
        <w:t>Otras medidas reparadoras análogas de efectos equivalentes a las anteriores.</w:t>
      </w:r>
    </w:p>
    <w:p w14:paraId="1B29718D" w14:textId="77777777" w:rsidR="00B2526D" w:rsidRPr="00B02ECB" w:rsidRDefault="00B2526D" w:rsidP="00B2526D">
      <w:pPr>
        <w:pStyle w:val="Sinespaciado"/>
        <w:ind w:left="567"/>
        <w:jc w:val="both"/>
        <w:rPr>
          <w:rFonts w:ascii="Arial Narrow" w:hAnsi="Arial Narrow" w:cs="Arial"/>
          <w:sz w:val="14"/>
          <w:szCs w:val="14"/>
        </w:rPr>
      </w:pPr>
      <w:r w:rsidRPr="00B02ECB">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02ECB">
        <w:rPr>
          <w:rFonts w:ascii="Arial Narrow" w:hAnsi="Arial Narrow" w:cs="Arial"/>
          <w:sz w:val="14"/>
          <w:szCs w:val="14"/>
        </w:rPr>
        <w:t>conjuntamente con</w:t>
      </w:r>
      <w:proofErr w:type="gramEnd"/>
      <w:r w:rsidRPr="00B02ECB">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1FF5F75B" w14:textId="77777777" w:rsidR="00B2526D" w:rsidRPr="00B02ECB" w:rsidRDefault="00B2526D" w:rsidP="00B2526D">
      <w:pPr>
        <w:spacing w:after="0" w:line="240" w:lineRule="auto"/>
        <w:ind w:left="567"/>
        <w:jc w:val="both"/>
        <w:rPr>
          <w:rFonts w:ascii="Arial Narrow" w:hAnsi="Arial Narrow" w:cs="Arial"/>
          <w:sz w:val="14"/>
          <w:szCs w:val="14"/>
        </w:rPr>
      </w:pPr>
      <w:r w:rsidRPr="00B02ECB">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B02ECB" w:rsidRDefault="00B2526D" w:rsidP="00B2526D">
      <w:pPr>
        <w:spacing w:after="0" w:line="240" w:lineRule="auto"/>
        <w:ind w:left="567"/>
        <w:jc w:val="both"/>
        <w:rPr>
          <w:rFonts w:ascii="Arial Narrow" w:hAnsi="Arial Narrow" w:cs="Arial"/>
          <w:sz w:val="14"/>
          <w:szCs w:val="14"/>
        </w:rPr>
      </w:pPr>
      <w:r w:rsidRPr="00B02ECB">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B02ECB" w:rsidRDefault="00B2526D" w:rsidP="00B2526D">
      <w:pPr>
        <w:spacing w:after="0" w:line="240" w:lineRule="auto"/>
        <w:ind w:left="567"/>
        <w:jc w:val="both"/>
        <w:rPr>
          <w:rFonts w:ascii="Arial Narrow" w:eastAsia="Arial Narrow" w:hAnsi="Arial Narrow" w:cs="Arial"/>
          <w:sz w:val="14"/>
          <w:szCs w:val="14"/>
        </w:rPr>
      </w:pPr>
      <w:r w:rsidRPr="00B02ECB">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B02ECB" w:rsidRDefault="00B2526D" w:rsidP="00B2526D">
      <w:pPr>
        <w:spacing w:after="0" w:line="240" w:lineRule="auto"/>
        <w:ind w:left="567"/>
        <w:jc w:val="both"/>
        <w:rPr>
          <w:rFonts w:ascii="Arial Narrow" w:eastAsia="Arial Narrow" w:hAnsi="Arial Narrow" w:cs="Arial"/>
          <w:sz w:val="14"/>
          <w:szCs w:val="14"/>
        </w:rPr>
      </w:pPr>
      <w:r w:rsidRPr="00B02ECB">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B02ECB" w:rsidRDefault="00B2526D" w:rsidP="00B2526D">
      <w:pPr>
        <w:spacing w:after="0" w:line="240" w:lineRule="auto"/>
        <w:ind w:left="567"/>
        <w:jc w:val="both"/>
        <w:rPr>
          <w:rFonts w:ascii="Arial Narrow" w:eastAsia="Arial Narrow" w:hAnsi="Arial Narrow" w:cs="Arial"/>
          <w:sz w:val="14"/>
          <w:szCs w:val="14"/>
        </w:rPr>
      </w:pPr>
      <w:r w:rsidRPr="00B02ECB">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B02ECB" w:rsidRDefault="00B2526D" w:rsidP="00B2526D">
      <w:pPr>
        <w:spacing w:after="0" w:line="240" w:lineRule="auto"/>
        <w:ind w:left="567"/>
        <w:jc w:val="both"/>
        <w:rPr>
          <w:rFonts w:ascii="Arial Narrow" w:eastAsia="Arial Narrow" w:hAnsi="Arial Narrow" w:cs="Arial"/>
          <w:sz w:val="14"/>
          <w:szCs w:val="14"/>
        </w:rPr>
      </w:pPr>
    </w:p>
    <w:p w14:paraId="6AA36F70" w14:textId="77777777" w:rsidR="00B2526D" w:rsidRPr="00B02ECB" w:rsidRDefault="00B2526D" w:rsidP="00B2526D">
      <w:pPr>
        <w:spacing w:after="0" w:line="240" w:lineRule="auto"/>
        <w:ind w:left="567"/>
        <w:jc w:val="both"/>
        <w:rPr>
          <w:rFonts w:ascii="Arial Narrow" w:eastAsia="Arial Narrow" w:hAnsi="Arial Narrow" w:cs="Arial"/>
          <w:b/>
          <w:bCs/>
          <w:sz w:val="14"/>
          <w:szCs w:val="14"/>
        </w:rPr>
      </w:pPr>
      <w:r w:rsidRPr="00B02ECB">
        <w:rPr>
          <w:rFonts w:ascii="Arial Narrow" w:eastAsia="Arial Narrow" w:hAnsi="Arial Narrow" w:cs="Arial"/>
          <w:b/>
          <w:bCs/>
          <w:sz w:val="14"/>
          <w:szCs w:val="14"/>
        </w:rPr>
        <w:t>Artículo 116.- Medidas correctivas complementarias</w:t>
      </w:r>
    </w:p>
    <w:p w14:paraId="1AF704BD" w14:textId="77777777" w:rsidR="00B2526D" w:rsidRPr="00B02ECB" w:rsidRDefault="00B2526D" w:rsidP="00B2526D">
      <w:pPr>
        <w:spacing w:after="0" w:line="240" w:lineRule="auto"/>
        <w:ind w:left="567"/>
        <w:jc w:val="both"/>
        <w:rPr>
          <w:rFonts w:ascii="Arial Narrow" w:eastAsia="Arial Narrow" w:hAnsi="Arial Narrow" w:cs="Arial"/>
          <w:sz w:val="14"/>
          <w:szCs w:val="14"/>
        </w:rPr>
      </w:pPr>
      <w:r w:rsidRPr="00B02ECB">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B02ECB" w:rsidRDefault="00B2526D" w:rsidP="00B2526D">
      <w:pPr>
        <w:spacing w:after="0" w:line="240" w:lineRule="auto"/>
        <w:ind w:left="567"/>
        <w:jc w:val="both"/>
        <w:rPr>
          <w:rFonts w:ascii="Arial Narrow" w:eastAsia="Arial Narrow" w:hAnsi="Arial Narrow" w:cs="Arial"/>
          <w:sz w:val="14"/>
          <w:szCs w:val="14"/>
        </w:rPr>
      </w:pPr>
      <w:r w:rsidRPr="00B02ECB">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B02ECB" w:rsidRDefault="00B2526D" w:rsidP="00B2526D">
      <w:pPr>
        <w:spacing w:after="0" w:line="240" w:lineRule="auto"/>
        <w:ind w:left="567"/>
        <w:jc w:val="both"/>
        <w:rPr>
          <w:rFonts w:ascii="Arial Narrow" w:eastAsia="Arial Narrow" w:hAnsi="Arial Narrow" w:cs="Arial"/>
          <w:sz w:val="14"/>
          <w:szCs w:val="14"/>
        </w:rPr>
      </w:pPr>
      <w:r w:rsidRPr="00B02ECB">
        <w:rPr>
          <w:rFonts w:ascii="Arial Narrow" w:eastAsia="Arial Narrow" w:hAnsi="Arial Narrow" w:cs="Arial"/>
          <w:sz w:val="14"/>
          <w:szCs w:val="14"/>
        </w:rPr>
        <w:t xml:space="preserve">b. Declarar inexigibles las cláusulas que han sido identificadas como abusivas en el procedimiento. </w:t>
      </w:r>
    </w:p>
    <w:p w14:paraId="1C9A1867" w14:textId="77777777" w:rsidR="00B2526D" w:rsidRPr="00B02ECB" w:rsidRDefault="00B2526D" w:rsidP="00B2526D">
      <w:pPr>
        <w:spacing w:after="0" w:line="240" w:lineRule="auto"/>
        <w:ind w:left="567"/>
        <w:jc w:val="both"/>
        <w:rPr>
          <w:rFonts w:ascii="Arial Narrow" w:eastAsia="Arial Narrow" w:hAnsi="Arial Narrow" w:cs="Arial"/>
          <w:sz w:val="14"/>
          <w:szCs w:val="14"/>
        </w:rPr>
      </w:pPr>
      <w:r w:rsidRPr="00B02ECB">
        <w:rPr>
          <w:rFonts w:ascii="Arial Narrow" w:eastAsia="Arial Narrow" w:hAnsi="Arial Narrow" w:cs="Arial"/>
          <w:sz w:val="14"/>
          <w:szCs w:val="14"/>
        </w:rPr>
        <w:t xml:space="preserve">c. El decomiso y destrucción de la mercadería, envases, envolturas o etiquetas. </w:t>
      </w:r>
    </w:p>
    <w:p w14:paraId="5EA6DAD1" w14:textId="77777777" w:rsidR="00B2526D" w:rsidRPr="00B02ECB" w:rsidRDefault="00B2526D" w:rsidP="00B2526D">
      <w:pPr>
        <w:spacing w:after="0" w:line="240" w:lineRule="auto"/>
        <w:ind w:left="567"/>
        <w:jc w:val="both"/>
        <w:rPr>
          <w:rFonts w:ascii="Arial Narrow" w:eastAsia="Arial Narrow" w:hAnsi="Arial Narrow" w:cs="Arial"/>
          <w:sz w:val="14"/>
          <w:szCs w:val="14"/>
        </w:rPr>
      </w:pPr>
      <w:r w:rsidRPr="00B02ECB">
        <w:rPr>
          <w:rFonts w:ascii="Arial Narrow" w:eastAsia="Arial Narrow" w:hAnsi="Arial Narrow" w:cs="Arial"/>
          <w:sz w:val="14"/>
          <w:szCs w:val="14"/>
        </w:rPr>
        <w:t xml:space="preserve">d. En caso de infracciones muy graves y de reincidencia o </w:t>
      </w:r>
      <w:proofErr w:type="spellStart"/>
      <w:r w:rsidRPr="00B02ECB">
        <w:rPr>
          <w:rFonts w:ascii="Arial Narrow" w:eastAsia="Arial Narrow" w:hAnsi="Arial Narrow" w:cs="Arial"/>
          <w:sz w:val="14"/>
          <w:szCs w:val="14"/>
        </w:rPr>
        <w:t>reiterancia</w:t>
      </w:r>
      <w:proofErr w:type="spellEnd"/>
      <w:r w:rsidRPr="00B02ECB">
        <w:rPr>
          <w:rFonts w:ascii="Arial Narrow" w:eastAsia="Arial Narrow" w:hAnsi="Arial Narrow" w:cs="Arial"/>
          <w:sz w:val="14"/>
          <w:szCs w:val="14"/>
        </w:rPr>
        <w:t xml:space="preserve">: </w:t>
      </w:r>
    </w:p>
    <w:p w14:paraId="422574FE" w14:textId="77777777" w:rsidR="00B2526D" w:rsidRPr="00B02ECB" w:rsidRDefault="00B2526D" w:rsidP="00B2526D">
      <w:pPr>
        <w:spacing w:after="0" w:line="240" w:lineRule="auto"/>
        <w:ind w:left="567"/>
        <w:jc w:val="both"/>
        <w:rPr>
          <w:rFonts w:ascii="Arial Narrow" w:eastAsia="Arial Narrow" w:hAnsi="Arial Narrow" w:cs="Arial"/>
          <w:sz w:val="14"/>
          <w:szCs w:val="14"/>
        </w:rPr>
      </w:pPr>
      <w:r w:rsidRPr="00B02ECB">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320611C9" w14:textId="77777777" w:rsidR="00B2526D" w:rsidRPr="00B02ECB" w:rsidRDefault="00B2526D" w:rsidP="00B2526D">
      <w:pPr>
        <w:spacing w:after="0" w:line="240" w:lineRule="auto"/>
        <w:ind w:left="567"/>
        <w:jc w:val="both"/>
        <w:rPr>
          <w:rFonts w:ascii="Arial Narrow" w:eastAsia="Arial Narrow" w:hAnsi="Arial Narrow" w:cs="Arial"/>
          <w:sz w:val="14"/>
          <w:szCs w:val="14"/>
        </w:rPr>
      </w:pPr>
      <w:r w:rsidRPr="00B02ECB">
        <w:rPr>
          <w:rFonts w:ascii="Arial Narrow" w:eastAsia="Arial Narrow" w:hAnsi="Arial Narrow" w:cs="Arial"/>
          <w:sz w:val="14"/>
          <w:szCs w:val="14"/>
        </w:rPr>
        <w:t>(</w:t>
      </w:r>
      <w:proofErr w:type="spellStart"/>
      <w:r w:rsidRPr="00B02ECB">
        <w:rPr>
          <w:rFonts w:ascii="Arial Narrow" w:eastAsia="Arial Narrow" w:hAnsi="Arial Narrow" w:cs="Arial"/>
          <w:sz w:val="14"/>
          <w:szCs w:val="14"/>
        </w:rPr>
        <w:t>ii</w:t>
      </w:r>
      <w:proofErr w:type="spellEnd"/>
      <w:r w:rsidRPr="00B02ECB">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2DE519DF" w14:textId="77777777" w:rsidR="00B2526D" w:rsidRPr="00B02ECB" w:rsidRDefault="00B2526D" w:rsidP="00B2526D">
      <w:pPr>
        <w:spacing w:after="0" w:line="240" w:lineRule="auto"/>
        <w:ind w:left="567"/>
        <w:jc w:val="both"/>
        <w:rPr>
          <w:rFonts w:ascii="Arial Narrow" w:eastAsia="Arial Narrow" w:hAnsi="Arial Narrow" w:cs="Arial"/>
          <w:sz w:val="14"/>
          <w:szCs w:val="14"/>
        </w:rPr>
      </w:pPr>
      <w:r w:rsidRPr="00B02ECB">
        <w:rPr>
          <w:rFonts w:ascii="Arial Narrow" w:eastAsia="Arial Narrow" w:hAnsi="Arial Narrow" w:cs="Arial"/>
          <w:sz w:val="14"/>
          <w:szCs w:val="14"/>
        </w:rPr>
        <w:t xml:space="preserve">e. Publicación de avisos </w:t>
      </w:r>
      <w:proofErr w:type="spellStart"/>
      <w:r w:rsidRPr="00B02ECB">
        <w:rPr>
          <w:rFonts w:ascii="Arial Narrow" w:eastAsia="Arial Narrow" w:hAnsi="Arial Narrow" w:cs="Arial"/>
          <w:sz w:val="14"/>
          <w:szCs w:val="14"/>
        </w:rPr>
        <w:t>rectificatorios</w:t>
      </w:r>
      <w:proofErr w:type="spellEnd"/>
      <w:r w:rsidRPr="00B02ECB">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B02ECB" w:rsidRDefault="00B2526D" w:rsidP="00B2526D">
      <w:pPr>
        <w:spacing w:after="0" w:line="240" w:lineRule="auto"/>
        <w:ind w:left="567"/>
        <w:jc w:val="both"/>
        <w:rPr>
          <w:rFonts w:ascii="Arial Narrow" w:eastAsia="Arial Narrow" w:hAnsi="Arial Narrow" w:cs="Arial"/>
          <w:sz w:val="14"/>
          <w:szCs w:val="14"/>
        </w:rPr>
      </w:pPr>
      <w:r w:rsidRPr="00B02ECB">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2AD4841B" w14:textId="77777777" w:rsidR="00B2526D" w:rsidRPr="00B02ECB" w:rsidRDefault="00B2526D" w:rsidP="00B2526D">
      <w:pPr>
        <w:spacing w:after="0" w:line="240" w:lineRule="auto"/>
        <w:ind w:left="567"/>
        <w:jc w:val="both"/>
        <w:rPr>
          <w:rFonts w:ascii="Arial Narrow" w:eastAsia="Arial Narrow" w:hAnsi="Arial Narrow" w:cs="Arial"/>
          <w:sz w:val="14"/>
          <w:szCs w:val="14"/>
        </w:rPr>
      </w:pPr>
      <w:r w:rsidRPr="00B02ECB">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5DCB875" w14:textId="77777777" w:rsidR="00B2526D" w:rsidRPr="00B02ECB" w:rsidRDefault="00B2526D" w:rsidP="00B2526D">
      <w:pPr>
        <w:spacing w:after="0" w:line="240" w:lineRule="auto"/>
        <w:ind w:left="567"/>
        <w:jc w:val="both"/>
        <w:rPr>
          <w:rFonts w:ascii="Arial Narrow" w:eastAsia="Arial Narrow" w:hAnsi="Arial Narrow" w:cs="Arial"/>
          <w:sz w:val="14"/>
          <w:szCs w:val="14"/>
        </w:rPr>
      </w:pPr>
    </w:p>
  </w:footnote>
  <w:footnote w:id="12">
    <w:p w14:paraId="13341068" w14:textId="77777777" w:rsidR="00AB3A58" w:rsidRPr="00B02ECB" w:rsidRDefault="00AB3A58" w:rsidP="00AB3A58">
      <w:pPr>
        <w:pStyle w:val="Textonotapie"/>
        <w:tabs>
          <w:tab w:val="left" w:pos="567"/>
        </w:tabs>
        <w:ind w:left="567" w:hanging="567"/>
        <w:jc w:val="both"/>
        <w:rPr>
          <w:rFonts w:ascii="Arial Narrow" w:hAnsi="Arial Narrow" w:cs="Arial"/>
          <w:b/>
          <w:sz w:val="14"/>
          <w:szCs w:val="14"/>
        </w:rPr>
      </w:pPr>
      <w:r w:rsidRPr="00B02ECB">
        <w:rPr>
          <w:rStyle w:val="Refdenotaalpie"/>
          <w:rFonts w:ascii="Arial Narrow" w:hAnsi="Arial Narrow" w:cs="Arial"/>
          <w:sz w:val="14"/>
          <w:szCs w:val="14"/>
        </w:rPr>
        <w:footnoteRef/>
      </w:r>
      <w:r w:rsidRPr="00B02ECB">
        <w:rPr>
          <w:rFonts w:ascii="Arial Narrow" w:hAnsi="Arial Narrow" w:cs="Arial"/>
          <w:sz w:val="14"/>
          <w:szCs w:val="14"/>
        </w:rPr>
        <w:t xml:space="preserve">         </w:t>
      </w:r>
      <w:r w:rsidRPr="00B02ECB">
        <w:rPr>
          <w:rFonts w:ascii="Arial Narrow" w:hAnsi="Arial Narrow" w:cs="Arial"/>
          <w:sz w:val="14"/>
          <w:szCs w:val="14"/>
        </w:rPr>
        <w:tab/>
      </w:r>
      <w:r w:rsidRPr="00B02ECB">
        <w:rPr>
          <w:rFonts w:ascii="Arial Narrow" w:eastAsia="Arial Narrow" w:hAnsi="Arial Narrow" w:cs="Arial"/>
          <w:b/>
          <w:sz w:val="14"/>
          <w:szCs w:val="14"/>
        </w:rPr>
        <w:t>LEY 29571, CÓDIGO DE PROTECCIÓN Y DEFENSA DEL CONSUMIDOR</w:t>
      </w:r>
      <w:r w:rsidRPr="00B02ECB">
        <w:rPr>
          <w:rFonts w:ascii="Arial Narrow" w:hAnsi="Arial Narrow" w:cs="Arial"/>
          <w:b/>
          <w:bCs/>
          <w:sz w:val="14"/>
          <w:szCs w:val="14"/>
        </w:rPr>
        <w:t xml:space="preserve">, </w:t>
      </w:r>
      <w:r w:rsidRPr="00B02ECB">
        <w:rPr>
          <w:rFonts w:ascii="Arial Narrow" w:hAnsi="Arial Narrow" w:cs="Arial"/>
          <w:b/>
          <w:sz w:val="14"/>
          <w:szCs w:val="14"/>
        </w:rPr>
        <w:t xml:space="preserve">publicado el 2 de setiembre de 2010 y modificado por Decreto Legislativo </w:t>
      </w:r>
      <w:proofErr w:type="spellStart"/>
      <w:r w:rsidRPr="00B02ECB">
        <w:rPr>
          <w:rFonts w:ascii="Arial Narrow" w:hAnsi="Arial Narrow" w:cs="Arial"/>
          <w:b/>
          <w:sz w:val="14"/>
          <w:szCs w:val="14"/>
        </w:rPr>
        <w:t>N°</w:t>
      </w:r>
      <w:proofErr w:type="spellEnd"/>
      <w:r w:rsidRPr="00B02ECB">
        <w:rPr>
          <w:rFonts w:ascii="Arial Narrow" w:hAnsi="Arial Narrow" w:cs="Arial"/>
          <w:b/>
          <w:sz w:val="14"/>
          <w:szCs w:val="14"/>
        </w:rPr>
        <w:t xml:space="preserve"> 1308</w:t>
      </w:r>
    </w:p>
    <w:p w14:paraId="4F661A28" w14:textId="77777777" w:rsidR="00AB3A58" w:rsidRPr="00B02ECB" w:rsidRDefault="00AB3A58" w:rsidP="00AB3A58">
      <w:pPr>
        <w:pStyle w:val="Textonotapie"/>
        <w:tabs>
          <w:tab w:val="left" w:pos="567"/>
        </w:tabs>
        <w:jc w:val="both"/>
        <w:rPr>
          <w:rFonts w:ascii="Arial Narrow" w:eastAsia="Arial Narrow" w:hAnsi="Arial Narrow" w:cs="Arial"/>
          <w:b/>
          <w:sz w:val="14"/>
          <w:szCs w:val="14"/>
        </w:rPr>
      </w:pPr>
      <w:r w:rsidRPr="00B02ECB">
        <w:rPr>
          <w:rFonts w:ascii="Arial Narrow" w:eastAsia="Arial Narrow" w:hAnsi="Arial Narrow" w:cs="Arial"/>
          <w:b/>
          <w:sz w:val="14"/>
          <w:szCs w:val="14"/>
        </w:rPr>
        <w:tab/>
        <w:t>Artículo 112.- Criterios de graduación de las sanciones administrativas</w:t>
      </w:r>
    </w:p>
    <w:p w14:paraId="1B064919" w14:textId="77777777" w:rsidR="00AB3A58" w:rsidRPr="00B02ECB" w:rsidRDefault="00AB3A58" w:rsidP="00AB3A58">
      <w:pPr>
        <w:pStyle w:val="Textonotapie"/>
        <w:tabs>
          <w:tab w:val="left" w:pos="567"/>
        </w:tabs>
        <w:jc w:val="both"/>
        <w:rPr>
          <w:rFonts w:ascii="Arial Narrow" w:eastAsia="Arial Narrow" w:hAnsi="Arial Narrow" w:cs="Arial"/>
          <w:sz w:val="14"/>
          <w:szCs w:val="14"/>
        </w:rPr>
      </w:pPr>
      <w:r w:rsidRPr="00B02ECB">
        <w:rPr>
          <w:rFonts w:ascii="Arial Narrow" w:eastAsia="Arial Narrow" w:hAnsi="Arial Narrow" w:cs="Arial"/>
          <w:sz w:val="14"/>
          <w:szCs w:val="14"/>
        </w:rPr>
        <w:tab/>
        <w:t>(…)</w:t>
      </w:r>
    </w:p>
    <w:p w14:paraId="5B2F1261" w14:textId="77777777" w:rsidR="00AB3A58" w:rsidRPr="00B02ECB" w:rsidRDefault="00AB3A58" w:rsidP="00AB3A58">
      <w:pPr>
        <w:pStyle w:val="Textonotapie"/>
        <w:tabs>
          <w:tab w:val="left" w:pos="567"/>
        </w:tabs>
        <w:jc w:val="both"/>
        <w:rPr>
          <w:rFonts w:ascii="Arial Narrow" w:eastAsia="Arial Narrow" w:hAnsi="Arial Narrow" w:cs="Arial"/>
          <w:sz w:val="14"/>
          <w:szCs w:val="14"/>
        </w:rPr>
      </w:pPr>
      <w:r w:rsidRPr="00B02ECB">
        <w:rPr>
          <w:rFonts w:ascii="Arial Narrow" w:eastAsia="Arial Narrow" w:hAnsi="Arial Narrow" w:cs="Arial"/>
          <w:sz w:val="14"/>
          <w:szCs w:val="14"/>
        </w:rPr>
        <w:tab/>
        <w:t>Se consideran circunstancias atenuantes especiales, las siguientes:</w:t>
      </w:r>
    </w:p>
    <w:p w14:paraId="37E10C53" w14:textId="77777777" w:rsidR="00AB3A58" w:rsidRPr="00B02ECB" w:rsidRDefault="00AB3A58" w:rsidP="00AB3A58">
      <w:pPr>
        <w:pStyle w:val="Textonotapie"/>
        <w:tabs>
          <w:tab w:val="left" w:pos="567"/>
        </w:tabs>
        <w:jc w:val="both"/>
        <w:rPr>
          <w:rFonts w:ascii="Arial Narrow" w:eastAsia="Arial Narrow" w:hAnsi="Arial Narrow" w:cs="Arial"/>
          <w:sz w:val="14"/>
          <w:szCs w:val="14"/>
        </w:rPr>
      </w:pPr>
      <w:r w:rsidRPr="00B02ECB">
        <w:rPr>
          <w:rFonts w:ascii="Arial Narrow" w:eastAsia="Arial Narrow" w:hAnsi="Arial Narrow" w:cs="Arial"/>
          <w:sz w:val="14"/>
          <w:szCs w:val="14"/>
        </w:rPr>
        <w:tab/>
        <w:t>(…)</w:t>
      </w:r>
    </w:p>
    <w:p w14:paraId="4FA29402" w14:textId="77777777" w:rsidR="00AB3A58" w:rsidRPr="00B02ECB" w:rsidRDefault="00AB3A58" w:rsidP="00AB3A58">
      <w:pPr>
        <w:pStyle w:val="Textonotapie"/>
        <w:tabs>
          <w:tab w:val="left" w:pos="567"/>
        </w:tabs>
        <w:ind w:left="567"/>
        <w:jc w:val="both"/>
        <w:rPr>
          <w:rFonts w:ascii="Arial Narrow" w:eastAsia="Arial Narrow" w:hAnsi="Arial Narrow" w:cs="Arial"/>
          <w:sz w:val="14"/>
          <w:szCs w:val="14"/>
        </w:rPr>
      </w:pPr>
      <w:r w:rsidRPr="00B02ECB">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02ECB">
        <w:rPr>
          <w:rFonts w:ascii="Arial Narrow" w:eastAsia="Arial Narrow" w:hAnsi="Arial Narrow" w:cs="Arial"/>
          <w:sz w:val="14"/>
          <w:szCs w:val="14"/>
        </w:rPr>
        <w:t>liminarmente</w:t>
      </w:r>
      <w:proofErr w:type="spellEnd"/>
      <w:r w:rsidRPr="00B02ECB">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B02ECB" w:rsidRDefault="00AB3A58" w:rsidP="00AB3A58">
      <w:pPr>
        <w:pStyle w:val="Textonotapie"/>
        <w:jc w:val="both"/>
        <w:rPr>
          <w:rFonts w:ascii="Arial Narrow" w:hAnsi="Arial Narrow" w:cs="Arial"/>
          <w:sz w:val="14"/>
          <w:szCs w:val="14"/>
        </w:rPr>
      </w:pPr>
    </w:p>
  </w:footnote>
  <w:footnote w:id="13">
    <w:p w14:paraId="5D94218B" w14:textId="2C5283D1" w:rsidR="00AB3A58" w:rsidRPr="00B02ECB" w:rsidRDefault="00AB3A58" w:rsidP="00AB3A58">
      <w:pPr>
        <w:autoSpaceDE w:val="0"/>
        <w:autoSpaceDN w:val="0"/>
        <w:adjustRightInd w:val="0"/>
        <w:spacing w:after="0" w:line="240" w:lineRule="auto"/>
        <w:ind w:left="567" w:hanging="567"/>
        <w:jc w:val="both"/>
        <w:rPr>
          <w:rFonts w:ascii="Arial Narrow" w:hAnsi="Arial Narrow" w:cs="Arial"/>
          <w:b/>
          <w:bCs/>
          <w:sz w:val="14"/>
          <w:szCs w:val="14"/>
        </w:rPr>
      </w:pPr>
      <w:r w:rsidRPr="00B02ECB">
        <w:rPr>
          <w:rStyle w:val="Refdenotaalpie"/>
          <w:rFonts w:ascii="Arial Narrow" w:hAnsi="Arial Narrow" w:cs="Arial"/>
          <w:b/>
          <w:bCs/>
          <w:sz w:val="14"/>
          <w:szCs w:val="14"/>
        </w:rPr>
        <w:footnoteRef/>
      </w:r>
      <w:r w:rsidRPr="00B02ECB">
        <w:rPr>
          <w:rFonts w:ascii="Arial Narrow" w:hAnsi="Arial Narrow" w:cs="Arial"/>
          <w:b/>
          <w:bCs/>
          <w:sz w:val="14"/>
          <w:szCs w:val="14"/>
        </w:rPr>
        <w:t xml:space="preserve"> </w:t>
      </w:r>
      <w:r w:rsidRPr="00B02ECB">
        <w:rPr>
          <w:rFonts w:ascii="Arial Narrow" w:hAnsi="Arial Narrow" w:cs="Arial"/>
          <w:b/>
          <w:bCs/>
          <w:sz w:val="14"/>
          <w:szCs w:val="14"/>
        </w:rPr>
        <w:tab/>
        <w:t xml:space="preserve">DECRETO LEGISLATIVO </w:t>
      </w:r>
      <w:proofErr w:type="spellStart"/>
      <w:r w:rsidRPr="00B02ECB">
        <w:rPr>
          <w:rFonts w:ascii="Arial Narrow" w:hAnsi="Arial Narrow" w:cs="Arial"/>
          <w:b/>
          <w:bCs/>
          <w:sz w:val="14"/>
          <w:szCs w:val="14"/>
        </w:rPr>
        <w:t>Nº</w:t>
      </w:r>
      <w:proofErr w:type="spellEnd"/>
      <w:r w:rsidRPr="00B02ECB">
        <w:rPr>
          <w:rFonts w:ascii="Arial Narrow" w:hAnsi="Arial Narrow" w:cs="Arial"/>
          <w:b/>
          <w:bCs/>
          <w:sz w:val="14"/>
          <w:szCs w:val="14"/>
        </w:rPr>
        <w:t xml:space="preserve"> 807, LEY SOBRE FACULTADES, NORMAS Y ORGANIZACIÓN DEL INDECOPI FACULTADES DE LAS COMISIONES Y OFICINAS DEL INDECOPI</w:t>
      </w:r>
    </w:p>
    <w:p w14:paraId="16D7B8E6" w14:textId="4046FAB0" w:rsidR="00AB3A58" w:rsidRPr="00B02ECB" w:rsidRDefault="00AB3A58" w:rsidP="00AB3A58">
      <w:pPr>
        <w:pStyle w:val="NormalWeb"/>
        <w:spacing w:after="0" w:line="240" w:lineRule="auto"/>
        <w:ind w:left="567"/>
        <w:jc w:val="both"/>
        <w:rPr>
          <w:rFonts w:ascii="Arial Narrow" w:hAnsi="Arial Narrow" w:cs="Arial"/>
          <w:bCs/>
          <w:sz w:val="14"/>
          <w:szCs w:val="14"/>
        </w:rPr>
      </w:pPr>
      <w:r w:rsidRPr="00B02ECB">
        <w:rPr>
          <w:rFonts w:ascii="Arial Narrow" w:hAnsi="Arial Narrow" w:cs="Arial"/>
          <w:b/>
          <w:sz w:val="14"/>
          <w:szCs w:val="14"/>
        </w:rPr>
        <w:t xml:space="preserve">Artículo 29.- </w:t>
      </w:r>
      <w:r w:rsidRPr="00B02ECB">
        <w:rPr>
          <w:rFonts w:ascii="Arial Narrow" w:hAnsi="Arial Narrow" w:cs="Arial"/>
          <w:bCs/>
          <w:sz w:val="14"/>
          <w:szCs w:val="14"/>
        </w:rPr>
        <w:t xml:space="preserve">En cualquier estado del procedimiento, e incluso antes de admitirse a trámite la denuncia, el </w:t>
      </w:r>
      <w:proofErr w:type="gramStart"/>
      <w:r w:rsidRPr="00B02ECB">
        <w:rPr>
          <w:rFonts w:ascii="Arial Narrow" w:hAnsi="Arial Narrow" w:cs="Arial"/>
          <w:bCs/>
          <w:sz w:val="14"/>
          <w:szCs w:val="14"/>
        </w:rPr>
        <w:t>Secretario Técnico</w:t>
      </w:r>
      <w:proofErr w:type="gramEnd"/>
      <w:r w:rsidRPr="00B02ECB">
        <w:rPr>
          <w:rFonts w:ascii="Arial Narrow" w:hAnsi="Arial Narrow" w:cs="Arial"/>
          <w:bCs/>
          <w:sz w:val="14"/>
          <w:szCs w:val="14"/>
        </w:rPr>
        <w:t xml:space="preserve"> podrá citar a las partes a audiencia de conciliación. La audiencia se desarrollará ante el </w:t>
      </w:r>
      <w:proofErr w:type="gramStart"/>
      <w:r w:rsidRPr="00B02ECB">
        <w:rPr>
          <w:rFonts w:ascii="Arial Narrow" w:hAnsi="Arial Narrow" w:cs="Arial"/>
          <w:bCs/>
          <w:sz w:val="14"/>
          <w:szCs w:val="14"/>
        </w:rPr>
        <w:t>Secretario Técnico</w:t>
      </w:r>
      <w:proofErr w:type="gramEnd"/>
      <w:r w:rsidRPr="00B02ECB">
        <w:rPr>
          <w:rFonts w:ascii="Arial Narrow" w:hAnsi="Arial Narrow" w:cs="Arial"/>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B02ECB" w:rsidRDefault="00AB3A58" w:rsidP="00AB3A58">
      <w:pPr>
        <w:pStyle w:val="NormalWeb"/>
        <w:spacing w:after="0" w:line="240" w:lineRule="auto"/>
        <w:ind w:left="567"/>
        <w:jc w:val="both"/>
        <w:rPr>
          <w:rFonts w:ascii="Arial Narrow" w:hAnsi="Arial Narrow" w:cs="Arial"/>
          <w:sz w:val="14"/>
          <w:szCs w:val="14"/>
        </w:rPr>
      </w:pPr>
    </w:p>
  </w:footnote>
  <w:footnote w:id="14">
    <w:p w14:paraId="799B6F9B" w14:textId="77777777" w:rsidR="00AB3A58" w:rsidRPr="00B02ECB" w:rsidRDefault="00AB3A58" w:rsidP="00AB3A58">
      <w:pPr>
        <w:pStyle w:val="Textonotapie"/>
        <w:ind w:left="567" w:hanging="567"/>
        <w:jc w:val="both"/>
        <w:rPr>
          <w:rFonts w:ascii="Arial Narrow" w:hAnsi="Arial Narrow" w:cs="Arial"/>
          <w:sz w:val="14"/>
          <w:szCs w:val="14"/>
        </w:rPr>
      </w:pPr>
      <w:r w:rsidRPr="00B02ECB">
        <w:rPr>
          <w:rStyle w:val="Refdenotaalpie"/>
          <w:rFonts w:ascii="Arial Narrow" w:hAnsi="Arial Narrow" w:cs="Arial"/>
          <w:sz w:val="14"/>
          <w:szCs w:val="14"/>
        </w:rPr>
        <w:footnoteRef/>
      </w:r>
      <w:r w:rsidRPr="00B02ECB">
        <w:rPr>
          <w:rFonts w:ascii="Arial Narrow" w:hAnsi="Arial Narrow" w:cs="Arial"/>
          <w:sz w:val="14"/>
          <w:szCs w:val="14"/>
        </w:rPr>
        <w:t xml:space="preserve"> </w:t>
      </w:r>
      <w:r w:rsidRPr="00B02ECB">
        <w:rPr>
          <w:rFonts w:ascii="Arial Narrow" w:hAnsi="Arial Narrow" w:cs="Arial"/>
          <w:sz w:val="14"/>
          <w:szCs w:val="14"/>
        </w:rPr>
        <w:tab/>
      </w:r>
      <w:r w:rsidRPr="00B02ECB">
        <w:rPr>
          <w:rFonts w:ascii="Arial Narrow" w:eastAsia="Arial" w:hAnsi="Arial Narrow" w:cs="Arial"/>
          <w:b/>
          <w:sz w:val="14"/>
          <w:szCs w:val="14"/>
        </w:rPr>
        <w:t xml:space="preserve">TEXTO ÚNICO ORDENADO DE LA LEY DEL PROCEDIMIENTO ADMINISTRATIVO GENERAL, aprobado mediante DECRETO SUPREMO </w:t>
      </w:r>
      <w:proofErr w:type="spellStart"/>
      <w:r w:rsidRPr="00B02ECB">
        <w:rPr>
          <w:rFonts w:ascii="Arial Narrow" w:eastAsia="Arial" w:hAnsi="Arial Narrow" w:cs="Arial"/>
          <w:b/>
          <w:sz w:val="14"/>
          <w:szCs w:val="14"/>
        </w:rPr>
        <w:t>N°</w:t>
      </w:r>
      <w:proofErr w:type="spellEnd"/>
      <w:r w:rsidRPr="00B02ECB">
        <w:rPr>
          <w:rFonts w:ascii="Arial Narrow" w:eastAsia="Arial" w:hAnsi="Arial Narrow" w:cs="Arial"/>
          <w:b/>
          <w:sz w:val="14"/>
          <w:szCs w:val="14"/>
        </w:rPr>
        <w:t xml:space="preserve"> 006-2026-JUS y publicado el 30 de abril de 2026</w:t>
      </w:r>
    </w:p>
    <w:p w14:paraId="5B157921" w14:textId="7497A6E3" w:rsidR="00AB3A58" w:rsidRPr="00B02ECB" w:rsidRDefault="00AB3A58" w:rsidP="00AB3A58">
      <w:pPr>
        <w:pStyle w:val="Textonotapie"/>
        <w:ind w:left="1134" w:hanging="567"/>
        <w:jc w:val="both"/>
        <w:rPr>
          <w:rFonts w:ascii="Arial Narrow" w:hAnsi="Arial Narrow" w:cs="Arial"/>
          <w:b/>
          <w:bCs/>
          <w:sz w:val="14"/>
          <w:szCs w:val="14"/>
        </w:rPr>
      </w:pPr>
      <w:r w:rsidRPr="00B02ECB">
        <w:rPr>
          <w:rFonts w:ascii="Arial Narrow" w:hAnsi="Arial Narrow" w:cs="Arial"/>
          <w:b/>
          <w:bCs/>
          <w:sz w:val="14"/>
          <w:szCs w:val="14"/>
        </w:rPr>
        <w:t>Artículo 20.</w:t>
      </w:r>
      <w:r w:rsidR="00B2526D" w:rsidRPr="00B02ECB">
        <w:rPr>
          <w:rFonts w:ascii="Arial Narrow" w:hAnsi="Arial Narrow" w:cs="Arial"/>
          <w:b/>
          <w:bCs/>
          <w:sz w:val="14"/>
          <w:szCs w:val="14"/>
        </w:rPr>
        <w:t>-</w:t>
      </w:r>
      <w:r w:rsidRPr="00B02ECB">
        <w:rPr>
          <w:rFonts w:ascii="Arial Narrow" w:hAnsi="Arial Narrow" w:cs="Arial"/>
          <w:b/>
          <w:bCs/>
          <w:sz w:val="14"/>
          <w:szCs w:val="14"/>
        </w:rPr>
        <w:t xml:space="preserve"> Modalidades de notificación</w:t>
      </w:r>
    </w:p>
    <w:p w14:paraId="61D4CF83" w14:textId="77777777" w:rsidR="00AB3A58" w:rsidRPr="00B02ECB" w:rsidRDefault="00AB3A58" w:rsidP="00AB3A58">
      <w:pPr>
        <w:pStyle w:val="Textonotapie"/>
        <w:ind w:left="1134" w:hanging="567"/>
        <w:jc w:val="both"/>
        <w:rPr>
          <w:rFonts w:ascii="Arial Narrow" w:hAnsi="Arial Narrow" w:cs="Arial"/>
          <w:sz w:val="14"/>
          <w:szCs w:val="14"/>
        </w:rPr>
      </w:pPr>
      <w:r w:rsidRPr="00B02ECB">
        <w:rPr>
          <w:rFonts w:ascii="Arial Narrow" w:hAnsi="Arial Narrow" w:cs="Arial"/>
          <w:sz w:val="14"/>
          <w:szCs w:val="14"/>
        </w:rPr>
        <w:t xml:space="preserve">20.4. </w:t>
      </w:r>
      <w:r w:rsidRPr="00B02ECB">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B02ECB" w:rsidRDefault="00AB3A58" w:rsidP="00AB3A58">
      <w:pPr>
        <w:pStyle w:val="Textonotapie"/>
        <w:ind w:left="1134"/>
        <w:jc w:val="both"/>
        <w:rPr>
          <w:rFonts w:ascii="Arial Narrow" w:hAnsi="Arial Narrow" w:cs="Arial"/>
          <w:sz w:val="14"/>
          <w:szCs w:val="14"/>
        </w:rPr>
      </w:pPr>
      <w:r w:rsidRPr="00B02ECB">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B02ECB" w:rsidRDefault="00AB3A58" w:rsidP="00AB3A58">
      <w:pPr>
        <w:pStyle w:val="Textonotapie"/>
        <w:ind w:left="1134"/>
        <w:jc w:val="both"/>
        <w:rPr>
          <w:rFonts w:ascii="Arial Narrow" w:hAnsi="Arial Narrow" w:cs="Arial"/>
          <w:sz w:val="14"/>
          <w:szCs w:val="14"/>
        </w:rPr>
      </w:pPr>
      <w:r w:rsidRPr="00B02ECB">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B24077B" w14:textId="77777777" w:rsidR="00AB3A58" w:rsidRPr="00B02ECB" w:rsidRDefault="00AB3A58" w:rsidP="00AB3A58">
      <w:pPr>
        <w:pStyle w:val="Textonotapie"/>
        <w:ind w:left="1134" w:hanging="567"/>
        <w:jc w:val="both"/>
        <w:rPr>
          <w:rFonts w:ascii="Arial Narrow" w:hAnsi="Arial Narrow" w:cs="Arial"/>
          <w:sz w:val="14"/>
          <w:szCs w:val="14"/>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35B6E24"/>
    <w:multiLevelType w:val="multilevel"/>
    <w:tmpl w:val="8FDC90CA"/>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rPr>
        <w:rFonts w:ascii="Arial Narrow" w:eastAsia="Times New Roman" w:hAnsi="Arial Narrow" w:cs="Arial"/>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0C1F3C26"/>
    <w:multiLevelType w:val="multilevel"/>
    <w:tmpl w:val="8FDC90CA"/>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rPr>
        <w:rFonts w:ascii="Arial Narrow" w:eastAsia="Times New Roman" w:hAnsi="Arial Narrow" w:cs="Arial"/>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0EEA4906"/>
    <w:multiLevelType w:val="multilevel"/>
    <w:tmpl w:val="8FDC90CA"/>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rPr>
        <w:rFonts w:ascii="Arial Narrow" w:eastAsia="Times New Roman" w:hAnsi="Arial Narrow" w:cs="Arial"/>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5" w15:restartNumberingAfterBreak="0">
    <w:nsid w:val="24B15AEC"/>
    <w:multiLevelType w:val="hybridMultilevel"/>
    <w:tmpl w:val="F8E0479A"/>
    <w:lvl w:ilvl="0" w:tplc="66AC692A">
      <w:start w:val="3"/>
      <w:numFmt w:val="decimal"/>
      <w:lvlText w:val="%1."/>
      <w:lvlJc w:val="left"/>
      <w:pPr>
        <w:ind w:left="720" w:hanging="360"/>
      </w:pPr>
      <w:rPr>
        <w:rFonts w:eastAsia="Times New Roman" w:cs="Segoe UI" w:hint="default"/>
        <w:color w:val="000000" w:themeColor="text1"/>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2E0A7913"/>
    <w:multiLevelType w:val="hybridMultilevel"/>
    <w:tmpl w:val="079A133C"/>
    <w:lvl w:ilvl="0" w:tplc="45B8F4EE">
      <w:start w:val="3"/>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37B83CAF"/>
    <w:multiLevelType w:val="hybridMultilevel"/>
    <w:tmpl w:val="E0BAF92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0" w15:restartNumberingAfterBreak="0">
    <w:nsid w:val="403E598A"/>
    <w:multiLevelType w:val="hybridMultilevel"/>
    <w:tmpl w:val="C700F0CC"/>
    <w:lvl w:ilvl="0" w:tplc="86A28A9A">
      <w:start w:val="1"/>
      <w:numFmt w:val="lowerRoman"/>
      <w:lvlText w:val="%1)"/>
      <w:lvlJc w:val="left"/>
      <w:pPr>
        <w:ind w:left="1332" w:hanging="720"/>
      </w:pPr>
      <w:rPr>
        <w:rFonts w:hint="default"/>
      </w:rPr>
    </w:lvl>
    <w:lvl w:ilvl="1" w:tplc="280A0019" w:tentative="1">
      <w:start w:val="1"/>
      <w:numFmt w:val="lowerLetter"/>
      <w:lvlText w:val="%2."/>
      <w:lvlJc w:val="left"/>
      <w:pPr>
        <w:ind w:left="1692" w:hanging="360"/>
      </w:pPr>
    </w:lvl>
    <w:lvl w:ilvl="2" w:tplc="280A001B" w:tentative="1">
      <w:start w:val="1"/>
      <w:numFmt w:val="lowerRoman"/>
      <w:lvlText w:val="%3."/>
      <w:lvlJc w:val="right"/>
      <w:pPr>
        <w:ind w:left="2412" w:hanging="180"/>
      </w:pPr>
    </w:lvl>
    <w:lvl w:ilvl="3" w:tplc="280A000F" w:tentative="1">
      <w:start w:val="1"/>
      <w:numFmt w:val="decimal"/>
      <w:lvlText w:val="%4."/>
      <w:lvlJc w:val="left"/>
      <w:pPr>
        <w:ind w:left="3132" w:hanging="360"/>
      </w:pPr>
    </w:lvl>
    <w:lvl w:ilvl="4" w:tplc="280A0019" w:tentative="1">
      <w:start w:val="1"/>
      <w:numFmt w:val="lowerLetter"/>
      <w:lvlText w:val="%5."/>
      <w:lvlJc w:val="left"/>
      <w:pPr>
        <w:ind w:left="3852" w:hanging="360"/>
      </w:pPr>
    </w:lvl>
    <w:lvl w:ilvl="5" w:tplc="280A001B" w:tentative="1">
      <w:start w:val="1"/>
      <w:numFmt w:val="lowerRoman"/>
      <w:lvlText w:val="%6."/>
      <w:lvlJc w:val="right"/>
      <w:pPr>
        <w:ind w:left="4572" w:hanging="180"/>
      </w:pPr>
    </w:lvl>
    <w:lvl w:ilvl="6" w:tplc="280A000F" w:tentative="1">
      <w:start w:val="1"/>
      <w:numFmt w:val="decimal"/>
      <w:lvlText w:val="%7."/>
      <w:lvlJc w:val="left"/>
      <w:pPr>
        <w:ind w:left="5292" w:hanging="360"/>
      </w:pPr>
    </w:lvl>
    <w:lvl w:ilvl="7" w:tplc="280A0019" w:tentative="1">
      <w:start w:val="1"/>
      <w:numFmt w:val="lowerLetter"/>
      <w:lvlText w:val="%8."/>
      <w:lvlJc w:val="left"/>
      <w:pPr>
        <w:ind w:left="6012" w:hanging="360"/>
      </w:pPr>
    </w:lvl>
    <w:lvl w:ilvl="8" w:tplc="280A001B" w:tentative="1">
      <w:start w:val="1"/>
      <w:numFmt w:val="lowerRoman"/>
      <w:lvlText w:val="%9."/>
      <w:lvlJc w:val="right"/>
      <w:pPr>
        <w:ind w:left="6732" w:hanging="180"/>
      </w:pPr>
    </w:lvl>
  </w:abstractNum>
  <w:abstractNum w:abstractNumId="11" w15:restartNumberingAfterBreak="0">
    <w:nsid w:val="47ED1944"/>
    <w:multiLevelType w:val="hybridMultilevel"/>
    <w:tmpl w:val="871A69C8"/>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63F0377E"/>
    <w:multiLevelType w:val="hybridMultilevel"/>
    <w:tmpl w:val="C700F0CC"/>
    <w:lvl w:ilvl="0" w:tplc="FFFFFFFF">
      <w:start w:val="1"/>
      <w:numFmt w:val="lowerRoman"/>
      <w:lvlText w:val="%1)"/>
      <w:lvlJc w:val="left"/>
      <w:pPr>
        <w:ind w:left="1332" w:hanging="720"/>
      </w:pPr>
      <w:rPr>
        <w:rFonts w:hint="default"/>
      </w:rPr>
    </w:lvl>
    <w:lvl w:ilvl="1" w:tplc="FFFFFFFF" w:tentative="1">
      <w:start w:val="1"/>
      <w:numFmt w:val="lowerLetter"/>
      <w:lvlText w:val="%2."/>
      <w:lvlJc w:val="left"/>
      <w:pPr>
        <w:ind w:left="1692" w:hanging="360"/>
      </w:pPr>
    </w:lvl>
    <w:lvl w:ilvl="2" w:tplc="FFFFFFFF" w:tentative="1">
      <w:start w:val="1"/>
      <w:numFmt w:val="lowerRoman"/>
      <w:lvlText w:val="%3."/>
      <w:lvlJc w:val="right"/>
      <w:pPr>
        <w:ind w:left="2412" w:hanging="180"/>
      </w:pPr>
    </w:lvl>
    <w:lvl w:ilvl="3" w:tplc="FFFFFFFF" w:tentative="1">
      <w:start w:val="1"/>
      <w:numFmt w:val="decimal"/>
      <w:lvlText w:val="%4."/>
      <w:lvlJc w:val="left"/>
      <w:pPr>
        <w:ind w:left="3132" w:hanging="360"/>
      </w:pPr>
    </w:lvl>
    <w:lvl w:ilvl="4" w:tplc="FFFFFFFF" w:tentative="1">
      <w:start w:val="1"/>
      <w:numFmt w:val="lowerLetter"/>
      <w:lvlText w:val="%5."/>
      <w:lvlJc w:val="left"/>
      <w:pPr>
        <w:ind w:left="3852" w:hanging="360"/>
      </w:pPr>
    </w:lvl>
    <w:lvl w:ilvl="5" w:tplc="FFFFFFFF" w:tentative="1">
      <w:start w:val="1"/>
      <w:numFmt w:val="lowerRoman"/>
      <w:lvlText w:val="%6."/>
      <w:lvlJc w:val="right"/>
      <w:pPr>
        <w:ind w:left="4572" w:hanging="180"/>
      </w:pPr>
    </w:lvl>
    <w:lvl w:ilvl="6" w:tplc="FFFFFFFF" w:tentative="1">
      <w:start w:val="1"/>
      <w:numFmt w:val="decimal"/>
      <w:lvlText w:val="%7."/>
      <w:lvlJc w:val="left"/>
      <w:pPr>
        <w:ind w:left="5292" w:hanging="360"/>
      </w:pPr>
    </w:lvl>
    <w:lvl w:ilvl="7" w:tplc="FFFFFFFF" w:tentative="1">
      <w:start w:val="1"/>
      <w:numFmt w:val="lowerLetter"/>
      <w:lvlText w:val="%8."/>
      <w:lvlJc w:val="left"/>
      <w:pPr>
        <w:ind w:left="6012" w:hanging="360"/>
      </w:pPr>
    </w:lvl>
    <w:lvl w:ilvl="8" w:tplc="FFFFFFFF" w:tentative="1">
      <w:start w:val="1"/>
      <w:numFmt w:val="lowerRoman"/>
      <w:lvlText w:val="%9."/>
      <w:lvlJc w:val="right"/>
      <w:pPr>
        <w:ind w:left="6732" w:hanging="180"/>
      </w:pPr>
    </w:lvl>
  </w:abstractNum>
  <w:abstractNum w:abstractNumId="13"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3"/>
  </w:num>
  <w:num w:numId="2" w16cid:durableId="1002659640">
    <w:abstractNumId w:val="4"/>
  </w:num>
  <w:num w:numId="3" w16cid:durableId="1907296634">
    <w:abstractNumId w:val="8"/>
  </w:num>
  <w:num w:numId="4" w16cid:durableId="1618637410">
    <w:abstractNumId w:val="6"/>
  </w:num>
  <w:num w:numId="5" w16cid:durableId="1323312085">
    <w:abstractNumId w:val="9"/>
  </w:num>
  <w:num w:numId="6" w16cid:durableId="563219865">
    <w:abstractNumId w:val="0"/>
  </w:num>
  <w:num w:numId="7" w16cid:durableId="522668121">
    <w:abstractNumId w:val="7"/>
  </w:num>
  <w:num w:numId="8" w16cid:durableId="1835030996">
    <w:abstractNumId w:val="3"/>
  </w:num>
  <w:num w:numId="9" w16cid:durableId="1743288132">
    <w:abstractNumId w:val="5"/>
  </w:num>
  <w:num w:numId="10" w16cid:durableId="179929011">
    <w:abstractNumId w:val="10"/>
  </w:num>
  <w:num w:numId="11" w16cid:durableId="464153857">
    <w:abstractNumId w:val="12"/>
  </w:num>
  <w:num w:numId="12" w16cid:durableId="774835590">
    <w:abstractNumId w:val="1"/>
  </w:num>
  <w:num w:numId="13" w16cid:durableId="2071806591">
    <w:abstractNumId w:val="11"/>
  </w:num>
  <w:num w:numId="14" w16cid:durableId="11834712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13CFF"/>
    <w:rsid w:val="00040A21"/>
    <w:rsid w:val="000626A7"/>
    <w:rsid w:val="00064019"/>
    <w:rsid w:val="00066650"/>
    <w:rsid w:val="000807D4"/>
    <w:rsid w:val="000828F5"/>
    <w:rsid w:val="00084C07"/>
    <w:rsid w:val="000A12DB"/>
    <w:rsid w:val="000B25B9"/>
    <w:rsid w:val="000D2EF8"/>
    <w:rsid w:val="000D7B02"/>
    <w:rsid w:val="00103978"/>
    <w:rsid w:val="001056B0"/>
    <w:rsid w:val="001132FD"/>
    <w:rsid w:val="00114284"/>
    <w:rsid w:val="00125056"/>
    <w:rsid w:val="00146276"/>
    <w:rsid w:val="00151170"/>
    <w:rsid w:val="0016347A"/>
    <w:rsid w:val="00164067"/>
    <w:rsid w:val="00173C72"/>
    <w:rsid w:val="0017418C"/>
    <w:rsid w:val="0018643B"/>
    <w:rsid w:val="001B1830"/>
    <w:rsid w:val="001B5674"/>
    <w:rsid w:val="001B6FB2"/>
    <w:rsid w:val="001F3024"/>
    <w:rsid w:val="001F35D3"/>
    <w:rsid w:val="0022197B"/>
    <w:rsid w:val="00232389"/>
    <w:rsid w:val="00237791"/>
    <w:rsid w:val="002457C8"/>
    <w:rsid w:val="0026598E"/>
    <w:rsid w:val="00282ACD"/>
    <w:rsid w:val="00285DF3"/>
    <w:rsid w:val="00297E85"/>
    <w:rsid w:val="002A6300"/>
    <w:rsid w:val="002B7DCD"/>
    <w:rsid w:val="002C5AD3"/>
    <w:rsid w:val="002D1235"/>
    <w:rsid w:val="002F0D0B"/>
    <w:rsid w:val="003012D2"/>
    <w:rsid w:val="003044B0"/>
    <w:rsid w:val="00314ABB"/>
    <w:rsid w:val="00322DDA"/>
    <w:rsid w:val="00322DF2"/>
    <w:rsid w:val="00324AC7"/>
    <w:rsid w:val="003252D5"/>
    <w:rsid w:val="00351EB9"/>
    <w:rsid w:val="00353F93"/>
    <w:rsid w:val="00364932"/>
    <w:rsid w:val="003715C1"/>
    <w:rsid w:val="003748B4"/>
    <w:rsid w:val="00386E52"/>
    <w:rsid w:val="00387BC4"/>
    <w:rsid w:val="003A515C"/>
    <w:rsid w:val="003A7402"/>
    <w:rsid w:val="003B07E2"/>
    <w:rsid w:val="003C2C86"/>
    <w:rsid w:val="003C520E"/>
    <w:rsid w:val="003F2495"/>
    <w:rsid w:val="00405C2F"/>
    <w:rsid w:val="004138B9"/>
    <w:rsid w:val="0042222C"/>
    <w:rsid w:val="0043180A"/>
    <w:rsid w:val="00436D7B"/>
    <w:rsid w:val="00437A1B"/>
    <w:rsid w:val="00447558"/>
    <w:rsid w:val="004572E5"/>
    <w:rsid w:val="00470F5E"/>
    <w:rsid w:val="0047240C"/>
    <w:rsid w:val="004B0576"/>
    <w:rsid w:val="004B61F8"/>
    <w:rsid w:val="004D2244"/>
    <w:rsid w:val="004D4B0E"/>
    <w:rsid w:val="004F1373"/>
    <w:rsid w:val="004F4A65"/>
    <w:rsid w:val="00513AE6"/>
    <w:rsid w:val="0053692B"/>
    <w:rsid w:val="00537BD7"/>
    <w:rsid w:val="00544397"/>
    <w:rsid w:val="00555C03"/>
    <w:rsid w:val="005A5B56"/>
    <w:rsid w:val="005B3915"/>
    <w:rsid w:val="005C1748"/>
    <w:rsid w:val="005E2203"/>
    <w:rsid w:val="005E26C5"/>
    <w:rsid w:val="00606E36"/>
    <w:rsid w:val="00612666"/>
    <w:rsid w:val="006213B1"/>
    <w:rsid w:val="0062215E"/>
    <w:rsid w:val="006276C3"/>
    <w:rsid w:val="00630B4E"/>
    <w:rsid w:val="00633A72"/>
    <w:rsid w:val="00634202"/>
    <w:rsid w:val="0064099C"/>
    <w:rsid w:val="006440F2"/>
    <w:rsid w:val="00644CA0"/>
    <w:rsid w:val="00677E1C"/>
    <w:rsid w:val="006B1410"/>
    <w:rsid w:val="006B4CCE"/>
    <w:rsid w:val="006C4897"/>
    <w:rsid w:val="006D178E"/>
    <w:rsid w:val="006D2B6D"/>
    <w:rsid w:val="006F18DA"/>
    <w:rsid w:val="00703776"/>
    <w:rsid w:val="007212EB"/>
    <w:rsid w:val="00730DA6"/>
    <w:rsid w:val="00735F9C"/>
    <w:rsid w:val="007436EA"/>
    <w:rsid w:val="0075600C"/>
    <w:rsid w:val="007569F3"/>
    <w:rsid w:val="007629D3"/>
    <w:rsid w:val="00763692"/>
    <w:rsid w:val="00767C41"/>
    <w:rsid w:val="007857BF"/>
    <w:rsid w:val="00787A5A"/>
    <w:rsid w:val="00790674"/>
    <w:rsid w:val="007A0FA7"/>
    <w:rsid w:val="007A16FB"/>
    <w:rsid w:val="007B6FE2"/>
    <w:rsid w:val="007C1B9F"/>
    <w:rsid w:val="007D1284"/>
    <w:rsid w:val="007E2DB5"/>
    <w:rsid w:val="007E48C2"/>
    <w:rsid w:val="007F2F70"/>
    <w:rsid w:val="0080787E"/>
    <w:rsid w:val="00816A84"/>
    <w:rsid w:val="008307AB"/>
    <w:rsid w:val="00835C4E"/>
    <w:rsid w:val="00835D04"/>
    <w:rsid w:val="008619AE"/>
    <w:rsid w:val="008641BD"/>
    <w:rsid w:val="00867894"/>
    <w:rsid w:val="0087126E"/>
    <w:rsid w:val="00887B30"/>
    <w:rsid w:val="008955D0"/>
    <w:rsid w:val="008A2912"/>
    <w:rsid w:val="008B67AC"/>
    <w:rsid w:val="008C3F3C"/>
    <w:rsid w:val="008E0B03"/>
    <w:rsid w:val="008E3993"/>
    <w:rsid w:val="008F3543"/>
    <w:rsid w:val="008F7CE0"/>
    <w:rsid w:val="009060E4"/>
    <w:rsid w:val="00911D96"/>
    <w:rsid w:val="009152D8"/>
    <w:rsid w:val="00941712"/>
    <w:rsid w:val="0095384E"/>
    <w:rsid w:val="00960035"/>
    <w:rsid w:val="00972CBC"/>
    <w:rsid w:val="00977325"/>
    <w:rsid w:val="00985C85"/>
    <w:rsid w:val="00992B3C"/>
    <w:rsid w:val="00995C91"/>
    <w:rsid w:val="009B77CA"/>
    <w:rsid w:val="009D2CA7"/>
    <w:rsid w:val="009E41F0"/>
    <w:rsid w:val="00A21E88"/>
    <w:rsid w:val="00A37866"/>
    <w:rsid w:val="00A46BB7"/>
    <w:rsid w:val="00A53E42"/>
    <w:rsid w:val="00A63020"/>
    <w:rsid w:val="00A75B5A"/>
    <w:rsid w:val="00A8071A"/>
    <w:rsid w:val="00AB3A58"/>
    <w:rsid w:val="00AC14E6"/>
    <w:rsid w:val="00AC395D"/>
    <w:rsid w:val="00AD1E23"/>
    <w:rsid w:val="00AE4EF4"/>
    <w:rsid w:val="00B0046D"/>
    <w:rsid w:val="00B02ECB"/>
    <w:rsid w:val="00B02F8B"/>
    <w:rsid w:val="00B06B36"/>
    <w:rsid w:val="00B1027C"/>
    <w:rsid w:val="00B20C85"/>
    <w:rsid w:val="00B2526D"/>
    <w:rsid w:val="00B36161"/>
    <w:rsid w:val="00B4439E"/>
    <w:rsid w:val="00B447D2"/>
    <w:rsid w:val="00B47B4F"/>
    <w:rsid w:val="00B53A23"/>
    <w:rsid w:val="00B55C2B"/>
    <w:rsid w:val="00BA59CE"/>
    <w:rsid w:val="00BC1966"/>
    <w:rsid w:val="00BC4735"/>
    <w:rsid w:val="00BD27CF"/>
    <w:rsid w:val="00BE5B2D"/>
    <w:rsid w:val="00BF2B85"/>
    <w:rsid w:val="00C06FFE"/>
    <w:rsid w:val="00C2490A"/>
    <w:rsid w:val="00C55ED0"/>
    <w:rsid w:val="00C66B6E"/>
    <w:rsid w:val="00C70933"/>
    <w:rsid w:val="00C73A15"/>
    <w:rsid w:val="00C841F8"/>
    <w:rsid w:val="00C852B7"/>
    <w:rsid w:val="00C85DC2"/>
    <w:rsid w:val="00C868C4"/>
    <w:rsid w:val="00C91BAC"/>
    <w:rsid w:val="00C9474B"/>
    <w:rsid w:val="00C9617D"/>
    <w:rsid w:val="00CB75DC"/>
    <w:rsid w:val="00CD0C8E"/>
    <w:rsid w:val="00CD771E"/>
    <w:rsid w:val="00CE416C"/>
    <w:rsid w:val="00CF4C9D"/>
    <w:rsid w:val="00D004A1"/>
    <w:rsid w:val="00D055B5"/>
    <w:rsid w:val="00D23BA9"/>
    <w:rsid w:val="00D3208B"/>
    <w:rsid w:val="00D33E6C"/>
    <w:rsid w:val="00D37D06"/>
    <w:rsid w:val="00D447B8"/>
    <w:rsid w:val="00D44B24"/>
    <w:rsid w:val="00D515C8"/>
    <w:rsid w:val="00D56C61"/>
    <w:rsid w:val="00DA4327"/>
    <w:rsid w:val="00DA71C1"/>
    <w:rsid w:val="00DB2418"/>
    <w:rsid w:val="00DB5B1E"/>
    <w:rsid w:val="00DC139F"/>
    <w:rsid w:val="00DE6B7B"/>
    <w:rsid w:val="00DF13D0"/>
    <w:rsid w:val="00E118DA"/>
    <w:rsid w:val="00E125FF"/>
    <w:rsid w:val="00E30F62"/>
    <w:rsid w:val="00E87FE2"/>
    <w:rsid w:val="00EA5917"/>
    <w:rsid w:val="00EA6950"/>
    <w:rsid w:val="00EC36BE"/>
    <w:rsid w:val="00EC3F9D"/>
    <w:rsid w:val="00EC73B0"/>
    <w:rsid w:val="00ED352B"/>
    <w:rsid w:val="00F24463"/>
    <w:rsid w:val="00F53B51"/>
    <w:rsid w:val="00FA05EE"/>
    <w:rsid w:val="00FA4445"/>
    <w:rsid w:val="00FC2C38"/>
    <w:rsid w:val="00FE2582"/>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C06FFE"/>
  </w:style>
  <w:style w:type="character" w:customStyle="1" w:styleId="normaltextrun">
    <w:name w:val="normaltextrun"/>
    <w:basedOn w:val="Fuentedeprrafopredeter"/>
    <w:rsid w:val="00C06FFE"/>
  </w:style>
  <w:style w:type="character" w:styleId="Refdecomentario">
    <w:name w:val="annotation reference"/>
    <w:basedOn w:val="Fuentedeprrafopredeter"/>
    <w:uiPriority w:val="99"/>
    <w:semiHidden/>
    <w:unhideWhenUsed/>
    <w:rsid w:val="007436EA"/>
    <w:rPr>
      <w:sz w:val="16"/>
      <w:szCs w:val="16"/>
    </w:rPr>
  </w:style>
  <w:style w:type="paragraph" w:styleId="Textocomentario">
    <w:name w:val="annotation text"/>
    <w:basedOn w:val="Normal"/>
    <w:link w:val="TextocomentarioCar"/>
    <w:uiPriority w:val="99"/>
    <w:unhideWhenUsed/>
    <w:rsid w:val="007436EA"/>
    <w:pPr>
      <w:spacing w:line="240" w:lineRule="auto"/>
    </w:pPr>
    <w:rPr>
      <w:sz w:val="20"/>
      <w:szCs w:val="20"/>
    </w:rPr>
  </w:style>
  <w:style w:type="character" w:customStyle="1" w:styleId="TextocomentarioCar">
    <w:name w:val="Texto comentario Car"/>
    <w:basedOn w:val="Fuentedeprrafopredeter"/>
    <w:link w:val="Textocomentario"/>
    <w:uiPriority w:val="99"/>
    <w:rsid w:val="007436EA"/>
    <w:rPr>
      <w:sz w:val="20"/>
      <w:szCs w:val="20"/>
    </w:rPr>
  </w:style>
  <w:style w:type="paragraph" w:styleId="Asuntodelcomentario">
    <w:name w:val="annotation subject"/>
    <w:basedOn w:val="Textocomentario"/>
    <w:next w:val="Textocomentario"/>
    <w:link w:val="AsuntodelcomentarioCar"/>
    <w:uiPriority w:val="99"/>
    <w:semiHidden/>
    <w:unhideWhenUsed/>
    <w:rsid w:val="007436EA"/>
    <w:rPr>
      <w:b/>
      <w:bCs/>
    </w:rPr>
  </w:style>
  <w:style w:type="character" w:customStyle="1" w:styleId="AsuntodelcomentarioCar">
    <w:name w:val="Asunto del comentario Car"/>
    <w:basedOn w:val="TextocomentarioCar"/>
    <w:link w:val="Asuntodelcomentario"/>
    <w:uiPriority w:val="99"/>
    <w:semiHidden/>
    <w:rsid w:val="007436E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08090">
      <w:bodyDiv w:val="1"/>
      <w:marLeft w:val="0"/>
      <w:marRight w:val="0"/>
      <w:marTop w:val="0"/>
      <w:marBottom w:val="0"/>
      <w:divBdr>
        <w:top w:val="none" w:sz="0" w:space="0" w:color="auto"/>
        <w:left w:val="none" w:sz="0" w:space="0" w:color="auto"/>
        <w:bottom w:val="none" w:sz="0" w:space="0" w:color="auto"/>
        <w:right w:val="none" w:sz="0" w:space="0" w:color="auto"/>
      </w:divBdr>
    </w:div>
    <w:div w:id="1137146835">
      <w:bodyDiv w:val="1"/>
      <w:marLeft w:val="0"/>
      <w:marRight w:val="0"/>
      <w:marTop w:val="0"/>
      <w:marBottom w:val="0"/>
      <w:divBdr>
        <w:top w:val="none" w:sz="0" w:space="0" w:color="auto"/>
        <w:left w:val="none" w:sz="0" w:space="0" w:color="auto"/>
        <w:bottom w:val="none" w:sz="0" w:space="0" w:color="auto"/>
        <w:right w:val="none" w:sz="0" w:space="0" w:color="auto"/>
      </w:divBdr>
    </w:div>
    <w:div w:id="173762704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7</Pages>
  <Words>2008</Words>
  <Characters>10526</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9</cp:revision>
  <cp:lastPrinted>2025-12-04T02:23:00Z</cp:lastPrinted>
  <dcterms:created xsi:type="dcterms:W3CDTF">2025-12-03T18:31:00Z</dcterms:created>
  <dcterms:modified xsi:type="dcterms:W3CDTF">2025-12-04T02:23:00Z</dcterms:modified>
</cp:coreProperties>
</file>