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4B0AE4F" w:rsidR="00CA59A2" w:rsidRPr="009B322A" w:rsidRDefault="00CA59A2" w:rsidP="009B322A">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9B322A">
        <w:rPr>
          <w:rFonts w:ascii="Arial Narrow" w:eastAsia="Arial Narrow" w:hAnsi="Arial Narrow" w:cs="Arial"/>
          <w:b/>
          <w:color w:val="000000"/>
          <w:kern w:val="0"/>
          <w:lang w:eastAsia="es-PE"/>
          <w14:ligatures w14:val="none"/>
        </w:rPr>
        <w:t xml:space="preserve">EXPEDIENTE </w:t>
      </w:r>
      <w:r w:rsidRPr="009B322A">
        <w:rPr>
          <w:rFonts w:ascii="Arial Narrow" w:eastAsia="Arial Narrow" w:hAnsi="Arial Narrow" w:cs="Arial"/>
          <w:b/>
          <w:color w:val="000000"/>
          <w:kern w:val="0"/>
          <w:lang w:eastAsia="es-PE"/>
          <w14:ligatures w14:val="none"/>
        </w:rPr>
        <w:tab/>
        <w:t>:</w:t>
      </w:r>
      <w:r w:rsidRPr="009B322A">
        <w:rPr>
          <w:rFonts w:ascii="Arial Narrow" w:eastAsia="Arial Narrow" w:hAnsi="Arial Narrow" w:cs="Arial"/>
          <w:b/>
          <w:color w:val="000000"/>
          <w:kern w:val="0"/>
          <w:lang w:eastAsia="es-PE"/>
          <w14:ligatures w14:val="none"/>
        </w:rPr>
        <w:tab/>
      </w:r>
      <w:r w:rsidR="008F529D" w:rsidRPr="009B322A">
        <w:rPr>
          <w:rFonts w:ascii="Arial Narrow" w:eastAsia="Times New Roman" w:hAnsi="Arial Narrow" w:cs="Arial"/>
          <w:b/>
          <w:bCs/>
          <w:color w:val="000000"/>
          <w:kern w:val="0"/>
          <w:shd w:val="clear" w:color="auto" w:fill="FFFFFF"/>
          <w:lang w:eastAsia="es-PE"/>
          <w14:ligatures w14:val="none"/>
        </w:rPr>
        <w:t>1410-2025/CC1</w:t>
      </w:r>
    </w:p>
    <w:p w14:paraId="7E5DC22B" w14:textId="6431BE17" w:rsidR="00CA59A2" w:rsidRPr="009B322A" w:rsidRDefault="00CA59A2" w:rsidP="009B322A">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DENUNCIANTE</w:t>
      </w:r>
      <w:r w:rsidRPr="009B322A">
        <w:rPr>
          <w:rFonts w:ascii="Arial Narrow" w:eastAsia="Arial Narrow" w:hAnsi="Arial Narrow" w:cs="Arial"/>
          <w:b/>
          <w:color w:val="000000"/>
          <w:kern w:val="0"/>
          <w:lang w:eastAsia="es-PE"/>
          <w14:ligatures w14:val="none"/>
        </w:rPr>
        <w:tab/>
        <w:t>:</w:t>
      </w:r>
      <w:r w:rsidRPr="009B322A">
        <w:rPr>
          <w:rFonts w:ascii="Arial Narrow" w:eastAsia="Arial Narrow" w:hAnsi="Arial Narrow" w:cs="Arial"/>
          <w:b/>
          <w:color w:val="000000"/>
          <w:kern w:val="0"/>
          <w:lang w:eastAsia="es-PE"/>
          <w14:ligatures w14:val="none"/>
        </w:rPr>
        <w:tab/>
      </w:r>
      <w:r w:rsidR="00A51CB0" w:rsidRPr="009B322A">
        <w:rPr>
          <w:rFonts w:ascii="Arial Narrow" w:eastAsia="Arial Narrow" w:hAnsi="Arial Narrow" w:cs="Arial"/>
          <w:b/>
          <w:color w:val="000000"/>
          <w:kern w:val="0"/>
          <w:lang w:eastAsia="es-PE"/>
          <w14:ligatures w14:val="none"/>
        </w:rPr>
        <w:t xml:space="preserve">JUDITH CONSUELO SAAVEDRA SANTIAGO </w:t>
      </w:r>
      <w:r w:rsidRPr="009B322A">
        <w:rPr>
          <w:rFonts w:ascii="Arial Narrow" w:eastAsia="Arial Narrow" w:hAnsi="Arial Narrow" w:cs="Arial"/>
          <w:b/>
          <w:color w:val="000000"/>
          <w:kern w:val="0"/>
          <w:lang w:eastAsia="es-PE"/>
          <w14:ligatures w14:val="none"/>
        </w:rPr>
        <w:t xml:space="preserve">(SEÑORA </w:t>
      </w:r>
      <w:r w:rsidR="00A51CB0" w:rsidRPr="009B322A">
        <w:rPr>
          <w:rFonts w:ascii="Arial Narrow" w:eastAsia="Arial Narrow" w:hAnsi="Arial Narrow" w:cs="Arial"/>
          <w:b/>
          <w:color w:val="000000"/>
          <w:kern w:val="0"/>
          <w:lang w:eastAsia="es-PE"/>
          <w14:ligatures w14:val="none"/>
        </w:rPr>
        <w:t>SAAVEDRA</w:t>
      </w:r>
      <w:r w:rsidRPr="009B322A">
        <w:rPr>
          <w:rFonts w:ascii="Arial Narrow" w:eastAsia="Arial Narrow" w:hAnsi="Arial Narrow" w:cs="Arial"/>
          <w:b/>
          <w:color w:val="000000"/>
          <w:kern w:val="0"/>
          <w:lang w:eastAsia="es-PE"/>
          <w14:ligatures w14:val="none"/>
        </w:rPr>
        <w:t>)</w:t>
      </w:r>
    </w:p>
    <w:p w14:paraId="6DEEEDFE" w14:textId="1DF7114B" w:rsidR="00CA59A2" w:rsidRPr="009B322A" w:rsidRDefault="00CA59A2" w:rsidP="009B322A">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DENUNCIADO</w:t>
      </w:r>
      <w:r w:rsidRPr="009B322A">
        <w:rPr>
          <w:rFonts w:ascii="Arial Narrow" w:eastAsia="Arial Narrow" w:hAnsi="Arial Narrow" w:cs="Arial"/>
          <w:b/>
          <w:color w:val="000000"/>
          <w:kern w:val="0"/>
          <w:lang w:eastAsia="es-PE"/>
          <w14:ligatures w14:val="none"/>
        </w:rPr>
        <w:tab/>
        <w:t>:</w:t>
      </w:r>
      <w:r w:rsidRPr="009B322A">
        <w:rPr>
          <w:rFonts w:ascii="Arial Narrow" w:eastAsia="Arial Narrow" w:hAnsi="Arial Narrow" w:cs="Arial"/>
          <w:b/>
          <w:color w:val="000000"/>
          <w:kern w:val="0"/>
          <w:lang w:eastAsia="es-PE"/>
          <w14:ligatures w14:val="none"/>
        </w:rPr>
        <w:tab/>
      </w:r>
      <w:r w:rsidR="00A51CB0" w:rsidRPr="009B322A">
        <w:rPr>
          <w:rFonts w:ascii="Arial Narrow" w:eastAsia="Arial Narrow" w:hAnsi="Arial Narrow" w:cs="Arial"/>
          <w:b/>
          <w:color w:val="000000"/>
          <w:kern w:val="0"/>
          <w:lang w:eastAsia="es-PE"/>
          <w14:ligatures w14:val="none"/>
        </w:rPr>
        <w:t>INTERSEGURO COMPAÑ</w:t>
      </w:r>
      <w:r w:rsidR="00355C5E" w:rsidRPr="009B322A">
        <w:rPr>
          <w:rFonts w:ascii="Arial Narrow" w:eastAsia="Arial Narrow" w:hAnsi="Arial Narrow" w:cs="Arial"/>
          <w:b/>
          <w:color w:val="000000"/>
          <w:kern w:val="0"/>
          <w:lang w:eastAsia="es-PE"/>
          <w14:ligatures w14:val="none"/>
        </w:rPr>
        <w:t>Í</w:t>
      </w:r>
      <w:r w:rsidR="00A51CB0" w:rsidRPr="009B322A">
        <w:rPr>
          <w:rFonts w:ascii="Arial Narrow" w:eastAsia="Arial Narrow" w:hAnsi="Arial Narrow" w:cs="Arial"/>
          <w:b/>
          <w:color w:val="000000"/>
          <w:kern w:val="0"/>
          <w:lang w:eastAsia="es-PE"/>
          <w14:ligatures w14:val="none"/>
        </w:rPr>
        <w:t>A DE SEGUROS S.A.</w:t>
      </w:r>
      <w:r w:rsidRPr="009B322A">
        <w:rPr>
          <w:rFonts w:ascii="Arial Narrow" w:eastAsia="Arial Narrow" w:hAnsi="Arial Narrow" w:cs="Arial"/>
          <w:b/>
          <w:color w:val="000000"/>
          <w:kern w:val="0"/>
          <w:lang w:eastAsia="es-PE"/>
          <w14:ligatures w14:val="none"/>
        </w:rPr>
        <w:t xml:space="preserve"> (</w:t>
      </w:r>
      <w:r w:rsidR="00A51CB0" w:rsidRPr="009B322A">
        <w:rPr>
          <w:rFonts w:ascii="Arial Narrow" w:eastAsia="Arial Narrow" w:hAnsi="Arial Narrow" w:cs="Arial"/>
          <w:b/>
          <w:color w:val="000000"/>
          <w:kern w:val="0"/>
          <w:lang w:eastAsia="es-PE"/>
          <w14:ligatures w14:val="none"/>
        </w:rPr>
        <w:t>INTERSEGURO</w:t>
      </w:r>
      <w:r w:rsidRPr="009B322A">
        <w:rPr>
          <w:rFonts w:ascii="Arial Narrow" w:eastAsia="Arial Narrow" w:hAnsi="Arial Narrow" w:cs="Arial"/>
          <w:b/>
          <w:color w:val="000000"/>
          <w:kern w:val="0"/>
          <w:lang w:eastAsia="es-PE"/>
          <w14:ligatures w14:val="none"/>
        </w:rPr>
        <w:t>)</w:t>
      </w:r>
    </w:p>
    <w:p w14:paraId="022D2B94" w14:textId="77777777" w:rsidR="00CA59A2" w:rsidRPr="009B322A" w:rsidRDefault="00CA59A2" w:rsidP="009B322A">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MATERIAS</w:t>
      </w:r>
      <w:r w:rsidRPr="009B322A">
        <w:rPr>
          <w:rFonts w:ascii="Arial Narrow" w:eastAsia="Arial Narrow" w:hAnsi="Arial Narrow" w:cs="Arial"/>
          <w:b/>
          <w:color w:val="000000"/>
          <w:kern w:val="0"/>
          <w:lang w:eastAsia="es-PE"/>
          <w14:ligatures w14:val="none"/>
        </w:rPr>
        <w:tab/>
        <w:t xml:space="preserve">:       </w:t>
      </w:r>
      <w:r w:rsidRPr="009B322A">
        <w:rPr>
          <w:rFonts w:ascii="Arial Narrow" w:eastAsia="Arial Narrow" w:hAnsi="Arial Narrow" w:cs="Arial"/>
          <w:b/>
          <w:color w:val="000000"/>
          <w:kern w:val="0"/>
          <w:lang w:eastAsia="es-PE"/>
          <w14:ligatures w14:val="none"/>
        </w:rPr>
        <w:tab/>
        <w:t>ADMISIÓN A TRÁMITE</w:t>
      </w:r>
    </w:p>
    <w:p w14:paraId="19ED7B73" w14:textId="77777777" w:rsidR="00CA59A2" w:rsidRPr="009B322A" w:rsidRDefault="00CA59A2" w:rsidP="009B322A">
      <w:pPr>
        <w:tabs>
          <w:tab w:val="left" w:pos="1701"/>
          <w:tab w:val="left" w:pos="2127"/>
        </w:tabs>
        <w:spacing w:after="0" w:line="240" w:lineRule="auto"/>
        <w:ind w:left="212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 xml:space="preserve">REQUERIMIENTO DE INFORMACIÓN </w:t>
      </w:r>
    </w:p>
    <w:p w14:paraId="46A5A479" w14:textId="29E019C7" w:rsidR="00CA59A2" w:rsidRPr="009B322A" w:rsidRDefault="00CA59A2" w:rsidP="009B322A">
      <w:pPr>
        <w:tabs>
          <w:tab w:val="left" w:pos="1701"/>
          <w:tab w:val="left" w:pos="2127"/>
        </w:tabs>
        <w:spacing w:after="0" w:line="240" w:lineRule="auto"/>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 xml:space="preserve">RESOLUCIÓN </w:t>
      </w:r>
      <w:r w:rsidRPr="009B322A">
        <w:rPr>
          <w:rFonts w:ascii="Arial Narrow" w:eastAsia="Arial Narrow" w:hAnsi="Arial Narrow" w:cs="Arial"/>
          <w:b/>
          <w:color w:val="000000"/>
          <w:kern w:val="0"/>
          <w:lang w:eastAsia="es-PE"/>
          <w14:ligatures w14:val="none"/>
        </w:rPr>
        <w:tab/>
        <w:t>:</w:t>
      </w:r>
      <w:r w:rsidRPr="009B322A">
        <w:rPr>
          <w:rFonts w:ascii="Arial Narrow" w:eastAsia="Arial Narrow" w:hAnsi="Arial Narrow" w:cs="Arial"/>
          <w:b/>
          <w:color w:val="000000"/>
          <w:kern w:val="0"/>
          <w:lang w:eastAsia="es-PE"/>
          <w14:ligatures w14:val="none"/>
        </w:rPr>
        <w:tab/>
      </w:r>
      <w:r w:rsidR="00A51CB0" w:rsidRPr="009B322A">
        <w:rPr>
          <w:rFonts w:ascii="Arial Narrow" w:eastAsia="Arial Narrow" w:hAnsi="Arial Narrow" w:cs="Arial"/>
          <w:b/>
          <w:color w:val="000000"/>
          <w:kern w:val="0"/>
          <w:lang w:eastAsia="es-PE"/>
          <w14:ligatures w14:val="none"/>
        </w:rPr>
        <w:t>1</w:t>
      </w:r>
    </w:p>
    <w:p w14:paraId="5BA3A18D" w14:textId="77777777" w:rsidR="00CA59A2" w:rsidRPr="009B322A" w:rsidRDefault="00CA59A2" w:rsidP="009B322A">
      <w:pPr>
        <w:tabs>
          <w:tab w:val="left" w:pos="1014"/>
        </w:tabs>
        <w:spacing w:after="0" w:line="240" w:lineRule="auto"/>
        <w:jc w:val="both"/>
        <w:rPr>
          <w:rFonts w:ascii="Arial Narrow" w:eastAsia="Times New Roman" w:hAnsi="Arial Narrow" w:cs="Arial"/>
          <w:color w:val="000000"/>
          <w:kern w:val="0"/>
          <w:shd w:val="clear" w:color="auto" w:fill="FFFFFF"/>
          <w:lang w:eastAsia="es-PE"/>
          <w14:ligatures w14:val="none"/>
        </w:rPr>
      </w:pPr>
    </w:p>
    <w:p w14:paraId="2F799822" w14:textId="2591B7D4" w:rsidR="00CA59A2" w:rsidRPr="009B322A" w:rsidRDefault="00CA59A2" w:rsidP="009B322A">
      <w:pPr>
        <w:tabs>
          <w:tab w:val="left" w:pos="1014"/>
        </w:tabs>
        <w:spacing w:after="0" w:line="240" w:lineRule="auto"/>
        <w:jc w:val="both"/>
        <w:rPr>
          <w:rFonts w:ascii="Arial Narrow" w:eastAsia="Times New Roman" w:hAnsi="Arial Narrow" w:cs="Arial"/>
          <w:color w:val="000000"/>
          <w:kern w:val="0"/>
          <w:shd w:val="clear" w:color="auto" w:fill="FFFFFF"/>
          <w:lang w:eastAsia="es-PE"/>
          <w14:ligatures w14:val="none"/>
        </w:rPr>
      </w:pPr>
      <w:r w:rsidRPr="009B322A">
        <w:rPr>
          <w:rFonts w:ascii="Arial Narrow" w:eastAsia="Times New Roman" w:hAnsi="Arial Narrow" w:cs="Arial"/>
          <w:color w:val="000000"/>
          <w:kern w:val="0"/>
          <w:shd w:val="clear" w:color="auto" w:fill="FFFFFF"/>
          <w:lang w:eastAsia="es-PE"/>
          <w14:ligatures w14:val="none"/>
        </w:rPr>
        <w:t xml:space="preserve">Lima, </w:t>
      </w:r>
      <w:r w:rsidR="004D7E7E" w:rsidRPr="009B322A">
        <w:rPr>
          <w:rFonts w:ascii="Arial Narrow" w:eastAsia="Times New Roman" w:hAnsi="Arial Narrow" w:cs="Arial"/>
          <w:color w:val="000000"/>
          <w:kern w:val="0"/>
          <w:shd w:val="clear" w:color="auto" w:fill="FFFFFF"/>
          <w:lang w:eastAsia="es-PE"/>
          <w14:ligatures w14:val="none"/>
        </w:rPr>
        <w:t>4</w:t>
      </w:r>
      <w:r w:rsidRPr="009B322A">
        <w:rPr>
          <w:rFonts w:ascii="Arial Narrow" w:eastAsia="Times New Roman" w:hAnsi="Arial Narrow" w:cs="Arial"/>
          <w:color w:val="000000"/>
          <w:kern w:val="0"/>
          <w:shd w:val="clear" w:color="auto" w:fill="FFFFFF"/>
          <w:lang w:eastAsia="es-PE"/>
          <w14:ligatures w14:val="none"/>
        </w:rPr>
        <w:t xml:space="preserve"> de </w:t>
      </w:r>
      <w:r w:rsidR="00863A11" w:rsidRPr="009B322A">
        <w:rPr>
          <w:rFonts w:ascii="Arial Narrow" w:eastAsia="Times New Roman" w:hAnsi="Arial Narrow" w:cs="Arial"/>
          <w:color w:val="000000"/>
          <w:kern w:val="0"/>
          <w:shd w:val="clear" w:color="auto" w:fill="FFFFFF"/>
          <w:lang w:eastAsia="es-PE"/>
          <w14:ligatures w14:val="none"/>
        </w:rPr>
        <w:t>agosto</w:t>
      </w:r>
      <w:r w:rsidRPr="009B322A">
        <w:rPr>
          <w:rFonts w:ascii="Arial Narrow" w:eastAsia="Times New Roman" w:hAnsi="Arial Narrow" w:cs="Arial"/>
          <w:color w:val="000000"/>
          <w:kern w:val="0"/>
          <w:shd w:val="clear" w:color="auto" w:fill="FFFFFF"/>
          <w:lang w:eastAsia="es-PE"/>
          <w14:ligatures w14:val="none"/>
        </w:rPr>
        <w:t xml:space="preserve"> de 2025</w:t>
      </w:r>
    </w:p>
    <w:p w14:paraId="66CE1821" w14:textId="77777777" w:rsidR="00CA59A2" w:rsidRPr="009B322A" w:rsidRDefault="00CA59A2" w:rsidP="009B322A">
      <w:pPr>
        <w:tabs>
          <w:tab w:val="left" w:pos="1014"/>
        </w:tabs>
        <w:spacing w:after="0" w:line="240" w:lineRule="auto"/>
        <w:jc w:val="both"/>
        <w:rPr>
          <w:rFonts w:ascii="Arial Narrow" w:eastAsia="Times New Roman" w:hAnsi="Arial Narrow" w:cs="Arial"/>
          <w:color w:val="000000"/>
          <w:kern w:val="0"/>
          <w:lang w:eastAsia="es-PE"/>
          <w14:ligatures w14:val="none"/>
        </w:rPr>
      </w:pPr>
    </w:p>
    <w:p w14:paraId="0B80AAA5" w14:textId="77777777" w:rsidR="00CA59A2" w:rsidRPr="009B322A" w:rsidRDefault="00CA59A2" w:rsidP="009B322A">
      <w:pPr>
        <w:numPr>
          <w:ilvl w:val="0"/>
          <w:numId w:val="4"/>
        </w:numPr>
        <w:spacing w:after="0" w:line="240" w:lineRule="auto"/>
        <w:ind w:left="567" w:hanging="567"/>
        <w:jc w:val="both"/>
        <w:rPr>
          <w:rFonts w:ascii="Arial Narrow" w:eastAsia="Times New Roman" w:hAnsi="Arial Narrow" w:cs="Arial"/>
          <w:color w:val="000000"/>
          <w:kern w:val="0"/>
          <w:lang w:eastAsia="es-PE"/>
          <w14:ligatures w14:val="none"/>
        </w:rPr>
      </w:pPr>
      <w:r w:rsidRPr="009B322A">
        <w:rPr>
          <w:rFonts w:ascii="Arial Narrow" w:eastAsia="Arial Narrow" w:hAnsi="Arial Narrow" w:cs="Arial"/>
          <w:b/>
          <w:color w:val="000000"/>
          <w:kern w:val="0"/>
          <w:lang w:eastAsia="es-PE"/>
          <w14:ligatures w14:val="none"/>
        </w:rPr>
        <w:t xml:space="preserve">HECHOS </w:t>
      </w:r>
    </w:p>
    <w:p w14:paraId="621F2AB2" w14:textId="77777777" w:rsidR="00CA59A2" w:rsidRPr="009B322A" w:rsidRDefault="00CA59A2" w:rsidP="009B322A">
      <w:pPr>
        <w:spacing w:after="0" w:line="240" w:lineRule="auto"/>
        <w:jc w:val="both"/>
        <w:rPr>
          <w:rFonts w:ascii="Arial Narrow" w:eastAsia="Times New Roman" w:hAnsi="Arial Narrow" w:cs="Arial"/>
          <w:color w:val="000000"/>
          <w:kern w:val="0"/>
          <w:lang w:eastAsia="es-PE"/>
          <w14:ligatures w14:val="none"/>
        </w:rPr>
      </w:pPr>
    </w:p>
    <w:p w14:paraId="60B5D5B0" w14:textId="6D000462" w:rsidR="00CA59A2" w:rsidRPr="009B322A" w:rsidRDefault="00CA59A2" w:rsidP="009B322A">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B322A">
        <w:rPr>
          <w:rFonts w:ascii="Arial Narrow" w:eastAsia="Times New Roman" w:hAnsi="Arial Narrow" w:cs="Arial"/>
          <w:color w:val="000000"/>
          <w:kern w:val="0"/>
          <w:lang w:val="es-ES" w:eastAsia="es-ES"/>
          <w14:ligatures w14:val="none"/>
        </w:rPr>
        <w:t xml:space="preserve">Mediante el escrito del </w:t>
      </w:r>
      <w:r w:rsidR="003F2A45" w:rsidRPr="009B322A">
        <w:rPr>
          <w:rFonts w:ascii="Arial Narrow" w:eastAsia="Times New Roman" w:hAnsi="Arial Narrow" w:cs="Arial"/>
          <w:color w:val="000000"/>
          <w:kern w:val="0"/>
          <w:lang w:val="es-ES" w:eastAsia="es-ES"/>
          <w14:ligatures w14:val="none"/>
        </w:rPr>
        <w:t>20</w:t>
      </w:r>
      <w:r w:rsidRPr="009B322A">
        <w:rPr>
          <w:rFonts w:ascii="Arial Narrow" w:eastAsia="Times New Roman" w:hAnsi="Arial Narrow" w:cs="Arial"/>
          <w:color w:val="000000"/>
          <w:kern w:val="0"/>
          <w:lang w:val="es-ES" w:eastAsia="es-ES"/>
          <w14:ligatures w14:val="none"/>
        </w:rPr>
        <w:t xml:space="preserve"> de </w:t>
      </w:r>
      <w:r w:rsidR="003F2A45" w:rsidRPr="009B322A">
        <w:rPr>
          <w:rFonts w:ascii="Arial Narrow" w:eastAsia="Times New Roman" w:hAnsi="Arial Narrow" w:cs="Arial"/>
          <w:color w:val="000000"/>
          <w:kern w:val="0"/>
          <w:lang w:val="es-ES" w:eastAsia="es-ES"/>
          <w14:ligatures w14:val="none"/>
        </w:rPr>
        <w:t>mayo</w:t>
      </w:r>
      <w:r w:rsidRPr="009B322A">
        <w:rPr>
          <w:rFonts w:ascii="Arial Narrow" w:eastAsia="Times New Roman" w:hAnsi="Arial Narrow" w:cs="Arial"/>
          <w:color w:val="000000"/>
          <w:kern w:val="0"/>
          <w:lang w:val="es-ES" w:eastAsia="es-ES"/>
          <w14:ligatures w14:val="none"/>
        </w:rPr>
        <w:t xml:space="preserve"> de 2025</w:t>
      </w:r>
      <w:r w:rsidRPr="009B322A">
        <w:rPr>
          <w:rFonts w:ascii="Arial Narrow" w:eastAsia="Times New Roman" w:hAnsi="Arial Narrow" w:cs="Arial"/>
          <w:color w:val="000000"/>
          <w:kern w:val="0"/>
          <w:vertAlign w:val="superscript"/>
          <w:lang w:val="es-ES" w:eastAsia="es-ES"/>
          <w14:ligatures w14:val="none"/>
        </w:rPr>
        <w:footnoteReference w:id="1"/>
      </w:r>
      <w:r w:rsidRPr="009B322A">
        <w:rPr>
          <w:rFonts w:ascii="Arial Narrow" w:eastAsia="Calibri" w:hAnsi="Arial Narrow" w:cs="Arial"/>
          <w:kern w:val="0"/>
          <w14:ligatures w14:val="none"/>
        </w:rPr>
        <w:t xml:space="preserve"> la señora </w:t>
      </w:r>
      <w:r w:rsidR="00355C5E" w:rsidRPr="009B322A">
        <w:rPr>
          <w:rFonts w:ascii="Arial Narrow" w:eastAsia="Calibri" w:hAnsi="Arial Narrow" w:cs="Arial"/>
          <w:kern w:val="0"/>
          <w14:ligatures w14:val="none"/>
        </w:rPr>
        <w:t xml:space="preserve">Saavedra </w:t>
      </w:r>
      <w:r w:rsidRPr="009B322A">
        <w:rPr>
          <w:rFonts w:ascii="Arial Narrow" w:eastAsia="Calibri" w:hAnsi="Arial Narrow" w:cs="Arial"/>
          <w:kern w:val="0"/>
          <w14:ligatures w14:val="none"/>
        </w:rPr>
        <w:t>d</w:t>
      </w:r>
      <w:r w:rsidRPr="009B322A">
        <w:rPr>
          <w:rFonts w:ascii="Arial Narrow" w:eastAsia="Times New Roman" w:hAnsi="Arial Narrow" w:cs="Arial"/>
          <w:color w:val="000000"/>
          <w:kern w:val="0"/>
          <w:lang w:val="es-ES" w:eastAsia="es-ES"/>
          <w14:ligatures w14:val="none"/>
        </w:rPr>
        <w:t xml:space="preserve">enunció a </w:t>
      </w:r>
      <w:proofErr w:type="spellStart"/>
      <w:r w:rsidR="00355C5E" w:rsidRPr="009B322A">
        <w:rPr>
          <w:rFonts w:ascii="Arial Narrow" w:eastAsia="Times New Roman" w:hAnsi="Arial Narrow" w:cs="Arial"/>
          <w:color w:val="000000"/>
          <w:kern w:val="0"/>
          <w:lang w:val="es-ES" w:eastAsia="es-ES"/>
          <w14:ligatures w14:val="none"/>
        </w:rPr>
        <w:t>Interseguro</w:t>
      </w:r>
      <w:proofErr w:type="spellEnd"/>
      <w:r w:rsidR="00355C5E" w:rsidRPr="009B322A">
        <w:rPr>
          <w:rFonts w:ascii="Arial Narrow" w:eastAsia="Times New Roman" w:hAnsi="Arial Narrow" w:cs="Arial"/>
          <w:color w:val="000000"/>
          <w:kern w:val="0"/>
          <w:lang w:val="es-ES" w:eastAsia="es-ES"/>
          <w14:ligatures w14:val="none"/>
        </w:rPr>
        <w:t xml:space="preserve"> </w:t>
      </w:r>
      <w:r w:rsidRPr="009B322A">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9B322A">
        <w:rPr>
          <w:rFonts w:ascii="Arial Narrow" w:eastAsia="Times New Roman" w:hAnsi="Arial Narrow" w:cs="Arial"/>
          <w:color w:val="000000"/>
          <w:kern w:val="0"/>
          <w:vertAlign w:val="superscript"/>
          <w:lang w:val="es-ES" w:eastAsia="es-ES"/>
          <w14:ligatures w14:val="none"/>
        </w:rPr>
        <w:footnoteReference w:id="2"/>
      </w:r>
      <w:r w:rsidRPr="009B322A">
        <w:rPr>
          <w:rFonts w:ascii="Arial Narrow" w:eastAsia="Times New Roman" w:hAnsi="Arial Narrow" w:cs="Arial"/>
          <w:color w:val="000000"/>
          <w:kern w:val="0"/>
          <w:lang w:val="es-ES" w:eastAsia="es-ES"/>
          <w14:ligatures w14:val="none"/>
        </w:rPr>
        <w:t xml:space="preserve">, señalando </w:t>
      </w:r>
      <w:r w:rsidRPr="009B322A">
        <w:rPr>
          <w:rFonts w:ascii="Arial Narrow" w:eastAsia="Times New Roman" w:hAnsi="Arial Narrow" w:cs="Arial"/>
          <w:bCs/>
          <w:color w:val="000000"/>
          <w:kern w:val="0"/>
          <w:lang w:val="es-ES" w:eastAsia="es-ES"/>
          <w14:ligatures w14:val="none"/>
        </w:rPr>
        <w:t>lo siguiente:</w:t>
      </w:r>
    </w:p>
    <w:p w14:paraId="3AD3B7C6" w14:textId="77777777" w:rsidR="00CA59A2" w:rsidRPr="009B322A" w:rsidRDefault="00CA59A2" w:rsidP="009B322A">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0F7881E" w14:textId="03C6CFD6" w:rsidR="00585860" w:rsidRPr="009B322A" w:rsidRDefault="00585860" w:rsidP="009B32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B322A">
        <w:rPr>
          <w:rFonts w:ascii="Arial Narrow" w:eastAsia="Times New Roman" w:hAnsi="Arial Narrow" w:cs="Arial"/>
          <w:color w:val="000000"/>
          <w:kern w:val="0"/>
          <w:lang w:eastAsia="es-ES"/>
          <w14:ligatures w14:val="none"/>
        </w:rPr>
        <w:t>El 10 de julio de 2008, contrató el Seguro de Vida Flex 65 – Póliza N°119478 (en adelante, Seguro de Vida). Durante el proceso de contratación, le inform</w:t>
      </w:r>
      <w:r w:rsidR="00584536" w:rsidRPr="009B322A">
        <w:rPr>
          <w:rFonts w:ascii="Arial Narrow" w:eastAsia="Times New Roman" w:hAnsi="Arial Narrow" w:cs="Arial"/>
          <w:color w:val="000000"/>
          <w:kern w:val="0"/>
          <w:lang w:eastAsia="es-ES"/>
          <w14:ligatures w14:val="none"/>
        </w:rPr>
        <w:t>aron</w:t>
      </w:r>
      <w:r w:rsidRPr="009B322A">
        <w:rPr>
          <w:rFonts w:ascii="Arial Narrow" w:eastAsia="Times New Roman" w:hAnsi="Arial Narrow" w:cs="Arial"/>
          <w:color w:val="000000"/>
          <w:kern w:val="0"/>
          <w:lang w:eastAsia="es-ES"/>
          <w14:ligatures w14:val="none"/>
        </w:rPr>
        <w:t xml:space="preserve"> que al finalizar un plazo de 15 años se devolvería la totalidad de los aportes efectuados, sin advertir</w:t>
      </w:r>
      <w:r w:rsidR="00CA21EC" w:rsidRPr="009B322A">
        <w:rPr>
          <w:rFonts w:ascii="Arial Narrow" w:eastAsia="Times New Roman" w:hAnsi="Arial Narrow" w:cs="Arial"/>
          <w:color w:val="000000"/>
          <w:kern w:val="0"/>
          <w:lang w:eastAsia="es-ES"/>
          <w14:ligatures w14:val="none"/>
        </w:rPr>
        <w:t>le</w:t>
      </w:r>
      <w:r w:rsidRPr="009B322A">
        <w:rPr>
          <w:rFonts w:ascii="Arial Narrow" w:eastAsia="Times New Roman" w:hAnsi="Arial Narrow" w:cs="Arial"/>
          <w:color w:val="000000"/>
          <w:kern w:val="0"/>
          <w:lang w:eastAsia="es-ES"/>
          <w14:ligatures w14:val="none"/>
        </w:rPr>
        <w:t xml:space="preserve"> que se trataba de un producto de inversión sujeto a riesgo de mercado</w:t>
      </w:r>
      <w:r w:rsidR="00CA21EC" w:rsidRPr="009B322A">
        <w:rPr>
          <w:rFonts w:ascii="Arial Narrow" w:eastAsia="Times New Roman" w:hAnsi="Arial Narrow" w:cs="Arial"/>
          <w:color w:val="000000"/>
          <w:kern w:val="0"/>
          <w:lang w:eastAsia="es-ES"/>
          <w14:ligatures w14:val="none"/>
        </w:rPr>
        <w:t>.</w:t>
      </w:r>
    </w:p>
    <w:p w14:paraId="436AC265" w14:textId="77777777" w:rsidR="00584536" w:rsidRPr="009B322A" w:rsidRDefault="00584536" w:rsidP="009B322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FF1F731" w14:textId="25BD92A4" w:rsidR="00FD66DA" w:rsidRPr="009B322A" w:rsidRDefault="00CF3E03" w:rsidP="009B32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B322A">
        <w:rPr>
          <w:rFonts w:ascii="Arial Narrow" w:eastAsia="Times New Roman" w:hAnsi="Arial Narrow" w:cs="Arial"/>
          <w:color w:val="000000"/>
          <w:kern w:val="0"/>
          <w:lang w:eastAsia="es-ES"/>
          <w14:ligatures w14:val="none"/>
        </w:rPr>
        <w:t>Durante los 15 años de vigencia del contrato, no tuvo conocimiento de rentabilidad generada por la inversión vinculada al Seguro de Vida, situación que le impidió realizar un seguimiento adecuado de los movimientos asociados a su póliza. Tampoco</w:t>
      </w:r>
      <w:r w:rsidR="00585860" w:rsidRPr="009B322A">
        <w:rPr>
          <w:rFonts w:ascii="Arial Narrow" w:eastAsia="Times New Roman" w:hAnsi="Arial Narrow" w:cs="Arial"/>
          <w:color w:val="000000"/>
          <w:kern w:val="0"/>
          <w:lang w:eastAsia="es-ES"/>
          <w14:ligatures w14:val="none"/>
        </w:rPr>
        <w:t xml:space="preserve"> se le remitieron estados de cuenta periódicos a través de correo físico ni medios digitales, pese a haberlos solicitado en diversas oportunidades</w:t>
      </w:r>
      <w:r w:rsidRPr="009B322A">
        <w:rPr>
          <w:rFonts w:ascii="Arial Narrow" w:eastAsia="Times New Roman" w:hAnsi="Arial Narrow" w:cs="Arial"/>
          <w:color w:val="000000"/>
          <w:kern w:val="0"/>
          <w:lang w:eastAsia="es-ES"/>
          <w14:ligatures w14:val="none"/>
        </w:rPr>
        <w:t>.</w:t>
      </w:r>
    </w:p>
    <w:p w14:paraId="44AC4394" w14:textId="77777777" w:rsidR="00FD66DA" w:rsidRPr="009B322A" w:rsidRDefault="00FD66DA" w:rsidP="009B322A">
      <w:pPr>
        <w:spacing w:after="0" w:line="240" w:lineRule="auto"/>
        <w:ind w:left="567"/>
        <w:jc w:val="both"/>
        <w:rPr>
          <w:rFonts w:ascii="Arial Narrow" w:eastAsia="Times New Roman" w:hAnsi="Arial Narrow" w:cs="Arial"/>
          <w:color w:val="000000"/>
          <w:kern w:val="0"/>
          <w:lang w:eastAsia="es-ES"/>
          <w14:ligatures w14:val="none"/>
        </w:rPr>
      </w:pPr>
    </w:p>
    <w:p w14:paraId="748C38CD" w14:textId="3E700169" w:rsidR="002A39B8" w:rsidRPr="009B322A" w:rsidRDefault="00585860" w:rsidP="009B32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B322A">
        <w:rPr>
          <w:rFonts w:ascii="Arial Narrow" w:eastAsia="Times New Roman" w:hAnsi="Arial Narrow" w:cs="Arial"/>
          <w:color w:val="000000"/>
          <w:kern w:val="0"/>
          <w:lang w:eastAsia="es-ES"/>
          <w14:ligatures w14:val="none"/>
        </w:rPr>
        <w:t>El 21 de febrero de 2025, presentó un reclamo a través de los canales de atención al cliente de</w:t>
      </w:r>
      <w:r w:rsidR="00242343">
        <w:rPr>
          <w:rFonts w:ascii="Arial Narrow" w:eastAsia="Times New Roman" w:hAnsi="Arial Narrow" w:cs="Arial"/>
          <w:color w:val="000000"/>
          <w:kern w:val="0"/>
          <w:lang w:eastAsia="es-ES"/>
          <w14:ligatures w14:val="none"/>
        </w:rPr>
        <w:t xml:space="preserve"> </w:t>
      </w:r>
      <w:proofErr w:type="spellStart"/>
      <w:r w:rsidR="00FD66DA" w:rsidRPr="009B322A">
        <w:rPr>
          <w:rFonts w:ascii="Arial Narrow" w:eastAsia="Times New Roman" w:hAnsi="Arial Narrow" w:cs="Arial"/>
          <w:color w:val="000000"/>
          <w:kern w:val="0"/>
          <w:lang w:eastAsia="es-ES"/>
          <w14:ligatures w14:val="none"/>
        </w:rPr>
        <w:t>Interseguro</w:t>
      </w:r>
      <w:proofErr w:type="spellEnd"/>
      <w:r w:rsidRPr="009B322A">
        <w:rPr>
          <w:rFonts w:ascii="Arial Narrow" w:eastAsia="Times New Roman" w:hAnsi="Arial Narrow" w:cs="Arial"/>
          <w:color w:val="000000"/>
          <w:kern w:val="0"/>
          <w:lang w:eastAsia="es-ES"/>
          <w14:ligatures w14:val="none"/>
        </w:rPr>
        <w:t>, solicitando información sobre la rentabilidad generada, así como explicaciones respecto de la falta de envío de los estados de cuenta</w:t>
      </w:r>
      <w:r w:rsidR="001504B3" w:rsidRPr="009B322A">
        <w:rPr>
          <w:rFonts w:ascii="Arial Narrow" w:eastAsia="Times New Roman" w:hAnsi="Arial Narrow" w:cs="Arial"/>
          <w:color w:val="000000"/>
          <w:kern w:val="0"/>
          <w:lang w:eastAsia="es-ES"/>
          <w14:ligatures w14:val="none"/>
        </w:rPr>
        <w:t>, pero no recibió una solución concreta y satisfactoria</w:t>
      </w:r>
      <w:r w:rsidRPr="009B322A">
        <w:rPr>
          <w:rFonts w:ascii="Arial Narrow" w:eastAsia="Times New Roman" w:hAnsi="Arial Narrow" w:cs="Arial"/>
          <w:color w:val="000000"/>
          <w:kern w:val="0"/>
          <w:lang w:eastAsia="es-ES"/>
          <w14:ligatures w14:val="none"/>
        </w:rPr>
        <w:t xml:space="preserve">. </w:t>
      </w:r>
      <w:r w:rsidR="003124B8" w:rsidRPr="009B322A">
        <w:rPr>
          <w:rFonts w:ascii="Arial Narrow" w:eastAsia="Times New Roman" w:hAnsi="Arial Narrow" w:cs="Arial"/>
          <w:color w:val="000000"/>
          <w:kern w:val="0"/>
          <w:lang w:eastAsia="es-ES"/>
          <w14:ligatures w14:val="none"/>
        </w:rPr>
        <w:t>Asimismo</w:t>
      </w:r>
      <w:r w:rsidRPr="009B322A">
        <w:rPr>
          <w:rFonts w:ascii="Arial Narrow" w:eastAsia="Times New Roman" w:hAnsi="Arial Narrow" w:cs="Arial"/>
          <w:color w:val="000000"/>
          <w:kern w:val="0"/>
          <w:lang w:eastAsia="es-ES"/>
          <w14:ligatures w14:val="none"/>
        </w:rPr>
        <w:t>, requirió el Libro de Reclamaciones</w:t>
      </w:r>
      <w:r w:rsidR="002A39B8" w:rsidRPr="009B322A">
        <w:rPr>
          <w:rFonts w:ascii="Arial Narrow" w:eastAsia="Times New Roman" w:hAnsi="Arial Narrow" w:cs="Arial"/>
          <w:color w:val="000000"/>
          <w:kern w:val="0"/>
          <w:lang w:eastAsia="es-ES"/>
          <w14:ligatures w14:val="none"/>
        </w:rPr>
        <w:t>, s</w:t>
      </w:r>
      <w:r w:rsidRPr="009B322A">
        <w:rPr>
          <w:rFonts w:ascii="Arial Narrow" w:eastAsia="Times New Roman" w:hAnsi="Arial Narrow" w:cs="Arial"/>
          <w:color w:val="000000"/>
          <w:kern w:val="0"/>
          <w:lang w:eastAsia="es-ES"/>
          <w14:ligatures w14:val="none"/>
        </w:rPr>
        <w:t xml:space="preserve">in embargo, no le fue entregado, pese a haberlo solicitado en reiteradas ocasiones. </w:t>
      </w:r>
    </w:p>
    <w:p w14:paraId="426C00B7" w14:textId="77777777" w:rsidR="002A39B8" w:rsidRPr="009B322A" w:rsidRDefault="002A39B8" w:rsidP="009B322A">
      <w:pPr>
        <w:pStyle w:val="Prrafodelista"/>
        <w:spacing w:line="240" w:lineRule="auto"/>
        <w:rPr>
          <w:rFonts w:ascii="Arial Narrow" w:eastAsia="Times New Roman" w:hAnsi="Arial Narrow" w:cs="Arial"/>
          <w:color w:val="000000"/>
          <w:kern w:val="0"/>
          <w:lang w:eastAsia="es-ES"/>
          <w14:ligatures w14:val="none"/>
        </w:rPr>
      </w:pPr>
    </w:p>
    <w:p w14:paraId="57307DF3" w14:textId="5394118D" w:rsidR="003124B8" w:rsidRPr="009B322A" w:rsidRDefault="00585860" w:rsidP="009B32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B322A">
        <w:rPr>
          <w:rFonts w:ascii="Arial Narrow" w:eastAsia="Times New Roman" w:hAnsi="Arial Narrow" w:cs="Arial"/>
          <w:color w:val="000000"/>
          <w:kern w:val="0"/>
          <w:lang w:eastAsia="es-ES"/>
          <w14:ligatures w14:val="none"/>
        </w:rPr>
        <w:t>El</w:t>
      </w:r>
      <w:r w:rsidR="003124B8" w:rsidRPr="009B322A">
        <w:rPr>
          <w:rFonts w:ascii="Arial Narrow" w:eastAsia="Times New Roman" w:hAnsi="Arial Narrow" w:cs="Arial"/>
          <w:color w:val="000000"/>
          <w:kern w:val="0"/>
          <w:lang w:eastAsia="es-ES"/>
          <w14:ligatures w14:val="none"/>
        </w:rPr>
        <w:t xml:space="preserve"> </w:t>
      </w:r>
      <w:r w:rsidR="009B1DD3" w:rsidRPr="009B322A">
        <w:rPr>
          <w:rFonts w:ascii="Arial Narrow" w:eastAsia="Times New Roman" w:hAnsi="Arial Narrow" w:cs="Arial"/>
          <w:color w:val="000000"/>
          <w:kern w:val="0"/>
          <w:lang w:eastAsia="es-ES"/>
          <w14:ligatures w14:val="none"/>
        </w:rPr>
        <w:t>mismo</w:t>
      </w:r>
      <w:r w:rsidRPr="009B322A">
        <w:rPr>
          <w:rFonts w:ascii="Arial Narrow" w:eastAsia="Times New Roman" w:hAnsi="Arial Narrow" w:cs="Arial"/>
          <w:color w:val="000000"/>
          <w:kern w:val="0"/>
          <w:lang w:eastAsia="es-ES"/>
          <w14:ligatures w14:val="none"/>
        </w:rPr>
        <w:t xml:space="preserve"> 21 de febrero de 2025, presentó un requerimiento de información a </w:t>
      </w:r>
      <w:proofErr w:type="spellStart"/>
      <w:r w:rsidR="003124B8" w:rsidRPr="009B322A">
        <w:rPr>
          <w:rFonts w:ascii="Arial Narrow" w:eastAsia="Times New Roman" w:hAnsi="Arial Narrow" w:cs="Arial"/>
          <w:color w:val="000000"/>
          <w:kern w:val="0"/>
          <w:lang w:eastAsia="es-ES"/>
          <w14:ligatures w14:val="none"/>
        </w:rPr>
        <w:t>Interseguro</w:t>
      </w:r>
      <w:proofErr w:type="spellEnd"/>
      <w:r w:rsidR="003124B8" w:rsidRPr="009B322A">
        <w:rPr>
          <w:rFonts w:ascii="Arial Narrow" w:eastAsia="Times New Roman" w:hAnsi="Arial Narrow" w:cs="Arial"/>
          <w:color w:val="000000"/>
          <w:kern w:val="0"/>
          <w:lang w:eastAsia="es-ES"/>
          <w14:ligatures w14:val="none"/>
        </w:rPr>
        <w:t xml:space="preserve"> </w:t>
      </w:r>
      <w:r w:rsidRPr="009B322A">
        <w:rPr>
          <w:rFonts w:ascii="Arial Narrow" w:eastAsia="Times New Roman" w:hAnsi="Arial Narrow" w:cs="Arial"/>
          <w:color w:val="000000"/>
          <w:kern w:val="0"/>
          <w:lang w:eastAsia="es-ES"/>
          <w14:ligatures w14:val="none"/>
        </w:rPr>
        <w:t>mediante sus canales de atención al cliente</w:t>
      </w:r>
      <w:r w:rsidR="0047353F" w:rsidRPr="009B322A">
        <w:rPr>
          <w:rFonts w:ascii="Arial Narrow" w:eastAsia="Times New Roman" w:hAnsi="Arial Narrow" w:cs="Arial"/>
          <w:color w:val="000000"/>
          <w:kern w:val="0"/>
          <w:lang w:eastAsia="es-ES"/>
          <w14:ligatures w14:val="none"/>
        </w:rPr>
        <w:t xml:space="preserve">, el cual </w:t>
      </w:r>
      <w:r w:rsidRPr="009B322A">
        <w:rPr>
          <w:rFonts w:ascii="Arial Narrow" w:eastAsia="Times New Roman" w:hAnsi="Arial Narrow" w:cs="Arial"/>
          <w:color w:val="000000"/>
          <w:kern w:val="0"/>
          <w:lang w:eastAsia="es-ES"/>
          <w14:ligatures w14:val="none"/>
        </w:rPr>
        <w:t xml:space="preserve">no fue atendido dentro de los plazos establecidos. </w:t>
      </w:r>
    </w:p>
    <w:p w14:paraId="7A5CA698" w14:textId="77777777" w:rsidR="003124B8" w:rsidRPr="009B322A" w:rsidRDefault="003124B8" w:rsidP="009B322A">
      <w:pPr>
        <w:pStyle w:val="Prrafodelista"/>
        <w:spacing w:line="240" w:lineRule="auto"/>
        <w:rPr>
          <w:rFonts w:ascii="Arial Narrow" w:eastAsia="Times New Roman" w:hAnsi="Arial Narrow" w:cs="Arial"/>
          <w:color w:val="000000"/>
          <w:kern w:val="0"/>
          <w:lang w:eastAsia="es-ES"/>
          <w14:ligatures w14:val="none"/>
        </w:rPr>
      </w:pPr>
    </w:p>
    <w:p w14:paraId="2F9CF7F5" w14:textId="6B38B218" w:rsidR="00CA59A2" w:rsidRPr="009B322A" w:rsidRDefault="003124B8" w:rsidP="009B32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B322A">
        <w:rPr>
          <w:rFonts w:ascii="Arial Narrow" w:eastAsia="Times New Roman" w:hAnsi="Arial Narrow" w:cs="Arial"/>
          <w:color w:val="000000"/>
          <w:kern w:val="0"/>
          <w:lang w:eastAsia="es-ES"/>
          <w14:ligatures w14:val="none"/>
        </w:rPr>
        <w:t>Finalmente</w:t>
      </w:r>
      <w:r w:rsidR="00585860" w:rsidRPr="009B322A">
        <w:rPr>
          <w:rFonts w:ascii="Arial Narrow" w:eastAsia="Times New Roman" w:hAnsi="Arial Narrow" w:cs="Arial"/>
          <w:color w:val="000000"/>
          <w:kern w:val="0"/>
          <w:lang w:eastAsia="es-ES"/>
          <w14:ligatures w14:val="none"/>
        </w:rPr>
        <w:t xml:space="preserve">, constató que el Seguro de Vida ya no forma parte del portafolio de productos ofrecidos por </w:t>
      </w:r>
      <w:proofErr w:type="spellStart"/>
      <w:r w:rsidRPr="009B322A">
        <w:rPr>
          <w:rFonts w:ascii="Arial Narrow" w:eastAsia="Times New Roman" w:hAnsi="Arial Narrow" w:cs="Arial"/>
          <w:color w:val="000000"/>
          <w:kern w:val="0"/>
          <w:lang w:eastAsia="es-ES"/>
          <w14:ligatures w14:val="none"/>
        </w:rPr>
        <w:t>Interseguro</w:t>
      </w:r>
      <w:proofErr w:type="spellEnd"/>
      <w:r w:rsidRPr="009B322A">
        <w:rPr>
          <w:rFonts w:ascii="Arial Narrow" w:eastAsia="Times New Roman" w:hAnsi="Arial Narrow" w:cs="Arial"/>
          <w:color w:val="000000"/>
          <w:kern w:val="0"/>
          <w:lang w:eastAsia="es-ES"/>
          <w14:ligatures w14:val="none"/>
        </w:rPr>
        <w:t xml:space="preserve"> y</w:t>
      </w:r>
      <w:r w:rsidR="00585860" w:rsidRPr="009B322A">
        <w:rPr>
          <w:rFonts w:ascii="Arial Narrow" w:eastAsia="Times New Roman" w:hAnsi="Arial Narrow" w:cs="Arial"/>
          <w:color w:val="000000"/>
          <w:kern w:val="0"/>
          <w:lang w:eastAsia="es-ES"/>
          <w14:ligatures w14:val="none"/>
        </w:rPr>
        <w:t xml:space="preserve"> verificó que las inversiones realizadas en el marco de dicho seguro no generaron rentabilidad y reportaron pérdidas.</w:t>
      </w:r>
    </w:p>
    <w:p w14:paraId="33E14FF7" w14:textId="77777777" w:rsidR="00CA59A2" w:rsidRPr="009B322A" w:rsidRDefault="00CA59A2" w:rsidP="009B322A">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46CA762" w:rsidR="00CA59A2" w:rsidRPr="009B322A" w:rsidRDefault="00CA59A2" w:rsidP="009B322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B322A">
        <w:rPr>
          <w:rFonts w:ascii="Arial Narrow" w:eastAsia="Times New Roman" w:hAnsi="Arial Narrow" w:cs="Arial"/>
          <w:color w:val="000000"/>
          <w:kern w:val="0"/>
          <w:lang w:val="es-ES" w:eastAsia="es-ES"/>
          <w14:ligatures w14:val="none"/>
        </w:rPr>
        <w:t xml:space="preserve">La señora </w:t>
      </w:r>
      <w:r w:rsidR="00D25C31" w:rsidRPr="009B322A">
        <w:rPr>
          <w:rFonts w:ascii="Arial Narrow" w:eastAsia="Calibri" w:hAnsi="Arial Narrow" w:cs="Arial"/>
          <w:kern w:val="0"/>
          <w14:ligatures w14:val="none"/>
        </w:rPr>
        <w:t xml:space="preserve">Saavedra </w:t>
      </w:r>
      <w:r w:rsidRPr="009B322A">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00355C5E" w:rsidRPr="009B322A">
        <w:rPr>
          <w:rFonts w:ascii="Arial Narrow" w:eastAsia="Times New Roman" w:hAnsi="Arial Narrow" w:cs="Arial"/>
          <w:color w:val="000000"/>
          <w:kern w:val="0"/>
          <w:lang w:val="es-ES" w:eastAsia="es-ES"/>
          <w14:ligatures w14:val="none"/>
        </w:rPr>
        <w:t>Interseguro</w:t>
      </w:r>
      <w:proofErr w:type="spellEnd"/>
      <w:r w:rsidR="00355C5E" w:rsidRPr="009B322A">
        <w:rPr>
          <w:rFonts w:ascii="Arial Narrow" w:eastAsia="Times New Roman" w:hAnsi="Arial Narrow" w:cs="Arial"/>
          <w:color w:val="000000"/>
          <w:kern w:val="0"/>
          <w:lang w:val="es-ES" w:eastAsia="es-ES"/>
          <w14:ligatures w14:val="none"/>
        </w:rPr>
        <w:t xml:space="preserve"> </w:t>
      </w:r>
      <w:r w:rsidRPr="009B322A">
        <w:rPr>
          <w:rFonts w:ascii="Arial Narrow" w:eastAsia="Times New Roman" w:hAnsi="Arial Narrow" w:cs="Arial"/>
          <w:color w:val="000000"/>
          <w:kern w:val="0"/>
          <w:lang w:val="es-ES" w:eastAsia="es-ES"/>
          <w14:ligatures w14:val="none"/>
        </w:rPr>
        <w:t>cumpla</w:t>
      </w:r>
      <w:r w:rsidR="008807BC" w:rsidRPr="009B322A">
        <w:rPr>
          <w:rFonts w:ascii="Arial Narrow" w:eastAsia="Times New Roman" w:hAnsi="Arial Narrow" w:cs="Arial"/>
          <w:color w:val="000000"/>
          <w:kern w:val="0"/>
          <w:lang w:val="es-ES" w:eastAsia="es-ES"/>
          <w14:ligatures w14:val="none"/>
        </w:rPr>
        <w:t xml:space="preserve"> </w:t>
      </w:r>
      <w:r w:rsidRPr="009B322A">
        <w:rPr>
          <w:rFonts w:ascii="Arial Narrow" w:eastAsia="Times New Roman" w:hAnsi="Arial Narrow" w:cs="Arial"/>
          <w:color w:val="000000"/>
          <w:kern w:val="0"/>
          <w:lang w:val="es-ES" w:eastAsia="es-ES"/>
          <w14:ligatures w14:val="none"/>
        </w:rPr>
        <w:t>con</w:t>
      </w:r>
      <w:r w:rsidR="008807BC" w:rsidRPr="009B322A">
        <w:rPr>
          <w:rFonts w:ascii="Arial Narrow" w:eastAsia="Times New Roman" w:hAnsi="Arial Narrow" w:cs="Arial"/>
          <w:color w:val="000000"/>
          <w:kern w:val="0"/>
          <w:lang w:val="es-ES" w:eastAsia="es-ES"/>
          <w14:ligatures w14:val="none"/>
        </w:rPr>
        <w:t xml:space="preserve">: (i) </w:t>
      </w:r>
      <w:r w:rsidR="001F7798" w:rsidRPr="009B322A">
        <w:rPr>
          <w:rFonts w:ascii="Arial Narrow" w:eastAsia="Times New Roman" w:hAnsi="Arial Narrow" w:cs="Arial"/>
          <w:color w:val="000000"/>
          <w:kern w:val="0"/>
          <w:lang w:val="es-ES" w:eastAsia="es-ES"/>
          <w14:ligatures w14:val="none"/>
        </w:rPr>
        <w:t>devolver los importes abonados</w:t>
      </w:r>
      <w:r w:rsidR="008807BC" w:rsidRPr="009B322A">
        <w:rPr>
          <w:rFonts w:ascii="Arial Narrow" w:eastAsia="Times New Roman" w:hAnsi="Arial Narrow" w:cs="Arial"/>
          <w:color w:val="000000"/>
          <w:kern w:val="0"/>
          <w:lang w:val="es-ES" w:eastAsia="es-ES"/>
          <w14:ligatures w14:val="none"/>
        </w:rPr>
        <w:t>; y, (</w:t>
      </w:r>
      <w:proofErr w:type="spellStart"/>
      <w:r w:rsidR="008807BC" w:rsidRPr="009B322A">
        <w:rPr>
          <w:rFonts w:ascii="Arial Narrow" w:eastAsia="Times New Roman" w:hAnsi="Arial Narrow" w:cs="Arial"/>
          <w:color w:val="000000"/>
          <w:kern w:val="0"/>
          <w:lang w:val="es-ES" w:eastAsia="es-ES"/>
          <w14:ligatures w14:val="none"/>
        </w:rPr>
        <w:t>ii</w:t>
      </w:r>
      <w:proofErr w:type="spellEnd"/>
      <w:r w:rsidR="008807BC" w:rsidRPr="009B322A">
        <w:rPr>
          <w:rFonts w:ascii="Arial Narrow" w:eastAsia="Times New Roman" w:hAnsi="Arial Narrow" w:cs="Arial"/>
          <w:color w:val="000000"/>
          <w:kern w:val="0"/>
          <w:lang w:val="es-ES" w:eastAsia="es-ES"/>
          <w14:ligatures w14:val="none"/>
        </w:rPr>
        <w:t>)</w:t>
      </w:r>
      <w:r w:rsidR="008807BC" w:rsidRPr="009B322A">
        <w:rPr>
          <w:rFonts w:ascii="Arial Narrow" w:hAnsi="Arial Narrow" w:cs="Arial"/>
        </w:rPr>
        <w:t xml:space="preserve"> </w:t>
      </w:r>
      <w:r w:rsidR="008807BC" w:rsidRPr="009B322A">
        <w:rPr>
          <w:rFonts w:ascii="Arial Narrow" w:eastAsia="Times New Roman" w:hAnsi="Arial Narrow" w:cs="Arial"/>
          <w:color w:val="000000"/>
          <w:kern w:val="0"/>
          <w:lang w:val="es-ES" w:eastAsia="es-ES"/>
          <w14:ligatures w14:val="none"/>
        </w:rPr>
        <w:t>sustentar y demostrar, mediante medios probatorios fehacientes, que las condiciones ofrecidas al momento de la contratación son las que efectivamente se encuentran estipuladas en la póliza suscrita, y que cumplen con la normativa vigente.</w:t>
      </w:r>
    </w:p>
    <w:p w14:paraId="66005174" w14:textId="77777777" w:rsidR="00CA59A2" w:rsidRPr="009B322A" w:rsidRDefault="00CA59A2" w:rsidP="009B322A">
      <w:pPr>
        <w:spacing w:after="0" w:line="240" w:lineRule="auto"/>
        <w:contextualSpacing/>
        <w:jc w:val="both"/>
        <w:rPr>
          <w:rFonts w:ascii="Arial Narrow" w:eastAsia="Arial Narrow" w:hAnsi="Arial Narrow" w:cs="Arial"/>
          <w:b/>
          <w:color w:val="000000"/>
          <w:kern w:val="0"/>
          <w:lang w:eastAsia="es-PE"/>
          <w14:ligatures w14:val="none"/>
        </w:rPr>
      </w:pPr>
    </w:p>
    <w:p w14:paraId="3541B1F9" w14:textId="77777777" w:rsidR="00CA59A2" w:rsidRPr="009B322A" w:rsidRDefault="00CA59A2" w:rsidP="009B32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DE LA ADMISIÓN A TRÁMITE DE LA DENUNCIA</w:t>
      </w:r>
    </w:p>
    <w:p w14:paraId="34556756" w14:textId="77777777" w:rsidR="00CA59A2" w:rsidRPr="009B322A" w:rsidRDefault="00CA59A2" w:rsidP="009B322A">
      <w:pPr>
        <w:spacing w:after="0" w:line="240" w:lineRule="auto"/>
        <w:ind w:left="567"/>
        <w:contextualSpacing/>
        <w:jc w:val="both"/>
        <w:rPr>
          <w:rFonts w:ascii="Arial Narrow" w:eastAsia="Arial Narrow" w:hAnsi="Arial Narrow" w:cs="Arial"/>
          <w:b/>
          <w:color w:val="000000"/>
          <w:kern w:val="0"/>
          <w:lang w:eastAsia="es-PE"/>
          <w14:ligatures w14:val="none"/>
        </w:rPr>
      </w:pPr>
    </w:p>
    <w:p w14:paraId="0A3A409A" w14:textId="0F9AD723" w:rsidR="00001919" w:rsidRPr="007C5C35" w:rsidRDefault="00CA59A2" w:rsidP="009B322A">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1" w:name="_Hlk140755208"/>
      <w:bookmarkStart w:id="2" w:name="_Hlk155945813"/>
      <w:bookmarkStart w:id="3" w:name="_Hlk155944687"/>
      <w:r w:rsidRPr="009B322A">
        <w:rPr>
          <w:rFonts w:ascii="Arial Narrow" w:eastAsia="Times New Roman" w:hAnsi="Arial Narrow" w:cs="Arial"/>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9B322A">
        <w:rPr>
          <w:rFonts w:ascii="Arial Narrow" w:eastAsia="Arial Narrow" w:hAnsi="Arial Narrow" w:cs="Arial"/>
          <w:kern w:val="0"/>
          <w:vertAlign w:val="superscript"/>
          <w14:ligatures w14:val="none"/>
        </w:rPr>
        <w:footnoteReference w:id="3"/>
      </w:r>
      <w:r w:rsidRPr="009B322A">
        <w:rPr>
          <w:rFonts w:ascii="Arial Narrow" w:eastAsia="Times New Roman" w:hAnsi="Arial Narrow" w:cs="Arial"/>
          <w:color w:val="000000"/>
          <w:kern w:val="0"/>
          <w:lang w:eastAsia="es-PE"/>
          <w14:ligatures w14:val="none"/>
        </w:rPr>
        <w:t xml:space="preserve">, </w:t>
      </w:r>
      <w:r w:rsidR="00001919" w:rsidRPr="009B322A">
        <w:rPr>
          <w:rFonts w:ascii="Arial Narrow" w:eastAsia="Times New Roman" w:hAnsi="Arial Narrow" w:cs="Arial"/>
          <w:color w:val="000000"/>
          <w:kern w:val="0"/>
          <w:lang w:eastAsia="es-PE"/>
          <w14:ligatures w14:val="none"/>
        </w:rPr>
        <w:t xml:space="preserve">considera </w:t>
      </w:r>
      <w:r w:rsidR="00001919" w:rsidRPr="009B322A">
        <w:rPr>
          <w:rFonts w:ascii="Arial Narrow" w:eastAsia="Arial Narrow" w:hAnsi="Arial Narrow" w:cs="Arial"/>
          <w:kern w:val="0"/>
          <w14:ligatures w14:val="none"/>
        </w:rPr>
        <w:t xml:space="preserve">que el hecho denunciado, consistente en que </w:t>
      </w:r>
      <w:r w:rsidR="00B7489A" w:rsidRPr="00B7489A">
        <w:rPr>
          <w:rFonts w:ascii="Arial Narrow" w:eastAsia="Arial Narrow" w:hAnsi="Arial Narrow" w:cs="Arial"/>
          <w:kern w:val="0"/>
          <w14:ligatures w14:val="none"/>
        </w:rPr>
        <w:t>la compañía aseguradora habría vendido a la denunciante un Seguro de Vida que no cumplía con sus expectativas respecto a la rentabilidad de la inversión, pues no generó ninguna rentabilidad, lo cual difiere de lo ofrecido al momento de la contratación</w:t>
      </w:r>
      <w:r w:rsidR="007C5C35" w:rsidRPr="009B322A">
        <w:rPr>
          <w:rFonts w:ascii="Arial Narrow" w:eastAsia="Arial Narrow" w:hAnsi="Arial Narrow" w:cs="Arial"/>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C5C35" w:rsidRPr="009B322A">
        <w:rPr>
          <w:rFonts w:ascii="Arial Narrow" w:eastAsia="Times New Roman" w:hAnsi="Arial Narrow" w:cs="Arial"/>
          <w:color w:val="000000"/>
          <w:kern w:val="0"/>
          <w:lang w:eastAsia="es-PE"/>
          <w14:ligatures w14:val="none"/>
        </w:rPr>
        <w:t>°</w:t>
      </w:r>
      <w:r w:rsidR="007C5C35" w:rsidRPr="009B322A">
        <w:rPr>
          <w:rFonts w:ascii="Arial Narrow" w:eastAsia="Arial Narrow" w:hAnsi="Arial Narrow" w:cs="Arial"/>
          <w:kern w:val="0"/>
          <w14:ligatures w14:val="none"/>
        </w:rPr>
        <w:t xml:space="preserve"> y 19</w:t>
      </w:r>
      <w:r w:rsidR="007C5C35" w:rsidRPr="009B322A">
        <w:rPr>
          <w:rFonts w:ascii="Arial Narrow" w:eastAsia="Times New Roman" w:hAnsi="Arial Narrow" w:cs="Arial"/>
          <w:color w:val="000000"/>
          <w:kern w:val="0"/>
          <w:lang w:eastAsia="es-PE"/>
          <w14:ligatures w14:val="none"/>
        </w:rPr>
        <w:t>°</w:t>
      </w:r>
      <w:r w:rsidR="007C5C35" w:rsidRPr="009B322A">
        <w:rPr>
          <w:rFonts w:ascii="Arial Narrow" w:eastAsia="Arial Narrow" w:hAnsi="Arial Narrow" w:cs="Arial"/>
          <w:kern w:val="0"/>
          <w14:ligatures w14:val="none"/>
        </w:rPr>
        <w:t xml:space="preserve"> del Código</w:t>
      </w:r>
      <w:r w:rsidR="007C5C35" w:rsidRPr="009B322A">
        <w:rPr>
          <w:rFonts w:ascii="Arial Narrow" w:eastAsia="Arial Narrow" w:hAnsi="Arial Narrow" w:cs="Arial"/>
          <w:kern w:val="0"/>
          <w:vertAlign w:val="superscript"/>
          <w14:ligatures w14:val="none"/>
        </w:rPr>
        <w:footnoteReference w:id="4"/>
      </w:r>
      <w:r w:rsidR="007C5C35" w:rsidRPr="009B322A">
        <w:rPr>
          <w:rFonts w:ascii="Arial Narrow" w:eastAsia="Arial Narrow" w:hAnsi="Arial Narrow" w:cs="Arial"/>
          <w:kern w:val="0"/>
          <w14:ligatures w14:val="none"/>
        </w:rPr>
        <w:t>.</w:t>
      </w:r>
    </w:p>
    <w:p w14:paraId="2D1E3B18" w14:textId="77777777" w:rsidR="007C5C35" w:rsidRPr="007C5C35" w:rsidRDefault="007C5C35" w:rsidP="007C5C35">
      <w:pPr>
        <w:pStyle w:val="Prrafodelista"/>
        <w:spacing w:after="0" w:line="240" w:lineRule="auto"/>
        <w:ind w:left="567"/>
        <w:jc w:val="both"/>
        <w:rPr>
          <w:rFonts w:ascii="Arial Narrow" w:eastAsia="Arial Narrow" w:hAnsi="Arial Narrow" w:cs="Arial"/>
          <w:kern w:val="0"/>
          <w14:ligatures w14:val="none"/>
        </w:rPr>
      </w:pPr>
    </w:p>
    <w:p w14:paraId="160E2250" w14:textId="23766569" w:rsidR="007C5C35" w:rsidRPr="007C5C35" w:rsidRDefault="007C5C35" w:rsidP="007C5C35">
      <w:pPr>
        <w:pStyle w:val="Prrafodelista"/>
        <w:numPr>
          <w:ilvl w:val="0"/>
          <w:numId w:val="9"/>
        </w:numPr>
        <w:spacing w:after="0" w:line="240" w:lineRule="auto"/>
        <w:ind w:left="567" w:hanging="567"/>
        <w:jc w:val="both"/>
        <w:rPr>
          <w:rFonts w:ascii="Arial Narrow" w:eastAsia="Arial Narrow" w:hAnsi="Arial Narrow" w:cs="Arial"/>
          <w:kern w:val="0"/>
          <w14:ligatures w14:val="none"/>
        </w:rPr>
      </w:pPr>
      <w:r w:rsidRPr="009B322A">
        <w:rPr>
          <w:rFonts w:ascii="Arial Narrow" w:eastAsia="Arial Narrow" w:hAnsi="Arial Narrow" w:cs="Arial"/>
          <w:kern w:val="0"/>
          <w14:ligatures w14:val="none"/>
        </w:rPr>
        <w:t xml:space="preserve">Así también, la Secretaría Técnica, en ejercicio de sus facultades, </w:t>
      </w:r>
      <w:r w:rsidRPr="009B322A">
        <w:rPr>
          <w:rFonts w:ascii="Arial Narrow" w:eastAsia="Times New Roman" w:hAnsi="Arial Narrow" w:cs="Arial"/>
          <w:color w:val="000000"/>
          <w:kern w:val="0"/>
          <w:lang w:eastAsia="es-PE"/>
          <w14:ligatures w14:val="none"/>
        </w:rPr>
        <w:t xml:space="preserve">considera </w:t>
      </w:r>
      <w:r w:rsidRPr="009B322A">
        <w:rPr>
          <w:rFonts w:ascii="Arial Narrow" w:eastAsia="Arial Narrow" w:hAnsi="Arial Narrow" w:cs="Arial"/>
          <w:kern w:val="0"/>
          <w14:ligatures w14:val="none"/>
        </w:rPr>
        <w:t xml:space="preserve">que el hecho denunciado, consistente en que </w:t>
      </w:r>
      <w:r w:rsidR="00B7489A" w:rsidRPr="00B7489A">
        <w:rPr>
          <w:rFonts w:ascii="Arial Narrow" w:eastAsia="Arial Narrow" w:hAnsi="Arial Narrow" w:cs="Arial"/>
          <w:bCs/>
        </w:rPr>
        <w:t>la compañía aseguradora no habría proporcionado información clara, suficiente y oportuna a la denunciante al momento de la contratación respecto a que el Seguro de Vida adquirido se trataba de un producto de inversión sujeto a riesgo de mercado</w:t>
      </w:r>
      <w:r w:rsidRPr="009B322A">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9B322A">
        <w:rPr>
          <w:rFonts w:ascii="Arial Narrow" w:eastAsia="Arial Narrow" w:hAnsi="Arial Narrow" w:cs="Arial"/>
          <w:bCs/>
          <w:color w:val="000000"/>
          <w:kern w:val="0"/>
          <w:vertAlign w:val="superscript"/>
          <w:lang w:eastAsia="es-PE"/>
          <w14:ligatures w14:val="none"/>
        </w:rPr>
        <w:footnoteReference w:id="5"/>
      </w:r>
      <w:r w:rsidRPr="009B322A">
        <w:rPr>
          <w:rFonts w:ascii="Arial Narrow" w:eastAsia="Arial Narrow" w:hAnsi="Arial Narrow" w:cs="Arial"/>
          <w:bCs/>
          <w:color w:val="000000"/>
          <w:kern w:val="0"/>
          <w:lang w:eastAsia="es-PE"/>
          <w14:ligatures w14:val="none"/>
        </w:rPr>
        <w:t xml:space="preserve">.  </w:t>
      </w:r>
    </w:p>
    <w:p w14:paraId="77CCF942" w14:textId="77777777" w:rsidR="00001919" w:rsidRPr="009B322A" w:rsidRDefault="00001919" w:rsidP="009B322A">
      <w:pPr>
        <w:spacing w:after="0" w:line="240" w:lineRule="auto"/>
        <w:jc w:val="both"/>
        <w:rPr>
          <w:rFonts w:ascii="Arial Narrow" w:eastAsia="Arial Narrow" w:hAnsi="Arial Narrow" w:cs="Arial"/>
          <w:kern w:val="0"/>
          <w14:ligatures w14:val="none"/>
        </w:rPr>
      </w:pPr>
    </w:p>
    <w:p w14:paraId="0D83445A" w14:textId="7D8871CD" w:rsidR="00001919" w:rsidRPr="009B322A" w:rsidRDefault="00001919" w:rsidP="009B322A">
      <w:pPr>
        <w:pStyle w:val="Prrafodelista"/>
        <w:numPr>
          <w:ilvl w:val="0"/>
          <w:numId w:val="9"/>
        </w:numPr>
        <w:spacing w:after="0" w:line="240" w:lineRule="auto"/>
        <w:ind w:left="567" w:hanging="567"/>
        <w:jc w:val="both"/>
        <w:rPr>
          <w:rFonts w:ascii="Arial Narrow" w:eastAsia="Arial Narrow" w:hAnsi="Arial Narrow" w:cs="Arial"/>
          <w:kern w:val="0"/>
          <w14:ligatures w14:val="none"/>
        </w:rPr>
      </w:pPr>
      <w:r w:rsidRPr="009B322A">
        <w:rPr>
          <w:rFonts w:ascii="Arial Narrow" w:eastAsia="Arial Narrow" w:hAnsi="Arial Narrow" w:cs="Arial"/>
          <w:kern w:val="0"/>
          <w14:ligatures w14:val="none"/>
        </w:rPr>
        <w:t xml:space="preserve">Así también, la Secretaría Técnica, en ejercicio de sus facultades, </w:t>
      </w:r>
      <w:r w:rsidRPr="009B322A">
        <w:rPr>
          <w:rFonts w:ascii="Arial Narrow" w:eastAsia="Times New Roman" w:hAnsi="Arial Narrow" w:cs="Arial"/>
          <w:color w:val="000000"/>
          <w:kern w:val="0"/>
          <w:lang w:eastAsia="es-PE"/>
          <w14:ligatures w14:val="none"/>
        </w:rPr>
        <w:t xml:space="preserve">considera </w:t>
      </w:r>
      <w:r w:rsidRPr="009B322A">
        <w:rPr>
          <w:rFonts w:ascii="Arial Narrow" w:eastAsia="Arial Narrow" w:hAnsi="Arial Narrow" w:cs="Arial"/>
          <w:kern w:val="0"/>
          <w14:ligatures w14:val="none"/>
        </w:rPr>
        <w:t>que el hecho denunciado, consistente</w:t>
      </w:r>
      <w:r w:rsidR="006C5170" w:rsidRPr="009B322A">
        <w:rPr>
          <w:rFonts w:ascii="Arial Narrow" w:eastAsia="Arial Narrow" w:hAnsi="Arial Narrow" w:cs="Arial"/>
          <w:kern w:val="0"/>
          <w14:ligatures w14:val="none"/>
        </w:rPr>
        <w:t xml:space="preserve"> en</w:t>
      </w:r>
      <w:r w:rsidRPr="009B322A">
        <w:rPr>
          <w:rFonts w:ascii="Arial Narrow" w:eastAsia="Arial Narrow" w:hAnsi="Arial Narrow" w:cs="Arial"/>
          <w:kern w:val="0"/>
          <w14:ligatures w14:val="none"/>
        </w:rPr>
        <w:t xml:space="preserve"> </w:t>
      </w:r>
      <w:r w:rsidR="00CE4414" w:rsidRPr="009B322A">
        <w:rPr>
          <w:rFonts w:ascii="Arial Narrow" w:eastAsia="Arial Narrow" w:hAnsi="Arial Narrow" w:cs="Arial"/>
          <w:kern w:val="0"/>
          <w14:ligatures w14:val="none"/>
        </w:rPr>
        <w:t xml:space="preserve">que </w:t>
      </w:r>
      <w:r w:rsidR="00B7489A" w:rsidRPr="00B7489A">
        <w:rPr>
          <w:rFonts w:ascii="Arial Narrow" w:eastAsia="Arial Narrow" w:hAnsi="Arial Narrow" w:cs="Arial"/>
          <w:kern w:val="0"/>
          <w14:ligatures w14:val="none"/>
        </w:rPr>
        <w:t>la compañía aseguradora no habría cumplido con remitir a la denunciante los estados de cuenta periódicos del Seguro de Vida adquirido a través de medios digitales, pese a sus solicitudes</w:t>
      </w:r>
      <w:r w:rsidR="006C5170" w:rsidRPr="009B322A">
        <w:rPr>
          <w:rFonts w:ascii="Arial Narrow" w:eastAsia="Arial Narrow" w:hAnsi="Arial Narrow" w:cs="Arial"/>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C5170" w:rsidRPr="009B322A">
        <w:rPr>
          <w:rFonts w:ascii="Arial Narrow" w:eastAsia="Times New Roman" w:hAnsi="Arial Narrow" w:cs="Arial"/>
          <w:color w:val="000000"/>
          <w:kern w:val="0"/>
          <w:lang w:eastAsia="es-PE"/>
          <w14:ligatures w14:val="none"/>
        </w:rPr>
        <w:t>°</w:t>
      </w:r>
      <w:r w:rsidR="006C5170" w:rsidRPr="009B322A">
        <w:rPr>
          <w:rFonts w:ascii="Arial Narrow" w:eastAsia="Arial Narrow" w:hAnsi="Arial Narrow" w:cs="Arial"/>
          <w:kern w:val="0"/>
          <w14:ligatures w14:val="none"/>
        </w:rPr>
        <w:t xml:space="preserve"> y 19</w:t>
      </w:r>
      <w:r w:rsidR="006C5170" w:rsidRPr="009B322A">
        <w:rPr>
          <w:rFonts w:ascii="Arial Narrow" w:eastAsia="Times New Roman" w:hAnsi="Arial Narrow" w:cs="Arial"/>
          <w:color w:val="000000"/>
          <w:kern w:val="0"/>
          <w:lang w:eastAsia="es-PE"/>
          <w14:ligatures w14:val="none"/>
        </w:rPr>
        <w:t>°</w:t>
      </w:r>
      <w:r w:rsidR="006C5170" w:rsidRPr="009B322A">
        <w:rPr>
          <w:rFonts w:ascii="Arial Narrow" w:eastAsia="Arial Narrow" w:hAnsi="Arial Narrow" w:cs="Arial"/>
          <w:kern w:val="0"/>
          <w14:ligatures w14:val="none"/>
        </w:rPr>
        <w:t xml:space="preserve"> del Código.</w:t>
      </w:r>
    </w:p>
    <w:p w14:paraId="55E4F21A" w14:textId="77777777" w:rsidR="002D71AA" w:rsidRPr="009B322A" w:rsidRDefault="002D71AA" w:rsidP="009B322A">
      <w:pPr>
        <w:pStyle w:val="Prrafodelista"/>
        <w:spacing w:line="240" w:lineRule="auto"/>
        <w:rPr>
          <w:rFonts w:ascii="Arial Narrow" w:eastAsia="Arial Narrow" w:hAnsi="Arial Narrow" w:cs="Arial"/>
          <w:kern w:val="0"/>
          <w14:ligatures w14:val="none"/>
        </w:rPr>
      </w:pPr>
    </w:p>
    <w:p w14:paraId="1F96010E" w14:textId="522944E6" w:rsidR="00FC10E2" w:rsidRPr="006E34D7" w:rsidRDefault="002D71AA" w:rsidP="009B322A">
      <w:pPr>
        <w:pStyle w:val="Prrafodelista"/>
        <w:numPr>
          <w:ilvl w:val="0"/>
          <w:numId w:val="9"/>
        </w:numPr>
        <w:spacing w:after="0" w:line="240" w:lineRule="auto"/>
        <w:ind w:left="567" w:hanging="567"/>
        <w:jc w:val="both"/>
        <w:rPr>
          <w:rFonts w:ascii="Arial Narrow" w:eastAsia="Arial Narrow" w:hAnsi="Arial Narrow" w:cs="Arial"/>
          <w:kern w:val="0"/>
          <w14:ligatures w14:val="none"/>
        </w:rPr>
      </w:pPr>
      <w:r w:rsidRPr="009B322A">
        <w:rPr>
          <w:rFonts w:ascii="Arial Narrow" w:eastAsia="Arial Narrow" w:hAnsi="Arial Narrow" w:cs="Arial"/>
          <w:kern w:val="0"/>
          <w14:ligatures w14:val="none"/>
        </w:rPr>
        <w:t xml:space="preserve">Asimismo, la Secretaría Técnica, en ejercicio de sus facultades, </w:t>
      </w:r>
      <w:r w:rsidRPr="009B322A">
        <w:rPr>
          <w:rFonts w:ascii="Arial Narrow" w:eastAsia="Times New Roman" w:hAnsi="Arial Narrow" w:cs="Arial"/>
          <w:color w:val="000000"/>
          <w:kern w:val="0"/>
          <w:lang w:eastAsia="es-PE"/>
          <w14:ligatures w14:val="none"/>
        </w:rPr>
        <w:t xml:space="preserve">considera </w:t>
      </w:r>
      <w:r w:rsidRPr="009B322A">
        <w:rPr>
          <w:rFonts w:ascii="Arial Narrow" w:eastAsia="Arial Narrow" w:hAnsi="Arial Narrow" w:cs="Arial"/>
          <w:kern w:val="0"/>
          <w14:ligatures w14:val="none"/>
        </w:rPr>
        <w:t xml:space="preserve">que el hecho denunciado, consistente en que </w:t>
      </w:r>
      <w:r w:rsidR="00BD23B8" w:rsidRPr="00BD23B8">
        <w:rPr>
          <w:rFonts w:ascii="Arial Narrow" w:eastAsia="Arial Narrow" w:hAnsi="Arial Narrow" w:cs="Arial"/>
          <w:kern w:val="0"/>
          <w14:ligatures w14:val="none"/>
        </w:rPr>
        <w:t>la compañía aseguradora no habría cumplido con atender el reclamo, presentado el 21 de febrero de 2025 por la denunciante, de manera concreta y satisfactoria</w:t>
      </w:r>
      <w:r w:rsidRPr="009B322A">
        <w:rPr>
          <w:rFonts w:ascii="Arial Narrow" w:eastAsia="Arial Narrow" w:hAnsi="Arial Narrow" w:cs="Arial"/>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w:t>
      </w:r>
      <w:r w:rsidRPr="006E34D7">
        <w:rPr>
          <w:rFonts w:ascii="Arial Narrow" w:eastAsia="Arial Narrow" w:hAnsi="Arial Narrow" w:cs="Arial"/>
          <w:kern w:val="0"/>
          <w14:ligatures w14:val="none"/>
        </w:rPr>
        <w:t xml:space="preserve">como una presunta infracción al deber de idoneidad, tipificado en </w:t>
      </w:r>
      <w:r w:rsidR="006E34D7" w:rsidRPr="006E34D7">
        <w:rPr>
          <w:rFonts w:ascii="Arial Narrow" w:eastAsia="Arial Narrow" w:hAnsi="Arial Narrow" w:cs="Arial"/>
          <w:kern w:val="0"/>
          <w14:ligatures w14:val="none"/>
        </w:rPr>
        <w:t>el artículo 88</w:t>
      </w:r>
      <w:r w:rsidRPr="006E34D7">
        <w:rPr>
          <w:rFonts w:ascii="Arial Narrow" w:eastAsia="Times New Roman" w:hAnsi="Arial Narrow" w:cs="Arial"/>
          <w:color w:val="000000"/>
          <w:kern w:val="0"/>
          <w:lang w:eastAsia="es-PE"/>
          <w14:ligatures w14:val="none"/>
        </w:rPr>
        <w:t>°</w:t>
      </w:r>
      <w:r w:rsidR="00493B47">
        <w:rPr>
          <w:rFonts w:ascii="Arial Narrow" w:eastAsia="Times New Roman" w:hAnsi="Arial Narrow" w:cs="Arial"/>
          <w:color w:val="000000"/>
          <w:kern w:val="0"/>
          <w:lang w:eastAsia="es-PE"/>
          <w14:ligatures w14:val="none"/>
        </w:rPr>
        <w:t xml:space="preserve">, </w:t>
      </w:r>
      <w:r w:rsidR="00493B47" w:rsidRPr="006E34D7">
        <w:rPr>
          <w:rFonts w:ascii="Arial Narrow" w:eastAsia="Arial Narrow" w:hAnsi="Arial Narrow" w:cs="Arial"/>
          <w:kern w:val="0"/>
          <w14:ligatures w14:val="none"/>
        </w:rPr>
        <w:t>numeral 1</w:t>
      </w:r>
      <w:r w:rsidRPr="006E34D7">
        <w:rPr>
          <w:rFonts w:ascii="Arial Narrow" w:eastAsia="Arial Narrow" w:hAnsi="Arial Narrow" w:cs="Arial"/>
          <w:kern w:val="0"/>
          <w14:ligatures w14:val="none"/>
        </w:rPr>
        <w:t xml:space="preserve"> del Código</w:t>
      </w:r>
      <w:r w:rsidR="00BB754C" w:rsidRPr="006E34D7">
        <w:rPr>
          <w:rFonts w:ascii="Arial Narrow" w:hAnsi="Arial Narrow" w:cs="Arial"/>
          <w:vertAlign w:val="superscript"/>
          <w:lang w:eastAsia="es-PE"/>
        </w:rPr>
        <w:footnoteReference w:id="6"/>
      </w:r>
      <w:r w:rsidRPr="006E34D7">
        <w:rPr>
          <w:rFonts w:ascii="Arial Narrow" w:eastAsia="Arial Narrow" w:hAnsi="Arial Narrow" w:cs="Arial"/>
          <w:kern w:val="0"/>
          <w14:ligatures w14:val="none"/>
        </w:rPr>
        <w:t>.</w:t>
      </w:r>
    </w:p>
    <w:p w14:paraId="58B326DD" w14:textId="77777777" w:rsidR="00FC10E2" w:rsidRPr="009B322A" w:rsidRDefault="00FC10E2" w:rsidP="009B322A">
      <w:pPr>
        <w:pStyle w:val="Prrafodelista"/>
        <w:spacing w:line="240" w:lineRule="auto"/>
        <w:rPr>
          <w:rFonts w:ascii="Arial Narrow" w:eastAsia="Arial Narrow" w:hAnsi="Arial Narrow" w:cs="Arial"/>
          <w:bCs/>
          <w:color w:val="000000"/>
          <w:kern w:val="0"/>
          <w:lang w:eastAsia="es-PE"/>
          <w14:ligatures w14:val="none"/>
        </w:rPr>
      </w:pPr>
    </w:p>
    <w:p w14:paraId="61E1BAE7" w14:textId="7C6EFF72" w:rsidR="000F78DE" w:rsidRPr="009B322A" w:rsidRDefault="00FC10E2" w:rsidP="009B322A">
      <w:pPr>
        <w:pStyle w:val="Prrafodelista"/>
        <w:numPr>
          <w:ilvl w:val="0"/>
          <w:numId w:val="9"/>
        </w:numPr>
        <w:spacing w:after="0" w:line="240" w:lineRule="auto"/>
        <w:ind w:left="567" w:hanging="567"/>
        <w:jc w:val="both"/>
        <w:rPr>
          <w:rFonts w:ascii="Arial Narrow" w:eastAsia="Arial Narrow" w:hAnsi="Arial Narrow" w:cs="Arial"/>
          <w:kern w:val="0"/>
          <w14:ligatures w14:val="none"/>
        </w:rPr>
      </w:pPr>
      <w:r w:rsidRPr="009B322A">
        <w:rPr>
          <w:rFonts w:ascii="Arial Narrow" w:eastAsia="Arial Narrow" w:hAnsi="Arial Narrow" w:cs="Arial"/>
          <w:bCs/>
          <w:color w:val="000000"/>
          <w:kern w:val="0"/>
          <w:lang w:eastAsia="es-PE"/>
          <w14:ligatures w14:val="none"/>
        </w:rPr>
        <w:t xml:space="preserve">Además, </w:t>
      </w:r>
      <w:r w:rsidRPr="009B322A">
        <w:rPr>
          <w:rFonts w:ascii="Arial Narrow" w:eastAsia="Arial Narrow" w:hAnsi="Arial Narrow" w:cs="Arial"/>
          <w:kern w:val="0"/>
          <w14:ligatures w14:val="none"/>
        </w:rPr>
        <w:t xml:space="preserve">la Secretaría Técnica, en ejercicio de sus facultades, </w:t>
      </w:r>
      <w:r w:rsidRPr="009B322A">
        <w:rPr>
          <w:rFonts w:ascii="Arial Narrow" w:eastAsia="Times New Roman" w:hAnsi="Arial Narrow" w:cs="Arial"/>
          <w:color w:val="000000"/>
          <w:kern w:val="0"/>
          <w:lang w:eastAsia="es-PE"/>
          <w14:ligatures w14:val="none"/>
        </w:rPr>
        <w:t xml:space="preserve">considera </w:t>
      </w:r>
      <w:r w:rsidRPr="009B322A">
        <w:rPr>
          <w:rFonts w:ascii="Arial Narrow" w:eastAsia="Arial Narrow" w:hAnsi="Arial Narrow" w:cs="Arial"/>
          <w:kern w:val="0"/>
          <w14:ligatures w14:val="none"/>
        </w:rPr>
        <w:t xml:space="preserve">que el hecho denunciado, consistente en que </w:t>
      </w:r>
      <w:r w:rsidR="00BD23B8" w:rsidRPr="00BD23B8">
        <w:rPr>
          <w:rFonts w:ascii="Arial Narrow" w:eastAsia="Times New Roman" w:hAnsi="Arial Narrow" w:cs="Arial"/>
          <w:color w:val="000000"/>
          <w:kern w:val="0"/>
          <w:shd w:val="clear" w:color="auto" w:fill="FFFFFF"/>
          <w:lang w:eastAsia="es-PE"/>
          <w14:ligatures w14:val="none"/>
        </w:rPr>
        <w:t>el proveedor denunciado no habría cumplido con entregar su libro de reclamaciones el 21 de febrero de 2025 para que la denunciante pueda interponer su reclamo</w:t>
      </w:r>
      <w:r w:rsidRPr="009B322A">
        <w:rPr>
          <w:rFonts w:ascii="Arial Narrow" w:eastAsia="Arial Narrow" w:hAnsi="Arial Narrow" w:cs="Arial"/>
          <w:kern w:val="0"/>
          <w14:ligatures w14:val="none"/>
        </w:rPr>
        <w:t>. Por consiguiente, corresponde calificar el hecho materia de denuncia como una presunta infracción al uso del libro de reclamaciones, tipificado en el artículo 150</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kern w:val="0"/>
          <w14:ligatures w14:val="none"/>
        </w:rPr>
        <w:t xml:space="preserve"> del Código</w:t>
      </w:r>
      <w:r w:rsidRPr="009B322A">
        <w:rPr>
          <w:rFonts w:ascii="Arial Narrow" w:hAnsi="Arial Narrow" w:cs="Arial"/>
          <w:vertAlign w:val="superscript"/>
          <w:lang w:eastAsia="es-PE"/>
        </w:rPr>
        <w:footnoteReference w:id="7"/>
      </w:r>
      <w:r w:rsidRPr="009B322A">
        <w:rPr>
          <w:rFonts w:ascii="Arial Narrow" w:eastAsia="Arial Narrow" w:hAnsi="Arial Narrow" w:cs="Arial"/>
          <w:bCs/>
          <w:color w:val="000000"/>
          <w:kern w:val="0"/>
          <w:lang w:eastAsia="es-PE"/>
          <w14:ligatures w14:val="none"/>
        </w:rPr>
        <w:t>.</w:t>
      </w:r>
    </w:p>
    <w:p w14:paraId="7FE1EF68" w14:textId="77777777" w:rsidR="00001919" w:rsidRPr="009B322A" w:rsidRDefault="00001919" w:rsidP="009B322A">
      <w:pPr>
        <w:spacing w:after="0" w:line="240" w:lineRule="auto"/>
        <w:jc w:val="both"/>
        <w:rPr>
          <w:rFonts w:ascii="Arial Narrow" w:eastAsia="Arial Narrow" w:hAnsi="Arial Narrow" w:cs="Arial"/>
          <w:kern w:val="0"/>
          <w14:ligatures w14:val="none"/>
        </w:rPr>
      </w:pPr>
    </w:p>
    <w:p w14:paraId="19AA6A43" w14:textId="6ADD7F86" w:rsidR="00001919" w:rsidRPr="009B322A" w:rsidRDefault="00001919" w:rsidP="009B322A">
      <w:pPr>
        <w:pStyle w:val="Prrafodelista"/>
        <w:numPr>
          <w:ilvl w:val="0"/>
          <w:numId w:val="9"/>
        </w:numPr>
        <w:spacing w:after="0" w:line="240" w:lineRule="auto"/>
        <w:ind w:left="567" w:hanging="567"/>
        <w:jc w:val="both"/>
        <w:rPr>
          <w:rFonts w:ascii="Arial Narrow" w:eastAsia="Arial Narrow" w:hAnsi="Arial Narrow" w:cs="Arial"/>
          <w:kern w:val="0"/>
          <w14:ligatures w14:val="none"/>
        </w:rPr>
      </w:pPr>
      <w:r w:rsidRPr="009B322A">
        <w:rPr>
          <w:rFonts w:ascii="Arial Narrow" w:eastAsia="Times New Roman" w:hAnsi="Arial Narrow" w:cs="Arial"/>
          <w:color w:val="000000"/>
          <w:kern w:val="0"/>
          <w:lang w:eastAsia="es-PE"/>
          <w14:ligatures w14:val="none"/>
        </w:rPr>
        <w:t xml:space="preserve">Además, la Secretaría Técnica, en ejercicio de sus facultades, considera </w:t>
      </w:r>
      <w:r w:rsidRPr="009B322A">
        <w:rPr>
          <w:rFonts w:ascii="Arial Narrow" w:eastAsia="Arial Narrow" w:hAnsi="Arial Narrow" w:cs="Arial"/>
          <w:kern w:val="0"/>
          <w14:ligatures w14:val="none"/>
        </w:rPr>
        <w:t>que el hecho denunciado, consistente en que</w:t>
      </w:r>
      <w:r w:rsidR="00DC3A59" w:rsidRPr="009B322A">
        <w:rPr>
          <w:rFonts w:ascii="Arial Narrow" w:eastAsia="Arial Narrow" w:hAnsi="Arial Narrow" w:cs="Arial"/>
          <w:kern w:val="0"/>
          <w14:ligatures w14:val="none"/>
        </w:rPr>
        <w:t xml:space="preserve"> </w:t>
      </w:r>
      <w:r w:rsidR="00BD23B8" w:rsidRPr="00BD23B8">
        <w:rPr>
          <w:rFonts w:ascii="Arial Narrow" w:eastAsia="Arial Narrow" w:hAnsi="Arial Narrow" w:cs="Arial"/>
          <w:bCs/>
        </w:rPr>
        <w:t>la compañía aseguradora no habría cumplido con brindar una respuesta dentro del plazo legal al requerimiento de información presentado por la denunciante el 21 de febrero de 2025</w:t>
      </w:r>
      <w:r w:rsidRPr="009B322A">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9B322A">
        <w:rPr>
          <w:rFonts w:ascii="Arial Narrow" w:eastAsia="Arial Narrow" w:hAnsi="Arial Narrow" w:cs="Arial"/>
          <w:bCs/>
          <w:color w:val="000000"/>
          <w:kern w:val="0"/>
          <w:lang w:eastAsia="es-PE"/>
          <w14:ligatures w14:val="none"/>
        </w:rPr>
        <w:t xml:space="preserve">artículo 1°, numeral 1, literal b) </w:t>
      </w:r>
      <w:bookmarkEnd w:id="4"/>
      <w:r w:rsidRPr="009B322A">
        <w:rPr>
          <w:rFonts w:ascii="Arial Narrow" w:eastAsia="Arial Narrow" w:hAnsi="Arial Narrow" w:cs="Arial"/>
          <w:bCs/>
          <w:color w:val="000000"/>
          <w:kern w:val="0"/>
          <w:lang w:eastAsia="es-PE"/>
          <w14:ligatures w14:val="none"/>
        </w:rPr>
        <w:t xml:space="preserve">y al artículo 2° del Código.  </w:t>
      </w:r>
    </w:p>
    <w:p w14:paraId="432038D6" w14:textId="5ED40EDF" w:rsidR="00CA59A2" w:rsidRPr="009B322A" w:rsidRDefault="00CA59A2" w:rsidP="009B322A">
      <w:pPr>
        <w:spacing w:after="0" w:line="240" w:lineRule="auto"/>
        <w:jc w:val="both"/>
        <w:rPr>
          <w:rFonts w:ascii="Arial Narrow" w:eastAsia="Calibri" w:hAnsi="Arial Narrow" w:cs="Arial"/>
          <w:kern w:val="0"/>
          <w:lang w:eastAsia="es-PE"/>
          <w14:ligatures w14:val="none"/>
        </w:rPr>
      </w:pPr>
    </w:p>
    <w:p w14:paraId="463134E5" w14:textId="77777777" w:rsidR="00CA59A2" w:rsidRPr="009B322A" w:rsidRDefault="00CA59A2" w:rsidP="009B322A">
      <w:pPr>
        <w:pStyle w:val="Prrafodelista"/>
        <w:numPr>
          <w:ilvl w:val="0"/>
          <w:numId w:val="9"/>
        </w:numPr>
        <w:spacing w:after="0" w:line="240" w:lineRule="auto"/>
        <w:ind w:left="567" w:hanging="567"/>
        <w:jc w:val="both"/>
        <w:rPr>
          <w:rFonts w:ascii="Arial Narrow" w:eastAsia="Calibri" w:hAnsi="Arial Narrow" w:cs="Arial"/>
          <w:kern w:val="0"/>
          <w:lang w:eastAsia="es-PE"/>
          <w14:ligatures w14:val="none"/>
        </w:rPr>
      </w:pPr>
      <w:r w:rsidRPr="009B322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B322A">
        <w:rPr>
          <w:rFonts w:ascii="Arial Narrow" w:eastAsia="Arial Narrow" w:hAnsi="Arial Narrow" w:cs="Arial"/>
          <w:kern w:val="0"/>
          <w:vertAlign w:val="superscript"/>
          <w14:ligatures w14:val="none"/>
        </w:rPr>
        <w:footnoteReference w:id="8"/>
      </w:r>
      <w:r w:rsidRPr="009B322A">
        <w:rPr>
          <w:rFonts w:ascii="Arial Narrow" w:eastAsia="Arial" w:hAnsi="Arial Narrow" w:cs="Arial"/>
          <w:color w:val="000000"/>
          <w:kern w:val="0"/>
          <w:lang w:eastAsia="es-PE"/>
          <w14:ligatures w14:val="none"/>
        </w:rPr>
        <w:t>.</w:t>
      </w:r>
    </w:p>
    <w:p w14:paraId="68C71625" w14:textId="77777777" w:rsidR="00CA59A2" w:rsidRPr="009B322A" w:rsidRDefault="00CA59A2" w:rsidP="009B322A">
      <w:pPr>
        <w:spacing w:after="0" w:line="240" w:lineRule="auto"/>
        <w:ind w:left="567"/>
        <w:contextualSpacing/>
        <w:jc w:val="both"/>
        <w:rPr>
          <w:rFonts w:ascii="Arial Narrow" w:eastAsia="Arial Narrow" w:hAnsi="Arial Narrow" w:cs="Arial"/>
          <w:color w:val="000000"/>
          <w:kern w:val="0"/>
          <w:lang w:eastAsia="es-PE"/>
          <w14:ligatures w14:val="none"/>
        </w:rPr>
      </w:pPr>
    </w:p>
    <w:p w14:paraId="38A98B4B" w14:textId="77777777" w:rsidR="00CA59A2" w:rsidRPr="009B322A" w:rsidRDefault="00CA59A2" w:rsidP="009B32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REQUERIMIENTO DE INFORMACIÓN</w:t>
      </w:r>
    </w:p>
    <w:p w14:paraId="5B518DC4" w14:textId="77777777" w:rsidR="00CA59A2" w:rsidRPr="009B322A" w:rsidRDefault="00CA59A2" w:rsidP="009B322A">
      <w:pPr>
        <w:spacing w:after="0" w:line="240" w:lineRule="auto"/>
        <w:jc w:val="both"/>
        <w:rPr>
          <w:rFonts w:ascii="Arial Narrow" w:eastAsia="Times New Roman" w:hAnsi="Arial Narrow" w:cs="Arial"/>
          <w:color w:val="000000"/>
          <w:kern w:val="0"/>
          <w:lang w:val="es-ES" w:eastAsia="es-ES"/>
          <w14:ligatures w14:val="none"/>
        </w:rPr>
      </w:pPr>
    </w:p>
    <w:p w14:paraId="62B88A04" w14:textId="029ACC98" w:rsidR="00CA59A2" w:rsidRPr="009B322A" w:rsidRDefault="00CA59A2" w:rsidP="009B322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B322A">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0B2CEA" w:rsidRPr="009B322A">
        <w:rPr>
          <w:rFonts w:ascii="Arial Narrow" w:eastAsia="Times New Roman" w:hAnsi="Arial Narrow" w:cs="Arial"/>
          <w:color w:val="000000"/>
          <w:kern w:val="0"/>
          <w:lang w:val="es-ES" w:eastAsia="es-ES"/>
          <w14:ligatures w14:val="none"/>
        </w:rPr>
        <w:t>a la compañía aseguradora</w:t>
      </w:r>
      <w:r w:rsidRPr="009B322A">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0107A5" w:rsidRPr="000107A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0107A5" w:rsidRPr="000107A5">
        <w:rPr>
          <w:rFonts w:ascii="Arial Narrow" w:eastAsia="Times New Roman" w:hAnsi="Arial Narrow" w:cs="Arial"/>
          <w:color w:val="000000"/>
          <w:kern w:val="0"/>
          <w:lang w:val="es-ES" w:eastAsia="es-ES"/>
          <w14:ligatures w14:val="none"/>
        </w:rPr>
        <w:t>N°</w:t>
      </w:r>
      <w:proofErr w:type="spellEnd"/>
      <w:r w:rsidR="000107A5" w:rsidRPr="000107A5">
        <w:rPr>
          <w:rFonts w:ascii="Arial Narrow" w:eastAsia="Times New Roman" w:hAnsi="Arial Narrow" w:cs="Arial"/>
          <w:color w:val="000000"/>
          <w:kern w:val="0"/>
          <w:lang w:val="es-ES" w:eastAsia="es-ES"/>
          <w14:ligatures w14:val="none"/>
        </w:rPr>
        <w:t xml:space="preserve"> 119478 del Seguro de Vida, así como el cargo de remisión de la póliza; (</w:t>
      </w:r>
      <w:proofErr w:type="spellStart"/>
      <w:r w:rsidR="000107A5" w:rsidRPr="000107A5">
        <w:rPr>
          <w:rFonts w:ascii="Arial Narrow" w:eastAsia="Times New Roman" w:hAnsi="Arial Narrow" w:cs="Arial"/>
          <w:color w:val="000000"/>
          <w:kern w:val="0"/>
          <w:lang w:val="es-ES" w:eastAsia="es-ES"/>
          <w14:ligatures w14:val="none"/>
        </w:rPr>
        <w:t>ii</w:t>
      </w:r>
      <w:proofErr w:type="spellEnd"/>
      <w:r w:rsidR="000107A5" w:rsidRPr="000107A5">
        <w:rPr>
          <w:rFonts w:ascii="Arial Narrow" w:eastAsia="Times New Roman" w:hAnsi="Arial Narrow" w:cs="Arial"/>
          <w:color w:val="000000"/>
          <w:kern w:val="0"/>
          <w:lang w:val="es-ES" w:eastAsia="es-ES"/>
          <w14:ligatures w14:val="none"/>
        </w:rPr>
        <w:t>) presentar los medios probatorios que acrediten que informó a la denunciante al momento de la contratación que, al finalizar el plazo de 15 años, se le devolvería la totalidad de los aportes efectuados; y, (</w:t>
      </w:r>
      <w:proofErr w:type="spellStart"/>
      <w:r w:rsidR="000107A5" w:rsidRPr="000107A5">
        <w:rPr>
          <w:rFonts w:ascii="Arial Narrow" w:eastAsia="Times New Roman" w:hAnsi="Arial Narrow" w:cs="Arial"/>
          <w:color w:val="000000"/>
          <w:kern w:val="0"/>
          <w:lang w:val="es-ES" w:eastAsia="es-ES"/>
          <w14:ligatures w14:val="none"/>
        </w:rPr>
        <w:t>iii</w:t>
      </w:r>
      <w:proofErr w:type="spellEnd"/>
      <w:r w:rsidR="000107A5" w:rsidRPr="000107A5">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9B322A">
        <w:rPr>
          <w:rFonts w:ascii="Arial Narrow" w:eastAsia="Times New Roman" w:hAnsi="Arial Narrow" w:cs="Arial"/>
          <w:color w:val="000000"/>
          <w:kern w:val="0"/>
          <w:lang w:val="es-ES" w:eastAsia="es-ES"/>
          <w14:ligatures w14:val="none"/>
        </w:rPr>
        <w:t>.</w:t>
      </w:r>
      <w:r w:rsidRPr="009B322A">
        <w:rPr>
          <w:rFonts w:ascii="Arial Narrow" w:eastAsia="Times New Roman" w:hAnsi="Arial Narrow" w:cs="Arial"/>
          <w:color w:val="000000"/>
          <w:kern w:val="0"/>
          <w:lang w:eastAsia="es-ES"/>
          <w14:ligatures w14:val="none"/>
        </w:rPr>
        <w:t xml:space="preserve"> </w:t>
      </w:r>
    </w:p>
    <w:p w14:paraId="5C93B848" w14:textId="77777777" w:rsidR="00CA59A2" w:rsidRPr="009B322A" w:rsidRDefault="00CA59A2" w:rsidP="009B322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9B322A" w:rsidRDefault="00CA59A2" w:rsidP="009B32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9B322A">
        <w:rPr>
          <w:rFonts w:ascii="Arial Narrow" w:eastAsia="Arial Narrow" w:hAnsi="Arial Narrow" w:cs="Arial"/>
          <w:b/>
          <w:color w:val="000000"/>
          <w:kern w:val="0"/>
          <w:lang w:eastAsia="es-PE"/>
          <w14:ligatures w14:val="none"/>
        </w:rPr>
        <w:t xml:space="preserve">RESOLUCIÓN DE LA SECRETARÍA TÉCNICA  </w:t>
      </w:r>
    </w:p>
    <w:p w14:paraId="7F554EB2" w14:textId="77777777" w:rsidR="00CA59A2" w:rsidRPr="009B322A" w:rsidRDefault="00CA59A2" w:rsidP="009B322A">
      <w:pPr>
        <w:spacing w:after="0" w:line="240" w:lineRule="auto"/>
        <w:jc w:val="both"/>
        <w:rPr>
          <w:rFonts w:ascii="Arial Narrow" w:eastAsia="Arial Narrow" w:hAnsi="Arial Narrow" w:cs="Arial"/>
          <w:b/>
          <w:color w:val="000000"/>
          <w:kern w:val="0"/>
          <w:lang w:eastAsia="es-PE"/>
          <w14:ligatures w14:val="none"/>
        </w:rPr>
      </w:pPr>
    </w:p>
    <w:p w14:paraId="3DF04A57" w14:textId="77777777" w:rsidR="00001919" w:rsidRPr="009B322A" w:rsidRDefault="00CA59A2" w:rsidP="009B322A">
      <w:pPr>
        <w:spacing w:after="0" w:line="240" w:lineRule="auto"/>
        <w:jc w:val="both"/>
        <w:rPr>
          <w:rFonts w:ascii="Arial Narrow" w:eastAsia="Calibri" w:hAnsi="Arial Narrow" w:cs="Arial"/>
          <w:color w:val="000000"/>
          <w:kern w:val="0"/>
          <w:lang w:eastAsia="es-PE"/>
          <w14:ligatures w14:val="none"/>
        </w:rPr>
      </w:pPr>
      <w:r w:rsidRPr="009B322A">
        <w:rPr>
          <w:rFonts w:ascii="Arial Narrow" w:eastAsia="Arial Narrow" w:hAnsi="Arial Narrow" w:cs="Arial"/>
          <w:b/>
          <w:color w:val="000000"/>
          <w:kern w:val="0"/>
          <w:lang w:eastAsia="es-PE"/>
          <w14:ligatures w14:val="none"/>
        </w:rPr>
        <w:t xml:space="preserve">PRIMERO: </w:t>
      </w:r>
      <w:r w:rsidRPr="009B322A">
        <w:rPr>
          <w:rFonts w:ascii="Arial Narrow" w:eastAsia="Times New Roman" w:hAnsi="Arial Narrow" w:cs="Arial"/>
          <w:color w:val="000000"/>
          <w:kern w:val="0"/>
          <w:shd w:val="clear" w:color="auto" w:fill="FFFFFF"/>
          <w:lang w:eastAsia="es-PE"/>
          <w14:ligatures w14:val="none"/>
        </w:rPr>
        <w:t xml:space="preserve">admitir a trámite la denuncia del </w:t>
      </w:r>
      <w:r w:rsidR="004A47FD" w:rsidRPr="009B322A">
        <w:rPr>
          <w:rFonts w:ascii="Arial Narrow" w:eastAsia="Times New Roman" w:hAnsi="Arial Narrow" w:cs="Arial"/>
          <w:color w:val="000000"/>
          <w:kern w:val="0"/>
          <w:shd w:val="clear" w:color="auto" w:fill="FFFFFF"/>
          <w:lang w:eastAsia="es-PE"/>
          <w14:ligatures w14:val="none"/>
        </w:rPr>
        <w:t xml:space="preserve">20 de mayo de 2025 </w:t>
      </w:r>
      <w:r w:rsidRPr="009B322A">
        <w:rPr>
          <w:rFonts w:ascii="Arial Narrow" w:eastAsia="Times New Roman" w:hAnsi="Arial Narrow" w:cs="Arial"/>
          <w:color w:val="000000"/>
          <w:kern w:val="0"/>
          <w:shd w:val="clear" w:color="auto" w:fill="FFFFFF"/>
          <w:lang w:eastAsia="es-PE"/>
          <w14:ligatures w14:val="none"/>
        </w:rPr>
        <w:t xml:space="preserve">interpuesta por </w:t>
      </w:r>
      <w:r w:rsidR="004F79B0" w:rsidRPr="009B322A">
        <w:rPr>
          <w:rFonts w:ascii="Arial Narrow" w:hAnsi="Arial Narrow" w:cs="Arial"/>
          <w:bCs/>
          <w:spacing w:val="-3"/>
          <w:kern w:val="0"/>
          <w14:ligatures w14:val="none"/>
        </w:rPr>
        <w:t xml:space="preserve">la señora </w:t>
      </w:r>
      <w:r w:rsidR="004F79B0" w:rsidRPr="009B322A">
        <w:rPr>
          <w:rFonts w:ascii="Arial Narrow" w:eastAsia="Times New Roman" w:hAnsi="Arial Narrow" w:cs="Arial"/>
          <w:color w:val="000000"/>
          <w:kern w:val="0"/>
          <w:shd w:val="clear" w:color="auto" w:fill="FFFFFF"/>
          <w:lang w:eastAsia="es-PE"/>
          <w14:ligatures w14:val="none"/>
        </w:rPr>
        <w:t>Judith Consuelo Saavedra Santiago</w:t>
      </w:r>
      <w:r w:rsidRPr="009B322A">
        <w:rPr>
          <w:rFonts w:ascii="Arial Narrow" w:eastAsia="Times New Roman" w:hAnsi="Arial Narrow" w:cs="Arial"/>
          <w:color w:val="000000"/>
          <w:kern w:val="0"/>
          <w:shd w:val="clear" w:color="auto" w:fill="FFFFFF"/>
          <w:lang w:eastAsia="es-PE"/>
          <w14:ligatures w14:val="none"/>
        </w:rPr>
        <w:t xml:space="preserve"> contra </w:t>
      </w:r>
      <w:proofErr w:type="spellStart"/>
      <w:r w:rsidR="000B2CEA" w:rsidRPr="009B322A">
        <w:rPr>
          <w:rFonts w:ascii="Arial Narrow" w:eastAsia="Arial Narrow" w:hAnsi="Arial Narrow" w:cs="Arial"/>
          <w:bCs/>
        </w:rPr>
        <w:t>Interseguro</w:t>
      </w:r>
      <w:proofErr w:type="spellEnd"/>
      <w:r w:rsidR="000B2CEA" w:rsidRPr="009B322A">
        <w:rPr>
          <w:rFonts w:ascii="Arial Narrow" w:eastAsia="Arial Narrow" w:hAnsi="Arial Narrow" w:cs="Arial"/>
          <w:bCs/>
        </w:rPr>
        <w:t xml:space="preserve"> Compañía de Seguros S.A.</w:t>
      </w:r>
      <w:r w:rsidRPr="009B322A">
        <w:rPr>
          <w:rFonts w:ascii="Arial Narrow" w:eastAsia="Times New Roman" w:hAnsi="Arial Narrow" w:cs="Arial"/>
          <w:color w:val="000000"/>
          <w:kern w:val="0"/>
          <w:shd w:val="clear" w:color="auto" w:fill="FFFFFF"/>
          <w:lang w:eastAsia="es-PE"/>
          <w14:ligatures w14:val="none"/>
        </w:rPr>
        <w:t xml:space="preserve">, </w:t>
      </w:r>
      <w:r w:rsidR="00001919" w:rsidRPr="009B322A">
        <w:rPr>
          <w:rFonts w:ascii="Arial Narrow" w:eastAsia="Times New Roman" w:hAnsi="Arial Narrow" w:cs="Arial"/>
          <w:color w:val="000000"/>
          <w:kern w:val="0"/>
          <w:shd w:val="clear" w:color="auto" w:fill="FFFFFF"/>
          <w:lang w:eastAsia="es-PE"/>
          <w14:ligatures w14:val="none"/>
        </w:rPr>
        <w:t>por lo siguiente:</w:t>
      </w:r>
    </w:p>
    <w:p w14:paraId="4660B0B0" w14:textId="77777777" w:rsidR="00001919" w:rsidRDefault="00001919" w:rsidP="009B322A">
      <w:pPr>
        <w:spacing w:after="0" w:line="240" w:lineRule="auto"/>
        <w:jc w:val="both"/>
        <w:rPr>
          <w:rFonts w:ascii="Arial Narrow" w:eastAsia="Calibri" w:hAnsi="Arial Narrow" w:cs="Arial"/>
          <w:color w:val="000000"/>
          <w:kern w:val="0"/>
          <w:lang w:eastAsia="es-PE"/>
          <w14:ligatures w14:val="none"/>
        </w:rPr>
      </w:pPr>
    </w:p>
    <w:p w14:paraId="03D5E963" w14:textId="2D84C970" w:rsidR="00850D35" w:rsidRPr="009B322A" w:rsidRDefault="00850D35" w:rsidP="00850D3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w:kern w:val="0"/>
          <w14:ligatures w14:val="none"/>
        </w:rPr>
      </w:pPr>
      <w:r w:rsidRPr="009B322A">
        <w:rPr>
          <w:rFonts w:ascii="Arial Narrow" w:eastAsia="Calibri" w:hAnsi="Arial Narrow" w:cs="Arial"/>
          <w:color w:val="000000"/>
          <w:kern w:val="0"/>
          <w:lang w:eastAsia="es-PE"/>
          <w14:ligatures w14:val="none"/>
        </w:rPr>
        <w:t>Presunta</w:t>
      </w:r>
      <w:r w:rsidRPr="009B322A">
        <w:rPr>
          <w:rFonts w:ascii="Arial Narrow" w:eastAsia="Times New Roman" w:hAnsi="Arial Narrow" w:cs="Arial"/>
          <w:kern w:val="0"/>
          <w:shd w:val="clear" w:color="auto" w:fill="FFFFFF"/>
          <w:lang w:eastAsia="es-PE"/>
          <w14:ligatures w14:val="none"/>
        </w:rPr>
        <w:t xml:space="preserve"> infracción a los artículos 18° y 19°</w:t>
      </w:r>
      <w:r w:rsidRPr="009B322A">
        <w:rPr>
          <w:rFonts w:ascii="Arial Narrow" w:eastAsia="Calibri" w:hAnsi="Arial Narrow" w:cs="Arial"/>
          <w:kern w:val="0"/>
          <w:lang w:eastAsia="es-PE"/>
          <w14:ligatures w14:val="none"/>
        </w:rPr>
        <w:t xml:space="preserve"> de </w:t>
      </w:r>
      <w:r w:rsidRPr="009B322A">
        <w:rPr>
          <w:rFonts w:ascii="Arial Narrow" w:eastAsia="Times New Roman" w:hAnsi="Arial Narrow" w:cs="Arial"/>
          <w:kern w:val="0"/>
          <w:shd w:val="clear" w:color="auto" w:fill="FFFFFF"/>
          <w:lang w:eastAsia="es-PE"/>
          <w14:ligatures w14:val="none"/>
        </w:rPr>
        <w:t>la Ley 29571, Código de Protección y Defensa del Consumidor, en tanto</w:t>
      </w:r>
      <w:r w:rsidRPr="009B322A">
        <w:rPr>
          <w:rFonts w:ascii="Arial Narrow" w:eastAsia="Arial Narrow" w:hAnsi="Arial Narrow" w:cs="Arial"/>
          <w:kern w:val="0"/>
          <w14:ligatures w14:val="none"/>
        </w:rPr>
        <w:t xml:space="preserve"> </w:t>
      </w:r>
      <w:r w:rsidRPr="00B7489A">
        <w:rPr>
          <w:rFonts w:ascii="Arial Narrow" w:eastAsia="Arial Narrow" w:hAnsi="Arial Narrow" w:cs="Arial"/>
          <w:kern w:val="0"/>
          <w14:ligatures w14:val="none"/>
        </w:rPr>
        <w:t>la</w:t>
      </w:r>
      <w:r w:rsidRPr="00B7489A">
        <w:rPr>
          <w:rFonts w:ascii="Arial Narrow" w:eastAsia="Arial Narrow" w:hAnsi="Arial Narrow" w:cs="Arial"/>
          <w:bCs/>
        </w:rPr>
        <w:t xml:space="preserve"> </w:t>
      </w:r>
      <w:r w:rsidRPr="00B7489A">
        <w:rPr>
          <w:rFonts w:ascii="Arial Narrow" w:eastAsia="Times New Roman" w:hAnsi="Arial Narrow" w:cs="Arial"/>
          <w:color w:val="000000"/>
          <w:kern w:val="0"/>
          <w:shd w:val="clear" w:color="auto" w:fill="FFFFFF"/>
          <w:lang w:eastAsia="es-PE"/>
          <w14:ligatures w14:val="none"/>
        </w:rPr>
        <w:t xml:space="preserve">compañía aseguradora </w:t>
      </w:r>
      <w:r w:rsidRPr="00B7489A">
        <w:rPr>
          <w:rFonts w:ascii="Arial Narrow" w:eastAsia="Arial Narrow" w:hAnsi="Arial Narrow" w:cs="Arial"/>
          <w:kern w:val="0"/>
          <w14:ligatures w14:val="none"/>
        </w:rPr>
        <w:t>habría vendido a la denunciante un Seguro de Vida que no cumplía con sus expectativas respecto a la rentabilidad de la inversión, pues no generó ninguna rentabilidad, lo cual difiere de lo ofrecido al momento de la contratación</w:t>
      </w:r>
      <w:r>
        <w:rPr>
          <w:rFonts w:ascii="Arial Narrow" w:eastAsia="Arial Narrow" w:hAnsi="Arial Narrow" w:cs="Arial"/>
          <w:kern w:val="0"/>
          <w14:ligatures w14:val="none"/>
        </w:rPr>
        <w:t>.</w:t>
      </w:r>
      <w:r w:rsidRPr="009B322A">
        <w:rPr>
          <w:rFonts w:ascii="Arial Narrow" w:eastAsia="Arial Narrow" w:hAnsi="Arial Narrow" w:cs="Arial"/>
          <w:kern w:val="0"/>
          <w14:ligatures w14:val="none"/>
        </w:rPr>
        <w:t xml:space="preserve"> </w:t>
      </w:r>
      <w:r w:rsidRPr="009B322A">
        <w:rPr>
          <w:rFonts w:ascii="Arial Narrow" w:eastAsia="Times New Roman" w:hAnsi="Arial Narrow" w:cs="Arial"/>
          <w:color w:val="000000"/>
          <w:kern w:val="0"/>
          <w:lang w:eastAsia="es-ES"/>
          <w14:ligatures w14:val="none"/>
        </w:rPr>
        <w:t xml:space="preserve"> </w:t>
      </w:r>
    </w:p>
    <w:p w14:paraId="2D0DC1F0" w14:textId="77777777" w:rsidR="00850D35" w:rsidRPr="009B322A" w:rsidRDefault="00850D35" w:rsidP="009B322A">
      <w:pPr>
        <w:spacing w:after="0" w:line="240" w:lineRule="auto"/>
        <w:jc w:val="both"/>
        <w:rPr>
          <w:rFonts w:ascii="Arial Narrow" w:eastAsia="Calibri" w:hAnsi="Arial Narrow" w:cs="Arial"/>
          <w:color w:val="000000"/>
          <w:kern w:val="0"/>
          <w:lang w:eastAsia="es-PE"/>
          <w14:ligatures w14:val="none"/>
        </w:rPr>
      </w:pPr>
    </w:p>
    <w:p w14:paraId="06673BEA" w14:textId="2E7625A3" w:rsidR="00001919" w:rsidRPr="009B322A" w:rsidRDefault="00596799" w:rsidP="009B322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w:kern w:val="0"/>
          <w:lang w:eastAsia="es-PE"/>
          <w14:ligatures w14:val="none"/>
        </w:rPr>
      </w:pPr>
      <w:r w:rsidRPr="009B322A">
        <w:rPr>
          <w:rFonts w:ascii="Arial Narrow" w:eastAsia="Arial Narrow" w:hAnsi="Arial Narrow" w:cs="Arial"/>
          <w:kern w:val="0"/>
          <w14:ligatures w14:val="none"/>
        </w:rPr>
        <w:t xml:space="preserve">Presunta infracción al artículo 1°, numeral 1, literal b) y al artículo 2° de la Ley 29571, Código de Protección y Defensa del Consumidor, en tanto </w:t>
      </w:r>
      <w:r w:rsidR="00D566B5" w:rsidRPr="00B7489A">
        <w:rPr>
          <w:rFonts w:ascii="Arial Narrow" w:eastAsia="Arial Narrow" w:hAnsi="Arial Narrow" w:cs="Arial"/>
          <w:bCs/>
        </w:rPr>
        <w:t xml:space="preserve">la compañía aseguradora no habría </w:t>
      </w:r>
      <w:r w:rsidR="00D566B5" w:rsidRPr="00B7489A">
        <w:rPr>
          <w:rFonts w:ascii="Arial Narrow" w:eastAsia="Arial Narrow" w:hAnsi="Arial Narrow" w:cs="Arial"/>
          <w:kern w:val="0"/>
          <w14:ligatures w14:val="none"/>
        </w:rPr>
        <w:t xml:space="preserve">proporcionado información clara, suficiente y oportuna a la denunciante al momento de la contratación </w:t>
      </w:r>
      <w:r w:rsidR="00850D35" w:rsidRPr="00B7489A">
        <w:rPr>
          <w:rFonts w:ascii="Arial Narrow" w:eastAsia="Arial Narrow" w:hAnsi="Arial Narrow" w:cs="Arial"/>
          <w:kern w:val="0"/>
          <w14:ligatures w14:val="none"/>
        </w:rPr>
        <w:t>respecto a que el</w:t>
      </w:r>
      <w:r w:rsidR="00D566B5" w:rsidRPr="00B7489A">
        <w:rPr>
          <w:rFonts w:ascii="Arial Narrow" w:eastAsia="Arial Narrow" w:hAnsi="Arial Narrow" w:cs="Arial"/>
          <w:kern w:val="0"/>
          <w14:ligatures w14:val="none"/>
        </w:rPr>
        <w:t xml:space="preserve"> Seguro de Vida adquirido </w:t>
      </w:r>
      <w:r w:rsidR="00D566B5" w:rsidRPr="00B7489A">
        <w:rPr>
          <w:rFonts w:ascii="Arial Narrow" w:eastAsia="Times New Roman" w:hAnsi="Arial Narrow" w:cs="Arial"/>
          <w:color w:val="000000"/>
          <w:kern w:val="0"/>
          <w:lang w:eastAsia="es-ES"/>
          <w14:ligatures w14:val="none"/>
        </w:rPr>
        <w:t>se trataba de un producto de inversión sujeto a riesgo de mercado</w:t>
      </w:r>
      <w:r w:rsidR="00001919" w:rsidRPr="009B322A">
        <w:rPr>
          <w:rFonts w:ascii="Arial Narrow" w:eastAsia="Arial Narrow" w:hAnsi="Arial Narrow" w:cs="Arial"/>
          <w:kern w:val="0"/>
          <w14:ligatures w14:val="none"/>
        </w:rPr>
        <w:t>.</w:t>
      </w:r>
    </w:p>
    <w:p w14:paraId="417229AB" w14:textId="77777777" w:rsidR="00001919" w:rsidRPr="009B322A" w:rsidRDefault="00001919" w:rsidP="009B322A">
      <w:pPr>
        <w:pStyle w:val="Prrafodelista"/>
        <w:spacing w:after="0" w:line="240" w:lineRule="auto"/>
        <w:ind w:left="567"/>
        <w:jc w:val="both"/>
        <w:rPr>
          <w:rFonts w:ascii="Arial Narrow" w:eastAsia="Arial Narrow" w:hAnsi="Arial Narrow" w:cs="Arial"/>
          <w:kern w:val="0"/>
          <w14:ligatures w14:val="none"/>
        </w:rPr>
      </w:pPr>
    </w:p>
    <w:p w14:paraId="53B55EA9" w14:textId="318A24ED" w:rsidR="00001919" w:rsidRPr="009B322A" w:rsidRDefault="00001919" w:rsidP="009B32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w:kern w:val="0"/>
          <w14:ligatures w14:val="none"/>
        </w:rPr>
      </w:pPr>
      <w:r w:rsidRPr="009B322A">
        <w:rPr>
          <w:rFonts w:ascii="Arial Narrow" w:eastAsia="Calibri" w:hAnsi="Arial Narrow" w:cs="Arial"/>
          <w:color w:val="000000"/>
          <w:kern w:val="0"/>
          <w:lang w:eastAsia="es-PE"/>
          <w14:ligatures w14:val="none"/>
        </w:rPr>
        <w:t>Presunta</w:t>
      </w:r>
      <w:r w:rsidRPr="009B322A">
        <w:rPr>
          <w:rFonts w:ascii="Arial Narrow" w:eastAsia="Times New Roman" w:hAnsi="Arial Narrow" w:cs="Arial"/>
          <w:kern w:val="0"/>
          <w:shd w:val="clear" w:color="auto" w:fill="FFFFFF"/>
          <w:lang w:eastAsia="es-PE"/>
          <w14:ligatures w14:val="none"/>
        </w:rPr>
        <w:t xml:space="preserve"> infracción a los artículos 18° y 19°</w:t>
      </w:r>
      <w:r w:rsidRPr="009B322A">
        <w:rPr>
          <w:rFonts w:ascii="Arial Narrow" w:eastAsia="Calibri" w:hAnsi="Arial Narrow" w:cs="Arial"/>
          <w:kern w:val="0"/>
          <w:lang w:eastAsia="es-PE"/>
          <w14:ligatures w14:val="none"/>
        </w:rPr>
        <w:t xml:space="preserve"> de </w:t>
      </w:r>
      <w:r w:rsidRPr="009B322A">
        <w:rPr>
          <w:rFonts w:ascii="Arial Narrow" w:eastAsia="Times New Roman" w:hAnsi="Arial Narrow" w:cs="Arial"/>
          <w:kern w:val="0"/>
          <w:shd w:val="clear" w:color="auto" w:fill="FFFFFF"/>
          <w:lang w:eastAsia="es-PE"/>
          <w14:ligatures w14:val="none"/>
        </w:rPr>
        <w:t>la Ley 29571, Código de Protección y Defensa del Consumidor, en tanto</w:t>
      </w:r>
      <w:r w:rsidRPr="009B322A">
        <w:rPr>
          <w:rFonts w:ascii="Arial Narrow" w:eastAsia="Arial Narrow" w:hAnsi="Arial Narrow" w:cs="Arial"/>
          <w:kern w:val="0"/>
          <w14:ligatures w14:val="none"/>
        </w:rPr>
        <w:t xml:space="preserve"> </w:t>
      </w:r>
      <w:r w:rsidRPr="00B7489A">
        <w:rPr>
          <w:rFonts w:ascii="Arial Narrow" w:eastAsia="Arial Narrow" w:hAnsi="Arial Narrow" w:cs="Arial"/>
          <w:kern w:val="0"/>
          <w14:ligatures w14:val="none"/>
        </w:rPr>
        <w:t>la</w:t>
      </w:r>
      <w:r w:rsidRPr="00B7489A">
        <w:rPr>
          <w:rFonts w:ascii="Arial Narrow" w:eastAsia="Arial Narrow" w:hAnsi="Arial Narrow" w:cs="Arial"/>
          <w:bCs/>
        </w:rPr>
        <w:t xml:space="preserve"> </w:t>
      </w:r>
      <w:r w:rsidR="00CE4414" w:rsidRPr="00B7489A">
        <w:rPr>
          <w:rFonts w:ascii="Arial Narrow" w:eastAsia="Times New Roman" w:hAnsi="Arial Narrow" w:cs="Arial"/>
          <w:color w:val="000000"/>
          <w:kern w:val="0"/>
          <w:shd w:val="clear" w:color="auto" w:fill="FFFFFF"/>
          <w:lang w:eastAsia="es-PE"/>
          <w14:ligatures w14:val="none"/>
        </w:rPr>
        <w:t>compañía aseguradora</w:t>
      </w:r>
      <w:r w:rsidRPr="00B7489A">
        <w:rPr>
          <w:rFonts w:ascii="Arial Narrow" w:eastAsia="Times New Roman" w:hAnsi="Arial Narrow" w:cs="Arial"/>
          <w:color w:val="000000"/>
          <w:kern w:val="0"/>
          <w:shd w:val="clear" w:color="auto" w:fill="FFFFFF"/>
          <w:lang w:eastAsia="es-PE"/>
          <w14:ligatures w14:val="none"/>
        </w:rPr>
        <w:t xml:space="preserve"> </w:t>
      </w:r>
      <w:r w:rsidRPr="00B7489A">
        <w:rPr>
          <w:rFonts w:ascii="Arial Narrow" w:eastAsia="Arial Narrow" w:hAnsi="Arial Narrow" w:cs="Arial"/>
          <w:kern w:val="0"/>
          <w14:ligatures w14:val="none"/>
        </w:rPr>
        <w:t xml:space="preserve">no habría cumplido con </w:t>
      </w:r>
      <w:r w:rsidR="00CE4414" w:rsidRPr="00B7489A">
        <w:rPr>
          <w:rFonts w:ascii="Arial Narrow" w:eastAsia="Arial Narrow" w:hAnsi="Arial Narrow" w:cs="Arial"/>
          <w:kern w:val="0"/>
          <w14:ligatures w14:val="none"/>
        </w:rPr>
        <w:t xml:space="preserve">remitir </w:t>
      </w:r>
      <w:r w:rsidR="00850D35" w:rsidRPr="00B7489A">
        <w:rPr>
          <w:rFonts w:ascii="Arial Narrow" w:eastAsia="Arial Narrow" w:hAnsi="Arial Narrow" w:cs="Arial"/>
          <w:kern w:val="0"/>
          <w14:ligatures w14:val="none"/>
        </w:rPr>
        <w:t xml:space="preserve">a la denunciante </w:t>
      </w:r>
      <w:r w:rsidR="00CE4414" w:rsidRPr="00B7489A">
        <w:rPr>
          <w:rFonts w:ascii="Arial Narrow" w:eastAsia="Arial Narrow" w:hAnsi="Arial Narrow" w:cs="Arial"/>
          <w:kern w:val="0"/>
          <w14:ligatures w14:val="none"/>
        </w:rPr>
        <w:t xml:space="preserve">los estados de cuenta periódicos </w:t>
      </w:r>
      <w:r w:rsidR="00850D35" w:rsidRPr="00B7489A">
        <w:rPr>
          <w:rFonts w:ascii="Arial Narrow" w:eastAsia="Arial Narrow" w:hAnsi="Arial Narrow" w:cs="Arial"/>
          <w:kern w:val="0"/>
          <w14:ligatures w14:val="none"/>
        </w:rPr>
        <w:t xml:space="preserve">del Seguro de Vida adquirido </w:t>
      </w:r>
      <w:r w:rsidR="00CE4414" w:rsidRPr="00B7489A">
        <w:rPr>
          <w:rFonts w:ascii="Arial Narrow" w:eastAsia="Arial Narrow" w:hAnsi="Arial Narrow" w:cs="Arial"/>
          <w:kern w:val="0"/>
          <w14:ligatures w14:val="none"/>
        </w:rPr>
        <w:t xml:space="preserve">a través </w:t>
      </w:r>
      <w:r w:rsidR="00850D35" w:rsidRPr="00B7489A">
        <w:rPr>
          <w:rFonts w:ascii="Arial Narrow" w:eastAsia="Arial Narrow" w:hAnsi="Arial Narrow" w:cs="Arial"/>
          <w:kern w:val="0"/>
          <w14:ligatures w14:val="none"/>
        </w:rPr>
        <w:t>de</w:t>
      </w:r>
      <w:r w:rsidR="00CE4414" w:rsidRPr="00B7489A">
        <w:rPr>
          <w:rFonts w:ascii="Arial Narrow" w:eastAsia="Arial Narrow" w:hAnsi="Arial Narrow" w:cs="Arial"/>
          <w:kern w:val="0"/>
          <w14:ligatures w14:val="none"/>
        </w:rPr>
        <w:t xml:space="preserve"> medios digitales, </w:t>
      </w:r>
      <w:r w:rsidR="00850D35" w:rsidRPr="00B7489A">
        <w:rPr>
          <w:rFonts w:ascii="Arial Narrow" w:eastAsia="Arial Narrow" w:hAnsi="Arial Narrow" w:cs="Arial"/>
          <w:kern w:val="0"/>
          <w14:ligatures w14:val="none"/>
        </w:rPr>
        <w:t>pese a sus solicitudes</w:t>
      </w:r>
      <w:r w:rsidR="00850D35">
        <w:rPr>
          <w:rFonts w:ascii="Arial Narrow" w:eastAsia="Arial Narrow" w:hAnsi="Arial Narrow" w:cs="Arial"/>
          <w:kern w:val="0"/>
          <w14:ligatures w14:val="none"/>
        </w:rPr>
        <w:t>.</w:t>
      </w:r>
    </w:p>
    <w:p w14:paraId="7176C0C2" w14:textId="77777777" w:rsidR="00E60F99" w:rsidRPr="009B322A" w:rsidRDefault="00E60F99" w:rsidP="009B322A">
      <w:pPr>
        <w:spacing w:after="0" w:line="240" w:lineRule="auto"/>
        <w:jc w:val="both"/>
        <w:rPr>
          <w:rFonts w:ascii="Arial Narrow" w:eastAsia="Arial Narrow" w:hAnsi="Arial Narrow" w:cs="Arial"/>
          <w:kern w:val="0"/>
          <w14:ligatures w14:val="none"/>
        </w:rPr>
      </w:pPr>
    </w:p>
    <w:p w14:paraId="488ED970" w14:textId="7859DB01" w:rsidR="00E60F99" w:rsidRPr="009B322A" w:rsidRDefault="00E60F99" w:rsidP="009B32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w:kern w:val="0"/>
          <w14:ligatures w14:val="none"/>
        </w:rPr>
      </w:pPr>
      <w:r w:rsidRPr="009B322A">
        <w:rPr>
          <w:rFonts w:ascii="Arial Narrow" w:eastAsia="Calibri" w:hAnsi="Arial Narrow" w:cs="Arial"/>
          <w:color w:val="000000"/>
          <w:kern w:val="0"/>
          <w:lang w:eastAsia="es-PE"/>
          <w14:ligatures w14:val="none"/>
        </w:rPr>
        <w:t>Presunta</w:t>
      </w:r>
      <w:r w:rsidRPr="009B322A">
        <w:rPr>
          <w:rFonts w:ascii="Arial Narrow" w:eastAsia="Times New Roman" w:hAnsi="Arial Narrow" w:cs="Arial"/>
          <w:kern w:val="0"/>
          <w:shd w:val="clear" w:color="auto" w:fill="FFFFFF"/>
          <w:lang w:eastAsia="es-PE"/>
          <w14:ligatures w14:val="none"/>
        </w:rPr>
        <w:t xml:space="preserve"> infracción</w:t>
      </w:r>
      <w:r w:rsidR="00493B47">
        <w:rPr>
          <w:rFonts w:ascii="Arial Narrow" w:eastAsia="Times New Roman" w:hAnsi="Arial Narrow" w:cs="Arial"/>
          <w:kern w:val="0"/>
          <w:shd w:val="clear" w:color="auto" w:fill="FFFFFF"/>
          <w:lang w:eastAsia="es-PE"/>
          <w14:ligatures w14:val="none"/>
        </w:rPr>
        <w:t xml:space="preserve"> en</w:t>
      </w:r>
      <w:r w:rsidRPr="009B322A">
        <w:rPr>
          <w:rFonts w:ascii="Arial Narrow" w:eastAsia="Times New Roman" w:hAnsi="Arial Narrow" w:cs="Arial"/>
          <w:kern w:val="0"/>
          <w:shd w:val="clear" w:color="auto" w:fill="FFFFFF"/>
          <w:lang w:eastAsia="es-PE"/>
          <w14:ligatures w14:val="none"/>
        </w:rPr>
        <w:t xml:space="preserve"> </w:t>
      </w:r>
      <w:r w:rsidR="00493B47" w:rsidRPr="006E34D7">
        <w:rPr>
          <w:rFonts w:ascii="Arial Narrow" w:eastAsia="Arial Narrow" w:hAnsi="Arial Narrow" w:cs="Arial"/>
          <w:kern w:val="0"/>
          <w14:ligatures w14:val="none"/>
        </w:rPr>
        <w:t>el artículo 88</w:t>
      </w:r>
      <w:r w:rsidR="00493B47" w:rsidRPr="006E34D7">
        <w:rPr>
          <w:rFonts w:ascii="Arial Narrow" w:eastAsia="Times New Roman" w:hAnsi="Arial Narrow" w:cs="Arial"/>
          <w:color w:val="000000"/>
          <w:kern w:val="0"/>
          <w:lang w:eastAsia="es-PE"/>
          <w14:ligatures w14:val="none"/>
        </w:rPr>
        <w:t>°</w:t>
      </w:r>
      <w:r w:rsidR="00493B47">
        <w:rPr>
          <w:rFonts w:ascii="Arial Narrow" w:eastAsia="Times New Roman" w:hAnsi="Arial Narrow" w:cs="Arial"/>
          <w:color w:val="000000"/>
          <w:kern w:val="0"/>
          <w:lang w:eastAsia="es-PE"/>
          <w14:ligatures w14:val="none"/>
        </w:rPr>
        <w:t xml:space="preserve">, </w:t>
      </w:r>
      <w:r w:rsidR="00493B47" w:rsidRPr="00493B47">
        <w:rPr>
          <w:rFonts w:ascii="Arial Narrow" w:eastAsia="Arial Narrow" w:hAnsi="Arial Narrow" w:cs="Arial"/>
          <w:kern w:val="0"/>
          <w14:ligatures w14:val="none"/>
        </w:rPr>
        <w:t xml:space="preserve">numeral 1 </w:t>
      </w:r>
      <w:r w:rsidRPr="00493B47">
        <w:rPr>
          <w:rFonts w:ascii="Arial Narrow" w:eastAsia="Calibri" w:hAnsi="Arial Narrow" w:cs="Arial"/>
          <w:kern w:val="0"/>
          <w:lang w:eastAsia="es-PE"/>
          <w14:ligatures w14:val="none"/>
        </w:rPr>
        <w:t xml:space="preserve">de </w:t>
      </w:r>
      <w:r w:rsidRPr="00493B47">
        <w:rPr>
          <w:rFonts w:ascii="Arial Narrow" w:eastAsia="Times New Roman" w:hAnsi="Arial Narrow" w:cs="Arial"/>
          <w:kern w:val="0"/>
          <w:shd w:val="clear" w:color="auto" w:fill="FFFFFF"/>
          <w:lang w:eastAsia="es-PE"/>
          <w14:ligatures w14:val="none"/>
        </w:rPr>
        <w:t>la Ley 29571, Código</w:t>
      </w:r>
      <w:r w:rsidRPr="009B322A">
        <w:rPr>
          <w:rFonts w:ascii="Arial Narrow" w:eastAsia="Times New Roman" w:hAnsi="Arial Narrow" w:cs="Arial"/>
          <w:kern w:val="0"/>
          <w:shd w:val="clear" w:color="auto" w:fill="FFFFFF"/>
          <w:lang w:eastAsia="es-PE"/>
          <w14:ligatures w14:val="none"/>
        </w:rPr>
        <w:t xml:space="preserve"> de Protección y Defensa del Consumidor, en tanto</w:t>
      </w:r>
      <w:r w:rsidRPr="009B322A">
        <w:rPr>
          <w:rFonts w:ascii="Arial Narrow" w:eastAsia="Arial Narrow" w:hAnsi="Arial Narrow" w:cs="Arial"/>
          <w:kern w:val="0"/>
          <w14:ligatures w14:val="none"/>
        </w:rPr>
        <w:t xml:space="preserve"> </w:t>
      </w:r>
      <w:r w:rsidRPr="00BD23B8">
        <w:rPr>
          <w:rFonts w:ascii="Arial Narrow" w:eastAsia="Arial Narrow" w:hAnsi="Arial Narrow" w:cs="Arial"/>
          <w:kern w:val="0"/>
          <w14:ligatures w14:val="none"/>
        </w:rPr>
        <w:t>la</w:t>
      </w:r>
      <w:r w:rsidRPr="00BD23B8">
        <w:rPr>
          <w:rFonts w:ascii="Arial Narrow" w:eastAsia="Arial Narrow" w:hAnsi="Arial Narrow" w:cs="Arial"/>
          <w:bCs/>
        </w:rPr>
        <w:t xml:space="preserve"> </w:t>
      </w:r>
      <w:r w:rsidR="00226304" w:rsidRPr="00BD23B8">
        <w:rPr>
          <w:rFonts w:ascii="Arial Narrow" w:eastAsia="Times New Roman" w:hAnsi="Arial Narrow" w:cs="Arial"/>
          <w:color w:val="000000"/>
          <w:kern w:val="0"/>
          <w:shd w:val="clear" w:color="auto" w:fill="FFFFFF"/>
          <w:lang w:eastAsia="es-PE"/>
          <w14:ligatures w14:val="none"/>
        </w:rPr>
        <w:t>compañía aseguradora</w:t>
      </w:r>
      <w:r w:rsidRPr="00BD23B8">
        <w:rPr>
          <w:rFonts w:ascii="Arial Narrow" w:eastAsia="Times New Roman" w:hAnsi="Arial Narrow" w:cs="Arial"/>
          <w:color w:val="000000"/>
          <w:kern w:val="0"/>
          <w:shd w:val="clear" w:color="auto" w:fill="FFFFFF"/>
          <w:lang w:eastAsia="es-PE"/>
          <w14:ligatures w14:val="none"/>
        </w:rPr>
        <w:t xml:space="preserve"> </w:t>
      </w:r>
      <w:r w:rsidRPr="00BD23B8">
        <w:rPr>
          <w:rFonts w:ascii="Arial Narrow" w:eastAsia="Arial Narrow" w:hAnsi="Arial Narrow" w:cs="Arial"/>
          <w:kern w:val="0"/>
          <w14:ligatures w14:val="none"/>
        </w:rPr>
        <w:t>no habría cumplido con atender el reclamo</w:t>
      </w:r>
      <w:r w:rsidR="007D5236" w:rsidRPr="00BD23B8">
        <w:rPr>
          <w:rFonts w:ascii="Arial Narrow" w:eastAsia="Arial Narrow" w:hAnsi="Arial Narrow" w:cs="Arial"/>
          <w:kern w:val="0"/>
          <w14:ligatures w14:val="none"/>
        </w:rPr>
        <w:t>, presentado el 21 de febrero de 2025 por</w:t>
      </w:r>
      <w:r w:rsidR="00D943D0" w:rsidRPr="00BD23B8">
        <w:rPr>
          <w:rFonts w:ascii="Arial Narrow" w:eastAsia="Arial Narrow" w:hAnsi="Arial Narrow" w:cs="Arial"/>
          <w:kern w:val="0"/>
          <w14:ligatures w14:val="none"/>
        </w:rPr>
        <w:t xml:space="preserve"> la denunciante</w:t>
      </w:r>
      <w:r w:rsidR="007D5236" w:rsidRPr="00BD23B8">
        <w:rPr>
          <w:rFonts w:ascii="Arial Narrow" w:eastAsia="Arial Narrow" w:hAnsi="Arial Narrow" w:cs="Arial"/>
          <w:kern w:val="0"/>
          <w14:ligatures w14:val="none"/>
        </w:rPr>
        <w:t xml:space="preserve">, </w:t>
      </w:r>
      <w:r w:rsidR="00D943D0" w:rsidRPr="00BD23B8">
        <w:rPr>
          <w:rFonts w:ascii="Arial Narrow" w:eastAsia="Arial Narrow" w:hAnsi="Arial Narrow" w:cs="Arial"/>
          <w:kern w:val="0"/>
          <w14:ligatures w14:val="none"/>
        </w:rPr>
        <w:t>de manera concreta y satisfactoria</w:t>
      </w:r>
      <w:r w:rsidR="00D943D0" w:rsidRPr="009B322A">
        <w:rPr>
          <w:rFonts w:ascii="Arial Narrow" w:eastAsia="Arial Narrow" w:hAnsi="Arial Narrow" w:cs="Arial"/>
          <w:kern w:val="0"/>
          <w14:ligatures w14:val="none"/>
        </w:rPr>
        <w:t>.</w:t>
      </w:r>
    </w:p>
    <w:p w14:paraId="66C7ADA9" w14:textId="77777777" w:rsidR="00FC10E2" w:rsidRPr="009B322A" w:rsidRDefault="00FC10E2" w:rsidP="009B322A">
      <w:pPr>
        <w:pStyle w:val="Prrafodelista"/>
        <w:spacing w:line="240" w:lineRule="auto"/>
        <w:rPr>
          <w:rFonts w:ascii="Arial Narrow" w:eastAsia="Arial Narrow" w:hAnsi="Arial Narrow" w:cs="Arial"/>
          <w:kern w:val="0"/>
          <w14:ligatures w14:val="none"/>
        </w:rPr>
      </w:pPr>
    </w:p>
    <w:p w14:paraId="56C1E053" w14:textId="14451D99" w:rsidR="00FC10E2" w:rsidRPr="009B322A" w:rsidRDefault="00FC10E2" w:rsidP="009B32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w:kern w:val="0"/>
          <w14:ligatures w14:val="none"/>
        </w:rPr>
      </w:pPr>
      <w:r w:rsidRPr="009B322A">
        <w:rPr>
          <w:rFonts w:ascii="Arial Narrow" w:eastAsia="Arial Narrow" w:hAnsi="Arial Narrow" w:cs="Arial"/>
        </w:rPr>
        <w:t xml:space="preserve">Presunta infracción al artículo 150 de la Ley N° 29571, Código de Protección y Defensa del Consumidor, </w:t>
      </w:r>
      <w:r w:rsidRPr="009B322A">
        <w:rPr>
          <w:rFonts w:ascii="Arial Narrow" w:eastAsia="Arial Narrow" w:hAnsi="Arial Narrow" w:cs="Arial"/>
          <w:kern w:val="0"/>
          <w14:ligatures w14:val="none"/>
        </w:rPr>
        <w:t xml:space="preserve">en tanto </w:t>
      </w:r>
      <w:r w:rsidRPr="00BD23B8">
        <w:rPr>
          <w:rFonts w:ascii="Arial Narrow" w:eastAsia="Arial Narrow" w:hAnsi="Arial Narrow" w:cs="Arial"/>
          <w:kern w:val="0"/>
          <w14:ligatures w14:val="none"/>
        </w:rPr>
        <w:t xml:space="preserve">el proveedor denunciado no habría </w:t>
      </w:r>
      <w:r w:rsidR="00850D35" w:rsidRPr="00BD23B8">
        <w:rPr>
          <w:rFonts w:ascii="Arial Narrow" w:eastAsia="Arial Narrow" w:hAnsi="Arial Narrow" w:cs="Arial"/>
          <w:kern w:val="0"/>
          <w14:ligatures w14:val="none"/>
        </w:rPr>
        <w:t xml:space="preserve">cumplido con entregar </w:t>
      </w:r>
      <w:r w:rsidRPr="00BD23B8">
        <w:rPr>
          <w:rFonts w:ascii="Arial Narrow" w:eastAsia="Arial Narrow" w:hAnsi="Arial Narrow" w:cs="Arial"/>
          <w:kern w:val="0"/>
          <w14:ligatures w14:val="none"/>
        </w:rPr>
        <w:t xml:space="preserve">su libro de reclamaciones el </w:t>
      </w:r>
      <w:r w:rsidR="000D1C23" w:rsidRPr="00BD23B8">
        <w:rPr>
          <w:rFonts w:ascii="Arial Narrow" w:eastAsia="Arial Narrow" w:hAnsi="Arial Narrow" w:cs="Arial"/>
          <w:kern w:val="0"/>
          <w14:ligatures w14:val="none"/>
        </w:rPr>
        <w:t xml:space="preserve">21 de febrero de 2025 </w:t>
      </w:r>
      <w:r w:rsidRPr="00BD23B8">
        <w:rPr>
          <w:rFonts w:ascii="Arial Narrow" w:eastAsia="Arial Narrow" w:hAnsi="Arial Narrow" w:cs="Arial"/>
          <w:kern w:val="0"/>
          <w14:ligatures w14:val="none"/>
        </w:rPr>
        <w:t xml:space="preserve">para que </w:t>
      </w:r>
      <w:r w:rsidR="000D1C23" w:rsidRPr="00BD23B8">
        <w:rPr>
          <w:rFonts w:ascii="Arial Narrow" w:eastAsia="Arial Narrow" w:hAnsi="Arial Narrow" w:cs="Arial"/>
          <w:kern w:val="0"/>
          <w14:ligatures w14:val="none"/>
        </w:rPr>
        <w:t>la</w:t>
      </w:r>
      <w:r w:rsidRPr="00BD23B8">
        <w:rPr>
          <w:rFonts w:ascii="Arial Narrow" w:eastAsia="Arial Narrow" w:hAnsi="Arial Narrow" w:cs="Arial"/>
          <w:kern w:val="0"/>
          <w14:ligatures w14:val="none"/>
        </w:rPr>
        <w:t xml:space="preserve"> denunciante pueda interponer su reclamo</w:t>
      </w:r>
      <w:r w:rsidR="00BD23B8">
        <w:rPr>
          <w:rFonts w:ascii="Arial Narrow" w:eastAsia="Arial Narrow" w:hAnsi="Arial Narrow" w:cs="Arial"/>
          <w:kern w:val="0"/>
          <w14:ligatures w14:val="none"/>
        </w:rPr>
        <w:t>.</w:t>
      </w:r>
    </w:p>
    <w:p w14:paraId="6FFD558E" w14:textId="77777777" w:rsidR="00001919" w:rsidRPr="009B322A" w:rsidRDefault="00001919" w:rsidP="009B322A">
      <w:pPr>
        <w:pStyle w:val="Prrafodelista"/>
        <w:spacing w:line="240" w:lineRule="auto"/>
        <w:rPr>
          <w:rFonts w:ascii="Arial Narrow" w:eastAsia="Arial Narrow" w:hAnsi="Arial Narrow" w:cs="Arial"/>
          <w:kern w:val="0"/>
          <w14:ligatures w14:val="none"/>
        </w:rPr>
      </w:pPr>
    </w:p>
    <w:p w14:paraId="06B90CC3" w14:textId="4ED7C231" w:rsidR="00CA59A2" w:rsidRPr="009B322A" w:rsidRDefault="00001919" w:rsidP="009B32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w:kern w:val="0"/>
          <w14:ligatures w14:val="none"/>
        </w:rPr>
      </w:pPr>
      <w:r w:rsidRPr="009B322A">
        <w:rPr>
          <w:rFonts w:ascii="Arial Narrow" w:eastAsia="Arial Narrow" w:hAnsi="Arial Narrow" w:cs="Arial"/>
          <w:kern w:val="0"/>
          <w14:ligatures w14:val="none"/>
        </w:rPr>
        <w:t xml:space="preserve">Presunta infracción al artículo 1°, numeral 1, literal b) y al artículo 2° de la Ley 29571, Código de Protección y Defensa del Consumidor, en tanto </w:t>
      </w:r>
      <w:r w:rsidR="000E6C12" w:rsidRPr="00BD23B8">
        <w:rPr>
          <w:rFonts w:ascii="Arial Narrow" w:eastAsia="Arial Narrow" w:hAnsi="Arial Narrow" w:cs="Arial"/>
          <w:bCs/>
        </w:rPr>
        <w:t>la compañía aseguradora</w:t>
      </w:r>
      <w:r w:rsidRPr="00BD23B8">
        <w:rPr>
          <w:rFonts w:ascii="Arial Narrow" w:eastAsia="Times New Roman" w:hAnsi="Arial Narrow" w:cs="Arial"/>
          <w:color w:val="000000"/>
          <w:kern w:val="0"/>
          <w:shd w:val="clear" w:color="auto" w:fill="FFFFFF"/>
          <w:lang w:eastAsia="es-PE"/>
          <w14:ligatures w14:val="none"/>
        </w:rPr>
        <w:t xml:space="preserve"> </w:t>
      </w:r>
      <w:r w:rsidRPr="00BD23B8">
        <w:rPr>
          <w:rFonts w:ascii="Arial Narrow" w:eastAsia="Arial Narrow" w:hAnsi="Arial Narrow" w:cs="Arial"/>
          <w:kern w:val="0"/>
          <w14:ligatures w14:val="none"/>
        </w:rPr>
        <w:t>no habría</w:t>
      </w:r>
      <w:r w:rsidR="0005533A" w:rsidRPr="00BD23B8">
        <w:rPr>
          <w:rFonts w:ascii="Arial Narrow" w:eastAsia="Arial Narrow" w:hAnsi="Arial Narrow" w:cs="Arial"/>
          <w:kern w:val="0"/>
          <w14:ligatures w14:val="none"/>
        </w:rPr>
        <w:t xml:space="preserve"> </w:t>
      </w:r>
      <w:r w:rsidR="00DC3A59" w:rsidRPr="00BD23B8">
        <w:rPr>
          <w:rFonts w:ascii="Arial Narrow" w:eastAsia="Arial Narrow" w:hAnsi="Arial Narrow" w:cs="Arial"/>
          <w:kern w:val="0"/>
          <w14:ligatures w14:val="none"/>
        </w:rPr>
        <w:t xml:space="preserve">cumplido con </w:t>
      </w:r>
      <w:r w:rsidR="00850D35" w:rsidRPr="00BD23B8">
        <w:rPr>
          <w:rFonts w:ascii="Arial Narrow" w:eastAsia="Arial Narrow" w:hAnsi="Arial Narrow" w:cs="Arial"/>
          <w:kern w:val="0"/>
          <w14:ligatures w14:val="none"/>
        </w:rPr>
        <w:t>brindar una respuesta dentro del plazo legal</w:t>
      </w:r>
      <w:r w:rsidR="0005533A" w:rsidRPr="00BD23B8">
        <w:rPr>
          <w:rFonts w:ascii="Arial Narrow" w:eastAsia="Arial Narrow" w:hAnsi="Arial Narrow" w:cs="Arial"/>
          <w:kern w:val="0"/>
          <w14:ligatures w14:val="none"/>
        </w:rPr>
        <w:t xml:space="preserve"> </w:t>
      </w:r>
      <w:r w:rsidR="00850D35" w:rsidRPr="00BD23B8">
        <w:rPr>
          <w:rFonts w:ascii="Arial Narrow" w:eastAsia="Arial Narrow" w:hAnsi="Arial Narrow" w:cs="Arial"/>
          <w:kern w:val="0"/>
          <w14:ligatures w14:val="none"/>
        </w:rPr>
        <w:t>a</w:t>
      </w:r>
      <w:r w:rsidR="0005533A" w:rsidRPr="00BD23B8">
        <w:rPr>
          <w:rFonts w:ascii="Arial Narrow" w:eastAsia="Arial Narrow" w:hAnsi="Arial Narrow" w:cs="Arial"/>
          <w:kern w:val="0"/>
          <w14:ligatures w14:val="none"/>
        </w:rPr>
        <w:t xml:space="preserve">l requerimiento de información presentado por la denunciante el </w:t>
      </w:r>
      <w:r w:rsidR="0005533A" w:rsidRPr="00BD23B8">
        <w:rPr>
          <w:rFonts w:ascii="Arial Narrow" w:eastAsia="Times New Roman" w:hAnsi="Arial Narrow" w:cs="Arial"/>
          <w:color w:val="000000"/>
          <w:kern w:val="0"/>
          <w:lang w:eastAsia="es-ES"/>
          <w14:ligatures w14:val="none"/>
        </w:rPr>
        <w:t>21 de febrero de 2025</w:t>
      </w:r>
      <w:r w:rsidRPr="009B322A">
        <w:rPr>
          <w:rFonts w:ascii="Arial Narrow" w:eastAsia="Arial Narrow" w:hAnsi="Arial Narrow" w:cs="Arial"/>
          <w:kern w:val="0"/>
          <w14:ligatures w14:val="none"/>
        </w:rPr>
        <w:t>.</w:t>
      </w:r>
    </w:p>
    <w:p w14:paraId="042B3F54" w14:textId="77777777" w:rsidR="00CA59A2" w:rsidRPr="009B322A" w:rsidRDefault="00CA59A2" w:rsidP="009B322A">
      <w:pPr>
        <w:spacing w:after="0" w:line="240" w:lineRule="auto"/>
        <w:jc w:val="both"/>
        <w:rPr>
          <w:rFonts w:ascii="Arial Narrow" w:eastAsia="Arial Narrow" w:hAnsi="Arial Narrow" w:cs="Arial"/>
          <w:kern w:val="0"/>
          <w14:ligatures w14:val="none"/>
        </w:rPr>
      </w:pPr>
    </w:p>
    <w:p w14:paraId="0A292C9F" w14:textId="3694A3CD" w:rsidR="00CA59A2" w:rsidRPr="009B322A" w:rsidRDefault="00CA59A2" w:rsidP="009B322A">
      <w:pPr>
        <w:spacing w:line="240" w:lineRule="auto"/>
        <w:contextualSpacing/>
        <w:jc w:val="both"/>
        <w:rPr>
          <w:rFonts w:ascii="Arial Narrow" w:eastAsia="Calibri" w:hAnsi="Arial Narrow" w:cs="Arial"/>
          <w:kern w:val="0"/>
          <w14:ligatures w14:val="none"/>
        </w:rPr>
      </w:pPr>
      <w:r w:rsidRPr="009B322A">
        <w:rPr>
          <w:rFonts w:ascii="Arial Narrow" w:eastAsia="Arial Narrow" w:hAnsi="Arial Narrow" w:cs="Arial"/>
          <w:b/>
          <w:color w:val="000000"/>
          <w:kern w:val="0"/>
          <w:lang w:eastAsia="es-PE"/>
          <w14:ligatures w14:val="none"/>
        </w:rPr>
        <w:t>SEGUNDO:</w:t>
      </w:r>
      <w:r w:rsidRPr="009B322A">
        <w:rPr>
          <w:rFonts w:ascii="Arial Narrow" w:eastAsia="Arial Narrow" w:hAnsi="Arial Narrow" w:cs="Arial"/>
          <w:color w:val="000000"/>
          <w:kern w:val="0"/>
          <w:lang w:eastAsia="es-PE"/>
          <w14:ligatures w14:val="none"/>
        </w:rPr>
        <w:t xml:space="preserve"> tener por ofrecidos los medios probatorios presentados en el escrito de denuncia </w:t>
      </w:r>
      <w:r w:rsidRPr="009B322A">
        <w:rPr>
          <w:rFonts w:ascii="Arial Narrow" w:eastAsia="Times New Roman" w:hAnsi="Arial Narrow" w:cs="Arial"/>
          <w:color w:val="000000"/>
          <w:kern w:val="0"/>
          <w:lang w:val="es-ES" w:eastAsia="es-ES"/>
          <w14:ligatures w14:val="none"/>
        </w:rPr>
        <w:t xml:space="preserve">del </w:t>
      </w:r>
      <w:r w:rsidR="004A47FD" w:rsidRPr="009B322A">
        <w:rPr>
          <w:rFonts w:ascii="Arial Narrow" w:eastAsia="Times New Roman" w:hAnsi="Arial Narrow" w:cs="Arial"/>
          <w:color w:val="000000"/>
          <w:kern w:val="0"/>
          <w:lang w:val="es-ES" w:eastAsia="es-ES"/>
          <w14:ligatures w14:val="none"/>
        </w:rPr>
        <w:t>20 de mayo de 2025</w:t>
      </w:r>
      <w:r w:rsidRPr="009B322A">
        <w:rPr>
          <w:rFonts w:ascii="Arial Narrow" w:eastAsia="Calibri" w:hAnsi="Arial Narrow" w:cs="Arial"/>
          <w:kern w:val="0"/>
          <w14:ligatures w14:val="none"/>
        </w:rPr>
        <w:t>.</w:t>
      </w:r>
    </w:p>
    <w:p w14:paraId="68A17E97" w14:textId="77777777" w:rsidR="00CA59A2" w:rsidRPr="009B322A" w:rsidRDefault="00CA59A2" w:rsidP="009B322A">
      <w:pPr>
        <w:spacing w:line="240" w:lineRule="auto"/>
        <w:contextualSpacing/>
        <w:jc w:val="both"/>
        <w:rPr>
          <w:rFonts w:ascii="Arial Narrow" w:eastAsia="Times New Roman" w:hAnsi="Arial Narrow" w:cs="Arial"/>
          <w:color w:val="000000"/>
          <w:kern w:val="0"/>
          <w:lang w:eastAsia="es-PE"/>
          <w14:ligatures w14:val="none"/>
        </w:rPr>
      </w:pPr>
    </w:p>
    <w:p w14:paraId="168254DA" w14:textId="30540E08" w:rsidR="00CA59A2" w:rsidRPr="009B322A" w:rsidRDefault="00CA59A2" w:rsidP="009B322A">
      <w:pPr>
        <w:spacing w:after="0" w:line="240" w:lineRule="auto"/>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b/>
          <w:color w:val="000000"/>
          <w:kern w:val="0"/>
          <w:lang w:eastAsia="es-PE"/>
          <w14:ligatures w14:val="none"/>
        </w:rPr>
        <w:lastRenderedPageBreak/>
        <w:t xml:space="preserve">TERCERO: </w:t>
      </w:r>
      <w:r w:rsidRPr="009B322A">
        <w:rPr>
          <w:rFonts w:ascii="Arial Narrow" w:eastAsia="Arial Narrow" w:hAnsi="Arial Narrow" w:cs="Arial"/>
          <w:color w:val="000000"/>
          <w:kern w:val="0"/>
          <w:lang w:eastAsia="es-PE"/>
          <w14:ligatures w14:val="none"/>
        </w:rPr>
        <w:t xml:space="preserve">requerir a </w:t>
      </w:r>
      <w:proofErr w:type="spellStart"/>
      <w:r w:rsidR="00842492" w:rsidRPr="009B322A">
        <w:rPr>
          <w:rFonts w:ascii="Arial Narrow" w:eastAsia="Arial Narrow" w:hAnsi="Arial Narrow" w:cs="Arial"/>
          <w:bCs/>
        </w:rPr>
        <w:t>Interseguro</w:t>
      </w:r>
      <w:proofErr w:type="spellEnd"/>
      <w:r w:rsidR="00842492" w:rsidRPr="009B322A">
        <w:rPr>
          <w:rFonts w:ascii="Arial Narrow" w:eastAsia="Arial Narrow" w:hAnsi="Arial Narrow" w:cs="Arial"/>
          <w:bCs/>
        </w:rPr>
        <w:t xml:space="preserve"> Compañía de Seguros S.A. </w:t>
      </w:r>
      <w:r w:rsidRPr="009B322A">
        <w:rPr>
          <w:rFonts w:ascii="Arial Narrow" w:eastAsia="Arial Narrow" w:hAnsi="Arial Narrow" w:cs="Arial"/>
          <w:color w:val="000000"/>
          <w:kern w:val="0"/>
          <w:lang w:eastAsia="es-PE"/>
          <w14:ligatures w14:val="none"/>
        </w:rPr>
        <w:t>que cumpla con lo siguiente:</w:t>
      </w:r>
    </w:p>
    <w:p w14:paraId="20FDFB8D" w14:textId="77777777" w:rsidR="00CA59A2" w:rsidRPr="009B322A" w:rsidRDefault="00CA59A2" w:rsidP="009B322A">
      <w:pPr>
        <w:spacing w:after="0" w:line="240" w:lineRule="auto"/>
        <w:jc w:val="both"/>
        <w:rPr>
          <w:rFonts w:ascii="Arial Narrow" w:eastAsia="Times New Roman" w:hAnsi="Arial Narrow" w:cs="Arial"/>
          <w:color w:val="000000"/>
          <w:kern w:val="0"/>
          <w:lang w:eastAsia="es-PE"/>
          <w14:ligatures w14:val="none"/>
        </w:rPr>
      </w:pPr>
    </w:p>
    <w:p w14:paraId="4AA80738" w14:textId="77777777" w:rsidR="00CA59A2" w:rsidRPr="009B322A" w:rsidRDefault="00CA59A2" w:rsidP="009B322A">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9B322A" w:rsidRDefault="00CA59A2" w:rsidP="009B322A">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B322A" w:rsidRDefault="00CA59A2" w:rsidP="009B322A">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color w:val="000000"/>
          <w:kern w:val="0"/>
          <w:lang w:eastAsia="es-PE"/>
          <w14:ligatures w14:val="none"/>
        </w:rPr>
        <w:t>consignar el Número de Registro Único de Contribuyentes (RUC); y,</w:t>
      </w:r>
    </w:p>
    <w:p w14:paraId="19E4DFA1" w14:textId="77777777" w:rsidR="00CA59A2" w:rsidRPr="009B322A" w:rsidRDefault="00CA59A2" w:rsidP="009B322A">
      <w:pPr>
        <w:numPr>
          <w:ilvl w:val="0"/>
          <w:numId w:val="3"/>
        </w:numPr>
        <w:spacing w:after="0" w:line="240" w:lineRule="auto"/>
        <w:ind w:left="567" w:hanging="567"/>
        <w:jc w:val="both"/>
        <w:rPr>
          <w:rFonts w:ascii="Arial Narrow" w:eastAsia="Calibri" w:hAnsi="Arial Narrow" w:cs="Arial"/>
          <w:kern w:val="0"/>
          <w14:ligatures w14:val="none"/>
        </w:rPr>
      </w:pPr>
      <w:r w:rsidRPr="009B322A">
        <w:rPr>
          <w:rFonts w:ascii="Arial Narrow" w:eastAsia="Arial Narrow" w:hAnsi="Arial Narrow" w:cs="Arial"/>
          <w:color w:val="000000"/>
          <w:kern w:val="0"/>
          <w:lang w:eastAsia="es-PE"/>
          <w14:ligatures w14:val="none"/>
        </w:rPr>
        <w:t>fijar domicilio procesal para el procedimiento, de conformidad con el numeral 1 del artículo 442</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del Código Procesal Civil. </w:t>
      </w:r>
      <w:r w:rsidRPr="009B322A">
        <w:rPr>
          <w:rFonts w:ascii="Arial Narrow" w:eastAsia="Calibri" w:hAnsi="Arial Narrow" w:cs="Arial"/>
          <w:kern w:val="0"/>
          <w14:ligatures w14:val="none"/>
        </w:rPr>
        <w:t>Para ello podrá señalar domicilio físico o una dirección electrónica a la que pueda remitirse las notificaciones</w:t>
      </w:r>
      <w:r w:rsidRPr="009B322A">
        <w:rPr>
          <w:rFonts w:ascii="Arial Narrow" w:eastAsia="Arial" w:hAnsi="Arial Narrow" w:cs="Arial"/>
          <w:kern w:val="0"/>
          <w:lang w:val="es"/>
          <w14:ligatures w14:val="none"/>
        </w:rPr>
        <w:t>;</w:t>
      </w:r>
    </w:p>
    <w:p w14:paraId="7C63E340" w14:textId="77777777" w:rsidR="00CA59A2" w:rsidRPr="009B322A" w:rsidRDefault="00CA59A2" w:rsidP="009B322A">
      <w:pPr>
        <w:numPr>
          <w:ilvl w:val="0"/>
          <w:numId w:val="3"/>
        </w:numPr>
        <w:spacing w:after="0" w:line="240" w:lineRule="auto"/>
        <w:ind w:left="567" w:hanging="567"/>
        <w:jc w:val="both"/>
        <w:rPr>
          <w:rFonts w:ascii="Arial Narrow" w:eastAsia="Calibri" w:hAnsi="Arial Narrow" w:cs="Arial"/>
          <w:kern w:val="0"/>
          <w14:ligatures w14:val="none"/>
        </w:rPr>
      </w:pPr>
      <w:r w:rsidRPr="009B322A">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B322A">
        <w:rPr>
          <w:rFonts w:ascii="Arial Narrow" w:eastAsia="Calibri" w:hAnsi="Arial Narrow" w:cs="Arial"/>
          <w:kern w:val="0"/>
          <w:vertAlign w:val="superscript"/>
          <w14:ligatures w14:val="none"/>
        </w:rPr>
        <w:footnoteReference w:id="9"/>
      </w:r>
      <w:r w:rsidRPr="009B322A">
        <w:rPr>
          <w:rFonts w:ascii="Arial Narrow" w:eastAsia="Calibri" w:hAnsi="Arial Narrow" w:cs="Arial"/>
          <w:kern w:val="0"/>
          <w14:ligatures w14:val="none"/>
        </w:rPr>
        <w:t>. Ello, a fin de que la Comisión pueda meritar dicha documentación, conforme lo establece el artículo 110</w:t>
      </w:r>
      <w:r w:rsidRPr="009B322A">
        <w:rPr>
          <w:rFonts w:ascii="Arial Narrow" w:eastAsia="Times New Roman" w:hAnsi="Arial Narrow" w:cs="Arial"/>
          <w:color w:val="000000"/>
          <w:kern w:val="0"/>
          <w:lang w:eastAsia="es-PE"/>
          <w14:ligatures w14:val="none"/>
        </w:rPr>
        <w:t>°</w:t>
      </w:r>
      <w:r w:rsidRPr="009B322A">
        <w:rPr>
          <w:rFonts w:ascii="Arial Narrow" w:eastAsia="Calibri" w:hAnsi="Arial Narrow" w:cs="Arial"/>
          <w:kern w:val="0"/>
          <w14:ligatures w14:val="none"/>
        </w:rPr>
        <w:t xml:space="preserve"> del </w:t>
      </w:r>
      <w:r w:rsidRPr="009B322A">
        <w:rPr>
          <w:rFonts w:ascii="Arial Narrow" w:eastAsia="Calibri" w:hAnsi="Arial Narrow" w:cs="Arial"/>
          <w:spacing w:val="-2"/>
          <w:kern w:val="0"/>
          <w14:ligatures w14:val="none"/>
        </w:rPr>
        <w:t>Código</w:t>
      </w:r>
      <w:r w:rsidRPr="009B322A">
        <w:rPr>
          <w:rFonts w:ascii="Arial Narrow" w:eastAsia="Calibri" w:hAnsi="Arial Narrow" w:cs="Arial"/>
          <w:spacing w:val="-2"/>
          <w:kern w:val="0"/>
          <w:vertAlign w:val="superscript"/>
          <w14:ligatures w14:val="none"/>
        </w:rPr>
        <w:footnoteReference w:id="10"/>
      </w:r>
      <w:r w:rsidRPr="009B322A">
        <w:rPr>
          <w:rFonts w:ascii="Arial Narrow" w:eastAsia="Calibri" w:hAnsi="Arial Narrow" w:cs="Arial"/>
          <w:spacing w:val="-2"/>
          <w:kern w:val="0"/>
          <w14:ligatures w14:val="none"/>
        </w:rPr>
        <w:t>.</w:t>
      </w:r>
    </w:p>
    <w:p w14:paraId="1F11FE32" w14:textId="77777777" w:rsidR="00CA59A2" w:rsidRPr="009B322A" w:rsidRDefault="00CA59A2" w:rsidP="009B322A">
      <w:pPr>
        <w:spacing w:after="0" w:line="240" w:lineRule="auto"/>
        <w:ind w:left="567"/>
        <w:jc w:val="both"/>
        <w:rPr>
          <w:rFonts w:ascii="Arial Narrow" w:eastAsia="Arial Narrow" w:hAnsi="Arial Narrow" w:cs="Arial"/>
          <w:color w:val="000000"/>
          <w:kern w:val="0"/>
          <w:lang w:eastAsia="es-PE"/>
          <w14:ligatures w14:val="none"/>
        </w:rPr>
      </w:pPr>
    </w:p>
    <w:p w14:paraId="10518607" w14:textId="6EF661CF" w:rsidR="00CA59A2" w:rsidRPr="009B322A" w:rsidRDefault="00CA59A2" w:rsidP="009B322A">
      <w:pPr>
        <w:spacing w:after="0" w:line="240" w:lineRule="auto"/>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b/>
          <w:color w:val="000000"/>
          <w:kern w:val="0"/>
          <w:lang w:eastAsia="es-PE"/>
          <w14:ligatures w14:val="none"/>
        </w:rPr>
        <w:t xml:space="preserve">CUARTO: </w:t>
      </w:r>
      <w:r w:rsidRPr="009B322A">
        <w:rPr>
          <w:rFonts w:ascii="Arial Narrow" w:eastAsia="Arial Narrow" w:hAnsi="Arial Narrow" w:cs="Arial"/>
          <w:color w:val="000000"/>
          <w:kern w:val="0"/>
          <w:lang w:eastAsia="es-PE"/>
          <w14:ligatures w14:val="none"/>
        </w:rPr>
        <w:t xml:space="preserve">correr traslado de la denuncia interpuesta </w:t>
      </w:r>
      <w:r w:rsidRPr="009B322A">
        <w:rPr>
          <w:rFonts w:ascii="Arial Narrow" w:eastAsia="Times New Roman" w:hAnsi="Arial Narrow" w:cs="Arial"/>
          <w:color w:val="000000"/>
          <w:kern w:val="0"/>
          <w:lang w:val="es-ES" w:eastAsia="es-ES"/>
          <w14:ligatures w14:val="none"/>
        </w:rPr>
        <w:t xml:space="preserve">el </w:t>
      </w:r>
      <w:r w:rsidR="004A47FD" w:rsidRPr="009B322A">
        <w:rPr>
          <w:rFonts w:ascii="Arial Narrow" w:eastAsia="Times New Roman" w:hAnsi="Arial Narrow" w:cs="Arial"/>
          <w:color w:val="000000"/>
          <w:kern w:val="0"/>
          <w:lang w:val="es-ES" w:eastAsia="es-ES"/>
          <w14:ligatures w14:val="none"/>
        </w:rPr>
        <w:t>20 de mayo de 2025</w:t>
      </w:r>
      <w:r w:rsidRPr="009B322A">
        <w:rPr>
          <w:rFonts w:ascii="Arial Narrow" w:eastAsia="Calibri" w:hAnsi="Arial Narrow" w:cs="Arial"/>
          <w:kern w:val="0"/>
          <w14:ligatures w14:val="none"/>
        </w:rPr>
        <w:t xml:space="preserve">, </w:t>
      </w:r>
      <w:r w:rsidRPr="009B322A">
        <w:rPr>
          <w:rFonts w:ascii="Arial Narrow" w:eastAsia="Arial Narrow" w:hAnsi="Arial Narrow" w:cs="Arial"/>
          <w:color w:val="000000"/>
          <w:kern w:val="0"/>
          <w:lang w:eastAsia="es-PE"/>
          <w14:ligatures w14:val="none"/>
        </w:rPr>
        <w:t>a</w:t>
      </w:r>
      <w:r w:rsidRPr="009B322A">
        <w:rPr>
          <w:rFonts w:ascii="Arial Narrow" w:eastAsia="Times New Roman" w:hAnsi="Arial Narrow" w:cs="Arial"/>
          <w:color w:val="000000"/>
          <w:kern w:val="0"/>
          <w:shd w:val="clear" w:color="auto" w:fill="FFFFFF"/>
          <w:lang w:eastAsia="es-PE"/>
          <w14:ligatures w14:val="none"/>
        </w:rPr>
        <w:t xml:space="preserve"> </w:t>
      </w:r>
      <w:proofErr w:type="spellStart"/>
      <w:r w:rsidR="00842492" w:rsidRPr="009B322A">
        <w:rPr>
          <w:rFonts w:ascii="Arial Narrow" w:eastAsia="Arial Narrow" w:hAnsi="Arial Narrow" w:cs="Arial"/>
          <w:bCs/>
        </w:rPr>
        <w:t>Interseguro</w:t>
      </w:r>
      <w:proofErr w:type="spellEnd"/>
      <w:r w:rsidR="00842492" w:rsidRPr="009B322A">
        <w:rPr>
          <w:rFonts w:ascii="Arial Narrow" w:eastAsia="Arial Narrow" w:hAnsi="Arial Narrow" w:cs="Arial"/>
          <w:bCs/>
        </w:rPr>
        <w:t xml:space="preserve"> Compañía de Seguros S.A.</w:t>
      </w:r>
      <w:r w:rsidRPr="009B322A">
        <w:rPr>
          <w:rFonts w:ascii="Arial Narrow" w:eastAsia="Arial Narrow" w:hAnsi="Arial Narrow" w:cs="Arial"/>
          <w:color w:val="000000"/>
          <w:kern w:val="0"/>
          <w:lang w:eastAsia="es-PE"/>
          <w14:ligatures w14:val="none"/>
        </w:rPr>
        <w:t>, para que, de conformidad con lo dispuesto por el artículo 26</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9B322A" w:rsidRDefault="00CA59A2" w:rsidP="009B322A">
      <w:pPr>
        <w:spacing w:after="0" w:line="240" w:lineRule="auto"/>
        <w:jc w:val="both"/>
        <w:rPr>
          <w:rFonts w:ascii="Arial Narrow" w:eastAsia="Arial Narrow" w:hAnsi="Arial Narrow" w:cs="Arial"/>
          <w:color w:val="000000"/>
          <w:kern w:val="0"/>
          <w:lang w:eastAsia="es-PE"/>
          <w14:ligatures w14:val="none"/>
        </w:rPr>
      </w:pPr>
    </w:p>
    <w:p w14:paraId="774AFBA5" w14:textId="01061127" w:rsidR="00CA59A2" w:rsidRPr="009B322A" w:rsidRDefault="00CA59A2" w:rsidP="009B322A">
      <w:pPr>
        <w:spacing w:after="0" w:line="240" w:lineRule="auto"/>
        <w:jc w:val="both"/>
        <w:rPr>
          <w:rFonts w:ascii="Arial Narrow" w:eastAsia="Times New Roman" w:hAnsi="Arial Narrow" w:cs="Arial"/>
          <w:color w:val="000000"/>
          <w:kern w:val="0"/>
          <w:lang w:val="es-ES" w:eastAsia="es-ES"/>
          <w14:ligatures w14:val="none"/>
        </w:rPr>
      </w:pPr>
      <w:r w:rsidRPr="009B322A">
        <w:rPr>
          <w:rFonts w:ascii="Arial Narrow" w:eastAsia="Arial Narrow" w:hAnsi="Arial Narrow" w:cs="Arial"/>
          <w:b/>
          <w:color w:val="000000"/>
          <w:kern w:val="0"/>
          <w:lang w:eastAsia="es-PE"/>
          <w14:ligatures w14:val="none"/>
        </w:rPr>
        <w:t xml:space="preserve">QUINTO: </w:t>
      </w:r>
      <w:bookmarkStart w:id="5" w:name="_Hlk188286813"/>
      <w:r w:rsidRPr="009B322A">
        <w:rPr>
          <w:rFonts w:ascii="Arial Narrow" w:eastAsia="Times New Roman" w:hAnsi="Arial Narrow" w:cs="Arial"/>
          <w:color w:val="000000"/>
          <w:kern w:val="0"/>
          <w:lang w:eastAsia="es-ES"/>
          <w14:ligatures w14:val="none"/>
        </w:rPr>
        <w:t xml:space="preserve">requerir </w:t>
      </w:r>
      <w:r w:rsidRPr="009B322A">
        <w:rPr>
          <w:rFonts w:ascii="Arial Narrow" w:eastAsia="Times New Roman" w:hAnsi="Arial Narrow" w:cs="Arial"/>
          <w:color w:val="000000"/>
          <w:kern w:val="0"/>
          <w:lang w:val="es-ES" w:eastAsia="es-ES"/>
          <w14:ligatures w14:val="none"/>
        </w:rPr>
        <w:t xml:space="preserve">que, en un </w:t>
      </w:r>
      <w:r w:rsidRPr="009B322A">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9B322A">
        <w:rPr>
          <w:rFonts w:ascii="Arial Narrow" w:eastAsia="Times New Roman" w:hAnsi="Arial Narrow" w:cs="Arial"/>
          <w:color w:val="000000"/>
          <w:kern w:val="0"/>
          <w:lang w:eastAsia="es-ES"/>
          <w14:ligatures w14:val="none"/>
        </w:rPr>
        <w:t xml:space="preserve">, </w:t>
      </w:r>
      <w:bookmarkStart w:id="6" w:name="_Hlk188286828"/>
      <w:r w:rsidRPr="009B322A">
        <w:rPr>
          <w:rFonts w:ascii="Arial Narrow" w:eastAsia="Times New Roman" w:hAnsi="Arial Narrow" w:cs="Arial"/>
          <w:color w:val="000000"/>
          <w:kern w:val="0"/>
          <w:shd w:val="clear" w:color="auto" w:fill="FFFFFF"/>
          <w:lang w:eastAsia="es-PE"/>
          <w14:ligatures w14:val="none"/>
        </w:rPr>
        <w:t>el proveedor denunciado</w:t>
      </w:r>
      <w:r w:rsidRPr="009B322A">
        <w:rPr>
          <w:rFonts w:ascii="Arial Narrow" w:eastAsia="Times New Roman" w:hAnsi="Arial Narrow" w:cs="Arial"/>
          <w:color w:val="000000"/>
          <w:kern w:val="0"/>
          <w:lang w:eastAsia="es-ES"/>
          <w14:ligatures w14:val="none"/>
        </w:rPr>
        <w:t xml:space="preserve"> </w:t>
      </w:r>
      <w:bookmarkEnd w:id="6"/>
      <w:r w:rsidRPr="009B322A">
        <w:rPr>
          <w:rFonts w:ascii="Arial Narrow" w:eastAsia="Times New Roman" w:hAnsi="Arial Narrow" w:cs="Arial"/>
          <w:color w:val="000000"/>
          <w:kern w:val="0"/>
          <w:lang w:val="es-ES" w:eastAsia="es-ES"/>
          <w14:ligatures w14:val="none"/>
        </w:rPr>
        <w:t xml:space="preserve">cumpla con: </w:t>
      </w:r>
      <w:r w:rsidR="00713D6A" w:rsidRPr="009B322A">
        <w:rPr>
          <w:rFonts w:ascii="Arial Narrow" w:eastAsia="Times New Roman" w:hAnsi="Arial Narrow" w:cs="Arial"/>
          <w:color w:val="000000"/>
          <w:kern w:val="0"/>
          <w:lang w:val="es-ES" w:eastAsia="es-ES"/>
          <w14:ligatures w14:val="none"/>
        </w:rPr>
        <w:t xml:space="preserve">(i) presentar una copia completa, legible y debidamente suscrita de </w:t>
      </w:r>
      <w:r w:rsidR="006C7D52" w:rsidRPr="009B322A">
        <w:rPr>
          <w:rFonts w:ascii="Arial Narrow" w:eastAsia="Times New Roman" w:hAnsi="Arial Narrow" w:cs="Arial"/>
          <w:color w:val="000000"/>
          <w:kern w:val="0"/>
          <w:lang w:val="es-ES" w:eastAsia="es-ES"/>
          <w14:ligatures w14:val="none"/>
        </w:rPr>
        <w:t xml:space="preserve">la </w:t>
      </w:r>
      <w:r w:rsidR="00713D6A" w:rsidRPr="009B322A">
        <w:rPr>
          <w:rFonts w:ascii="Arial Narrow" w:eastAsia="Times New Roman" w:hAnsi="Arial Narrow" w:cs="Arial"/>
          <w:color w:val="000000"/>
          <w:kern w:val="0"/>
          <w:lang w:val="es-ES" w:eastAsia="es-ES"/>
          <w14:ligatures w14:val="none"/>
        </w:rPr>
        <w:t xml:space="preserve">Póliza N° </w:t>
      </w:r>
      <w:r w:rsidR="00AD4B2B" w:rsidRPr="009B322A">
        <w:rPr>
          <w:rFonts w:ascii="Arial Narrow" w:eastAsia="Times New Roman" w:hAnsi="Arial Narrow" w:cs="Arial"/>
          <w:color w:val="000000"/>
          <w:kern w:val="0"/>
          <w:lang w:eastAsia="es-ES"/>
          <w14:ligatures w14:val="none"/>
        </w:rPr>
        <w:t xml:space="preserve">119478 </w:t>
      </w:r>
      <w:r w:rsidR="006C7D52" w:rsidRPr="009B322A">
        <w:rPr>
          <w:rFonts w:ascii="Arial Narrow" w:eastAsia="Times New Roman" w:hAnsi="Arial Narrow" w:cs="Arial"/>
          <w:color w:val="000000"/>
          <w:kern w:val="0"/>
          <w:lang w:eastAsia="es-ES"/>
          <w14:ligatures w14:val="none"/>
        </w:rPr>
        <w:t>del Seguro de Vida</w:t>
      </w:r>
      <w:r w:rsidR="00713D6A" w:rsidRPr="009B322A">
        <w:rPr>
          <w:rFonts w:ascii="Arial Narrow" w:eastAsia="Times New Roman" w:hAnsi="Arial Narrow" w:cs="Arial"/>
          <w:color w:val="000000"/>
          <w:kern w:val="0"/>
          <w:lang w:val="es-ES" w:eastAsia="es-ES"/>
          <w14:ligatures w14:val="none"/>
        </w:rPr>
        <w:t>, así como el cargo de remisión de la póliza; (</w:t>
      </w:r>
      <w:proofErr w:type="spellStart"/>
      <w:r w:rsidR="00713D6A" w:rsidRPr="009B322A">
        <w:rPr>
          <w:rFonts w:ascii="Arial Narrow" w:eastAsia="Times New Roman" w:hAnsi="Arial Narrow" w:cs="Arial"/>
          <w:color w:val="000000"/>
          <w:kern w:val="0"/>
          <w:lang w:val="es-ES" w:eastAsia="es-ES"/>
          <w14:ligatures w14:val="none"/>
        </w:rPr>
        <w:t>ii</w:t>
      </w:r>
      <w:proofErr w:type="spellEnd"/>
      <w:r w:rsidR="00713D6A" w:rsidRPr="009B322A">
        <w:rPr>
          <w:rFonts w:ascii="Arial Narrow" w:eastAsia="Times New Roman" w:hAnsi="Arial Narrow" w:cs="Arial"/>
          <w:color w:val="000000"/>
          <w:kern w:val="0"/>
          <w:lang w:val="es-ES" w:eastAsia="es-ES"/>
          <w14:ligatures w14:val="none"/>
        </w:rPr>
        <w:t xml:space="preserve">) </w:t>
      </w:r>
      <w:r w:rsidR="006C7D52" w:rsidRPr="009B322A">
        <w:rPr>
          <w:rFonts w:ascii="Arial Narrow" w:eastAsia="Times New Roman" w:hAnsi="Arial Narrow" w:cs="Arial"/>
          <w:color w:val="000000"/>
          <w:kern w:val="0"/>
          <w:lang w:val="es-ES" w:eastAsia="es-ES"/>
          <w14:ligatures w14:val="none"/>
        </w:rPr>
        <w:t xml:space="preserve">presentar los medios probatorios que acrediten que </w:t>
      </w:r>
      <w:r w:rsidR="00AD4B2B" w:rsidRPr="009B322A">
        <w:rPr>
          <w:rFonts w:ascii="Arial Narrow" w:eastAsia="Times New Roman" w:hAnsi="Arial Narrow" w:cs="Arial"/>
          <w:color w:val="000000"/>
          <w:kern w:val="0"/>
          <w:lang w:val="es-ES" w:eastAsia="es-ES"/>
          <w14:ligatures w14:val="none"/>
        </w:rPr>
        <w:t>informó</w:t>
      </w:r>
      <w:r w:rsidR="006C7D52" w:rsidRPr="009B322A">
        <w:rPr>
          <w:rFonts w:ascii="Arial Narrow" w:eastAsia="Times New Roman" w:hAnsi="Arial Narrow" w:cs="Arial"/>
          <w:color w:val="000000"/>
          <w:kern w:val="0"/>
          <w:lang w:val="es-ES" w:eastAsia="es-ES"/>
          <w14:ligatures w14:val="none"/>
        </w:rPr>
        <w:t xml:space="preserve"> a</w:t>
      </w:r>
      <w:r w:rsidR="00AD4B2B" w:rsidRPr="009B322A">
        <w:rPr>
          <w:rFonts w:ascii="Arial Narrow" w:eastAsia="Times New Roman" w:hAnsi="Arial Narrow" w:cs="Arial"/>
          <w:color w:val="000000"/>
          <w:kern w:val="0"/>
          <w:lang w:val="es-ES" w:eastAsia="es-ES"/>
          <w14:ligatures w14:val="none"/>
        </w:rPr>
        <w:t xml:space="preserve"> la denunciante </w:t>
      </w:r>
      <w:r w:rsidR="006C7D52" w:rsidRPr="009B322A">
        <w:rPr>
          <w:rFonts w:ascii="Arial Narrow" w:eastAsia="Times New Roman" w:hAnsi="Arial Narrow" w:cs="Arial"/>
          <w:color w:val="000000"/>
          <w:kern w:val="0"/>
          <w:lang w:val="es-ES" w:eastAsia="es-ES"/>
          <w14:ligatures w14:val="none"/>
        </w:rPr>
        <w:t xml:space="preserve">al momento de la contratación que, al finalizar </w:t>
      </w:r>
      <w:r w:rsidR="00AD4B2B" w:rsidRPr="009B322A">
        <w:rPr>
          <w:rFonts w:ascii="Arial Narrow" w:eastAsia="Times New Roman" w:hAnsi="Arial Narrow" w:cs="Arial"/>
          <w:color w:val="000000"/>
          <w:kern w:val="0"/>
          <w:lang w:val="es-ES" w:eastAsia="es-ES"/>
          <w14:ligatures w14:val="none"/>
        </w:rPr>
        <w:t>el</w:t>
      </w:r>
      <w:r w:rsidR="006C7D52" w:rsidRPr="009B322A">
        <w:rPr>
          <w:rFonts w:ascii="Arial Narrow" w:eastAsia="Times New Roman" w:hAnsi="Arial Narrow" w:cs="Arial"/>
          <w:color w:val="000000"/>
          <w:kern w:val="0"/>
          <w:lang w:val="es-ES" w:eastAsia="es-ES"/>
          <w14:ligatures w14:val="none"/>
        </w:rPr>
        <w:t xml:space="preserve"> plazo de 15 años, se le devolvería la totalidad de los aportes efectuados</w:t>
      </w:r>
      <w:r w:rsidRPr="009B322A">
        <w:rPr>
          <w:rFonts w:ascii="Arial Narrow" w:eastAsia="Times New Roman" w:hAnsi="Arial Narrow" w:cs="Arial"/>
          <w:color w:val="000000"/>
          <w:kern w:val="0"/>
          <w:lang w:eastAsia="es-ES"/>
          <w14:ligatures w14:val="none"/>
        </w:rPr>
        <w:t>; y, (</w:t>
      </w:r>
      <w:proofErr w:type="spellStart"/>
      <w:r w:rsidRPr="009B322A">
        <w:rPr>
          <w:rFonts w:ascii="Arial Narrow" w:eastAsia="Times New Roman" w:hAnsi="Arial Narrow" w:cs="Arial"/>
          <w:color w:val="000000"/>
          <w:kern w:val="0"/>
          <w:lang w:eastAsia="es-ES"/>
          <w14:ligatures w14:val="none"/>
        </w:rPr>
        <w:t>iii</w:t>
      </w:r>
      <w:proofErr w:type="spellEnd"/>
      <w:r w:rsidRPr="009B322A">
        <w:rPr>
          <w:rFonts w:ascii="Arial Narrow" w:eastAsia="Times New Roman" w:hAnsi="Arial Narrow" w:cs="Arial"/>
          <w:color w:val="000000"/>
          <w:kern w:val="0"/>
          <w:lang w:eastAsia="es-ES"/>
          <w14:ligatures w14:val="none"/>
        </w:rPr>
        <w:t xml:space="preserve">) </w:t>
      </w:r>
      <w:r w:rsidRPr="009B322A">
        <w:rPr>
          <w:rFonts w:ascii="Arial Narrow" w:eastAsia="Times New Roman" w:hAnsi="Arial Narrow" w:cs="Arial"/>
          <w:color w:val="000000"/>
          <w:kern w:val="0"/>
          <w:lang w:val="es-ES" w:eastAsia="es-ES"/>
          <w14:ligatures w14:val="none"/>
        </w:rPr>
        <w:t>presentar todas las comunicaciones cursadas con el denunciante en virtud del hecho materia de denuncia.</w:t>
      </w:r>
    </w:p>
    <w:p w14:paraId="12A4D8BD" w14:textId="77777777" w:rsidR="00CA59A2" w:rsidRPr="009B322A" w:rsidRDefault="00CA59A2" w:rsidP="009B322A">
      <w:pPr>
        <w:spacing w:after="0" w:line="240" w:lineRule="auto"/>
        <w:jc w:val="both"/>
        <w:rPr>
          <w:rFonts w:ascii="Arial Narrow" w:eastAsia="Arial Narrow" w:hAnsi="Arial Narrow" w:cs="Arial"/>
          <w:b/>
          <w:color w:val="000000"/>
          <w:kern w:val="0"/>
          <w:lang w:val="es-ES" w:eastAsia="es-PE"/>
          <w14:ligatures w14:val="none"/>
        </w:rPr>
      </w:pPr>
    </w:p>
    <w:p w14:paraId="591B7E6F" w14:textId="77777777" w:rsidR="00CA59A2" w:rsidRPr="009B322A" w:rsidRDefault="00CA59A2" w:rsidP="009B322A">
      <w:pPr>
        <w:spacing w:after="0" w:line="240" w:lineRule="auto"/>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b/>
          <w:color w:val="000000"/>
          <w:kern w:val="0"/>
          <w:lang w:eastAsia="es-PE"/>
          <w14:ligatures w14:val="none"/>
        </w:rPr>
        <w:t>SEXTO:</w:t>
      </w:r>
      <w:r w:rsidRPr="009B322A">
        <w:rPr>
          <w:rFonts w:ascii="Arial Narrow" w:eastAsia="Arial Narrow" w:hAnsi="Arial Narrow" w:cs="Arial"/>
          <w:color w:val="000000"/>
          <w:kern w:val="0"/>
          <w:lang w:eastAsia="es-PE"/>
          <w14:ligatures w14:val="none"/>
        </w:rPr>
        <w:t xml:space="preserve"> </w:t>
      </w:r>
      <w:bookmarkStart w:id="7" w:name="_Hlk188286915"/>
      <w:r w:rsidRPr="009B322A">
        <w:rPr>
          <w:rFonts w:ascii="Arial Narrow" w:eastAsia="Arial Narrow" w:hAnsi="Arial Narrow" w:cs="Arial"/>
          <w:color w:val="000000"/>
          <w:kern w:val="0"/>
          <w:lang w:eastAsia="es-PE"/>
          <w14:ligatures w14:val="none"/>
        </w:rPr>
        <w:t>informar a las partes que el artículo 110</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de la Ley 29571, Código de Protección y Defensa del Consumidor</w:t>
      </w:r>
      <w:r w:rsidRPr="009B322A">
        <w:rPr>
          <w:rFonts w:ascii="Arial Narrow" w:eastAsia="Arial Narrow" w:hAnsi="Arial Narrow" w:cs="Arial"/>
          <w:color w:val="000000"/>
          <w:kern w:val="0"/>
          <w:vertAlign w:val="superscript"/>
          <w:lang w:eastAsia="es-PE"/>
          <w14:ligatures w14:val="none"/>
        </w:rPr>
        <w:footnoteReference w:id="11"/>
      </w:r>
      <w:r w:rsidRPr="009B322A">
        <w:rPr>
          <w:rFonts w:ascii="Arial Narrow" w:eastAsia="Arial Narrow" w:hAnsi="Arial Narrow" w:cs="Arial"/>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9B322A">
        <w:rPr>
          <w:rFonts w:ascii="Arial Narrow" w:eastAsia="Arial Narrow" w:hAnsi="Arial Narrow" w:cs="Arial"/>
          <w:color w:val="000000"/>
          <w:kern w:val="0"/>
          <w:lang w:eastAsia="es-PE"/>
          <w14:ligatures w14:val="none"/>
        </w:rPr>
        <w:lastRenderedPageBreak/>
        <w:t>Unidades Impositivas Tributarias, sin perjuicio de las medidas correctivas, reparadoras y complementarias, que puedan ordenarse de acuerdo a lo estipulado en los artículos 114</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115</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y 116</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de la referida norma</w:t>
      </w:r>
      <w:r w:rsidRPr="009B322A">
        <w:rPr>
          <w:rFonts w:ascii="Arial Narrow" w:eastAsia="Arial Narrow" w:hAnsi="Arial Narrow" w:cs="Arial"/>
          <w:color w:val="000000"/>
          <w:kern w:val="0"/>
          <w:vertAlign w:val="superscript"/>
          <w:lang w:eastAsia="es-PE"/>
          <w14:ligatures w14:val="none"/>
        </w:rPr>
        <w:footnoteReference w:id="12"/>
      </w:r>
      <w:r w:rsidRPr="009B322A">
        <w:rPr>
          <w:rFonts w:ascii="Arial Narrow" w:eastAsia="Arial Narrow" w:hAnsi="Arial Narrow" w:cs="Arial"/>
          <w:color w:val="000000"/>
          <w:kern w:val="0"/>
          <w:lang w:eastAsia="es-PE"/>
          <w14:ligatures w14:val="none"/>
        </w:rPr>
        <w:t xml:space="preserve">. </w:t>
      </w:r>
      <w:bookmarkEnd w:id="7"/>
      <w:r w:rsidRPr="009B322A">
        <w:rPr>
          <w:rFonts w:ascii="Arial Narrow" w:eastAsia="Arial Narrow" w:hAnsi="Arial Narrow" w:cs="Arial"/>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del Código</w:t>
      </w:r>
      <w:r w:rsidRPr="009B322A">
        <w:rPr>
          <w:rFonts w:ascii="Arial Narrow" w:eastAsia="Arial Narrow" w:hAnsi="Arial Narrow" w:cs="Arial"/>
          <w:color w:val="000000"/>
          <w:kern w:val="0"/>
          <w:vertAlign w:val="superscript"/>
          <w:lang w:eastAsia="es-PE"/>
          <w14:ligatures w14:val="none"/>
        </w:rPr>
        <w:footnoteReference w:id="13"/>
      </w:r>
      <w:r w:rsidRPr="009B322A">
        <w:rPr>
          <w:rFonts w:ascii="Arial Narrow" w:eastAsia="Arial Narrow" w:hAnsi="Arial Narrow" w:cs="Arial"/>
          <w:color w:val="000000"/>
          <w:kern w:val="0"/>
          <w:lang w:eastAsia="es-PE"/>
          <w14:ligatures w14:val="none"/>
        </w:rPr>
        <w:t>.</w:t>
      </w:r>
    </w:p>
    <w:p w14:paraId="0ECE55DF" w14:textId="77777777" w:rsidR="00CA59A2" w:rsidRPr="009B322A" w:rsidRDefault="00CA59A2" w:rsidP="009B322A">
      <w:pPr>
        <w:shd w:val="clear" w:color="auto" w:fill="FFFFFF"/>
        <w:spacing w:after="0" w:line="240" w:lineRule="auto"/>
        <w:jc w:val="both"/>
        <w:rPr>
          <w:rFonts w:ascii="Arial Narrow" w:eastAsia="Arial Narrow" w:hAnsi="Arial Narrow" w:cs="Arial"/>
          <w:b/>
          <w:color w:val="000000"/>
          <w:kern w:val="0"/>
          <w:lang w:eastAsia="es-PE"/>
          <w14:ligatures w14:val="none"/>
        </w:rPr>
      </w:pPr>
    </w:p>
    <w:p w14:paraId="1CC114EB" w14:textId="77777777" w:rsidR="00CA59A2" w:rsidRPr="009B322A" w:rsidRDefault="00CA59A2" w:rsidP="009B322A">
      <w:pPr>
        <w:shd w:val="clear" w:color="auto" w:fill="FFFFFF"/>
        <w:spacing w:after="0" w:line="240" w:lineRule="auto"/>
        <w:jc w:val="both"/>
        <w:rPr>
          <w:rFonts w:ascii="Arial Narrow" w:eastAsia="Arial Narrow" w:hAnsi="Arial Narrow" w:cs="Arial"/>
          <w:color w:val="000000"/>
          <w:kern w:val="0"/>
          <w:lang w:eastAsia="es-PE"/>
          <w14:ligatures w14:val="none"/>
        </w:rPr>
      </w:pPr>
      <w:r w:rsidRPr="009B322A">
        <w:rPr>
          <w:rFonts w:ascii="Arial Narrow" w:eastAsia="Arial Narrow" w:hAnsi="Arial Narrow" w:cs="Arial"/>
          <w:b/>
          <w:color w:val="000000"/>
          <w:kern w:val="0"/>
          <w:lang w:eastAsia="es-PE"/>
          <w14:ligatures w14:val="none"/>
        </w:rPr>
        <w:t>SÉTIMO:</w:t>
      </w:r>
      <w:r w:rsidRPr="009B322A">
        <w:rPr>
          <w:rFonts w:ascii="Arial Narrow" w:eastAsia="Arial Narrow" w:hAnsi="Arial Narrow" w:cs="Arial"/>
          <w:color w:val="000000"/>
          <w:kern w:val="0"/>
          <w:lang w:eastAsia="es-PE"/>
          <w14:ligatures w14:val="none"/>
        </w:rPr>
        <w:t xml:space="preserve"> informar a las partes que conforme a lo establecido en el artículo 39</w:t>
      </w:r>
      <w:r w:rsidRPr="009B322A">
        <w:rPr>
          <w:rFonts w:ascii="Arial Narrow" w:eastAsia="Times New Roman" w:hAnsi="Arial Narrow" w:cs="Arial"/>
          <w:color w:val="000000"/>
          <w:kern w:val="0"/>
          <w:lang w:eastAsia="es-PE"/>
          <w14:ligatures w14:val="none"/>
        </w:rPr>
        <w:t>°</w:t>
      </w:r>
      <w:r w:rsidRPr="009B322A">
        <w:rPr>
          <w:rFonts w:ascii="Arial Narrow" w:eastAsia="Arial Narrow" w:hAnsi="Arial Narrow" w:cs="Arial"/>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9B322A" w:rsidRDefault="00CA59A2" w:rsidP="009B322A">
      <w:pPr>
        <w:shd w:val="clear" w:color="auto" w:fill="FFFFFF"/>
        <w:spacing w:after="0" w:line="240" w:lineRule="auto"/>
        <w:jc w:val="both"/>
        <w:rPr>
          <w:rFonts w:ascii="Arial Narrow" w:eastAsia="Arial Narrow" w:hAnsi="Arial Narrow" w:cs="Arial"/>
          <w:color w:val="000000"/>
          <w:kern w:val="0"/>
          <w:lang w:eastAsia="es-PE"/>
          <w14:ligatures w14:val="none"/>
        </w:rPr>
      </w:pPr>
    </w:p>
    <w:p w14:paraId="27E9BBC0" w14:textId="77777777" w:rsidR="00CA59A2" w:rsidRPr="009B322A" w:rsidRDefault="00CA59A2" w:rsidP="009B322A">
      <w:pPr>
        <w:suppressAutoHyphens/>
        <w:spacing w:after="0" w:line="240" w:lineRule="auto"/>
        <w:jc w:val="both"/>
        <w:rPr>
          <w:rFonts w:ascii="Arial Narrow" w:eastAsia="Calibri" w:hAnsi="Arial Narrow" w:cs="Arial"/>
          <w:kern w:val="0"/>
          <w:u w:val="single"/>
          <w14:ligatures w14:val="none"/>
        </w:rPr>
      </w:pPr>
      <w:r w:rsidRPr="009B322A">
        <w:rPr>
          <w:rFonts w:ascii="Arial Narrow" w:eastAsia="Calibri" w:hAnsi="Arial Narrow" w:cs="Arial"/>
          <w:b/>
          <w:bCs/>
          <w:kern w:val="0"/>
          <w14:ligatures w14:val="none"/>
        </w:rPr>
        <w:t>OCTAVO</w:t>
      </w:r>
      <w:r w:rsidRPr="009B322A">
        <w:rPr>
          <w:rFonts w:ascii="Arial Narrow" w:eastAsia="Calibri" w:hAnsi="Arial Narrow" w:cs="Arial"/>
          <w:b/>
          <w:kern w:val="0"/>
          <w14:ligatures w14:val="none"/>
        </w:rPr>
        <w:t>:</w:t>
      </w:r>
      <w:r w:rsidRPr="009B322A">
        <w:rPr>
          <w:rFonts w:ascii="Arial Narrow" w:eastAsia="Calibri" w:hAnsi="Arial Narrow" w:cs="Arial"/>
          <w:kern w:val="0"/>
          <w14:ligatures w14:val="none"/>
        </w:rPr>
        <w:t xml:space="preserve"> comunicar a las partes que, de acuerdo a lo señalado por el artículo 29</w:t>
      </w:r>
      <w:r w:rsidRPr="009B322A">
        <w:rPr>
          <w:rFonts w:ascii="Arial Narrow" w:eastAsia="Times New Roman" w:hAnsi="Arial Narrow" w:cs="Arial"/>
          <w:color w:val="000000"/>
          <w:kern w:val="0"/>
          <w:lang w:eastAsia="es-PE"/>
          <w14:ligatures w14:val="none"/>
        </w:rPr>
        <w:t>°</w:t>
      </w:r>
      <w:r w:rsidRPr="009B322A">
        <w:rPr>
          <w:rFonts w:ascii="Arial Narrow" w:eastAsia="Calibri" w:hAnsi="Arial Narrow" w:cs="Arial"/>
          <w:kern w:val="0"/>
          <w14:ligatures w14:val="none"/>
        </w:rPr>
        <w:t xml:space="preserve"> del Decreto Legislativo N° 807</w:t>
      </w:r>
      <w:r w:rsidRPr="009B322A">
        <w:rPr>
          <w:rFonts w:ascii="Arial Narrow" w:eastAsia="Calibri" w:hAnsi="Arial Narrow" w:cs="Arial"/>
          <w:kern w:val="0"/>
          <w:vertAlign w:val="superscript"/>
          <w14:ligatures w14:val="none"/>
        </w:rPr>
        <w:footnoteReference w:id="14"/>
      </w:r>
      <w:r w:rsidRPr="009B322A">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B322A">
        <w:rPr>
          <w:rFonts w:ascii="Arial Narrow" w:eastAsia="Calibri" w:hAnsi="Arial Narrow" w:cs="Arial"/>
          <w:kern w:val="0"/>
          <w:u w:val="single"/>
          <w14:ligatures w14:val="none"/>
        </w:rPr>
        <w:t>expresamente su facultad para asistir y conciliar en su representación</w:t>
      </w:r>
      <w:r w:rsidRPr="009B322A">
        <w:rPr>
          <w:rFonts w:ascii="Arial Narrow" w:eastAsia="Calibri" w:hAnsi="Arial Narrow" w:cs="Arial"/>
          <w:bCs/>
          <w:kern w:val="0"/>
          <w14:ligatures w14:val="none"/>
        </w:rPr>
        <w:t>.</w:t>
      </w:r>
      <w:r w:rsidRPr="009B322A">
        <w:rPr>
          <w:rFonts w:ascii="Arial Narrow" w:eastAsia="Calibri" w:hAnsi="Arial Narrow" w:cs="Arial"/>
          <w:b/>
          <w:bCs/>
          <w:kern w:val="0"/>
          <w14:ligatures w14:val="none"/>
        </w:rPr>
        <w:t xml:space="preserve"> </w:t>
      </w:r>
      <w:r w:rsidRPr="009B322A">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9B322A" w:rsidRDefault="00CA59A2" w:rsidP="009B322A">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B322A" w:rsidRDefault="00CA59A2" w:rsidP="009B322A">
      <w:pPr>
        <w:suppressAutoHyphens/>
        <w:spacing w:after="0" w:line="240" w:lineRule="auto"/>
        <w:jc w:val="both"/>
        <w:rPr>
          <w:rFonts w:ascii="Arial Narrow" w:eastAsia="Times New Roman" w:hAnsi="Arial Narrow" w:cs="Arial"/>
          <w:color w:val="000000"/>
          <w:kern w:val="0"/>
          <w:lang w:eastAsia="es-PE"/>
          <w14:ligatures w14:val="none"/>
        </w:rPr>
      </w:pPr>
      <w:r w:rsidRPr="009B322A">
        <w:rPr>
          <w:rFonts w:ascii="Arial Narrow" w:eastAsia="Times New Roman" w:hAnsi="Arial Narrow" w:cs="Arial"/>
          <w:b/>
          <w:color w:val="000000"/>
          <w:kern w:val="0"/>
          <w:lang w:eastAsia="es-PE"/>
          <w14:ligatures w14:val="none"/>
        </w:rPr>
        <w:t>NOVENO:</w:t>
      </w:r>
      <w:r w:rsidRPr="009B322A">
        <w:rPr>
          <w:rFonts w:ascii="Arial Narrow" w:eastAsia="Times New Roman" w:hAnsi="Arial Narrow" w:cs="Arial"/>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9B322A" w:rsidRDefault="00CA59A2" w:rsidP="009B322A">
      <w:pPr>
        <w:suppressAutoHyphens/>
        <w:spacing w:after="0" w:line="240" w:lineRule="auto"/>
        <w:jc w:val="both"/>
        <w:rPr>
          <w:rFonts w:ascii="Arial Narrow" w:eastAsia="Times New Roman" w:hAnsi="Arial Narrow" w:cs="Arial"/>
          <w:color w:val="000000"/>
          <w:kern w:val="0"/>
          <w:lang w:eastAsia="es-PE"/>
          <w14:ligatures w14:val="none"/>
        </w:rPr>
      </w:pPr>
    </w:p>
    <w:p w14:paraId="236137A1" w14:textId="302B50BF" w:rsidR="00CA59A2" w:rsidRPr="009B322A" w:rsidRDefault="00CA59A2" w:rsidP="009B322A">
      <w:pPr>
        <w:suppressAutoHyphens/>
        <w:spacing w:after="0" w:line="240" w:lineRule="auto"/>
        <w:jc w:val="both"/>
        <w:rPr>
          <w:rFonts w:ascii="Arial Narrow" w:hAnsi="Arial Narrow" w:cs="Arial"/>
        </w:rPr>
      </w:pPr>
      <w:r w:rsidRPr="009B322A">
        <w:rPr>
          <w:rFonts w:ascii="Arial Narrow" w:eastAsia="Arial Narrow" w:hAnsi="Arial Narrow" w:cs="Arial"/>
          <w:b/>
          <w:bCs/>
        </w:rPr>
        <w:t>DÉCIMO</w:t>
      </w:r>
      <w:r w:rsidRPr="009B322A">
        <w:rPr>
          <w:rFonts w:ascii="Arial Narrow" w:hAnsi="Arial Narrow" w:cs="Arial"/>
          <w:b/>
          <w:spacing w:val="-3"/>
          <w:kern w:val="0"/>
          <w14:ligatures w14:val="none"/>
        </w:rPr>
        <w:t>:</w:t>
      </w:r>
      <w:r w:rsidRPr="009B322A">
        <w:rPr>
          <w:rFonts w:ascii="Arial Narrow" w:hAnsi="Arial Narrow" w:cs="Arial"/>
          <w:bCs/>
          <w:spacing w:val="-3"/>
          <w:kern w:val="0"/>
          <w14:ligatures w14:val="none"/>
        </w:rPr>
        <w:t xml:space="preserve"> requerir a la señora </w:t>
      </w:r>
      <w:r w:rsidR="009C60C6" w:rsidRPr="009B322A">
        <w:rPr>
          <w:rFonts w:ascii="Arial Narrow" w:eastAsia="Times New Roman" w:hAnsi="Arial Narrow" w:cs="Arial"/>
          <w:color w:val="000000"/>
          <w:kern w:val="0"/>
          <w:shd w:val="clear" w:color="auto" w:fill="FFFFFF"/>
          <w:lang w:eastAsia="es-PE"/>
          <w14:ligatures w14:val="none"/>
        </w:rPr>
        <w:t xml:space="preserve">Judith Consuelo Saavedra Santiago </w:t>
      </w:r>
      <w:r w:rsidRPr="009B322A">
        <w:rPr>
          <w:rFonts w:ascii="Arial Narrow" w:hAnsi="Arial Narrow" w:cs="Arial"/>
          <w:color w:val="000000"/>
        </w:rPr>
        <w:t>para que, dentro del plazo de dos (2) días hábiles siguientes a la fecha en que reciba la notificación en su bandeja de correo electrónico, efectúe</w:t>
      </w:r>
      <w:r w:rsidR="009C60C6" w:rsidRPr="009B322A">
        <w:rPr>
          <w:rFonts w:ascii="Arial Narrow" w:hAnsi="Arial Narrow" w:cs="Arial"/>
          <w:color w:val="000000"/>
        </w:rPr>
        <w:t xml:space="preserve"> </w:t>
      </w:r>
      <w:r w:rsidRPr="009B322A">
        <w:rPr>
          <w:rFonts w:ascii="Arial Narrow" w:hAnsi="Arial Narrow" w:cs="Arial"/>
          <w:color w:val="000000"/>
        </w:rPr>
        <w:t>la confirmación de recepción de la notificación remitida por este despacho a su correo electrónico, de conformidad con el segundo párrafo del numeral 4 del artículo 20</w:t>
      </w:r>
      <w:r w:rsidRPr="009B322A">
        <w:rPr>
          <w:rFonts w:ascii="Arial Narrow" w:eastAsia="Times New Roman" w:hAnsi="Arial Narrow" w:cs="Arial"/>
          <w:color w:val="000000"/>
          <w:kern w:val="0"/>
          <w:lang w:eastAsia="es-PE"/>
          <w14:ligatures w14:val="none"/>
        </w:rPr>
        <w:t>°</w:t>
      </w:r>
      <w:r w:rsidRPr="009B322A">
        <w:rPr>
          <w:rFonts w:ascii="Arial Narrow" w:hAnsi="Arial Narrow" w:cs="Arial"/>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9B322A">
        <w:rPr>
          <w:rFonts w:ascii="Arial Narrow" w:eastAsia="Times New Roman" w:hAnsi="Arial Narrow" w:cs="Arial"/>
          <w:color w:val="000000"/>
          <w:kern w:val="0"/>
          <w:lang w:eastAsia="es-PE"/>
          <w14:ligatures w14:val="none"/>
        </w:rPr>
        <w:t>°</w:t>
      </w:r>
      <w:r w:rsidRPr="009B322A">
        <w:rPr>
          <w:rFonts w:ascii="Arial Narrow" w:hAnsi="Arial Narrow" w:cs="Arial"/>
          <w:color w:val="000000"/>
        </w:rPr>
        <w:t xml:space="preserve"> del citado cuerpo normativo</w:t>
      </w:r>
      <w:r w:rsidRPr="009B322A">
        <w:rPr>
          <w:rFonts w:ascii="Arial Narrow" w:hAnsi="Arial Narrow" w:cs="Arial"/>
          <w:vertAlign w:val="superscript"/>
        </w:rPr>
        <w:footnoteReference w:id="15"/>
      </w:r>
      <w:r w:rsidRPr="009B322A">
        <w:rPr>
          <w:rFonts w:ascii="Arial Narrow" w:hAnsi="Arial Narrow" w:cs="Arial"/>
        </w:rPr>
        <w:t>.</w:t>
      </w:r>
    </w:p>
    <w:p w14:paraId="639FE5BE" w14:textId="77777777" w:rsidR="00CA59A2" w:rsidRPr="009B322A" w:rsidRDefault="00CA59A2" w:rsidP="009B322A">
      <w:pPr>
        <w:suppressAutoHyphens/>
        <w:spacing w:after="0" w:line="240" w:lineRule="auto"/>
        <w:jc w:val="both"/>
        <w:rPr>
          <w:rFonts w:ascii="Arial Narrow" w:hAnsi="Arial Narrow" w:cs="Arial"/>
        </w:rPr>
      </w:pPr>
    </w:p>
    <w:p w14:paraId="083D8417" w14:textId="619C189D" w:rsidR="00CA59A2" w:rsidRPr="009B322A" w:rsidRDefault="00CA59A2" w:rsidP="009B322A">
      <w:pPr>
        <w:suppressAutoHyphens/>
        <w:spacing w:line="240" w:lineRule="auto"/>
        <w:jc w:val="both"/>
        <w:rPr>
          <w:rFonts w:ascii="Arial Narrow" w:hAnsi="Arial Narrow" w:cs="Arial"/>
        </w:rPr>
      </w:pPr>
      <w:r w:rsidRPr="009B322A">
        <w:rPr>
          <w:rFonts w:ascii="Arial Narrow" w:eastAsia="Arial Narrow" w:hAnsi="Arial Narrow" w:cs="Arial"/>
          <w:b/>
          <w:bCs/>
        </w:rPr>
        <w:t>DÉCIMO PRIMERO:</w:t>
      </w:r>
      <w:r w:rsidRPr="009B322A">
        <w:rPr>
          <w:rFonts w:ascii="Arial Narrow" w:eastAsia="Arial Narrow" w:hAnsi="Arial Narrow" w:cs="Arial"/>
        </w:rPr>
        <w:t xml:space="preserve"> </w:t>
      </w:r>
      <w:r w:rsidRPr="009B322A">
        <w:rPr>
          <w:rFonts w:ascii="Arial Narrow" w:hAnsi="Arial Narrow" w:cs="Arial"/>
          <w:color w:val="000000"/>
        </w:rPr>
        <w:t xml:space="preserve">requerir a </w:t>
      </w:r>
      <w:proofErr w:type="spellStart"/>
      <w:r w:rsidR="009C60C6" w:rsidRPr="009B322A">
        <w:rPr>
          <w:rFonts w:ascii="Arial Narrow" w:eastAsia="Arial Narrow" w:hAnsi="Arial Narrow" w:cs="Arial"/>
          <w:bCs/>
        </w:rPr>
        <w:t>Interseguro</w:t>
      </w:r>
      <w:proofErr w:type="spellEnd"/>
      <w:r w:rsidR="009C60C6" w:rsidRPr="009B322A">
        <w:rPr>
          <w:rFonts w:ascii="Arial Narrow" w:eastAsia="Arial Narrow" w:hAnsi="Arial Narrow" w:cs="Arial"/>
          <w:bCs/>
        </w:rPr>
        <w:t xml:space="preserve"> Compañía de Seguros </w:t>
      </w:r>
      <w:r w:rsidR="000D01B9" w:rsidRPr="009B322A">
        <w:rPr>
          <w:rFonts w:ascii="Arial Narrow" w:eastAsia="Arial Narrow" w:hAnsi="Arial Narrow" w:cs="Arial"/>
          <w:bCs/>
        </w:rPr>
        <w:t xml:space="preserve">S.A. </w:t>
      </w:r>
      <w:r w:rsidRPr="009B322A">
        <w:rPr>
          <w:rFonts w:ascii="Arial Narrow" w:hAnsi="Arial Narrow" w:cs="Arial"/>
          <w:shd w:val="clear" w:color="auto" w:fill="FFFFFF"/>
        </w:rPr>
        <w:t xml:space="preserve">para que </w:t>
      </w:r>
      <w:r w:rsidRPr="009B322A">
        <w:rPr>
          <w:rFonts w:ascii="Arial Narrow" w:eastAsia="Calibri" w:hAnsi="Arial Narrow" w:cs="Arial"/>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0407B94C" w14:textId="77777777" w:rsidR="00CA59A2" w:rsidRDefault="00CA59A2" w:rsidP="009B322A">
      <w:pPr>
        <w:spacing w:after="0" w:line="240" w:lineRule="auto"/>
        <w:jc w:val="both"/>
        <w:rPr>
          <w:rFonts w:ascii="Arial Narrow" w:eastAsia="Arial Narrow" w:hAnsi="Arial Narrow" w:cs="Arial"/>
          <w:b/>
          <w:color w:val="000000"/>
          <w:kern w:val="0"/>
          <w:lang w:eastAsia="es-PE"/>
          <w14:ligatures w14:val="none"/>
        </w:rPr>
      </w:pPr>
    </w:p>
    <w:p w14:paraId="3E8AA576" w14:textId="77777777" w:rsidR="009B322A" w:rsidRPr="009B322A" w:rsidRDefault="009B322A" w:rsidP="009B322A">
      <w:pPr>
        <w:spacing w:after="0" w:line="240" w:lineRule="auto"/>
        <w:jc w:val="both"/>
        <w:rPr>
          <w:rFonts w:ascii="Arial Narrow" w:eastAsia="Arial Narrow" w:hAnsi="Arial Narrow" w:cs="Arial"/>
          <w:b/>
          <w:color w:val="000000"/>
          <w:kern w:val="0"/>
          <w:lang w:eastAsia="es-PE"/>
          <w14:ligatures w14:val="none"/>
        </w:rPr>
      </w:pPr>
    </w:p>
    <w:p w14:paraId="375C384E" w14:textId="77777777" w:rsidR="00CA59A2" w:rsidRDefault="00CA59A2" w:rsidP="009B322A">
      <w:pPr>
        <w:spacing w:after="0" w:line="240" w:lineRule="auto"/>
        <w:jc w:val="both"/>
        <w:rPr>
          <w:rFonts w:ascii="Arial Narrow" w:eastAsia="Arial Narrow" w:hAnsi="Arial Narrow" w:cs="Arial"/>
          <w:b/>
          <w:color w:val="000000"/>
          <w:kern w:val="0"/>
          <w:lang w:eastAsia="es-PE"/>
          <w14:ligatures w14:val="none"/>
        </w:rPr>
      </w:pPr>
    </w:p>
    <w:p w14:paraId="1EACEA0C" w14:textId="77777777" w:rsidR="00810C76" w:rsidRPr="009B322A" w:rsidRDefault="00810C76" w:rsidP="009B322A">
      <w:pPr>
        <w:spacing w:after="0" w:line="240" w:lineRule="auto"/>
        <w:jc w:val="both"/>
        <w:rPr>
          <w:rFonts w:ascii="Arial Narrow" w:eastAsia="Arial Narrow" w:hAnsi="Arial Narrow" w:cs="Arial"/>
          <w:b/>
          <w:color w:val="000000"/>
          <w:kern w:val="0"/>
          <w:lang w:eastAsia="es-PE"/>
          <w14:ligatures w14:val="none"/>
        </w:rPr>
      </w:pPr>
    </w:p>
    <w:bookmarkEnd w:id="0"/>
    <w:p w14:paraId="10A843C5" w14:textId="77777777" w:rsidR="00116BF5" w:rsidRPr="009B322A" w:rsidRDefault="00116BF5" w:rsidP="009B322A">
      <w:pPr>
        <w:shd w:val="clear" w:color="auto" w:fill="FFFFFF"/>
        <w:spacing w:after="0" w:line="240" w:lineRule="auto"/>
        <w:jc w:val="center"/>
        <w:rPr>
          <w:rFonts w:ascii="Arial Narrow" w:eastAsia="Calibri" w:hAnsi="Arial Narrow" w:cs="Arial"/>
          <w:b/>
          <w:bCs/>
          <w:color w:val="000000"/>
          <w:kern w:val="0"/>
          <w14:ligatures w14:val="none"/>
        </w:rPr>
      </w:pPr>
      <w:r w:rsidRPr="009B322A">
        <w:rPr>
          <w:rFonts w:ascii="Arial Narrow" w:eastAsia="Calibri" w:hAnsi="Arial Narrow" w:cs="Arial"/>
          <w:b/>
          <w:bCs/>
          <w:color w:val="000000"/>
          <w:kern w:val="0"/>
          <w14:ligatures w14:val="none"/>
        </w:rPr>
        <w:t>JUDITH ALCALDE BRICEÑO</w:t>
      </w:r>
    </w:p>
    <w:p w14:paraId="223C95D0" w14:textId="77777777" w:rsidR="00116BF5" w:rsidRPr="009B322A" w:rsidRDefault="00116BF5" w:rsidP="009B322A">
      <w:pPr>
        <w:shd w:val="clear" w:color="auto" w:fill="FFFFFF"/>
        <w:spacing w:after="0" w:line="240" w:lineRule="auto"/>
        <w:jc w:val="center"/>
        <w:rPr>
          <w:rFonts w:ascii="Arial Narrow" w:eastAsia="Calibri" w:hAnsi="Arial Narrow" w:cs="Arial"/>
          <w:b/>
          <w:bCs/>
          <w:color w:val="000000"/>
          <w:kern w:val="0"/>
          <w14:ligatures w14:val="none"/>
        </w:rPr>
      </w:pPr>
      <w:r w:rsidRPr="009B322A">
        <w:rPr>
          <w:rFonts w:ascii="Arial Narrow" w:eastAsia="Calibri" w:hAnsi="Arial Narrow" w:cs="Arial"/>
          <w:b/>
          <w:bCs/>
          <w:color w:val="000000"/>
          <w:kern w:val="0"/>
          <w14:ligatures w14:val="none"/>
        </w:rPr>
        <w:t>Secretaria Técnica (e)</w:t>
      </w:r>
    </w:p>
    <w:p w14:paraId="094C1DB7" w14:textId="77777777" w:rsidR="00116BF5" w:rsidRPr="009B322A" w:rsidRDefault="00116BF5" w:rsidP="009B322A">
      <w:pPr>
        <w:shd w:val="clear" w:color="auto" w:fill="FFFFFF"/>
        <w:spacing w:after="0" w:line="240" w:lineRule="auto"/>
        <w:jc w:val="center"/>
        <w:rPr>
          <w:rFonts w:ascii="Arial Narrow" w:eastAsia="Calibri" w:hAnsi="Arial Narrow" w:cs="Arial"/>
          <w:color w:val="000000"/>
          <w:kern w:val="0"/>
          <w14:ligatures w14:val="none"/>
        </w:rPr>
      </w:pPr>
      <w:r w:rsidRPr="009B322A">
        <w:rPr>
          <w:rFonts w:ascii="Arial Narrow" w:eastAsia="Calibri" w:hAnsi="Arial Narrow" w:cs="Arial"/>
          <w:b/>
          <w:bCs/>
          <w:color w:val="000000"/>
          <w:kern w:val="0"/>
          <w14:ligatures w14:val="none"/>
        </w:rPr>
        <w:t>Comisión </w:t>
      </w:r>
      <w:r w:rsidRPr="009B322A">
        <w:rPr>
          <w:rFonts w:ascii="Arial Narrow" w:eastAsia="Calibri" w:hAnsi="Arial Narrow" w:cs="Arial"/>
          <w:b/>
          <w:bCs/>
          <w:color w:val="000000"/>
          <w:kern w:val="0"/>
          <w:shd w:val="clear" w:color="auto" w:fill="FFFFFF"/>
          <w14:ligatures w14:val="none"/>
        </w:rPr>
        <w:t>de</w:t>
      </w:r>
      <w:r w:rsidRPr="009B322A">
        <w:rPr>
          <w:rFonts w:ascii="Arial Narrow" w:eastAsia="Calibri" w:hAnsi="Arial Narrow" w:cs="Arial"/>
          <w:b/>
          <w:bCs/>
          <w:color w:val="000000"/>
          <w:kern w:val="0"/>
          <w14:ligatures w14:val="none"/>
        </w:rPr>
        <w:t xml:space="preserve"> Protección al Consumidor </w:t>
      </w:r>
      <w:proofErr w:type="spellStart"/>
      <w:r w:rsidRPr="009B322A">
        <w:rPr>
          <w:rFonts w:ascii="Arial Narrow" w:eastAsia="Calibri" w:hAnsi="Arial Narrow" w:cs="Arial"/>
          <w:b/>
          <w:bCs/>
          <w:color w:val="000000"/>
          <w:kern w:val="0"/>
          <w14:ligatures w14:val="none"/>
        </w:rPr>
        <w:t>N°</w:t>
      </w:r>
      <w:proofErr w:type="spellEnd"/>
      <w:r w:rsidRPr="009B322A">
        <w:rPr>
          <w:rFonts w:ascii="Arial Narrow" w:eastAsia="Calibri" w:hAnsi="Arial Narrow" w:cs="Arial"/>
          <w:b/>
          <w:bCs/>
          <w:color w:val="000000"/>
          <w:kern w:val="0"/>
          <w14:ligatures w14:val="none"/>
        </w:rPr>
        <w:t xml:space="preserve"> 1</w:t>
      </w:r>
    </w:p>
    <w:p w14:paraId="481C9E17" w14:textId="77777777" w:rsidR="00116BF5" w:rsidRPr="009B322A" w:rsidRDefault="00116BF5" w:rsidP="009B322A">
      <w:pPr>
        <w:spacing w:after="0" w:line="240" w:lineRule="auto"/>
        <w:jc w:val="both"/>
        <w:rPr>
          <w:rFonts w:ascii="Arial Narrow" w:eastAsia="Arial Narrow" w:hAnsi="Arial Narrow" w:cs="Arial"/>
          <w:b/>
          <w:color w:val="000000"/>
          <w:kern w:val="0"/>
          <w:lang w:eastAsia="es-PE"/>
          <w14:ligatures w14:val="none"/>
        </w:rPr>
      </w:pPr>
    </w:p>
    <w:p w14:paraId="74AAB5F4" w14:textId="3F4D29FC" w:rsidR="001B5674" w:rsidRPr="009B322A" w:rsidRDefault="00116BF5" w:rsidP="009B322A">
      <w:pPr>
        <w:spacing w:after="0" w:line="240" w:lineRule="auto"/>
        <w:jc w:val="both"/>
        <w:rPr>
          <w:rFonts w:ascii="Arial Narrow" w:hAnsi="Arial Narrow" w:cs="Arial"/>
          <w:sz w:val="16"/>
          <w:szCs w:val="16"/>
        </w:rPr>
      </w:pPr>
      <w:r w:rsidRPr="009B322A">
        <w:rPr>
          <w:rFonts w:ascii="Arial Narrow" w:eastAsia="Arial Narrow" w:hAnsi="Arial Narrow" w:cs="Arial"/>
          <w:color w:val="000000"/>
          <w:kern w:val="0"/>
          <w:sz w:val="16"/>
          <w:szCs w:val="16"/>
          <w:lang w:eastAsia="es-PE"/>
          <w14:ligatures w14:val="none"/>
        </w:rPr>
        <w:t>LSM/JCQ</w:t>
      </w:r>
    </w:p>
    <w:sectPr w:rsidR="001B5674" w:rsidRPr="009B322A"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6D6DF" w14:textId="77777777" w:rsidR="00FE28C8" w:rsidRDefault="00FE28C8" w:rsidP="00DA79A0">
      <w:pPr>
        <w:spacing w:after="0" w:line="240" w:lineRule="auto"/>
      </w:pPr>
      <w:r>
        <w:separator/>
      </w:r>
    </w:p>
  </w:endnote>
  <w:endnote w:type="continuationSeparator" w:id="0">
    <w:p w14:paraId="372A4137" w14:textId="77777777" w:rsidR="00FE28C8" w:rsidRDefault="00FE28C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2A92" w14:textId="77777777" w:rsidR="00FE28C8" w:rsidRDefault="00FE28C8" w:rsidP="00DA79A0">
      <w:pPr>
        <w:spacing w:after="0" w:line="240" w:lineRule="auto"/>
      </w:pPr>
      <w:r>
        <w:separator/>
      </w:r>
    </w:p>
  </w:footnote>
  <w:footnote w:type="continuationSeparator" w:id="0">
    <w:p w14:paraId="21AC7F2B" w14:textId="77777777" w:rsidR="00FE28C8" w:rsidRDefault="00FE28C8" w:rsidP="00DA79A0">
      <w:pPr>
        <w:spacing w:after="0" w:line="240" w:lineRule="auto"/>
      </w:pPr>
      <w:r>
        <w:continuationSeparator/>
      </w:r>
    </w:p>
  </w:footnote>
  <w:footnote w:id="1">
    <w:p w14:paraId="27D3983E" w14:textId="27CF8037" w:rsidR="00CA59A2" w:rsidRPr="009B322A" w:rsidRDefault="00CA59A2" w:rsidP="009B322A">
      <w:pPr>
        <w:pStyle w:val="Textonotapie"/>
        <w:ind w:left="567" w:hanging="567"/>
        <w:jc w:val="both"/>
        <w:rPr>
          <w:rFonts w:ascii="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t xml:space="preserve">Denuncia remitida a esta Comisión mediante MEMORANDUM N° </w:t>
      </w:r>
      <w:r w:rsidR="004E0FEB" w:rsidRPr="009B322A">
        <w:rPr>
          <w:rFonts w:ascii="Arial Narrow" w:hAnsi="Arial Narrow" w:cs="Arial"/>
          <w:sz w:val="16"/>
          <w:szCs w:val="16"/>
        </w:rPr>
        <w:t xml:space="preserve">000623-2025-ILN-PS0/INDECOPI </w:t>
      </w:r>
      <w:r w:rsidRPr="009B322A">
        <w:rPr>
          <w:rFonts w:ascii="Arial Narrow" w:hAnsi="Arial Narrow" w:cs="Arial"/>
          <w:sz w:val="16"/>
          <w:szCs w:val="16"/>
        </w:rPr>
        <w:t>de fecha 16 de</w:t>
      </w:r>
      <w:r w:rsidR="004E0FEB" w:rsidRPr="009B322A">
        <w:rPr>
          <w:rFonts w:ascii="Arial Narrow" w:hAnsi="Arial Narrow" w:cs="Arial"/>
          <w:sz w:val="16"/>
          <w:szCs w:val="16"/>
        </w:rPr>
        <w:t xml:space="preserve"> junio</w:t>
      </w:r>
      <w:r w:rsidRPr="009B322A">
        <w:rPr>
          <w:rFonts w:ascii="Arial Narrow" w:hAnsi="Arial Narrow" w:cs="Arial"/>
          <w:sz w:val="16"/>
          <w:szCs w:val="16"/>
        </w:rPr>
        <w:t xml:space="preserve"> del 2025, </w:t>
      </w:r>
      <w:proofErr w:type="spellStart"/>
      <w:r w:rsidRPr="009B322A">
        <w:rPr>
          <w:rFonts w:ascii="Arial Narrow" w:hAnsi="Arial Narrow" w:cs="Arial"/>
          <w:sz w:val="16"/>
          <w:szCs w:val="16"/>
        </w:rPr>
        <w:t>recepcionada</w:t>
      </w:r>
      <w:proofErr w:type="spellEnd"/>
      <w:r w:rsidRPr="009B322A">
        <w:rPr>
          <w:rFonts w:ascii="Arial Narrow" w:hAnsi="Arial Narrow" w:cs="Arial"/>
          <w:sz w:val="16"/>
          <w:szCs w:val="16"/>
        </w:rPr>
        <w:t xml:space="preserve"> el </w:t>
      </w:r>
      <w:r w:rsidR="004E0FEB" w:rsidRPr="009B322A">
        <w:rPr>
          <w:rFonts w:ascii="Arial Narrow" w:hAnsi="Arial Narrow" w:cs="Arial"/>
          <w:sz w:val="16"/>
          <w:szCs w:val="16"/>
        </w:rPr>
        <w:t>17</w:t>
      </w:r>
      <w:r w:rsidRPr="009B322A">
        <w:rPr>
          <w:rFonts w:ascii="Arial Narrow" w:hAnsi="Arial Narrow" w:cs="Arial"/>
          <w:sz w:val="16"/>
          <w:szCs w:val="16"/>
        </w:rPr>
        <w:t xml:space="preserve"> de </w:t>
      </w:r>
      <w:r w:rsidR="004E0FEB" w:rsidRPr="009B322A">
        <w:rPr>
          <w:rFonts w:ascii="Arial Narrow" w:hAnsi="Arial Narrow" w:cs="Arial"/>
          <w:sz w:val="16"/>
          <w:szCs w:val="16"/>
        </w:rPr>
        <w:t>junio</w:t>
      </w:r>
      <w:r w:rsidRPr="009B322A">
        <w:rPr>
          <w:rFonts w:ascii="Arial Narrow" w:hAnsi="Arial Narrow" w:cs="Arial"/>
          <w:sz w:val="16"/>
          <w:szCs w:val="16"/>
        </w:rPr>
        <w:t xml:space="preserve"> del 2025.</w:t>
      </w:r>
    </w:p>
    <w:p w14:paraId="7B8438C5" w14:textId="77777777" w:rsidR="00CA59A2" w:rsidRPr="009B322A" w:rsidRDefault="00CA59A2" w:rsidP="009B322A">
      <w:pPr>
        <w:pStyle w:val="Textonotapie"/>
        <w:ind w:left="567" w:hanging="567"/>
        <w:jc w:val="both"/>
        <w:rPr>
          <w:rFonts w:ascii="Arial Narrow" w:hAnsi="Arial Narrow" w:cs="Arial"/>
          <w:sz w:val="16"/>
          <w:szCs w:val="16"/>
        </w:rPr>
      </w:pPr>
    </w:p>
  </w:footnote>
  <w:footnote w:id="2">
    <w:p w14:paraId="1A82CAE4" w14:textId="77777777" w:rsidR="00CA59A2" w:rsidRPr="009B322A" w:rsidRDefault="00CA59A2" w:rsidP="009B322A">
      <w:pPr>
        <w:pStyle w:val="Textonotapie"/>
        <w:ind w:left="567" w:hanging="567"/>
        <w:jc w:val="both"/>
        <w:rPr>
          <w:rFonts w:ascii="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t>Publicado</w:t>
      </w:r>
      <w:r w:rsidRPr="009B322A">
        <w:rPr>
          <w:rFonts w:ascii="Arial Narrow" w:hAnsi="Arial Narrow" w:cs="Arial"/>
          <w:b/>
          <w:sz w:val="16"/>
          <w:szCs w:val="16"/>
        </w:rPr>
        <w:t xml:space="preserve"> </w:t>
      </w:r>
      <w:r w:rsidRPr="009B322A">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9B322A" w:rsidRDefault="00CA59A2" w:rsidP="009B322A">
      <w:pPr>
        <w:pStyle w:val="Textonotapie"/>
        <w:ind w:left="567" w:hanging="567"/>
        <w:jc w:val="both"/>
        <w:rPr>
          <w:rFonts w:ascii="Arial Narrow" w:hAnsi="Arial Narrow" w:cs="Arial"/>
          <w:sz w:val="16"/>
          <w:szCs w:val="16"/>
        </w:rPr>
      </w:pPr>
    </w:p>
  </w:footnote>
  <w:footnote w:id="3">
    <w:p w14:paraId="05FCC0FA"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b/>
          <w:bCs/>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b/>
          <w:bCs/>
          <w:sz w:val="16"/>
          <w:szCs w:val="16"/>
        </w:rPr>
      </w:pPr>
      <w:r w:rsidRPr="009B322A">
        <w:rPr>
          <w:rFonts w:ascii="Arial Narrow" w:eastAsia="Arial Narrow" w:hAnsi="Arial Narrow" w:cs="Arial"/>
          <w:b/>
          <w:bCs/>
          <w:sz w:val="16"/>
          <w:szCs w:val="16"/>
        </w:rPr>
        <w:tab/>
        <w:t>Artículo 105.- Autoridad competente.</w:t>
      </w:r>
    </w:p>
    <w:p w14:paraId="7C7DEEBE"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 xml:space="preserve">(…). </w:t>
      </w:r>
    </w:p>
    <w:p w14:paraId="6A1CDC8A"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b/>
          <w:bCs/>
          <w:sz w:val="16"/>
          <w:szCs w:val="16"/>
        </w:rPr>
      </w:pPr>
      <w:r w:rsidRPr="009B322A">
        <w:rPr>
          <w:rFonts w:ascii="Arial Narrow" w:eastAsia="Arial Narrow" w:hAnsi="Arial Narrow" w:cs="Arial"/>
          <w:sz w:val="16"/>
          <w:szCs w:val="16"/>
        </w:rPr>
        <w:tab/>
      </w:r>
      <w:r w:rsidRPr="009B322A">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b/>
          <w:bCs/>
          <w:sz w:val="16"/>
          <w:szCs w:val="16"/>
        </w:rPr>
        <w:tab/>
        <w:t>Artículo 27.-</w:t>
      </w:r>
      <w:r w:rsidRPr="009B322A">
        <w:rPr>
          <w:rFonts w:ascii="Arial Narrow" w:eastAsia="Arial Narrow" w:hAnsi="Arial Narrow" w:cs="Arial"/>
          <w:sz w:val="16"/>
          <w:szCs w:val="16"/>
        </w:rPr>
        <w:t xml:space="preserve"> De la Comisión de Protección al Consumidor.- </w:t>
      </w:r>
    </w:p>
    <w:p w14:paraId="5B348423"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9B322A" w:rsidRDefault="00CA59A2" w:rsidP="009B322A">
      <w:pPr>
        <w:pStyle w:val="Textonotapie"/>
        <w:tabs>
          <w:tab w:val="left" w:pos="567"/>
        </w:tabs>
        <w:ind w:right="-1"/>
        <w:jc w:val="both"/>
        <w:rPr>
          <w:rFonts w:ascii="Arial Narrow" w:eastAsia="Arial Narrow" w:hAnsi="Arial Narrow" w:cs="Arial"/>
          <w:sz w:val="16"/>
          <w:szCs w:val="16"/>
        </w:rPr>
      </w:pPr>
    </w:p>
  </w:footnote>
  <w:footnote w:id="4">
    <w:p w14:paraId="77EB32EF" w14:textId="77777777" w:rsidR="007C5C35" w:rsidRPr="009B322A" w:rsidRDefault="007C5C35" w:rsidP="007C5C35">
      <w:pPr>
        <w:pStyle w:val="Textonotapie"/>
        <w:tabs>
          <w:tab w:val="left" w:pos="567"/>
        </w:tabs>
        <w:ind w:left="567" w:right="-1" w:hanging="567"/>
        <w:jc w:val="both"/>
        <w:rPr>
          <w:rFonts w:ascii="Arial Narrow" w:eastAsia="Arial Narrow" w:hAnsi="Arial Narrow" w:cs="Arial Narrow"/>
          <w:b/>
          <w:bCs/>
          <w:sz w:val="16"/>
          <w:szCs w:val="16"/>
        </w:rPr>
      </w:pPr>
      <w:r w:rsidRPr="009B322A">
        <w:rPr>
          <w:rStyle w:val="Refdenotaalpie"/>
          <w:rFonts w:ascii="Arial Narrow" w:hAnsi="Arial Narrow"/>
          <w:sz w:val="16"/>
          <w:szCs w:val="16"/>
        </w:rPr>
        <w:footnoteRef/>
      </w:r>
      <w:r w:rsidRPr="009B322A">
        <w:rPr>
          <w:rFonts w:ascii="Arial Narrow" w:hAnsi="Arial Narrow"/>
          <w:sz w:val="16"/>
          <w:szCs w:val="16"/>
        </w:rPr>
        <w:t xml:space="preserve">           </w:t>
      </w:r>
      <w:r w:rsidRPr="009B322A">
        <w:rPr>
          <w:rFonts w:ascii="Arial Narrow" w:hAnsi="Arial Narrow"/>
          <w:sz w:val="16"/>
          <w:szCs w:val="16"/>
        </w:rPr>
        <w:tab/>
      </w:r>
      <w:r w:rsidRPr="009B322A">
        <w:rPr>
          <w:rFonts w:ascii="Arial Narrow" w:eastAsia="Arial Narrow" w:hAnsi="Arial Narrow" w:cs="Arial Narrow"/>
          <w:b/>
          <w:bCs/>
          <w:sz w:val="16"/>
          <w:szCs w:val="16"/>
        </w:rPr>
        <w:t xml:space="preserve">LEY </w:t>
      </w:r>
      <w:proofErr w:type="spellStart"/>
      <w:r w:rsidRPr="009B322A">
        <w:rPr>
          <w:rFonts w:ascii="Arial Narrow" w:eastAsia="Arial Narrow" w:hAnsi="Arial Narrow" w:cs="Arial Narrow"/>
          <w:b/>
          <w:bCs/>
          <w:sz w:val="16"/>
          <w:szCs w:val="16"/>
        </w:rPr>
        <w:t>N°</w:t>
      </w:r>
      <w:proofErr w:type="spellEnd"/>
      <w:r w:rsidRPr="009B322A">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9B322A">
        <w:rPr>
          <w:rFonts w:ascii="Arial Narrow" w:eastAsia="Arial Narrow" w:hAnsi="Arial Narrow" w:cs="Arial Narrow"/>
          <w:b/>
          <w:bCs/>
          <w:sz w:val="16"/>
          <w:szCs w:val="16"/>
        </w:rPr>
        <w:t>N°</w:t>
      </w:r>
      <w:proofErr w:type="spellEnd"/>
      <w:r w:rsidRPr="009B322A">
        <w:rPr>
          <w:rFonts w:ascii="Arial Narrow" w:eastAsia="Arial Narrow" w:hAnsi="Arial Narrow" w:cs="Arial Narrow"/>
          <w:b/>
          <w:bCs/>
          <w:sz w:val="16"/>
          <w:szCs w:val="16"/>
        </w:rPr>
        <w:t xml:space="preserve"> 1308   </w:t>
      </w:r>
    </w:p>
    <w:p w14:paraId="150DE79F" w14:textId="77777777" w:rsidR="007C5C35" w:rsidRPr="009B322A" w:rsidRDefault="007C5C35" w:rsidP="007C5C35">
      <w:pPr>
        <w:pStyle w:val="Textonotapie"/>
        <w:ind w:left="567" w:right="-1"/>
        <w:jc w:val="both"/>
        <w:rPr>
          <w:rFonts w:ascii="Arial Narrow" w:eastAsia="Arial Narrow" w:hAnsi="Arial Narrow" w:cs="Arial Narrow"/>
          <w:b/>
          <w:bCs/>
          <w:sz w:val="16"/>
          <w:szCs w:val="16"/>
        </w:rPr>
      </w:pPr>
      <w:r w:rsidRPr="009B322A">
        <w:rPr>
          <w:rFonts w:ascii="Arial Narrow" w:eastAsia="Arial Narrow" w:hAnsi="Arial Narrow" w:cs="Arial Narrow"/>
          <w:b/>
          <w:bCs/>
          <w:sz w:val="16"/>
          <w:szCs w:val="16"/>
        </w:rPr>
        <w:t xml:space="preserve">Artículo 18.- Idoneidad   </w:t>
      </w:r>
    </w:p>
    <w:p w14:paraId="517B8EB6" w14:textId="77777777" w:rsidR="007C5C35" w:rsidRPr="009B322A" w:rsidRDefault="007C5C35" w:rsidP="007C5C35">
      <w:pPr>
        <w:pStyle w:val="Textonotapie"/>
        <w:ind w:left="567" w:right="-1"/>
        <w:jc w:val="both"/>
        <w:rPr>
          <w:rFonts w:ascii="Arial Narrow" w:eastAsia="Arial Narrow" w:hAnsi="Arial Narrow" w:cs="Arial Narrow"/>
          <w:sz w:val="16"/>
          <w:szCs w:val="16"/>
        </w:rPr>
      </w:pPr>
      <w:r w:rsidRPr="009B322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C1EAEB1" w14:textId="77777777" w:rsidR="007C5C35" w:rsidRPr="009B322A" w:rsidRDefault="007C5C35" w:rsidP="007C5C35">
      <w:pPr>
        <w:pStyle w:val="Textonotapie"/>
        <w:ind w:left="567" w:right="-1"/>
        <w:jc w:val="both"/>
        <w:rPr>
          <w:rFonts w:ascii="Arial Narrow" w:eastAsia="Arial Narrow" w:hAnsi="Arial Narrow" w:cs="Arial Narrow"/>
          <w:sz w:val="16"/>
          <w:szCs w:val="16"/>
        </w:rPr>
      </w:pPr>
      <w:r w:rsidRPr="009B322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0207639" w14:textId="77777777" w:rsidR="007C5C35" w:rsidRPr="009B322A" w:rsidRDefault="007C5C35" w:rsidP="007C5C35">
      <w:pPr>
        <w:pStyle w:val="Textonotapie"/>
        <w:ind w:left="567" w:right="-1"/>
        <w:jc w:val="both"/>
        <w:rPr>
          <w:rFonts w:ascii="Arial Narrow" w:eastAsia="Arial Narrow" w:hAnsi="Arial Narrow" w:cs="Arial Narrow"/>
          <w:sz w:val="16"/>
          <w:szCs w:val="16"/>
        </w:rPr>
      </w:pPr>
    </w:p>
    <w:p w14:paraId="48642BD8" w14:textId="77777777" w:rsidR="007C5C35" w:rsidRPr="009B322A" w:rsidRDefault="007C5C35" w:rsidP="007C5C35">
      <w:pPr>
        <w:pStyle w:val="Textonotapie"/>
        <w:ind w:left="567" w:right="-1"/>
        <w:jc w:val="both"/>
        <w:rPr>
          <w:rFonts w:ascii="Arial Narrow" w:eastAsia="Arial Narrow" w:hAnsi="Arial Narrow" w:cs="Arial Narrow"/>
          <w:sz w:val="16"/>
          <w:szCs w:val="16"/>
        </w:rPr>
      </w:pPr>
      <w:r w:rsidRPr="009B322A">
        <w:rPr>
          <w:rFonts w:ascii="Arial Narrow" w:eastAsia="Arial Narrow" w:hAnsi="Arial Narrow" w:cs="Arial Narrow"/>
          <w:b/>
          <w:bCs/>
          <w:sz w:val="16"/>
          <w:szCs w:val="16"/>
        </w:rPr>
        <w:t xml:space="preserve">Artículo 19.- Obligación de los proveedores </w:t>
      </w:r>
    </w:p>
    <w:p w14:paraId="45F2CDB8" w14:textId="77777777" w:rsidR="007C5C35" w:rsidRPr="009B322A" w:rsidRDefault="007C5C35" w:rsidP="007C5C35">
      <w:pPr>
        <w:pStyle w:val="Textonotapie"/>
        <w:ind w:left="567" w:right="-1"/>
        <w:jc w:val="both"/>
        <w:rPr>
          <w:rFonts w:ascii="Arial Narrow" w:eastAsia="Arial Narrow" w:hAnsi="Arial Narrow" w:cs="Arial Narrow"/>
          <w:sz w:val="16"/>
          <w:szCs w:val="16"/>
        </w:rPr>
      </w:pPr>
      <w:r w:rsidRPr="009B322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ECAD3EE" w14:textId="77777777" w:rsidR="007C5C35" w:rsidRPr="009B322A" w:rsidRDefault="007C5C35" w:rsidP="007C5C35">
      <w:pPr>
        <w:pStyle w:val="Textonotapie"/>
        <w:jc w:val="both"/>
        <w:rPr>
          <w:rFonts w:ascii="Arial Narrow" w:hAnsi="Arial Narrow"/>
          <w:sz w:val="16"/>
          <w:szCs w:val="16"/>
        </w:rPr>
      </w:pPr>
    </w:p>
  </w:footnote>
  <w:footnote w:id="5">
    <w:p w14:paraId="54C9D4BC" w14:textId="77777777" w:rsidR="007C5C35" w:rsidRPr="009B322A" w:rsidRDefault="007C5C35" w:rsidP="007C5C35">
      <w:pPr>
        <w:pStyle w:val="Textonotapie"/>
        <w:tabs>
          <w:tab w:val="left" w:pos="567"/>
        </w:tabs>
        <w:ind w:left="567" w:right="-1" w:hanging="567"/>
        <w:jc w:val="both"/>
        <w:rPr>
          <w:rFonts w:ascii="Arial Narrow" w:eastAsia="Arial Narrow" w:hAnsi="Arial Narrow" w:cs="Arial"/>
          <w:b/>
          <w:bCs/>
          <w:sz w:val="16"/>
          <w:szCs w:val="16"/>
        </w:rPr>
      </w:pPr>
      <w:r w:rsidRPr="009B322A">
        <w:rPr>
          <w:rStyle w:val="Refdenotaalpie"/>
          <w:rFonts w:ascii="Arial Narrow" w:hAnsi="Arial Narrow"/>
          <w:sz w:val="16"/>
          <w:szCs w:val="16"/>
        </w:rPr>
        <w:footnoteRef/>
      </w:r>
      <w:r w:rsidRPr="009B322A">
        <w:rPr>
          <w:rFonts w:ascii="Arial Narrow" w:hAnsi="Arial Narrow"/>
          <w:sz w:val="16"/>
          <w:szCs w:val="16"/>
        </w:rPr>
        <w:t xml:space="preserve"> </w:t>
      </w:r>
      <w:r w:rsidRPr="009B322A">
        <w:rPr>
          <w:rFonts w:ascii="Arial Narrow" w:hAnsi="Arial Narrow" w:cs="Arial"/>
          <w:sz w:val="16"/>
          <w:szCs w:val="16"/>
        </w:rPr>
        <w:tab/>
      </w:r>
      <w:r w:rsidRPr="009B322A">
        <w:rPr>
          <w:rFonts w:ascii="Arial Narrow" w:eastAsia="Arial Narrow" w:hAnsi="Arial Narrow" w:cs="Arial"/>
          <w:b/>
          <w:bCs/>
          <w:sz w:val="16"/>
          <w:szCs w:val="16"/>
        </w:rPr>
        <w:t xml:space="preserve">LEY </w:t>
      </w:r>
      <w:proofErr w:type="spellStart"/>
      <w:r w:rsidRPr="009B322A">
        <w:rPr>
          <w:rFonts w:ascii="Arial Narrow" w:eastAsia="Arial Narrow" w:hAnsi="Arial Narrow" w:cs="Arial"/>
          <w:b/>
          <w:bCs/>
          <w:sz w:val="16"/>
          <w:szCs w:val="16"/>
        </w:rPr>
        <w:t>N°</w:t>
      </w:r>
      <w:proofErr w:type="spellEnd"/>
      <w:r w:rsidRPr="009B322A">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9B322A">
        <w:rPr>
          <w:rFonts w:ascii="Arial Narrow" w:eastAsia="Arial Narrow" w:hAnsi="Arial Narrow" w:cs="Arial"/>
          <w:b/>
          <w:bCs/>
          <w:sz w:val="16"/>
          <w:szCs w:val="16"/>
        </w:rPr>
        <w:t>N°</w:t>
      </w:r>
      <w:proofErr w:type="spellEnd"/>
      <w:r w:rsidRPr="009B322A">
        <w:rPr>
          <w:rFonts w:ascii="Arial Narrow" w:eastAsia="Arial Narrow" w:hAnsi="Arial Narrow" w:cs="Arial"/>
          <w:b/>
          <w:bCs/>
          <w:sz w:val="16"/>
          <w:szCs w:val="16"/>
        </w:rPr>
        <w:t xml:space="preserve"> 1308   </w:t>
      </w:r>
    </w:p>
    <w:p w14:paraId="5DF32170" w14:textId="77777777" w:rsidR="007C5C35" w:rsidRPr="009B322A" w:rsidRDefault="007C5C35" w:rsidP="007C5C35">
      <w:pPr>
        <w:pStyle w:val="Textonotapie"/>
        <w:ind w:firstLine="567"/>
        <w:jc w:val="both"/>
        <w:rPr>
          <w:rFonts w:ascii="Arial Narrow" w:eastAsia="Arial Narrow" w:hAnsi="Arial Narrow" w:cs="Arial"/>
          <w:b/>
          <w:bCs/>
          <w:sz w:val="16"/>
          <w:szCs w:val="16"/>
        </w:rPr>
      </w:pPr>
      <w:r w:rsidRPr="009B322A">
        <w:rPr>
          <w:rFonts w:ascii="Arial Narrow" w:eastAsia="Arial Narrow" w:hAnsi="Arial Narrow" w:cs="Arial"/>
          <w:b/>
          <w:bCs/>
          <w:sz w:val="16"/>
          <w:szCs w:val="16"/>
        </w:rPr>
        <w:t>Artículo 1.- Derechos de los consumidores</w:t>
      </w:r>
    </w:p>
    <w:p w14:paraId="5356AA2A" w14:textId="77777777" w:rsidR="007C5C35" w:rsidRPr="009B322A" w:rsidRDefault="007C5C35" w:rsidP="007C5C35">
      <w:pPr>
        <w:pStyle w:val="Textonotapie"/>
        <w:tabs>
          <w:tab w:val="left" w:pos="567"/>
        </w:tabs>
        <w:jc w:val="both"/>
        <w:rPr>
          <w:rFonts w:ascii="Arial Narrow" w:eastAsia="Arial Narrow" w:hAnsi="Arial Narrow" w:cs="Arial Narrow"/>
          <w:sz w:val="16"/>
          <w:szCs w:val="16"/>
        </w:rPr>
      </w:pPr>
      <w:r w:rsidRPr="009B322A">
        <w:rPr>
          <w:rFonts w:ascii="Arial Narrow" w:eastAsia="Arial Narrow" w:hAnsi="Arial Narrow" w:cs="Arial Narrow"/>
          <w:sz w:val="16"/>
          <w:szCs w:val="16"/>
        </w:rPr>
        <w:tab/>
        <w:t>1.1 (…)</w:t>
      </w:r>
    </w:p>
    <w:p w14:paraId="3ECAFD5A" w14:textId="77777777" w:rsidR="007C5C35" w:rsidRPr="009B322A" w:rsidRDefault="007C5C35" w:rsidP="007C5C35">
      <w:pPr>
        <w:pStyle w:val="Textonotapie"/>
        <w:tabs>
          <w:tab w:val="left" w:pos="567"/>
        </w:tabs>
        <w:ind w:left="570"/>
        <w:jc w:val="both"/>
        <w:rPr>
          <w:rFonts w:ascii="Arial Narrow" w:eastAsia="Arial Narrow" w:hAnsi="Arial Narrow" w:cs="Arial"/>
          <w:sz w:val="16"/>
          <w:szCs w:val="16"/>
        </w:rPr>
      </w:pPr>
      <w:r w:rsidRPr="009B322A">
        <w:rPr>
          <w:rFonts w:ascii="Arial Narrow" w:eastAsia="Arial Narrow" w:hAnsi="Arial Narrow" w:cs="Arial Narrow"/>
          <w:sz w:val="16"/>
          <w:szCs w:val="16"/>
        </w:rPr>
        <w:t xml:space="preserve">b. </w:t>
      </w:r>
      <w:r w:rsidRPr="009B322A">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C663559" w14:textId="77777777" w:rsidR="007C5C35" w:rsidRPr="009B322A" w:rsidRDefault="007C5C35" w:rsidP="007C5C35">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w:t>
      </w:r>
    </w:p>
    <w:p w14:paraId="48194E08" w14:textId="77777777" w:rsidR="007C5C35" w:rsidRPr="009B322A" w:rsidRDefault="007C5C35" w:rsidP="007C5C35">
      <w:pPr>
        <w:pStyle w:val="Textonotapie"/>
        <w:tabs>
          <w:tab w:val="left" w:pos="567"/>
        </w:tabs>
        <w:ind w:left="567" w:right="-1" w:hanging="567"/>
        <w:jc w:val="both"/>
        <w:rPr>
          <w:rFonts w:ascii="Arial Narrow" w:eastAsia="Arial Narrow" w:hAnsi="Arial Narrow" w:cs="Arial"/>
          <w:b/>
          <w:bCs/>
          <w:sz w:val="16"/>
          <w:szCs w:val="16"/>
        </w:rPr>
      </w:pPr>
    </w:p>
    <w:p w14:paraId="0DD35350" w14:textId="77777777" w:rsidR="007C5C35" w:rsidRPr="009B322A" w:rsidRDefault="007C5C35" w:rsidP="007C5C35">
      <w:pPr>
        <w:pStyle w:val="Textonotapie"/>
        <w:ind w:firstLine="567"/>
        <w:jc w:val="both"/>
        <w:rPr>
          <w:rFonts w:ascii="Arial Narrow" w:eastAsia="Arial Narrow" w:hAnsi="Arial Narrow" w:cs="Arial"/>
          <w:b/>
          <w:bCs/>
          <w:sz w:val="16"/>
          <w:szCs w:val="16"/>
        </w:rPr>
      </w:pPr>
      <w:r w:rsidRPr="009B322A">
        <w:rPr>
          <w:rFonts w:ascii="Arial Narrow" w:eastAsia="Arial Narrow" w:hAnsi="Arial Narrow" w:cs="Arial"/>
          <w:b/>
          <w:bCs/>
          <w:sz w:val="16"/>
          <w:szCs w:val="16"/>
        </w:rPr>
        <w:t>Artículo 2.- Información relevante</w:t>
      </w:r>
    </w:p>
    <w:p w14:paraId="7F2FE5B2" w14:textId="77777777" w:rsidR="007C5C35" w:rsidRPr="009B322A" w:rsidRDefault="007C5C35" w:rsidP="007C5C35">
      <w:pPr>
        <w:pStyle w:val="Textonotapie"/>
        <w:tabs>
          <w:tab w:val="left" w:pos="567"/>
        </w:tabs>
        <w:ind w:left="567"/>
        <w:jc w:val="both"/>
        <w:rPr>
          <w:rFonts w:ascii="Arial Narrow" w:eastAsia="Arial Narrow" w:hAnsi="Arial Narrow" w:cs="Arial Narrow"/>
          <w:sz w:val="16"/>
          <w:szCs w:val="16"/>
        </w:rPr>
      </w:pPr>
      <w:r w:rsidRPr="009B322A">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B8BE25C" w14:textId="77777777" w:rsidR="007C5C35" w:rsidRPr="009B322A" w:rsidRDefault="007C5C35" w:rsidP="007C5C35">
      <w:pPr>
        <w:pStyle w:val="Textonotapie"/>
        <w:tabs>
          <w:tab w:val="left" w:pos="567"/>
        </w:tabs>
        <w:ind w:left="567"/>
        <w:jc w:val="both"/>
        <w:rPr>
          <w:rFonts w:ascii="Arial Narrow" w:eastAsia="Arial Narrow" w:hAnsi="Arial Narrow" w:cs="Arial Narrow"/>
          <w:sz w:val="16"/>
          <w:szCs w:val="16"/>
        </w:rPr>
      </w:pPr>
      <w:r w:rsidRPr="009B322A">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077D7A2" w14:textId="77777777" w:rsidR="007C5C35" w:rsidRPr="009B322A" w:rsidRDefault="007C5C35" w:rsidP="007C5C35">
      <w:pPr>
        <w:pStyle w:val="Textonotapie"/>
        <w:tabs>
          <w:tab w:val="left" w:pos="567"/>
        </w:tabs>
        <w:ind w:left="567"/>
        <w:jc w:val="both"/>
        <w:rPr>
          <w:rFonts w:ascii="Arial Narrow" w:eastAsia="Arial Narrow" w:hAnsi="Arial Narrow" w:cs="Arial Narrow"/>
          <w:sz w:val="16"/>
          <w:szCs w:val="16"/>
        </w:rPr>
      </w:pPr>
      <w:r w:rsidRPr="009B322A">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0985790" w14:textId="77777777" w:rsidR="007C5C35" w:rsidRPr="009B322A" w:rsidRDefault="007C5C35" w:rsidP="007C5C35">
      <w:pPr>
        <w:pStyle w:val="Textonotapie"/>
        <w:tabs>
          <w:tab w:val="left" w:pos="567"/>
        </w:tabs>
        <w:ind w:left="567"/>
        <w:jc w:val="both"/>
        <w:rPr>
          <w:rFonts w:ascii="Arial Narrow" w:eastAsia="Arial Narrow" w:hAnsi="Arial Narrow" w:cs="Arial"/>
          <w:sz w:val="16"/>
          <w:szCs w:val="16"/>
        </w:rPr>
      </w:pPr>
      <w:r w:rsidRPr="009B322A">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9B322A">
        <w:rPr>
          <w:rFonts w:ascii="Arial Narrow" w:eastAsia="Arial Narrow" w:hAnsi="Arial Narrow" w:cs="Arial"/>
          <w:sz w:val="16"/>
          <w:szCs w:val="16"/>
        </w:rPr>
        <w:t xml:space="preserve">. </w:t>
      </w:r>
    </w:p>
    <w:p w14:paraId="2F6416F1" w14:textId="77777777" w:rsidR="007C5C35" w:rsidRPr="009B322A" w:rsidRDefault="007C5C35" w:rsidP="007C5C35">
      <w:pPr>
        <w:pStyle w:val="Textonotapie"/>
        <w:ind w:firstLine="567"/>
        <w:jc w:val="both"/>
        <w:rPr>
          <w:rFonts w:ascii="Arial Narrow" w:hAnsi="Arial Narrow"/>
          <w:sz w:val="16"/>
          <w:szCs w:val="16"/>
        </w:rPr>
      </w:pPr>
    </w:p>
  </w:footnote>
  <w:footnote w:id="6">
    <w:p w14:paraId="24CDD5AC" w14:textId="77777777" w:rsidR="00BB754C" w:rsidRPr="009B322A" w:rsidRDefault="00BB754C" w:rsidP="00BB754C">
      <w:pPr>
        <w:pStyle w:val="Textonotapie"/>
        <w:tabs>
          <w:tab w:val="left" w:pos="567"/>
        </w:tabs>
        <w:ind w:left="567" w:right="-1" w:hanging="567"/>
        <w:jc w:val="both"/>
        <w:rPr>
          <w:rFonts w:ascii="Arial Narrow" w:eastAsia="Arial Narrow" w:hAnsi="Arial Narrow" w:cs="Arial"/>
          <w:b/>
          <w:bCs/>
          <w:sz w:val="16"/>
          <w:szCs w:val="16"/>
        </w:rPr>
      </w:pPr>
      <w:r w:rsidRPr="009B322A">
        <w:rPr>
          <w:rStyle w:val="Refdenotaalpie"/>
          <w:rFonts w:ascii="Arial Narrow" w:hAnsi="Arial Narrow"/>
          <w:sz w:val="16"/>
          <w:szCs w:val="16"/>
        </w:rPr>
        <w:footnoteRef/>
      </w:r>
      <w:r w:rsidRPr="009B322A">
        <w:rPr>
          <w:rFonts w:ascii="Arial Narrow" w:hAnsi="Arial Narrow"/>
          <w:sz w:val="16"/>
          <w:szCs w:val="16"/>
        </w:rPr>
        <w:t xml:space="preserve"> </w:t>
      </w:r>
      <w:r w:rsidRPr="009B322A">
        <w:rPr>
          <w:rFonts w:ascii="Arial Narrow" w:hAnsi="Arial Narrow" w:cs="Arial"/>
          <w:sz w:val="16"/>
          <w:szCs w:val="16"/>
        </w:rPr>
        <w:tab/>
      </w:r>
      <w:r w:rsidRPr="009B322A">
        <w:rPr>
          <w:rFonts w:ascii="Arial Narrow" w:eastAsia="Arial Narrow" w:hAnsi="Arial Narrow" w:cs="Arial"/>
          <w:b/>
          <w:bCs/>
          <w:sz w:val="16"/>
          <w:szCs w:val="16"/>
        </w:rPr>
        <w:t xml:space="preserve">LEY </w:t>
      </w:r>
      <w:proofErr w:type="spellStart"/>
      <w:r w:rsidRPr="009B322A">
        <w:rPr>
          <w:rFonts w:ascii="Arial Narrow" w:eastAsia="Arial Narrow" w:hAnsi="Arial Narrow" w:cs="Arial"/>
          <w:b/>
          <w:bCs/>
          <w:sz w:val="16"/>
          <w:szCs w:val="16"/>
        </w:rPr>
        <w:t>N°</w:t>
      </w:r>
      <w:proofErr w:type="spellEnd"/>
      <w:r w:rsidRPr="009B322A">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9B322A">
        <w:rPr>
          <w:rFonts w:ascii="Arial Narrow" w:eastAsia="Arial Narrow" w:hAnsi="Arial Narrow" w:cs="Arial"/>
          <w:b/>
          <w:bCs/>
          <w:sz w:val="16"/>
          <w:szCs w:val="16"/>
        </w:rPr>
        <w:t>N°</w:t>
      </w:r>
      <w:proofErr w:type="spellEnd"/>
      <w:r w:rsidRPr="009B322A">
        <w:rPr>
          <w:rFonts w:ascii="Arial Narrow" w:eastAsia="Arial Narrow" w:hAnsi="Arial Narrow" w:cs="Arial"/>
          <w:b/>
          <w:bCs/>
          <w:sz w:val="16"/>
          <w:szCs w:val="16"/>
        </w:rPr>
        <w:t xml:space="preserve"> 1308   </w:t>
      </w:r>
    </w:p>
    <w:p w14:paraId="1AE45590" w14:textId="77777777" w:rsidR="00BB754C" w:rsidRDefault="00BB754C" w:rsidP="00BB754C">
      <w:pPr>
        <w:pStyle w:val="Textonotapie"/>
        <w:tabs>
          <w:tab w:val="left" w:pos="567"/>
        </w:tabs>
        <w:ind w:left="567"/>
        <w:jc w:val="both"/>
        <w:rPr>
          <w:rFonts w:ascii="Arial Narrow" w:eastAsia="Arial Narrow" w:hAnsi="Arial Narrow" w:cs="Arial"/>
          <w:b/>
          <w:bCs/>
          <w:sz w:val="16"/>
          <w:szCs w:val="16"/>
        </w:rPr>
      </w:pPr>
      <w:r w:rsidRPr="00BB754C">
        <w:rPr>
          <w:rFonts w:ascii="Arial Narrow" w:eastAsia="Arial Narrow" w:hAnsi="Arial Narrow" w:cs="Arial"/>
          <w:b/>
          <w:bCs/>
          <w:sz w:val="16"/>
          <w:szCs w:val="16"/>
        </w:rPr>
        <w:t>Artículo 88.- Reclamo de productos o servicios financieros y de seguros</w:t>
      </w:r>
    </w:p>
    <w:p w14:paraId="77E19FCD" w14:textId="53B7B144" w:rsidR="00BB754C" w:rsidRDefault="006E34D7" w:rsidP="00BB754C">
      <w:pPr>
        <w:pStyle w:val="Textonotapie"/>
        <w:tabs>
          <w:tab w:val="left" w:pos="567"/>
        </w:tabs>
        <w:ind w:left="567"/>
        <w:jc w:val="both"/>
        <w:rPr>
          <w:rFonts w:ascii="Arial Narrow" w:eastAsia="Arial Narrow" w:hAnsi="Arial Narrow" w:cs="Arial Narrow"/>
          <w:sz w:val="16"/>
          <w:szCs w:val="16"/>
        </w:rPr>
      </w:pPr>
      <w:r w:rsidRPr="006E34D7">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00BB754C" w:rsidRPr="009B322A">
        <w:rPr>
          <w:rFonts w:ascii="Arial Narrow" w:eastAsia="Arial Narrow" w:hAnsi="Arial Narrow" w:cs="Arial Narrow"/>
          <w:sz w:val="16"/>
          <w:szCs w:val="16"/>
        </w:rPr>
        <w:t>.</w:t>
      </w:r>
    </w:p>
    <w:p w14:paraId="44D22D74" w14:textId="2A10D40D" w:rsidR="006E34D7" w:rsidRPr="009B322A" w:rsidRDefault="006E34D7" w:rsidP="00BB754C">
      <w:pPr>
        <w:pStyle w:val="Textonotapie"/>
        <w:tabs>
          <w:tab w:val="left" w:pos="567"/>
        </w:tabs>
        <w:ind w:left="567"/>
        <w:jc w:val="both"/>
        <w:rPr>
          <w:rFonts w:ascii="Arial Narrow" w:eastAsia="Arial Narrow" w:hAnsi="Arial Narrow" w:cs="Arial"/>
          <w:sz w:val="16"/>
          <w:szCs w:val="16"/>
        </w:rPr>
      </w:pPr>
      <w:r>
        <w:rPr>
          <w:rFonts w:ascii="Arial Narrow" w:eastAsia="Arial Narrow" w:hAnsi="Arial Narrow" w:cs="Arial Narrow"/>
          <w:sz w:val="16"/>
          <w:szCs w:val="16"/>
        </w:rPr>
        <w:t>(…)</w:t>
      </w:r>
    </w:p>
    <w:p w14:paraId="25BC63ED" w14:textId="77777777" w:rsidR="00BB754C" w:rsidRPr="009B322A" w:rsidRDefault="00BB754C" w:rsidP="00BB754C">
      <w:pPr>
        <w:pStyle w:val="Textonotapie"/>
        <w:ind w:firstLine="567"/>
        <w:jc w:val="both"/>
        <w:rPr>
          <w:rFonts w:ascii="Arial Narrow" w:hAnsi="Arial Narrow"/>
          <w:sz w:val="16"/>
          <w:szCs w:val="16"/>
        </w:rPr>
      </w:pPr>
    </w:p>
  </w:footnote>
  <w:footnote w:id="7">
    <w:p w14:paraId="54358224" w14:textId="77777777" w:rsidR="00FC10E2" w:rsidRPr="009B322A" w:rsidRDefault="00FC10E2" w:rsidP="009B322A">
      <w:pPr>
        <w:pStyle w:val="Textonotapie"/>
        <w:tabs>
          <w:tab w:val="left" w:pos="567"/>
        </w:tabs>
        <w:ind w:left="567" w:right="-1" w:hanging="567"/>
        <w:jc w:val="both"/>
        <w:rPr>
          <w:rFonts w:ascii="Arial Narrow" w:eastAsia="Arial Narrow" w:hAnsi="Arial Narrow" w:cs="Arial"/>
          <w:b/>
          <w:bCs/>
          <w:sz w:val="16"/>
          <w:szCs w:val="16"/>
        </w:rPr>
      </w:pPr>
      <w:r w:rsidRPr="009B322A">
        <w:rPr>
          <w:rStyle w:val="Refdenotaalpie"/>
          <w:rFonts w:ascii="Arial Narrow" w:hAnsi="Arial Narrow"/>
          <w:sz w:val="16"/>
          <w:szCs w:val="16"/>
        </w:rPr>
        <w:footnoteRef/>
      </w:r>
      <w:r w:rsidRPr="009B322A">
        <w:rPr>
          <w:rFonts w:ascii="Arial Narrow" w:hAnsi="Arial Narrow"/>
          <w:sz w:val="16"/>
          <w:szCs w:val="16"/>
        </w:rPr>
        <w:t xml:space="preserve"> </w:t>
      </w:r>
      <w:r w:rsidRPr="009B322A">
        <w:rPr>
          <w:rFonts w:ascii="Arial Narrow" w:hAnsi="Arial Narrow" w:cs="Arial"/>
          <w:sz w:val="16"/>
          <w:szCs w:val="16"/>
        </w:rPr>
        <w:tab/>
      </w:r>
      <w:r w:rsidRPr="009B322A">
        <w:rPr>
          <w:rFonts w:ascii="Arial Narrow" w:eastAsia="Arial Narrow" w:hAnsi="Arial Narrow" w:cs="Arial"/>
          <w:b/>
          <w:bCs/>
          <w:sz w:val="16"/>
          <w:szCs w:val="16"/>
        </w:rPr>
        <w:t xml:space="preserve">LEY </w:t>
      </w:r>
      <w:proofErr w:type="spellStart"/>
      <w:r w:rsidRPr="009B322A">
        <w:rPr>
          <w:rFonts w:ascii="Arial Narrow" w:eastAsia="Arial Narrow" w:hAnsi="Arial Narrow" w:cs="Arial"/>
          <w:b/>
          <w:bCs/>
          <w:sz w:val="16"/>
          <w:szCs w:val="16"/>
        </w:rPr>
        <w:t>N°</w:t>
      </w:r>
      <w:proofErr w:type="spellEnd"/>
      <w:r w:rsidRPr="009B322A">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9B322A">
        <w:rPr>
          <w:rFonts w:ascii="Arial Narrow" w:eastAsia="Arial Narrow" w:hAnsi="Arial Narrow" w:cs="Arial"/>
          <w:b/>
          <w:bCs/>
          <w:sz w:val="16"/>
          <w:szCs w:val="16"/>
        </w:rPr>
        <w:t>N°</w:t>
      </w:r>
      <w:proofErr w:type="spellEnd"/>
      <w:r w:rsidRPr="009B322A">
        <w:rPr>
          <w:rFonts w:ascii="Arial Narrow" w:eastAsia="Arial Narrow" w:hAnsi="Arial Narrow" w:cs="Arial"/>
          <w:b/>
          <w:bCs/>
          <w:sz w:val="16"/>
          <w:szCs w:val="16"/>
        </w:rPr>
        <w:t xml:space="preserve"> 1308   </w:t>
      </w:r>
    </w:p>
    <w:p w14:paraId="23CE709A" w14:textId="77777777" w:rsidR="00FC10E2" w:rsidRPr="009B322A" w:rsidRDefault="00FC10E2" w:rsidP="009B322A">
      <w:pPr>
        <w:pStyle w:val="Textonotapie"/>
        <w:ind w:firstLine="567"/>
        <w:jc w:val="both"/>
        <w:rPr>
          <w:rFonts w:ascii="Arial Narrow" w:eastAsia="Arial Narrow" w:hAnsi="Arial Narrow" w:cs="Arial"/>
          <w:b/>
          <w:bCs/>
          <w:sz w:val="16"/>
          <w:szCs w:val="16"/>
        </w:rPr>
      </w:pPr>
      <w:r w:rsidRPr="009B322A">
        <w:rPr>
          <w:rFonts w:ascii="Arial Narrow" w:eastAsia="Arial Narrow" w:hAnsi="Arial Narrow" w:cs="Arial"/>
          <w:b/>
          <w:bCs/>
          <w:sz w:val="16"/>
          <w:szCs w:val="16"/>
        </w:rPr>
        <w:t>Artículo 150.- Libro de reclamaciones</w:t>
      </w:r>
    </w:p>
    <w:p w14:paraId="41C28F66" w14:textId="77777777" w:rsidR="00FC10E2" w:rsidRPr="009B322A" w:rsidRDefault="00FC10E2" w:rsidP="009B322A">
      <w:pPr>
        <w:pStyle w:val="Textonotapie"/>
        <w:tabs>
          <w:tab w:val="left" w:pos="567"/>
        </w:tabs>
        <w:ind w:left="567"/>
        <w:jc w:val="both"/>
        <w:rPr>
          <w:rFonts w:ascii="Arial Narrow" w:eastAsia="Arial Narrow" w:hAnsi="Arial Narrow" w:cs="Arial"/>
          <w:sz w:val="16"/>
          <w:szCs w:val="16"/>
        </w:rPr>
      </w:pPr>
      <w:r w:rsidRPr="009B322A">
        <w:rPr>
          <w:rFonts w:ascii="Arial Narrow" w:eastAsia="Arial Narrow" w:hAnsi="Arial Narrow" w:cs="Arial Narrow"/>
          <w:sz w:val="16"/>
          <w:szCs w:val="16"/>
        </w:rPr>
        <w:t>Los establecimientos comerciales deben contar con un libro de reclamaciones, en forma física o virtual. El reglamento establece las condiciones, los supuestos y las demás especificaciones para el cumplimiento de la obligación señalada en el presente artículo.</w:t>
      </w:r>
    </w:p>
    <w:p w14:paraId="60041285" w14:textId="77777777" w:rsidR="00FC10E2" w:rsidRPr="009B322A" w:rsidRDefault="00FC10E2" w:rsidP="009B322A">
      <w:pPr>
        <w:pStyle w:val="Textonotapie"/>
        <w:ind w:firstLine="567"/>
        <w:jc w:val="both"/>
        <w:rPr>
          <w:rFonts w:ascii="Arial Narrow" w:hAnsi="Arial Narrow"/>
          <w:sz w:val="16"/>
          <w:szCs w:val="16"/>
        </w:rPr>
      </w:pPr>
    </w:p>
  </w:footnote>
  <w:footnote w:id="8">
    <w:p w14:paraId="17A59CC5"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Narrow" w:hAnsi="Arial Narrow" w:cs="Arial"/>
          <w:b/>
          <w:bCs/>
          <w:sz w:val="16"/>
          <w:szCs w:val="16"/>
        </w:rPr>
        <w:t>LEY SOBRE FACULTADES, NORMAS Y ORGANIZACIÓN DEL INDECOPI, APROBADA POR DECRETO LEGISLATIVO N° 807 Artículo 24.-</w:t>
      </w:r>
      <w:r w:rsidRPr="009B322A">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 xml:space="preserve">(...) </w:t>
      </w:r>
    </w:p>
    <w:p w14:paraId="7B2AB955"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w:t>
      </w:r>
    </w:p>
    <w:p w14:paraId="09B4F71B"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 </w:t>
      </w:r>
    </w:p>
    <w:p w14:paraId="7E788299" w14:textId="77777777" w:rsidR="00CA59A2" w:rsidRPr="009B322A" w:rsidRDefault="00CA59A2" w:rsidP="009B322A">
      <w:pPr>
        <w:pStyle w:val="Textonotapie"/>
        <w:tabs>
          <w:tab w:val="left" w:pos="567"/>
        </w:tabs>
        <w:ind w:left="567" w:right="-1" w:hanging="567"/>
        <w:jc w:val="both"/>
        <w:rPr>
          <w:rFonts w:ascii="Arial Narrow" w:eastAsia="Arial Narrow" w:hAnsi="Arial Narrow" w:cs="Arial"/>
          <w:sz w:val="16"/>
          <w:szCs w:val="16"/>
        </w:rPr>
      </w:pPr>
    </w:p>
  </w:footnote>
  <w:footnote w:id="9">
    <w:p w14:paraId="703725D5" w14:textId="77777777" w:rsidR="00CA59A2" w:rsidRPr="009B322A" w:rsidRDefault="00CA59A2" w:rsidP="009B322A">
      <w:pPr>
        <w:pStyle w:val="Textonotapie"/>
        <w:ind w:left="567" w:hanging="567"/>
        <w:jc w:val="both"/>
        <w:rPr>
          <w:rFonts w:ascii="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t xml:space="preserve">El número de trabajadores se atenderá siempre que la empresa haya sido constituida antes de la vigencia de la Ley </w:t>
      </w:r>
      <w:proofErr w:type="spellStart"/>
      <w:r w:rsidRPr="009B322A">
        <w:rPr>
          <w:rFonts w:ascii="Arial Narrow" w:hAnsi="Arial Narrow" w:cs="Arial"/>
          <w:sz w:val="16"/>
          <w:szCs w:val="16"/>
        </w:rPr>
        <w:t>Nº</w:t>
      </w:r>
      <w:proofErr w:type="spellEnd"/>
      <w:r w:rsidRPr="009B322A">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9B322A" w:rsidRDefault="00CA59A2" w:rsidP="009B322A">
      <w:pPr>
        <w:pStyle w:val="Textonotapie"/>
        <w:ind w:left="567" w:hanging="567"/>
        <w:jc w:val="both"/>
        <w:rPr>
          <w:rFonts w:ascii="Arial Narrow" w:hAnsi="Arial Narrow" w:cs="Arial"/>
          <w:sz w:val="16"/>
          <w:szCs w:val="16"/>
        </w:rPr>
      </w:pPr>
    </w:p>
  </w:footnote>
  <w:footnote w:id="10">
    <w:p w14:paraId="12554D7B" w14:textId="77777777" w:rsidR="00CA59A2" w:rsidRPr="009B322A" w:rsidRDefault="00CA59A2" w:rsidP="009B322A">
      <w:pPr>
        <w:pStyle w:val="Textonotapie"/>
        <w:ind w:left="567" w:hanging="567"/>
        <w:jc w:val="both"/>
        <w:rPr>
          <w:rFonts w:ascii="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Narrow" w:hAnsi="Arial Narrow" w:cs="Arial"/>
          <w:b/>
          <w:sz w:val="16"/>
          <w:szCs w:val="16"/>
        </w:rPr>
        <w:t>LEY 29571, CÓDIGO DE PROTECCIÓN Y DEFENSA DEL CONSUMIDOR</w:t>
      </w:r>
      <w:r w:rsidRPr="009B322A">
        <w:rPr>
          <w:rFonts w:ascii="Arial Narrow" w:hAnsi="Arial Narrow" w:cs="Arial"/>
          <w:b/>
          <w:bCs/>
          <w:sz w:val="16"/>
          <w:szCs w:val="16"/>
        </w:rPr>
        <w:t xml:space="preserve">, </w:t>
      </w:r>
      <w:r w:rsidRPr="009B322A">
        <w:rPr>
          <w:rFonts w:ascii="Arial Narrow" w:hAnsi="Arial Narrow" w:cs="Arial"/>
          <w:b/>
          <w:sz w:val="16"/>
          <w:szCs w:val="16"/>
        </w:rPr>
        <w:t>publicado el 2 de setiembre de 2010 y modificado por Decreto Legislativo N° 1308</w:t>
      </w:r>
    </w:p>
    <w:p w14:paraId="6D8A2F03" w14:textId="77777777" w:rsidR="00CA59A2" w:rsidRPr="009B322A" w:rsidRDefault="00CA59A2" w:rsidP="009B322A">
      <w:pPr>
        <w:pStyle w:val="Textonotapie"/>
        <w:ind w:left="567" w:hanging="567"/>
        <w:jc w:val="both"/>
        <w:rPr>
          <w:rFonts w:ascii="Arial Narrow" w:hAnsi="Arial Narrow" w:cs="Arial"/>
          <w:b/>
          <w:bCs/>
          <w:sz w:val="16"/>
          <w:szCs w:val="16"/>
        </w:rPr>
      </w:pPr>
      <w:r w:rsidRPr="009B322A">
        <w:rPr>
          <w:rFonts w:ascii="Arial Narrow" w:hAnsi="Arial Narrow" w:cs="Arial"/>
          <w:sz w:val="16"/>
          <w:szCs w:val="16"/>
        </w:rPr>
        <w:tab/>
      </w:r>
      <w:r w:rsidRPr="009B322A">
        <w:rPr>
          <w:rFonts w:ascii="Arial Narrow" w:hAnsi="Arial Narrow" w:cs="Arial"/>
          <w:b/>
          <w:bCs/>
          <w:sz w:val="16"/>
          <w:szCs w:val="16"/>
        </w:rPr>
        <w:t>Artículo 110.- Sanciones Administrativas</w:t>
      </w:r>
    </w:p>
    <w:p w14:paraId="693A834B" w14:textId="77777777" w:rsidR="00CA59A2" w:rsidRPr="009B322A" w:rsidRDefault="00CA59A2" w:rsidP="009B322A">
      <w:pPr>
        <w:autoSpaceDE w:val="0"/>
        <w:autoSpaceDN w:val="0"/>
        <w:adjustRightInd w:val="0"/>
        <w:spacing w:after="0" w:line="240" w:lineRule="auto"/>
        <w:ind w:left="567"/>
        <w:jc w:val="both"/>
        <w:rPr>
          <w:rFonts w:ascii="Arial Narrow" w:hAnsi="Arial Narrow" w:cs="Arial"/>
          <w:sz w:val="16"/>
          <w:szCs w:val="16"/>
          <w:lang w:eastAsia="es-PE"/>
        </w:rPr>
      </w:pPr>
      <w:r w:rsidRPr="009B322A">
        <w:rPr>
          <w:rFonts w:ascii="Arial Narrow" w:hAnsi="Arial Narrow" w:cs="Arial"/>
          <w:sz w:val="16"/>
          <w:szCs w:val="16"/>
          <w:lang w:eastAsia="es-PE"/>
        </w:rPr>
        <w:t>(…)</w:t>
      </w:r>
    </w:p>
    <w:p w14:paraId="04CBC22B" w14:textId="77777777" w:rsidR="00CA59A2" w:rsidRPr="009B322A" w:rsidRDefault="00CA59A2" w:rsidP="009B322A">
      <w:pPr>
        <w:autoSpaceDE w:val="0"/>
        <w:autoSpaceDN w:val="0"/>
        <w:adjustRightInd w:val="0"/>
        <w:spacing w:after="0" w:line="240" w:lineRule="auto"/>
        <w:ind w:left="567"/>
        <w:jc w:val="both"/>
        <w:rPr>
          <w:rFonts w:ascii="Arial Narrow" w:hAnsi="Arial Narrow" w:cs="Arial"/>
          <w:sz w:val="16"/>
          <w:szCs w:val="16"/>
          <w:lang w:eastAsia="es-PE"/>
        </w:rPr>
      </w:pPr>
      <w:r w:rsidRPr="009B322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B322A" w:rsidRDefault="00CA59A2" w:rsidP="009B322A">
      <w:pPr>
        <w:autoSpaceDE w:val="0"/>
        <w:autoSpaceDN w:val="0"/>
        <w:adjustRightInd w:val="0"/>
        <w:spacing w:after="0" w:line="240" w:lineRule="auto"/>
        <w:ind w:left="567"/>
        <w:jc w:val="both"/>
        <w:rPr>
          <w:rFonts w:ascii="Arial Narrow" w:hAnsi="Arial Narrow" w:cs="Arial"/>
          <w:sz w:val="16"/>
          <w:szCs w:val="16"/>
          <w:lang w:eastAsia="es-PE"/>
        </w:rPr>
      </w:pPr>
      <w:r w:rsidRPr="009B322A">
        <w:rPr>
          <w:rFonts w:ascii="Arial Narrow" w:hAnsi="Arial Narrow" w:cs="Arial"/>
          <w:sz w:val="16"/>
          <w:szCs w:val="16"/>
          <w:lang w:eastAsia="es-PE"/>
        </w:rPr>
        <w:t>(…).</w:t>
      </w:r>
    </w:p>
    <w:p w14:paraId="3B6754D8" w14:textId="77777777" w:rsidR="00CA59A2" w:rsidRPr="009B322A" w:rsidRDefault="00CA59A2" w:rsidP="009B322A">
      <w:pPr>
        <w:pStyle w:val="Textonotapie"/>
        <w:tabs>
          <w:tab w:val="left" w:pos="284"/>
        </w:tabs>
        <w:ind w:left="567" w:hanging="567"/>
        <w:jc w:val="both"/>
        <w:rPr>
          <w:rFonts w:ascii="Arial Narrow" w:hAnsi="Arial Narrow" w:cs="Arial"/>
          <w:b/>
          <w:bCs/>
          <w:sz w:val="16"/>
          <w:szCs w:val="16"/>
        </w:rPr>
      </w:pPr>
    </w:p>
  </w:footnote>
  <w:footnote w:id="11">
    <w:p w14:paraId="062EC860" w14:textId="77777777" w:rsidR="00CA59A2" w:rsidRPr="009B322A" w:rsidRDefault="00CA59A2" w:rsidP="009B322A">
      <w:pPr>
        <w:spacing w:after="0" w:line="240" w:lineRule="auto"/>
        <w:ind w:left="567" w:hanging="567"/>
        <w:jc w:val="both"/>
        <w:rPr>
          <w:rFonts w:ascii="Arial Narrow" w:hAnsi="Arial Narrow" w:cs="Arial"/>
          <w:sz w:val="16"/>
          <w:szCs w:val="16"/>
        </w:rPr>
      </w:pPr>
      <w:r w:rsidRPr="009B322A">
        <w:rPr>
          <w:rStyle w:val="TextonotapieCar"/>
          <w:rFonts w:ascii="Arial Narrow" w:hAnsi="Arial Narrow" w:cs="Arial"/>
          <w:sz w:val="16"/>
          <w:szCs w:val="16"/>
          <w:vertAlign w:val="superscript"/>
        </w:rPr>
        <w:footnoteRef/>
      </w:r>
      <w:r w:rsidRPr="009B322A">
        <w:rPr>
          <w:rFonts w:ascii="Arial Narrow" w:hAnsi="Arial Narrow" w:cs="Arial"/>
          <w:sz w:val="16"/>
          <w:szCs w:val="16"/>
          <w:vertAlign w:val="superscript"/>
        </w:rPr>
        <w:t xml:space="preserve">  </w:t>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Narrow" w:hAnsi="Arial Narrow" w:cs="Arial"/>
          <w:b/>
          <w:sz w:val="16"/>
          <w:szCs w:val="16"/>
        </w:rPr>
        <w:t>LEY 29571, CÓDIGO DE PROTECCIÓN Y DEFENSA DEL CONSUMIDOR</w:t>
      </w:r>
      <w:r w:rsidRPr="009B322A">
        <w:rPr>
          <w:rFonts w:ascii="Arial Narrow" w:hAnsi="Arial Narrow" w:cs="Arial"/>
          <w:b/>
          <w:bCs/>
          <w:sz w:val="16"/>
          <w:szCs w:val="16"/>
        </w:rPr>
        <w:t xml:space="preserve">, </w:t>
      </w:r>
      <w:r w:rsidRPr="009B322A">
        <w:rPr>
          <w:rFonts w:ascii="Arial Narrow" w:hAnsi="Arial Narrow" w:cs="Arial"/>
          <w:b/>
          <w:sz w:val="16"/>
          <w:szCs w:val="16"/>
        </w:rPr>
        <w:t>publicado el 2 de setiembre de 2010 y modificado por Decreto Legislativo N° 1308</w:t>
      </w:r>
    </w:p>
    <w:p w14:paraId="4BC9BF8D" w14:textId="77777777" w:rsidR="00CA59A2" w:rsidRPr="009B322A" w:rsidRDefault="00CA59A2" w:rsidP="009B322A">
      <w:pPr>
        <w:spacing w:after="0" w:line="240" w:lineRule="auto"/>
        <w:ind w:left="567" w:hanging="567"/>
        <w:jc w:val="both"/>
        <w:rPr>
          <w:rFonts w:ascii="Arial Narrow" w:eastAsia="Arial Narrow" w:hAnsi="Arial Narrow" w:cs="Arial"/>
          <w:b/>
          <w:sz w:val="16"/>
          <w:szCs w:val="16"/>
        </w:rPr>
      </w:pPr>
      <w:r w:rsidRPr="009B322A">
        <w:rPr>
          <w:rFonts w:ascii="Arial Narrow" w:eastAsia="Arial Narrow" w:hAnsi="Arial Narrow" w:cs="Arial"/>
          <w:b/>
          <w:sz w:val="16"/>
          <w:szCs w:val="16"/>
        </w:rPr>
        <w:tab/>
        <w:t>Artículo 110.- Sanciones administrativas</w:t>
      </w:r>
    </w:p>
    <w:p w14:paraId="15C6524D" w14:textId="77777777" w:rsidR="00CA59A2" w:rsidRPr="009B322A" w:rsidRDefault="00CA59A2" w:rsidP="009B322A">
      <w:pPr>
        <w:spacing w:after="0" w:line="240" w:lineRule="auto"/>
        <w:ind w:left="567"/>
        <w:jc w:val="both"/>
        <w:rPr>
          <w:rFonts w:ascii="Arial Narrow" w:hAnsi="Arial Narrow" w:cs="Arial"/>
          <w:sz w:val="16"/>
          <w:szCs w:val="16"/>
        </w:rPr>
      </w:pPr>
      <w:r w:rsidRPr="009B322A">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9B322A" w:rsidRDefault="00CA59A2" w:rsidP="009B322A">
      <w:pPr>
        <w:numPr>
          <w:ilvl w:val="0"/>
          <w:numId w:val="2"/>
        </w:numPr>
        <w:spacing w:after="0" w:line="240" w:lineRule="auto"/>
        <w:ind w:left="426" w:firstLine="141"/>
        <w:jc w:val="both"/>
        <w:rPr>
          <w:rFonts w:ascii="Arial Narrow" w:eastAsia="Arial Narrow" w:hAnsi="Arial Narrow" w:cs="Arial"/>
          <w:sz w:val="16"/>
          <w:szCs w:val="16"/>
        </w:rPr>
      </w:pPr>
      <w:r w:rsidRPr="009B322A">
        <w:rPr>
          <w:rFonts w:ascii="Arial Narrow" w:eastAsia="Arial Narrow" w:hAnsi="Arial Narrow" w:cs="Arial"/>
          <w:sz w:val="16"/>
          <w:szCs w:val="16"/>
        </w:rPr>
        <w:t>Infracciones leves, con una amonestación o con una multa de hasta cincuenta (50) UIT.</w:t>
      </w:r>
    </w:p>
    <w:p w14:paraId="3EC7469A" w14:textId="77777777" w:rsidR="00CA59A2" w:rsidRPr="009B322A" w:rsidRDefault="00CA59A2" w:rsidP="009B322A">
      <w:pPr>
        <w:numPr>
          <w:ilvl w:val="0"/>
          <w:numId w:val="2"/>
        </w:numPr>
        <w:spacing w:after="0" w:line="240" w:lineRule="auto"/>
        <w:ind w:left="426" w:firstLine="141"/>
        <w:jc w:val="both"/>
        <w:rPr>
          <w:rFonts w:ascii="Arial Narrow" w:eastAsia="Arial Narrow" w:hAnsi="Arial Narrow" w:cs="Arial"/>
          <w:sz w:val="16"/>
          <w:szCs w:val="16"/>
        </w:rPr>
      </w:pPr>
      <w:r w:rsidRPr="009B322A">
        <w:rPr>
          <w:rFonts w:ascii="Arial Narrow" w:eastAsia="Arial Narrow" w:hAnsi="Arial Narrow" w:cs="Arial"/>
          <w:sz w:val="16"/>
          <w:szCs w:val="16"/>
        </w:rPr>
        <w:t>Infracciones graves, con una multa de hasta ciento cincuenta (150) UIT.</w:t>
      </w:r>
    </w:p>
    <w:p w14:paraId="7DEC6213" w14:textId="77777777" w:rsidR="00CA59A2" w:rsidRPr="009B322A" w:rsidRDefault="00CA59A2" w:rsidP="009B322A">
      <w:pPr>
        <w:numPr>
          <w:ilvl w:val="0"/>
          <w:numId w:val="2"/>
        </w:numPr>
        <w:spacing w:after="0" w:line="240" w:lineRule="auto"/>
        <w:ind w:left="426" w:firstLine="141"/>
        <w:jc w:val="both"/>
        <w:rPr>
          <w:rFonts w:ascii="Arial Narrow" w:eastAsia="Arial Narrow" w:hAnsi="Arial Narrow" w:cs="Arial"/>
          <w:sz w:val="16"/>
          <w:szCs w:val="16"/>
        </w:rPr>
      </w:pPr>
      <w:r w:rsidRPr="009B322A">
        <w:rPr>
          <w:rFonts w:ascii="Arial Narrow" w:eastAsia="Arial Narrow" w:hAnsi="Arial Narrow" w:cs="Arial"/>
          <w:sz w:val="16"/>
          <w:szCs w:val="16"/>
        </w:rPr>
        <w:t>Infracciones muy graves, con una multa de hasta cuatrocientos cincuenta (450) UIT.</w:t>
      </w:r>
    </w:p>
    <w:p w14:paraId="707B74D3"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w:t>
      </w:r>
    </w:p>
  </w:footnote>
  <w:footnote w:id="12">
    <w:p w14:paraId="4B3DC1A8" w14:textId="77777777" w:rsidR="00CA59A2" w:rsidRPr="009B322A" w:rsidRDefault="00CA59A2" w:rsidP="009B322A">
      <w:pPr>
        <w:spacing w:after="0" w:line="240" w:lineRule="auto"/>
        <w:ind w:left="567" w:hanging="567"/>
        <w:jc w:val="both"/>
        <w:rPr>
          <w:rFonts w:ascii="Arial Narrow" w:eastAsia="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Narrow" w:hAnsi="Arial Narrow" w:cs="Arial"/>
          <w:b/>
          <w:sz w:val="16"/>
          <w:szCs w:val="16"/>
        </w:rPr>
        <w:t>Artículo 114.- Medidas correctivas</w:t>
      </w:r>
    </w:p>
    <w:p w14:paraId="1B3B1F61"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B322A" w:rsidRDefault="00CA59A2" w:rsidP="009B322A">
      <w:pPr>
        <w:spacing w:after="0" w:line="240" w:lineRule="auto"/>
        <w:ind w:left="567"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B322A" w:rsidRDefault="00CA59A2" w:rsidP="009B322A">
      <w:pPr>
        <w:spacing w:after="0" w:line="240" w:lineRule="auto"/>
        <w:ind w:left="567" w:hanging="567"/>
        <w:jc w:val="both"/>
        <w:rPr>
          <w:rFonts w:ascii="Arial Narrow" w:eastAsia="Arial Narrow" w:hAnsi="Arial Narrow" w:cs="Arial"/>
          <w:sz w:val="16"/>
          <w:szCs w:val="16"/>
        </w:rPr>
      </w:pPr>
      <w:r w:rsidRPr="009B322A">
        <w:rPr>
          <w:rFonts w:ascii="Arial Narrow" w:eastAsia="Arial Narrow" w:hAnsi="Arial Narrow" w:cs="Arial"/>
          <w:sz w:val="16"/>
          <w:szCs w:val="16"/>
        </w:rPr>
        <w:tab/>
        <w:t>Las medidas correctivas complementarias pueden dictarse de oficio o a pedido de parte.</w:t>
      </w:r>
    </w:p>
    <w:p w14:paraId="51455ACA" w14:textId="77777777" w:rsidR="00CA59A2" w:rsidRPr="009B322A" w:rsidRDefault="00CA59A2" w:rsidP="009B322A">
      <w:pPr>
        <w:spacing w:after="0" w:line="240" w:lineRule="auto"/>
        <w:ind w:left="567" w:hanging="567"/>
        <w:jc w:val="both"/>
        <w:rPr>
          <w:rFonts w:ascii="Arial Narrow" w:hAnsi="Arial Narrow" w:cs="Arial"/>
          <w:sz w:val="16"/>
          <w:szCs w:val="16"/>
        </w:rPr>
      </w:pPr>
    </w:p>
    <w:p w14:paraId="6CB8D69D" w14:textId="77777777" w:rsidR="00CA59A2" w:rsidRPr="009B322A" w:rsidRDefault="00CA59A2" w:rsidP="009B322A">
      <w:pPr>
        <w:spacing w:after="0" w:line="240" w:lineRule="auto"/>
        <w:ind w:left="567" w:hanging="567"/>
        <w:jc w:val="both"/>
        <w:rPr>
          <w:rFonts w:ascii="Arial Narrow" w:hAnsi="Arial Narrow" w:cs="Arial"/>
          <w:sz w:val="16"/>
          <w:szCs w:val="16"/>
        </w:rPr>
      </w:pPr>
      <w:r w:rsidRPr="009B322A">
        <w:rPr>
          <w:rFonts w:ascii="Arial Narrow" w:eastAsia="Arial Narrow" w:hAnsi="Arial Narrow" w:cs="Arial"/>
          <w:b/>
          <w:sz w:val="16"/>
          <w:szCs w:val="16"/>
        </w:rPr>
        <w:tab/>
        <w:t>Artículo 115.- Medidas correctivas reparadoras</w:t>
      </w:r>
    </w:p>
    <w:p w14:paraId="0A0E4012" w14:textId="77777777" w:rsidR="00CA59A2" w:rsidRPr="009B322A" w:rsidRDefault="00CA59A2" w:rsidP="009B322A">
      <w:pPr>
        <w:spacing w:after="0" w:line="240" w:lineRule="auto"/>
        <w:ind w:left="567" w:hanging="283"/>
        <w:jc w:val="both"/>
        <w:rPr>
          <w:rFonts w:ascii="Arial Narrow" w:eastAsia="Arial Narrow" w:hAnsi="Arial Narrow" w:cs="Arial"/>
          <w:sz w:val="16"/>
          <w:szCs w:val="16"/>
        </w:rPr>
      </w:pPr>
      <w:r w:rsidRPr="009B322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Reparar productos.</w:t>
      </w:r>
    </w:p>
    <w:p w14:paraId="64B5280D"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Cumplir con ejecutar otras prestaciones u obligaciones legales o convencionales a su cargo.</w:t>
      </w:r>
    </w:p>
    <w:p w14:paraId="385F165C"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B322A" w:rsidRDefault="00CA59A2" w:rsidP="009B322A">
      <w:pPr>
        <w:numPr>
          <w:ilvl w:val="0"/>
          <w:numId w:val="1"/>
        </w:numPr>
        <w:spacing w:after="0" w:line="240" w:lineRule="auto"/>
        <w:ind w:left="567" w:firstLine="0"/>
        <w:jc w:val="both"/>
        <w:rPr>
          <w:rFonts w:ascii="Arial Narrow" w:eastAsia="Arial Narrow" w:hAnsi="Arial Narrow" w:cs="Arial"/>
          <w:sz w:val="16"/>
          <w:szCs w:val="16"/>
        </w:rPr>
      </w:pPr>
      <w:r w:rsidRPr="009B322A">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9B322A" w:rsidRDefault="00CA59A2" w:rsidP="009B322A">
      <w:pPr>
        <w:pStyle w:val="Sinespaciado"/>
        <w:ind w:firstLine="567"/>
        <w:jc w:val="both"/>
        <w:rPr>
          <w:rFonts w:ascii="Arial Narrow" w:hAnsi="Arial Narrow" w:cs="Arial"/>
          <w:sz w:val="16"/>
          <w:szCs w:val="16"/>
        </w:rPr>
      </w:pPr>
      <w:r w:rsidRPr="009B322A">
        <w:rPr>
          <w:rFonts w:ascii="Arial Narrow" w:hAnsi="Arial Narrow" w:cs="Arial"/>
          <w:sz w:val="16"/>
          <w:szCs w:val="16"/>
        </w:rPr>
        <w:t>Pagar los gastos incurridos por el consumidor para mitigar las consecuencias de la infracción administrativa.</w:t>
      </w:r>
    </w:p>
    <w:p w14:paraId="130D0A42" w14:textId="77777777" w:rsidR="00CA59A2" w:rsidRPr="009B322A" w:rsidRDefault="00CA59A2" w:rsidP="009B322A">
      <w:pPr>
        <w:pStyle w:val="Sinespaciado"/>
        <w:ind w:firstLine="567"/>
        <w:jc w:val="both"/>
        <w:rPr>
          <w:rFonts w:ascii="Arial Narrow" w:hAnsi="Arial Narrow" w:cs="Arial"/>
          <w:sz w:val="16"/>
          <w:szCs w:val="16"/>
        </w:rPr>
      </w:pPr>
      <w:r w:rsidRPr="009B322A">
        <w:rPr>
          <w:rFonts w:ascii="Arial Narrow" w:hAnsi="Arial Narrow" w:cs="Arial"/>
          <w:sz w:val="16"/>
          <w:szCs w:val="16"/>
        </w:rPr>
        <w:t>Otras medidas reparadoras análogas de efectos equivalentes a las anteriores.</w:t>
      </w:r>
    </w:p>
    <w:p w14:paraId="764F3361" w14:textId="77777777" w:rsidR="00CA59A2" w:rsidRPr="009B322A" w:rsidRDefault="00CA59A2" w:rsidP="009B322A">
      <w:pPr>
        <w:pStyle w:val="Sinespaciado"/>
        <w:ind w:left="567"/>
        <w:jc w:val="both"/>
        <w:rPr>
          <w:rFonts w:ascii="Arial Narrow" w:hAnsi="Arial Narrow" w:cs="Arial"/>
          <w:sz w:val="16"/>
          <w:szCs w:val="16"/>
        </w:rPr>
      </w:pPr>
      <w:r w:rsidRPr="009B322A">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9B322A" w:rsidRDefault="00CA59A2" w:rsidP="009B322A">
      <w:pPr>
        <w:spacing w:after="0" w:line="240" w:lineRule="auto"/>
        <w:ind w:left="567"/>
        <w:jc w:val="both"/>
        <w:rPr>
          <w:rFonts w:ascii="Arial Narrow" w:hAnsi="Arial Narrow" w:cs="Arial"/>
          <w:sz w:val="16"/>
          <w:szCs w:val="16"/>
        </w:rPr>
      </w:pPr>
      <w:r w:rsidRPr="009B322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B322A" w:rsidRDefault="00CA59A2" w:rsidP="009B322A">
      <w:pPr>
        <w:spacing w:after="0" w:line="240" w:lineRule="auto"/>
        <w:ind w:left="567"/>
        <w:jc w:val="both"/>
        <w:rPr>
          <w:rFonts w:ascii="Arial Narrow" w:hAnsi="Arial Narrow" w:cs="Arial"/>
          <w:sz w:val="16"/>
          <w:szCs w:val="16"/>
        </w:rPr>
      </w:pPr>
      <w:r w:rsidRPr="009B322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9B322A" w:rsidRDefault="00CA59A2" w:rsidP="009B322A">
      <w:pPr>
        <w:spacing w:after="0" w:line="240" w:lineRule="auto"/>
        <w:ind w:left="567"/>
        <w:jc w:val="both"/>
        <w:rPr>
          <w:rFonts w:ascii="Arial Narrow" w:eastAsia="Arial Narrow" w:hAnsi="Arial Narrow" w:cs="Arial"/>
          <w:sz w:val="16"/>
          <w:szCs w:val="16"/>
        </w:rPr>
      </w:pPr>
    </w:p>
    <w:p w14:paraId="579B3C0E" w14:textId="77777777" w:rsidR="00CA59A2" w:rsidRPr="009B322A" w:rsidRDefault="00CA59A2" w:rsidP="009B322A">
      <w:pPr>
        <w:spacing w:after="0" w:line="240" w:lineRule="auto"/>
        <w:ind w:left="567"/>
        <w:jc w:val="both"/>
        <w:rPr>
          <w:rFonts w:ascii="Arial Narrow" w:eastAsia="Arial Narrow" w:hAnsi="Arial Narrow" w:cs="Arial"/>
          <w:b/>
          <w:bCs/>
          <w:sz w:val="16"/>
          <w:szCs w:val="16"/>
        </w:rPr>
      </w:pPr>
      <w:r w:rsidRPr="009B322A">
        <w:rPr>
          <w:rFonts w:ascii="Arial Narrow" w:eastAsia="Arial Narrow" w:hAnsi="Arial Narrow" w:cs="Arial"/>
          <w:b/>
          <w:bCs/>
          <w:sz w:val="16"/>
          <w:szCs w:val="16"/>
        </w:rPr>
        <w:t>Artículo 116.- Medidas correctivas complementarias</w:t>
      </w:r>
    </w:p>
    <w:p w14:paraId="795BD0E8"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d. En caso de infracciones muy graves y de reincidencia o </w:t>
      </w:r>
      <w:proofErr w:type="spellStart"/>
      <w:r w:rsidRPr="009B322A">
        <w:rPr>
          <w:rFonts w:ascii="Arial Narrow" w:eastAsia="Arial Narrow" w:hAnsi="Arial Narrow" w:cs="Arial"/>
          <w:sz w:val="16"/>
          <w:szCs w:val="16"/>
        </w:rPr>
        <w:t>reiterancia</w:t>
      </w:r>
      <w:proofErr w:type="spellEnd"/>
      <w:r w:rsidRPr="009B322A">
        <w:rPr>
          <w:rFonts w:ascii="Arial Narrow" w:eastAsia="Arial Narrow" w:hAnsi="Arial Narrow" w:cs="Arial"/>
          <w:sz w:val="16"/>
          <w:szCs w:val="16"/>
        </w:rPr>
        <w:t xml:space="preserve">: </w:t>
      </w:r>
    </w:p>
    <w:p w14:paraId="700F1C70"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w:t>
      </w:r>
      <w:proofErr w:type="spellStart"/>
      <w:r w:rsidRPr="009B322A">
        <w:rPr>
          <w:rFonts w:ascii="Arial Narrow" w:eastAsia="Arial Narrow" w:hAnsi="Arial Narrow" w:cs="Arial"/>
          <w:sz w:val="16"/>
          <w:szCs w:val="16"/>
        </w:rPr>
        <w:t>ii</w:t>
      </w:r>
      <w:proofErr w:type="spellEnd"/>
      <w:r w:rsidRPr="009B322A">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e. Publicación de avisos </w:t>
      </w:r>
      <w:proofErr w:type="spellStart"/>
      <w:r w:rsidRPr="009B322A">
        <w:rPr>
          <w:rFonts w:ascii="Arial Narrow" w:eastAsia="Arial Narrow" w:hAnsi="Arial Narrow" w:cs="Arial"/>
          <w:sz w:val="16"/>
          <w:szCs w:val="16"/>
        </w:rPr>
        <w:t>rectificatorios</w:t>
      </w:r>
      <w:proofErr w:type="spellEnd"/>
      <w:r w:rsidRPr="009B322A">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9B322A" w:rsidRDefault="00CA59A2" w:rsidP="009B322A">
      <w:pPr>
        <w:spacing w:after="0" w:line="240" w:lineRule="auto"/>
        <w:ind w:left="567"/>
        <w:jc w:val="both"/>
        <w:rPr>
          <w:rFonts w:ascii="Arial Narrow" w:eastAsia="Arial Narrow" w:hAnsi="Arial Narrow" w:cs="Arial"/>
          <w:sz w:val="16"/>
          <w:szCs w:val="16"/>
        </w:rPr>
      </w:pPr>
      <w:r w:rsidRPr="009B322A">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9B322A" w:rsidRDefault="00CA59A2" w:rsidP="009B322A">
      <w:pPr>
        <w:spacing w:after="0" w:line="240" w:lineRule="auto"/>
        <w:ind w:left="567"/>
        <w:jc w:val="both"/>
        <w:rPr>
          <w:rFonts w:ascii="Arial Narrow" w:eastAsia="Arial Narrow" w:hAnsi="Arial Narrow" w:cs="Arial"/>
          <w:sz w:val="16"/>
          <w:szCs w:val="16"/>
        </w:rPr>
      </w:pPr>
    </w:p>
  </w:footnote>
  <w:footnote w:id="13">
    <w:p w14:paraId="1E48C7DB" w14:textId="77777777" w:rsidR="00CA59A2" w:rsidRPr="009B322A" w:rsidRDefault="00CA59A2" w:rsidP="009B322A">
      <w:pPr>
        <w:pStyle w:val="Textonotapie"/>
        <w:tabs>
          <w:tab w:val="left" w:pos="567"/>
        </w:tabs>
        <w:ind w:left="567" w:hanging="567"/>
        <w:jc w:val="both"/>
        <w:rPr>
          <w:rFonts w:ascii="Arial Narrow" w:hAnsi="Arial Narrow" w:cs="Arial"/>
          <w:b/>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Narrow" w:hAnsi="Arial Narrow" w:cs="Arial"/>
          <w:b/>
          <w:sz w:val="16"/>
          <w:szCs w:val="16"/>
        </w:rPr>
        <w:t>LEY 29571, CÓDIGO DE PROTECCIÓN Y DEFENSA DEL CONSUMIDOR</w:t>
      </w:r>
      <w:r w:rsidRPr="009B322A">
        <w:rPr>
          <w:rFonts w:ascii="Arial Narrow" w:hAnsi="Arial Narrow" w:cs="Arial"/>
          <w:b/>
          <w:bCs/>
          <w:sz w:val="16"/>
          <w:szCs w:val="16"/>
        </w:rPr>
        <w:t xml:space="preserve">, </w:t>
      </w:r>
      <w:r w:rsidRPr="009B322A">
        <w:rPr>
          <w:rFonts w:ascii="Arial Narrow" w:hAnsi="Arial Narrow" w:cs="Arial"/>
          <w:b/>
          <w:sz w:val="16"/>
          <w:szCs w:val="16"/>
        </w:rPr>
        <w:t>publicado el 2 de setiembre de 2010 y modificado por Decreto Legislativo N° 1308</w:t>
      </w:r>
    </w:p>
    <w:p w14:paraId="6927EAA2" w14:textId="77777777" w:rsidR="00CA59A2" w:rsidRPr="009B322A" w:rsidRDefault="00CA59A2" w:rsidP="009B322A">
      <w:pPr>
        <w:pStyle w:val="Textonotapie"/>
        <w:tabs>
          <w:tab w:val="left" w:pos="567"/>
        </w:tabs>
        <w:jc w:val="both"/>
        <w:rPr>
          <w:rFonts w:ascii="Arial Narrow" w:eastAsia="Arial Narrow" w:hAnsi="Arial Narrow" w:cs="Arial"/>
          <w:b/>
          <w:sz w:val="16"/>
          <w:szCs w:val="16"/>
        </w:rPr>
      </w:pPr>
      <w:r w:rsidRPr="009B322A">
        <w:rPr>
          <w:rFonts w:ascii="Arial Narrow" w:eastAsia="Arial Narrow" w:hAnsi="Arial Narrow" w:cs="Arial"/>
          <w:b/>
          <w:sz w:val="16"/>
          <w:szCs w:val="16"/>
        </w:rPr>
        <w:tab/>
        <w:t>Artículo 112.- Criterios de graduación de las sanciones administrativas</w:t>
      </w:r>
    </w:p>
    <w:p w14:paraId="3B612D08" w14:textId="77777777" w:rsidR="00CA59A2" w:rsidRPr="009B322A" w:rsidRDefault="00CA59A2" w:rsidP="009B322A">
      <w:pPr>
        <w:pStyle w:val="Textonotapie"/>
        <w:tabs>
          <w:tab w:val="left" w:pos="567"/>
        </w:tabs>
        <w:jc w:val="both"/>
        <w:rPr>
          <w:rFonts w:ascii="Arial Narrow" w:eastAsia="Arial Narrow" w:hAnsi="Arial Narrow" w:cs="Arial"/>
          <w:sz w:val="16"/>
          <w:szCs w:val="16"/>
        </w:rPr>
      </w:pPr>
      <w:r w:rsidRPr="009B322A">
        <w:rPr>
          <w:rFonts w:ascii="Arial Narrow" w:eastAsia="Arial Narrow" w:hAnsi="Arial Narrow" w:cs="Arial"/>
          <w:sz w:val="16"/>
          <w:szCs w:val="16"/>
        </w:rPr>
        <w:tab/>
        <w:t>(…)</w:t>
      </w:r>
    </w:p>
    <w:p w14:paraId="1A096021" w14:textId="77777777" w:rsidR="00CA59A2" w:rsidRPr="009B322A" w:rsidRDefault="00CA59A2" w:rsidP="009B322A">
      <w:pPr>
        <w:pStyle w:val="Textonotapie"/>
        <w:tabs>
          <w:tab w:val="left" w:pos="567"/>
        </w:tabs>
        <w:jc w:val="both"/>
        <w:rPr>
          <w:rFonts w:ascii="Arial Narrow" w:eastAsia="Arial Narrow" w:hAnsi="Arial Narrow" w:cs="Arial"/>
          <w:sz w:val="16"/>
          <w:szCs w:val="16"/>
        </w:rPr>
      </w:pPr>
      <w:r w:rsidRPr="009B322A">
        <w:rPr>
          <w:rFonts w:ascii="Arial Narrow" w:eastAsia="Arial Narrow" w:hAnsi="Arial Narrow" w:cs="Arial"/>
          <w:sz w:val="16"/>
          <w:szCs w:val="16"/>
        </w:rPr>
        <w:tab/>
        <w:t>Se consideran circunstancias atenuantes especiales, las siguientes:</w:t>
      </w:r>
    </w:p>
    <w:p w14:paraId="74B98BC1" w14:textId="77777777" w:rsidR="00CA59A2" w:rsidRPr="009B322A" w:rsidRDefault="00CA59A2" w:rsidP="009B322A">
      <w:pPr>
        <w:pStyle w:val="Textonotapie"/>
        <w:tabs>
          <w:tab w:val="left" w:pos="567"/>
        </w:tabs>
        <w:jc w:val="both"/>
        <w:rPr>
          <w:rFonts w:ascii="Arial Narrow" w:eastAsia="Arial Narrow" w:hAnsi="Arial Narrow" w:cs="Arial"/>
          <w:sz w:val="16"/>
          <w:szCs w:val="16"/>
        </w:rPr>
      </w:pPr>
      <w:r w:rsidRPr="009B322A">
        <w:rPr>
          <w:rFonts w:ascii="Arial Narrow" w:eastAsia="Arial Narrow" w:hAnsi="Arial Narrow" w:cs="Arial"/>
          <w:sz w:val="16"/>
          <w:szCs w:val="16"/>
        </w:rPr>
        <w:tab/>
        <w:t>(…)</w:t>
      </w:r>
    </w:p>
    <w:p w14:paraId="0D336D0B" w14:textId="77777777" w:rsidR="00CA59A2" w:rsidRPr="009B322A" w:rsidRDefault="00CA59A2" w:rsidP="009B322A">
      <w:pPr>
        <w:pStyle w:val="Textonotapie"/>
        <w:tabs>
          <w:tab w:val="left" w:pos="567"/>
        </w:tabs>
        <w:ind w:left="567"/>
        <w:jc w:val="both"/>
        <w:rPr>
          <w:rFonts w:ascii="Arial Narrow" w:eastAsia="Arial Narrow" w:hAnsi="Arial Narrow" w:cs="Arial"/>
          <w:sz w:val="16"/>
          <w:szCs w:val="16"/>
        </w:rPr>
      </w:pPr>
      <w:r w:rsidRPr="009B322A">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B322A">
        <w:rPr>
          <w:rFonts w:ascii="Arial Narrow" w:eastAsia="Arial Narrow" w:hAnsi="Arial Narrow" w:cs="Arial"/>
          <w:sz w:val="16"/>
          <w:szCs w:val="16"/>
        </w:rPr>
        <w:t>liminarmente</w:t>
      </w:r>
      <w:proofErr w:type="spellEnd"/>
      <w:r w:rsidRPr="009B322A">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9B322A" w:rsidRDefault="00CA59A2" w:rsidP="009B322A">
      <w:pPr>
        <w:pStyle w:val="Textonotapie"/>
        <w:jc w:val="both"/>
        <w:rPr>
          <w:rFonts w:ascii="Arial Narrow" w:hAnsi="Arial Narrow" w:cs="Arial"/>
          <w:sz w:val="16"/>
          <w:szCs w:val="16"/>
        </w:rPr>
      </w:pPr>
    </w:p>
  </w:footnote>
  <w:footnote w:id="14">
    <w:p w14:paraId="3836DFB3" w14:textId="77777777" w:rsidR="00CA59A2" w:rsidRPr="009B322A" w:rsidRDefault="00CA59A2" w:rsidP="009B322A">
      <w:pPr>
        <w:autoSpaceDE w:val="0"/>
        <w:autoSpaceDN w:val="0"/>
        <w:adjustRightInd w:val="0"/>
        <w:spacing w:after="0" w:line="240" w:lineRule="auto"/>
        <w:ind w:left="567" w:hanging="567"/>
        <w:jc w:val="both"/>
        <w:rPr>
          <w:rFonts w:ascii="Arial Narrow" w:hAnsi="Arial Narrow" w:cs="Arial"/>
          <w:b/>
          <w:bCs/>
          <w:sz w:val="16"/>
          <w:szCs w:val="16"/>
        </w:rPr>
      </w:pPr>
      <w:r w:rsidRPr="009B322A">
        <w:rPr>
          <w:rStyle w:val="Refdenotaalpie"/>
          <w:rFonts w:ascii="Arial Narrow" w:hAnsi="Arial Narrow" w:cs="Arial"/>
          <w:b/>
          <w:bCs/>
          <w:sz w:val="16"/>
          <w:szCs w:val="16"/>
        </w:rPr>
        <w:footnoteRef/>
      </w:r>
      <w:r w:rsidRPr="009B322A">
        <w:rPr>
          <w:rFonts w:ascii="Arial Narrow" w:hAnsi="Arial Narrow" w:cs="Arial"/>
          <w:b/>
          <w:bCs/>
          <w:sz w:val="16"/>
          <w:szCs w:val="16"/>
        </w:rPr>
        <w:t xml:space="preserve"> </w:t>
      </w:r>
      <w:r w:rsidRPr="009B322A">
        <w:rPr>
          <w:rFonts w:ascii="Arial Narrow" w:hAnsi="Arial Narrow" w:cs="Arial"/>
          <w:b/>
          <w:bCs/>
          <w:sz w:val="16"/>
          <w:szCs w:val="16"/>
        </w:rPr>
        <w:tab/>
        <w:t xml:space="preserve">DECRETO LEGISLATIVO </w:t>
      </w:r>
      <w:proofErr w:type="spellStart"/>
      <w:r w:rsidRPr="009B322A">
        <w:rPr>
          <w:rFonts w:ascii="Arial Narrow" w:hAnsi="Arial Narrow" w:cs="Arial"/>
          <w:b/>
          <w:bCs/>
          <w:sz w:val="16"/>
          <w:szCs w:val="16"/>
        </w:rPr>
        <w:t>Nº</w:t>
      </w:r>
      <w:proofErr w:type="spellEnd"/>
      <w:r w:rsidRPr="009B322A">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9B322A" w:rsidRDefault="00CA59A2" w:rsidP="009B322A">
      <w:pPr>
        <w:pStyle w:val="NormalWeb"/>
        <w:spacing w:after="0" w:line="240" w:lineRule="auto"/>
        <w:ind w:left="567"/>
        <w:jc w:val="both"/>
        <w:rPr>
          <w:rFonts w:ascii="Arial Narrow" w:hAnsi="Arial Narrow" w:cs="Arial"/>
          <w:bCs/>
          <w:sz w:val="16"/>
          <w:szCs w:val="16"/>
        </w:rPr>
      </w:pPr>
      <w:r w:rsidRPr="009B322A">
        <w:rPr>
          <w:rFonts w:ascii="Arial Narrow" w:hAnsi="Arial Narrow" w:cs="Arial"/>
          <w:b/>
          <w:sz w:val="16"/>
          <w:szCs w:val="16"/>
        </w:rPr>
        <w:t xml:space="preserve">Artículo 29.- </w:t>
      </w:r>
      <w:r w:rsidRPr="009B322A">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9B322A" w:rsidRDefault="00CA59A2" w:rsidP="009B322A">
      <w:pPr>
        <w:pStyle w:val="NormalWeb"/>
        <w:spacing w:after="0" w:line="240" w:lineRule="auto"/>
        <w:ind w:left="567"/>
        <w:jc w:val="both"/>
        <w:rPr>
          <w:rFonts w:ascii="Arial Narrow" w:hAnsi="Arial Narrow" w:cs="Arial"/>
          <w:sz w:val="16"/>
          <w:szCs w:val="16"/>
        </w:rPr>
      </w:pPr>
    </w:p>
  </w:footnote>
  <w:footnote w:id="15">
    <w:p w14:paraId="69457C94" w14:textId="77777777" w:rsidR="00CA59A2" w:rsidRPr="009B322A" w:rsidRDefault="00CA59A2" w:rsidP="009B322A">
      <w:pPr>
        <w:pStyle w:val="Textonotapie"/>
        <w:ind w:left="567" w:hanging="567"/>
        <w:jc w:val="both"/>
        <w:rPr>
          <w:rFonts w:ascii="Arial Narrow" w:hAnsi="Arial Narrow" w:cs="Arial"/>
          <w:sz w:val="16"/>
          <w:szCs w:val="16"/>
        </w:rPr>
      </w:pPr>
      <w:r w:rsidRPr="009B322A">
        <w:rPr>
          <w:rStyle w:val="Refdenotaalpie"/>
          <w:rFonts w:ascii="Arial Narrow" w:hAnsi="Arial Narrow" w:cs="Arial"/>
          <w:sz w:val="16"/>
          <w:szCs w:val="16"/>
        </w:rPr>
        <w:footnoteRef/>
      </w:r>
      <w:r w:rsidRPr="009B322A">
        <w:rPr>
          <w:rFonts w:ascii="Arial Narrow" w:hAnsi="Arial Narrow" w:cs="Arial"/>
          <w:sz w:val="16"/>
          <w:szCs w:val="16"/>
        </w:rPr>
        <w:t xml:space="preserve"> </w:t>
      </w:r>
      <w:r w:rsidRPr="009B322A">
        <w:rPr>
          <w:rFonts w:ascii="Arial Narrow" w:hAnsi="Arial Narrow" w:cs="Arial"/>
          <w:sz w:val="16"/>
          <w:szCs w:val="16"/>
        </w:rPr>
        <w:tab/>
      </w:r>
      <w:r w:rsidRPr="009B322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B322A" w:rsidRDefault="00CA59A2" w:rsidP="009B322A">
      <w:pPr>
        <w:pStyle w:val="Textonotapie"/>
        <w:ind w:left="1134" w:hanging="567"/>
        <w:jc w:val="both"/>
        <w:rPr>
          <w:rFonts w:ascii="Arial Narrow" w:hAnsi="Arial Narrow" w:cs="Arial"/>
          <w:b/>
          <w:bCs/>
          <w:sz w:val="16"/>
          <w:szCs w:val="16"/>
        </w:rPr>
      </w:pPr>
      <w:r w:rsidRPr="009B322A">
        <w:rPr>
          <w:rFonts w:ascii="Arial Narrow" w:hAnsi="Arial Narrow" w:cs="Arial"/>
          <w:b/>
          <w:bCs/>
          <w:sz w:val="16"/>
          <w:szCs w:val="16"/>
        </w:rPr>
        <w:t>Artículo 20.- Modalidades de notificación</w:t>
      </w:r>
    </w:p>
    <w:p w14:paraId="23580398" w14:textId="77777777" w:rsidR="00CA59A2" w:rsidRPr="009B322A" w:rsidRDefault="00CA59A2" w:rsidP="009B322A">
      <w:pPr>
        <w:pStyle w:val="Textonotapie"/>
        <w:ind w:left="1134" w:hanging="567"/>
        <w:jc w:val="both"/>
        <w:rPr>
          <w:rFonts w:ascii="Arial Narrow" w:hAnsi="Arial Narrow" w:cs="Arial"/>
          <w:sz w:val="16"/>
          <w:szCs w:val="16"/>
        </w:rPr>
      </w:pPr>
      <w:r w:rsidRPr="009B322A">
        <w:rPr>
          <w:rFonts w:ascii="Arial Narrow" w:hAnsi="Arial Narrow" w:cs="Arial"/>
          <w:sz w:val="16"/>
          <w:szCs w:val="16"/>
        </w:rPr>
        <w:t xml:space="preserve">20.4. </w:t>
      </w:r>
      <w:r w:rsidRPr="009B322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B322A" w:rsidRDefault="00CA59A2" w:rsidP="009B322A">
      <w:pPr>
        <w:pStyle w:val="Textonotapie"/>
        <w:ind w:left="1134"/>
        <w:jc w:val="both"/>
        <w:rPr>
          <w:rFonts w:ascii="Arial Narrow" w:hAnsi="Arial Narrow" w:cs="Arial"/>
          <w:sz w:val="16"/>
          <w:szCs w:val="16"/>
        </w:rPr>
      </w:pPr>
      <w:r w:rsidRPr="009B322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B322A" w:rsidRDefault="00CA59A2" w:rsidP="009B322A">
      <w:pPr>
        <w:pStyle w:val="Textonotapie"/>
        <w:ind w:left="1134"/>
        <w:jc w:val="both"/>
        <w:rPr>
          <w:rFonts w:ascii="Arial Narrow" w:hAnsi="Arial Narrow" w:cs="Arial"/>
          <w:sz w:val="16"/>
          <w:szCs w:val="16"/>
        </w:rPr>
      </w:pPr>
      <w:r w:rsidRPr="009B322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9B322A" w:rsidRDefault="00CA59A2" w:rsidP="009B322A">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5FD71238"/>
    <w:multiLevelType w:val="hybridMultilevel"/>
    <w:tmpl w:val="4E0A5886"/>
    <w:lvl w:ilvl="0" w:tplc="777A05B6">
      <w:start w:val="1"/>
      <w:numFmt w:val="decimal"/>
      <w:lvlText w:val="%1."/>
      <w:lvlJc w:val="left"/>
      <w:pPr>
        <w:ind w:left="1020" w:hanging="360"/>
      </w:pPr>
    </w:lvl>
    <w:lvl w:ilvl="1" w:tplc="780ABB74">
      <w:start w:val="1"/>
      <w:numFmt w:val="decimal"/>
      <w:lvlText w:val="%2."/>
      <w:lvlJc w:val="left"/>
      <w:pPr>
        <w:ind w:left="1020" w:hanging="360"/>
      </w:pPr>
    </w:lvl>
    <w:lvl w:ilvl="2" w:tplc="E464817A">
      <w:start w:val="1"/>
      <w:numFmt w:val="decimal"/>
      <w:lvlText w:val="%3."/>
      <w:lvlJc w:val="left"/>
      <w:pPr>
        <w:ind w:left="1020" w:hanging="360"/>
      </w:pPr>
    </w:lvl>
    <w:lvl w:ilvl="3" w:tplc="C8F04650">
      <w:start w:val="1"/>
      <w:numFmt w:val="decimal"/>
      <w:lvlText w:val="%4."/>
      <w:lvlJc w:val="left"/>
      <w:pPr>
        <w:ind w:left="1020" w:hanging="360"/>
      </w:pPr>
    </w:lvl>
    <w:lvl w:ilvl="4" w:tplc="B98EFCB4">
      <w:start w:val="1"/>
      <w:numFmt w:val="decimal"/>
      <w:lvlText w:val="%5."/>
      <w:lvlJc w:val="left"/>
      <w:pPr>
        <w:ind w:left="1020" w:hanging="360"/>
      </w:pPr>
    </w:lvl>
    <w:lvl w:ilvl="5" w:tplc="26283CD6">
      <w:start w:val="1"/>
      <w:numFmt w:val="decimal"/>
      <w:lvlText w:val="%6."/>
      <w:lvlJc w:val="left"/>
      <w:pPr>
        <w:ind w:left="1020" w:hanging="360"/>
      </w:pPr>
    </w:lvl>
    <w:lvl w:ilvl="6" w:tplc="639CACB6">
      <w:start w:val="1"/>
      <w:numFmt w:val="decimal"/>
      <w:lvlText w:val="%7."/>
      <w:lvlJc w:val="left"/>
      <w:pPr>
        <w:ind w:left="1020" w:hanging="360"/>
      </w:pPr>
    </w:lvl>
    <w:lvl w:ilvl="7" w:tplc="620E4C30">
      <w:start w:val="1"/>
      <w:numFmt w:val="decimal"/>
      <w:lvlText w:val="%8."/>
      <w:lvlJc w:val="left"/>
      <w:pPr>
        <w:ind w:left="1020" w:hanging="360"/>
      </w:pPr>
    </w:lvl>
    <w:lvl w:ilvl="8" w:tplc="4C96922A">
      <w:start w:val="1"/>
      <w:numFmt w:val="decimal"/>
      <w:lvlText w:val="%9."/>
      <w:lvlJc w:val="left"/>
      <w:pPr>
        <w:ind w:left="1020" w:hanging="36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65EE2B71"/>
    <w:multiLevelType w:val="hybridMultilevel"/>
    <w:tmpl w:val="A914FDDC"/>
    <w:lvl w:ilvl="0" w:tplc="7B4483B2">
      <w:start w:val="1"/>
      <w:numFmt w:val="decimal"/>
      <w:lvlText w:val="%1."/>
      <w:lvlJc w:val="left"/>
      <w:pPr>
        <w:ind w:left="1020" w:hanging="360"/>
      </w:pPr>
    </w:lvl>
    <w:lvl w:ilvl="1" w:tplc="AB427E12">
      <w:start w:val="1"/>
      <w:numFmt w:val="decimal"/>
      <w:lvlText w:val="%2."/>
      <w:lvlJc w:val="left"/>
      <w:pPr>
        <w:ind w:left="1020" w:hanging="360"/>
      </w:pPr>
    </w:lvl>
    <w:lvl w:ilvl="2" w:tplc="E8989572">
      <w:start w:val="1"/>
      <w:numFmt w:val="decimal"/>
      <w:lvlText w:val="%3."/>
      <w:lvlJc w:val="left"/>
      <w:pPr>
        <w:ind w:left="1020" w:hanging="360"/>
      </w:pPr>
    </w:lvl>
    <w:lvl w:ilvl="3" w:tplc="B964A6C6">
      <w:start w:val="1"/>
      <w:numFmt w:val="decimal"/>
      <w:lvlText w:val="%4."/>
      <w:lvlJc w:val="left"/>
      <w:pPr>
        <w:ind w:left="1020" w:hanging="360"/>
      </w:pPr>
    </w:lvl>
    <w:lvl w:ilvl="4" w:tplc="AE243372">
      <w:start w:val="1"/>
      <w:numFmt w:val="decimal"/>
      <w:lvlText w:val="%5."/>
      <w:lvlJc w:val="left"/>
      <w:pPr>
        <w:ind w:left="1020" w:hanging="360"/>
      </w:pPr>
    </w:lvl>
    <w:lvl w:ilvl="5" w:tplc="F01E31EE">
      <w:start w:val="1"/>
      <w:numFmt w:val="decimal"/>
      <w:lvlText w:val="%6."/>
      <w:lvlJc w:val="left"/>
      <w:pPr>
        <w:ind w:left="1020" w:hanging="360"/>
      </w:pPr>
    </w:lvl>
    <w:lvl w:ilvl="6" w:tplc="EDB02F1C">
      <w:start w:val="1"/>
      <w:numFmt w:val="decimal"/>
      <w:lvlText w:val="%7."/>
      <w:lvlJc w:val="left"/>
      <w:pPr>
        <w:ind w:left="1020" w:hanging="360"/>
      </w:pPr>
    </w:lvl>
    <w:lvl w:ilvl="7" w:tplc="8F647590">
      <w:start w:val="1"/>
      <w:numFmt w:val="decimal"/>
      <w:lvlText w:val="%8."/>
      <w:lvlJc w:val="left"/>
      <w:pPr>
        <w:ind w:left="1020" w:hanging="360"/>
      </w:pPr>
    </w:lvl>
    <w:lvl w:ilvl="8" w:tplc="B4AE13CA">
      <w:start w:val="1"/>
      <w:numFmt w:val="decimal"/>
      <w:lvlText w:val="%9."/>
      <w:lvlJc w:val="left"/>
      <w:pPr>
        <w:ind w:left="1020" w:hanging="360"/>
      </w:p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2048412037">
    <w:abstractNumId w:val="9"/>
  </w:num>
  <w:num w:numId="11" w16cid:durableId="1467508444">
    <w:abstractNumId w:val="11"/>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919"/>
    <w:rsid w:val="000107A5"/>
    <w:rsid w:val="00012788"/>
    <w:rsid w:val="0005533A"/>
    <w:rsid w:val="000A2C5A"/>
    <w:rsid w:val="000B2CEA"/>
    <w:rsid w:val="000C03E0"/>
    <w:rsid w:val="000D01B9"/>
    <w:rsid w:val="000D0811"/>
    <w:rsid w:val="000D1C23"/>
    <w:rsid w:val="000E6C12"/>
    <w:rsid w:val="000F3591"/>
    <w:rsid w:val="000F78DE"/>
    <w:rsid w:val="00116BF5"/>
    <w:rsid w:val="001504B3"/>
    <w:rsid w:val="001B5674"/>
    <w:rsid w:val="001B6FB2"/>
    <w:rsid w:val="001C6A54"/>
    <w:rsid w:val="001E0159"/>
    <w:rsid w:val="001F7798"/>
    <w:rsid w:val="00226304"/>
    <w:rsid w:val="00242343"/>
    <w:rsid w:val="0024244D"/>
    <w:rsid w:val="00276A27"/>
    <w:rsid w:val="00290C55"/>
    <w:rsid w:val="002A39B8"/>
    <w:rsid w:val="002A7537"/>
    <w:rsid w:val="002B2DF7"/>
    <w:rsid w:val="002C39BB"/>
    <w:rsid w:val="002D71AA"/>
    <w:rsid w:val="00304EA4"/>
    <w:rsid w:val="00311C57"/>
    <w:rsid w:val="003124B8"/>
    <w:rsid w:val="00315526"/>
    <w:rsid w:val="00355C5E"/>
    <w:rsid w:val="00386C52"/>
    <w:rsid w:val="003F2A45"/>
    <w:rsid w:val="00406282"/>
    <w:rsid w:val="004421AB"/>
    <w:rsid w:val="0047353F"/>
    <w:rsid w:val="00493B47"/>
    <w:rsid w:val="004A47FD"/>
    <w:rsid w:val="004D7E7E"/>
    <w:rsid w:val="004E0FEB"/>
    <w:rsid w:val="004F6212"/>
    <w:rsid w:val="004F79B0"/>
    <w:rsid w:val="00506CF6"/>
    <w:rsid w:val="00584536"/>
    <w:rsid w:val="00585860"/>
    <w:rsid w:val="00590359"/>
    <w:rsid w:val="00596799"/>
    <w:rsid w:val="0059735F"/>
    <w:rsid w:val="005D7A26"/>
    <w:rsid w:val="005E4468"/>
    <w:rsid w:val="00626395"/>
    <w:rsid w:val="00653A67"/>
    <w:rsid w:val="006C5170"/>
    <w:rsid w:val="006C7D52"/>
    <w:rsid w:val="006E34D7"/>
    <w:rsid w:val="006F03F0"/>
    <w:rsid w:val="00713D6A"/>
    <w:rsid w:val="007C5C35"/>
    <w:rsid w:val="007D5236"/>
    <w:rsid w:val="00810C76"/>
    <w:rsid w:val="0083186C"/>
    <w:rsid w:val="00842492"/>
    <w:rsid w:val="00850D35"/>
    <w:rsid w:val="00863A11"/>
    <w:rsid w:val="0086516F"/>
    <w:rsid w:val="008807BC"/>
    <w:rsid w:val="008834B0"/>
    <w:rsid w:val="00890B1F"/>
    <w:rsid w:val="0089579A"/>
    <w:rsid w:val="008C014D"/>
    <w:rsid w:val="008F529D"/>
    <w:rsid w:val="0091521D"/>
    <w:rsid w:val="009660D6"/>
    <w:rsid w:val="00973A8F"/>
    <w:rsid w:val="00992D57"/>
    <w:rsid w:val="009B1DD3"/>
    <w:rsid w:val="009B322A"/>
    <w:rsid w:val="009C60C6"/>
    <w:rsid w:val="009D7D45"/>
    <w:rsid w:val="00A37879"/>
    <w:rsid w:val="00A51CB0"/>
    <w:rsid w:val="00A6509D"/>
    <w:rsid w:val="00A84194"/>
    <w:rsid w:val="00AD4B2B"/>
    <w:rsid w:val="00AE2D20"/>
    <w:rsid w:val="00B7489A"/>
    <w:rsid w:val="00B906B1"/>
    <w:rsid w:val="00B91E42"/>
    <w:rsid w:val="00BB0321"/>
    <w:rsid w:val="00BB754C"/>
    <w:rsid w:val="00BD2086"/>
    <w:rsid w:val="00BD23B8"/>
    <w:rsid w:val="00C97A63"/>
    <w:rsid w:val="00CA21EC"/>
    <w:rsid w:val="00CA59A2"/>
    <w:rsid w:val="00CD0C8E"/>
    <w:rsid w:val="00CD2299"/>
    <w:rsid w:val="00CE4414"/>
    <w:rsid w:val="00CF3E03"/>
    <w:rsid w:val="00D25C31"/>
    <w:rsid w:val="00D566B5"/>
    <w:rsid w:val="00D943D0"/>
    <w:rsid w:val="00DA79A0"/>
    <w:rsid w:val="00DC3A59"/>
    <w:rsid w:val="00DD08E8"/>
    <w:rsid w:val="00DE48FE"/>
    <w:rsid w:val="00DF56EB"/>
    <w:rsid w:val="00E60F99"/>
    <w:rsid w:val="00E6140E"/>
    <w:rsid w:val="00ED0567"/>
    <w:rsid w:val="00ED4B2D"/>
    <w:rsid w:val="00EE3204"/>
    <w:rsid w:val="00F30C9C"/>
    <w:rsid w:val="00FA63F1"/>
    <w:rsid w:val="00FC10E2"/>
    <w:rsid w:val="00FD66DA"/>
    <w:rsid w:val="00FE28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001919"/>
  </w:style>
  <w:style w:type="character" w:styleId="Refdecomentario">
    <w:name w:val="annotation reference"/>
    <w:basedOn w:val="Fuentedeprrafopredeter"/>
    <w:uiPriority w:val="99"/>
    <w:semiHidden/>
    <w:unhideWhenUsed/>
    <w:rsid w:val="00CD2299"/>
    <w:rPr>
      <w:sz w:val="16"/>
      <w:szCs w:val="16"/>
    </w:rPr>
  </w:style>
  <w:style w:type="paragraph" w:styleId="Textocomentario">
    <w:name w:val="annotation text"/>
    <w:basedOn w:val="Normal"/>
    <w:link w:val="TextocomentarioCar"/>
    <w:uiPriority w:val="99"/>
    <w:unhideWhenUsed/>
    <w:rsid w:val="00CD2299"/>
    <w:pPr>
      <w:spacing w:line="240" w:lineRule="auto"/>
    </w:pPr>
    <w:rPr>
      <w:sz w:val="20"/>
      <w:szCs w:val="20"/>
    </w:rPr>
  </w:style>
  <w:style w:type="character" w:customStyle="1" w:styleId="TextocomentarioCar">
    <w:name w:val="Texto comentario Car"/>
    <w:basedOn w:val="Fuentedeprrafopredeter"/>
    <w:link w:val="Textocomentario"/>
    <w:uiPriority w:val="99"/>
    <w:rsid w:val="00CD2299"/>
    <w:rPr>
      <w:sz w:val="20"/>
      <w:szCs w:val="20"/>
    </w:rPr>
  </w:style>
  <w:style w:type="paragraph" w:styleId="Asuntodelcomentario">
    <w:name w:val="annotation subject"/>
    <w:basedOn w:val="Textocomentario"/>
    <w:next w:val="Textocomentario"/>
    <w:link w:val="AsuntodelcomentarioCar"/>
    <w:uiPriority w:val="99"/>
    <w:semiHidden/>
    <w:unhideWhenUsed/>
    <w:rsid w:val="00CD2299"/>
    <w:rPr>
      <w:b/>
      <w:bCs/>
    </w:rPr>
  </w:style>
  <w:style w:type="character" w:customStyle="1" w:styleId="AsuntodelcomentarioCar">
    <w:name w:val="Asunto del comentario Car"/>
    <w:basedOn w:val="TextocomentarioCar"/>
    <w:link w:val="Asuntodelcomentario"/>
    <w:uiPriority w:val="99"/>
    <w:semiHidden/>
    <w:rsid w:val="00CD22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8</Pages>
  <Words>2306</Words>
  <Characters>12688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21</cp:revision>
  <dcterms:created xsi:type="dcterms:W3CDTF">2024-06-18T08:44:00Z</dcterms:created>
  <dcterms:modified xsi:type="dcterms:W3CDTF">2025-08-05T14:43:00Z</dcterms:modified>
</cp:coreProperties>
</file>