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32482" w14:textId="6E52AF8C" w:rsidR="00AB3A58" w:rsidRPr="0026598E" w:rsidRDefault="00AB3A58" w:rsidP="00AB3A58">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37514" w:rsidRPr="00437514">
        <w:rPr>
          <w:rFonts w:ascii="Arial Narrow" w:eastAsia="Times New Roman" w:hAnsi="Arial Narrow" w:cs="Times New Roman"/>
          <w:b/>
          <w:bCs/>
          <w:color w:val="000000"/>
          <w:kern w:val="0"/>
          <w:shd w:val="clear" w:color="auto" w:fill="FFFFFF"/>
          <w:lang w:eastAsia="es-PE"/>
          <w14:ligatures w14:val="none"/>
        </w:rPr>
        <w:t>1157-2025/CC1</w:t>
      </w:r>
    </w:p>
    <w:p w14:paraId="187C3631" w14:textId="1EDF7A33" w:rsidR="00AB3A58" w:rsidRPr="0026598E"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37514" w:rsidRPr="00437514">
        <w:rPr>
          <w:rFonts w:ascii="Arial Narrow" w:eastAsia="Arial Narrow" w:hAnsi="Arial Narrow" w:cs="Arial Narrow"/>
          <w:b/>
          <w:color w:val="000000"/>
          <w:kern w:val="0"/>
          <w:lang w:eastAsia="es-PE"/>
          <w14:ligatures w14:val="none"/>
        </w:rPr>
        <w:t xml:space="preserve">MONICA DURAN PEÑA </w:t>
      </w:r>
      <w:r w:rsidR="00A8071A" w:rsidRPr="00437514">
        <w:rPr>
          <w:rFonts w:ascii="Arial Narrow" w:eastAsia="Arial Narrow" w:hAnsi="Arial Narrow" w:cs="Arial Narrow"/>
          <w:b/>
          <w:color w:val="000000"/>
          <w:kern w:val="0"/>
          <w:lang w:eastAsia="es-PE"/>
          <w14:ligatures w14:val="none"/>
        </w:rPr>
        <w:t xml:space="preserve">(SEÑORA </w:t>
      </w:r>
      <w:r w:rsidR="00437514" w:rsidRPr="00437514">
        <w:rPr>
          <w:rFonts w:ascii="Arial Narrow" w:eastAsia="Arial Narrow" w:hAnsi="Arial Narrow" w:cs="Arial Narrow"/>
          <w:b/>
          <w:color w:val="000000"/>
          <w:kern w:val="0"/>
          <w:lang w:eastAsia="es-PE"/>
          <w14:ligatures w14:val="none"/>
        </w:rPr>
        <w:t>DURAN</w:t>
      </w:r>
      <w:r w:rsidR="00A8071A" w:rsidRPr="00437514">
        <w:rPr>
          <w:rFonts w:ascii="Arial Narrow" w:eastAsia="Arial Narrow" w:hAnsi="Arial Narrow" w:cs="Arial Narrow"/>
          <w:b/>
          <w:color w:val="000000"/>
          <w:kern w:val="0"/>
          <w:lang w:eastAsia="es-PE"/>
          <w14:ligatures w14:val="none"/>
        </w:rPr>
        <w:t>)</w:t>
      </w:r>
    </w:p>
    <w:p w14:paraId="7037BAA8" w14:textId="0B061E0A" w:rsidR="00AB3A58" w:rsidRPr="00D31FB2"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437514" w:rsidRPr="00D31FB2">
        <w:rPr>
          <w:rFonts w:ascii="Arial Narrow" w:eastAsia="Arial Narrow" w:hAnsi="Arial Narrow" w:cs="Arial Narrow"/>
          <w:b/>
          <w:color w:val="000000"/>
          <w:kern w:val="0"/>
          <w:lang w:eastAsia="es-PE"/>
          <w14:ligatures w14:val="none"/>
        </w:rPr>
        <w:t xml:space="preserve">LA POSITIVA VIDA SEGUROS Y REASEGUROS S.A. </w:t>
      </w:r>
      <w:r w:rsidR="00A8071A" w:rsidRPr="00D31FB2">
        <w:rPr>
          <w:rFonts w:ascii="Arial Narrow" w:eastAsia="Arial Narrow" w:hAnsi="Arial Narrow" w:cs="Arial Narrow"/>
          <w:b/>
          <w:color w:val="000000"/>
          <w:kern w:val="0"/>
          <w:lang w:eastAsia="es-PE"/>
          <w14:ligatures w14:val="none"/>
        </w:rPr>
        <w:t>(</w:t>
      </w:r>
      <w:r w:rsidR="00437514" w:rsidRPr="00D31FB2">
        <w:rPr>
          <w:rFonts w:ascii="Arial Narrow" w:eastAsia="Arial Narrow" w:hAnsi="Arial Narrow" w:cs="Arial Narrow"/>
          <w:b/>
          <w:color w:val="000000"/>
          <w:kern w:val="0"/>
          <w:lang w:eastAsia="es-PE"/>
          <w14:ligatures w14:val="none"/>
        </w:rPr>
        <w:t>LA POSITIVA</w:t>
      </w:r>
      <w:r w:rsidR="00A8071A" w:rsidRPr="00D31FB2">
        <w:rPr>
          <w:rFonts w:ascii="Arial Narrow" w:eastAsia="Arial Narrow" w:hAnsi="Arial Narrow" w:cs="Arial Narrow"/>
          <w:b/>
          <w:color w:val="000000"/>
          <w:kern w:val="0"/>
          <w:lang w:eastAsia="es-PE"/>
          <w14:ligatures w14:val="none"/>
        </w:rPr>
        <w:t>)</w:t>
      </w:r>
    </w:p>
    <w:p w14:paraId="2500BC77" w14:textId="77777777" w:rsidR="00AB3A58" w:rsidRPr="00D31FB2" w:rsidRDefault="00AB3A58" w:rsidP="00AB3A58">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D31FB2">
        <w:rPr>
          <w:rFonts w:ascii="Arial Narrow" w:eastAsia="Arial Narrow" w:hAnsi="Arial Narrow" w:cs="Arial Narrow"/>
          <w:b/>
          <w:color w:val="000000"/>
          <w:kern w:val="0"/>
          <w:lang w:eastAsia="es-PE"/>
          <w14:ligatures w14:val="none"/>
        </w:rPr>
        <w:t>MATERIAS</w:t>
      </w:r>
      <w:r w:rsidRPr="00D31FB2">
        <w:rPr>
          <w:rFonts w:ascii="Arial Narrow" w:eastAsia="Arial Narrow" w:hAnsi="Arial Narrow" w:cs="Arial Narrow"/>
          <w:b/>
          <w:color w:val="000000"/>
          <w:kern w:val="0"/>
          <w:lang w:eastAsia="es-PE"/>
          <w14:ligatures w14:val="none"/>
        </w:rPr>
        <w:tab/>
        <w:t xml:space="preserve">:       </w:t>
      </w:r>
      <w:r w:rsidRPr="00D31FB2">
        <w:rPr>
          <w:rFonts w:ascii="Arial Narrow" w:eastAsia="Arial Narrow" w:hAnsi="Arial Narrow" w:cs="Arial Narrow"/>
          <w:b/>
          <w:color w:val="000000"/>
          <w:kern w:val="0"/>
          <w:lang w:eastAsia="es-PE"/>
          <w14:ligatures w14:val="none"/>
        </w:rPr>
        <w:tab/>
        <w:t>ADMISIÓN A TRÁMITE</w:t>
      </w:r>
    </w:p>
    <w:p w14:paraId="284AD768" w14:textId="7828DE75" w:rsidR="00AB3A58" w:rsidRPr="00D31FB2" w:rsidRDefault="00AB3A58" w:rsidP="00AB3A58">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D31FB2">
        <w:rPr>
          <w:rFonts w:ascii="Arial Narrow" w:eastAsia="Arial Narrow" w:hAnsi="Arial Narrow" w:cs="Arial Narrow"/>
          <w:b/>
          <w:color w:val="000000"/>
          <w:kern w:val="0"/>
          <w:lang w:eastAsia="es-PE"/>
          <w14:ligatures w14:val="none"/>
        </w:rPr>
        <w:t>REQUERIMIENTO DE INFORMACIÓN</w:t>
      </w:r>
      <w:r w:rsidR="00A8071A" w:rsidRPr="00D31FB2">
        <w:rPr>
          <w:rFonts w:ascii="Arial Narrow" w:eastAsia="Arial Narrow" w:hAnsi="Arial Narrow" w:cs="Arial Narrow"/>
          <w:b/>
          <w:color w:val="000000"/>
          <w:kern w:val="0"/>
          <w:lang w:eastAsia="es-PE"/>
          <w14:ligatures w14:val="none"/>
        </w:rPr>
        <w:t xml:space="preserve"> </w:t>
      </w:r>
    </w:p>
    <w:p w14:paraId="5A3670C5" w14:textId="43DEB77E" w:rsidR="00AB3A58" w:rsidRPr="00D31FB2" w:rsidRDefault="00AB3A58" w:rsidP="00AB3A58">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D31FB2">
        <w:rPr>
          <w:rFonts w:ascii="Arial Narrow" w:eastAsia="Arial Narrow" w:hAnsi="Arial Narrow" w:cs="Arial Narrow"/>
          <w:b/>
          <w:color w:val="000000"/>
          <w:kern w:val="0"/>
          <w:lang w:eastAsia="es-PE"/>
          <w14:ligatures w14:val="none"/>
        </w:rPr>
        <w:t xml:space="preserve">RESOLUCIÓN </w:t>
      </w:r>
      <w:r w:rsidRPr="00D31FB2">
        <w:rPr>
          <w:rFonts w:ascii="Arial Narrow" w:eastAsia="Arial Narrow" w:hAnsi="Arial Narrow" w:cs="Arial Narrow"/>
          <w:b/>
          <w:color w:val="000000"/>
          <w:kern w:val="0"/>
          <w:lang w:eastAsia="es-PE"/>
          <w14:ligatures w14:val="none"/>
        </w:rPr>
        <w:tab/>
        <w:t>:</w:t>
      </w:r>
      <w:r w:rsidRPr="00D31FB2">
        <w:rPr>
          <w:rFonts w:ascii="Arial Narrow" w:eastAsia="Arial Narrow" w:hAnsi="Arial Narrow" w:cs="Arial Narrow"/>
          <w:b/>
          <w:color w:val="000000"/>
          <w:kern w:val="0"/>
          <w:lang w:eastAsia="es-PE"/>
          <w14:ligatures w14:val="none"/>
        </w:rPr>
        <w:tab/>
      </w:r>
      <w:r w:rsidR="00D31FB2" w:rsidRPr="00D31FB2">
        <w:rPr>
          <w:rFonts w:ascii="Arial Narrow" w:eastAsia="Arial Narrow" w:hAnsi="Arial Narrow" w:cs="Arial Narrow"/>
          <w:b/>
          <w:color w:val="000000"/>
          <w:kern w:val="0"/>
          <w:lang w:eastAsia="es-PE"/>
          <w14:ligatures w14:val="none"/>
        </w:rPr>
        <w:t>1</w:t>
      </w:r>
    </w:p>
    <w:p w14:paraId="7591140C" w14:textId="77777777" w:rsidR="00AB3A58" w:rsidRPr="00D31FB2"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59BB126F" w14:textId="52FECC88" w:rsidR="00AB3A58" w:rsidRPr="00FA61A8" w:rsidRDefault="00AB3A58" w:rsidP="00AB3A58">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FA61A8">
        <w:rPr>
          <w:rFonts w:ascii="Arial Narrow" w:eastAsia="Times New Roman" w:hAnsi="Arial Narrow" w:cs="Times New Roman"/>
          <w:color w:val="000000"/>
          <w:kern w:val="0"/>
          <w:shd w:val="clear" w:color="auto" w:fill="FFFFFF"/>
          <w:lang w:eastAsia="es-PE"/>
          <w14:ligatures w14:val="none"/>
        </w:rPr>
        <w:t xml:space="preserve">Lima, </w:t>
      </w:r>
      <w:r w:rsidR="00174ECC">
        <w:rPr>
          <w:rFonts w:ascii="Arial Narrow" w:eastAsia="Times New Roman" w:hAnsi="Arial Narrow" w:cs="Times New Roman"/>
          <w:color w:val="000000"/>
          <w:kern w:val="0"/>
          <w:shd w:val="clear" w:color="auto" w:fill="FFFFFF"/>
          <w:lang w:eastAsia="es-PE"/>
          <w14:ligatures w14:val="none"/>
        </w:rPr>
        <w:t>4</w:t>
      </w:r>
      <w:r w:rsidRPr="00FA61A8">
        <w:rPr>
          <w:rFonts w:ascii="Arial Narrow" w:eastAsia="Times New Roman" w:hAnsi="Arial Narrow" w:cs="Times New Roman"/>
          <w:color w:val="000000"/>
          <w:kern w:val="0"/>
          <w:shd w:val="clear" w:color="auto" w:fill="FFFFFF"/>
          <w:lang w:eastAsia="es-PE"/>
          <w14:ligatures w14:val="none"/>
        </w:rPr>
        <w:t xml:space="preserve"> de </w:t>
      </w:r>
      <w:r w:rsidR="00B2765A">
        <w:rPr>
          <w:rFonts w:ascii="Arial Narrow" w:eastAsia="Times New Roman" w:hAnsi="Arial Narrow" w:cs="Times New Roman"/>
          <w:color w:val="000000"/>
          <w:kern w:val="0"/>
          <w:shd w:val="clear" w:color="auto" w:fill="FFFFFF"/>
          <w:lang w:eastAsia="es-PE"/>
          <w14:ligatures w14:val="none"/>
        </w:rPr>
        <w:t>julio</w:t>
      </w:r>
      <w:r w:rsidRPr="00FA61A8">
        <w:rPr>
          <w:rFonts w:ascii="Arial Narrow" w:eastAsia="Times New Roman" w:hAnsi="Arial Narrow" w:cs="Times New Roman"/>
          <w:color w:val="000000"/>
          <w:kern w:val="0"/>
          <w:shd w:val="clear" w:color="auto" w:fill="FFFFFF"/>
          <w:lang w:eastAsia="es-PE"/>
          <w14:ligatures w14:val="none"/>
        </w:rPr>
        <w:t xml:space="preserve"> de 202</w:t>
      </w:r>
      <w:r w:rsidR="001132FD" w:rsidRPr="00FA61A8">
        <w:rPr>
          <w:rFonts w:ascii="Arial Narrow" w:eastAsia="Times New Roman" w:hAnsi="Arial Narrow" w:cs="Times New Roman"/>
          <w:color w:val="000000"/>
          <w:kern w:val="0"/>
          <w:shd w:val="clear" w:color="auto" w:fill="FFFFFF"/>
          <w:lang w:eastAsia="es-PE"/>
          <w14:ligatures w14:val="none"/>
        </w:rPr>
        <w:t>5</w:t>
      </w:r>
    </w:p>
    <w:p w14:paraId="78BF12C0" w14:textId="77777777" w:rsidR="00AB3A58" w:rsidRPr="00FA61A8" w:rsidRDefault="00AB3A58" w:rsidP="00AB3A58">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553F3534" w14:textId="77777777" w:rsidR="00AB3A58" w:rsidRPr="00FA61A8" w:rsidRDefault="00AB3A58" w:rsidP="00AB3A58">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FA61A8">
        <w:rPr>
          <w:rFonts w:ascii="Arial Narrow" w:eastAsia="Arial Narrow" w:hAnsi="Arial Narrow" w:cs="Arial Narrow"/>
          <w:b/>
          <w:color w:val="000000"/>
          <w:kern w:val="0"/>
          <w:lang w:eastAsia="es-PE"/>
          <w14:ligatures w14:val="none"/>
        </w:rPr>
        <w:t xml:space="preserve">HECHOS </w:t>
      </w:r>
    </w:p>
    <w:p w14:paraId="74E8E3A1" w14:textId="77777777" w:rsidR="00AB3A58" w:rsidRPr="00FA61A8"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25718C3B" w14:textId="747B9364" w:rsidR="00AB3A58" w:rsidRPr="00EF4B18" w:rsidRDefault="00AB3A58" w:rsidP="00AB3A58">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EF4B18">
        <w:rPr>
          <w:rFonts w:ascii="Arial Narrow" w:eastAsia="Times New Roman" w:hAnsi="Arial Narrow" w:cs="Arial"/>
          <w:color w:val="000000"/>
          <w:kern w:val="0"/>
          <w:lang w:val="es-ES" w:eastAsia="es-ES"/>
          <w14:ligatures w14:val="none"/>
        </w:rPr>
        <w:t xml:space="preserve">Mediante el escrito del </w:t>
      </w:r>
      <w:r w:rsidR="004F4E43" w:rsidRPr="00EF4B18">
        <w:rPr>
          <w:rFonts w:ascii="Arial Narrow" w:eastAsia="Times New Roman" w:hAnsi="Arial Narrow" w:cs="Arial"/>
          <w:color w:val="000000"/>
          <w:kern w:val="0"/>
          <w:lang w:val="es-ES" w:eastAsia="es-ES"/>
          <w14:ligatures w14:val="none"/>
        </w:rPr>
        <w:t>16 de abril del 2025</w:t>
      </w:r>
      <w:r w:rsidR="00D117B4" w:rsidRPr="00EF4B18">
        <w:rPr>
          <w:rFonts w:ascii="Arial Narrow" w:eastAsia="Times New Roman" w:hAnsi="Arial Narrow" w:cs="Times New Roman"/>
          <w:color w:val="000000"/>
          <w:kern w:val="0"/>
          <w:vertAlign w:val="superscript"/>
          <w:lang w:val="es-ES" w:eastAsia="es-ES"/>
          <w14:ligatures w14:val="none"/>
        </w:rPr>
        <w:footnoteReference w:id="1"/>
      </w:r>
      <w:r w:rsidRPr="00EF4B18">
        <w:rPr>
          <w:rFonts w:ascii="Arial Narrow" w:eastAsia="Calibri" w:hAnsi="Arial Narrow" w:cs="Arial"/>
          <w:kern w:val="0"/>
          <w14:ligatures w14:val="none"/>
        </w:rPr>
        <w:t xml:space="preserve"> </w:t>
      </w:r>
      <w:r w:rsidR="00DF13D0" w:rsidRPr="00EF4B18">
        <w:rPr>
          <w:rFonts w:ascii="Arial Narrow" w:eastAsia="Calibri" w:hAnsi="Arial Narrow" w:cs="Arial"/>
          <w:kern w:val="0"/>
          <w14:ligatures w14:val="none"/>
        </w:rPr>
        <w:t>la señora</w:t>
      </w:r>
      <w:r w:rsidR="00911D96" w:rsidRPr="00EF4B18">
        <w:rPr>
          <w:rFonts w:ascii="Arial Narrow" w:eastAsia="Calibri" w:hAnsi="Arial Narrow" w:cs="Arial"/>
          <w:kern w:val="0"/>
          <w14:ligatures w14:val="none"/>
        </w:rPr>
        <w:t xml:space="preserve"> </w:t>
      </w:r>
      <w:r w:rsidR="004F4E43" w:rsidRPr="00EF4B18">
        <w:rPr>
          <w:rFonts w:ascii="Arial Narrow" w:eastAsia="Calibri" w:hAnsi="Arial Narrow" w:cs="Arial"/>
          <w:kern w:val="0"/>
          <w14:ligatures w14:val="none"/>
        </w:rPr>
        <w:t xml:space="preserve">Duran </w:t>
      </w:r>
      <w:r w:rsidRPr="00EF4B18">
        <w:rPr>
          <w:rFonts w:ascii="Arial Narrow" w:eastAsia="Calibri" w:hAnsi="Arial Narrow" w:cs="Arial"/>
          <w:kern w:val="0"/>
          <w14:ligatures w14:val="none"/>
        </w:rPr>
        <w:t>d</w:t>
      </w:r>
      <w:r w:rsidRPr="00EF4B18">
        <w:rPr>
          <w:rFonts w:ascii="Arial Narrow" w:eastAsia="Times New Roman" w:hAnsi="Arial Narrow" w:cs="Arial"/>
          <w:color w:val="000000"/>
          <w:kern w:val="0"/>
          <w:lang w:val="es-ES" w:eastAsia="es-ES"/>
          <w14:ligatures w14:val="none"/>
        </w:rPr>
        <w:t xml:space="preserve">enunció a </w:t>
      </w:r>
      <w:r w:rsidR="004F4E43" w:rsidRPr="00EF4B18">
        <w:rPr>
          <w:rFonts w:ascii="Arial Narrow" w:eastAsia="Times New Roman" w:hAnsi="Arial Narrow" w:cs="Arial"/>
          <w:color w:val="000000"/>
          <w:kern w:val="0"/>
          <w:lang w:val="es-ES" w:eastAsia="es-ES"/>
          <w14:ligatures w14:val="none"/>
        </w:rPr>
        <w:t xml:space="preserve">La Positiva </w:t>
      </w:r>
      <w:r w:rsidRPr="00EF4B18">
        <w:rPr>
          <w:rFonts w:ascii="Arial Narrow" w:eastAsia="Times New Roman" w:hAnsi="Arial Narrow" w:cs="Arial"/>
          <w:color w:val="000000"/>
          <w:kern w:val="0"/>
          <w:lang w:val="es-ES" w:eastAsia="es-ES"/>
          <w14:ligatures w14:val="none"/>
        </w:rPr>
        <w:t>por presuntas infracciones a la Ley N°29571, Código de Protección y Defensa del Consumidor (en adelante, Código)</w:t>
      </w:r>
      <w:r w:rsidRPr="00EF4B18">
        <w:rPr>
          <w:rFonts w:ascii="Arial Narrow" w:eastAsia="Times New Roman" w:hAnsi="Arial Narrow" w:cs="Times New Roman"/>
          <w:color w:val="000000"/>
          <w:kern w:val="0"/>
          <w:vertAlign w:val="superscript"/>
          <w:lang w:val="es-ES" w:eastAsia="es-ES"/>
          <w14:ligatures w14:val="none"/>
        </w:rPr>
        <w:footnoteReference w:id="2"/>
      </w:r>
      <w:r w:rsidRPr="00EF4B18">
        <w:rPr>
          <w:rFonts w:ascii="Arial Narrow" w:eastAsia="Times New Roman" w:hAnsi="Arial Narrow" w:cs="Arial"/>
          <w:color w:val="000000"/>
          <w:kern w:val="0"/>
          <w:lang w:val="es-ES" w:eastAsia="es-ES"/>
          <w14:ligatures w14:val="none"/>
        </w:rPr>
        <w:t xml:space="preserve">, señalando </w:t>
      </w:r>
      <w:r w:rsidRPr="00EF4B18">
        <w:rPr>
          <w:rFonts w:ascii="Arial Narrow" w:eastAsia="Times New Roman" w:hAnsi="Arial Narrow" w:cs="Arial"/>
          <w:bCs/>
          <w:color w:val="000000"/>
          <w:kern w:val="0"/>
          <w:lang w:val="es-ES" w:eastAsia="es-ES"/>
          <w14:ligatures w14:val="none"/>
        </w:rPr>
        <w:t>lo siguiente:</w:t>
      </w:r>
    </w:p>
    <w:p w14:paraId="101D66EA" w14:textId="77777777" w:rsidR="00AB3A58" w:rsidRPr="00EF4B18" w:rsidRDefault="00AB3A58" w:rsidP="00AB3A58">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4041E87A" w14:textId="6534AF24" w:rsidR="00D47C08" w:rsidRPr="00EF4B18" w:rsidRDefault="00960B0E"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El</w:t>
      </w:r>
      <w:r w:rsidR="00523870" w:rsidRPr="00EF4B18">
        <w:rPr>
          <w:rFonts w:ascii="Arial Narrow" w:eastAsia="Times New Roman" w:hAnsi="Arial Narrow" w:cs="Arial"/>
          <w:color w:val="000000"/>
          <w:kern w:val="0"/>
          <w:lang w:eastAsia="es-ES"/>
          <w14:ligatures w14:val="none"/>
        </w:rPr>
        <w:t xml:space="preserve"> 1 de julio de 2023, contrató </w:t>
      </w:r>
      <w:r w:rsidR="00B91C46" w:rsidRPr="00EF4B18">
        <w:rPr>
          <w:rFonts w:ascii="Arial Narrow" w:eastAsia="Times New Roman" w:hAnsi="Arial Narrow" w:cs="Arial"/>
          <w:color w:val="000000"/>
          <w:kern w:val="0"/>
          <w:lang w:eastAsia="es-ES"/>
          <w14:ligatures w14:val="none"/>
        </w:rPr>
        <w:t xml:space="preserve">con La Positiva </w:t>
      </w:r>
      <w:r w:rsidR="00523870" w:rsidRPr="00EF4B18">
        <w:rPr>
          <w:rFonts w:ascii="Arial Narrow" w:eastAsia="Times New Roman" w:hAnsi="Arial Narrow" w:cs="Arial"/>
          <w:color w:val="000000"/>
          <w:kern w:val="0"/>
          <w:lang w:eastAsia="es-ES"/>
          <w14:ligatures w14:val="none"/>
        </w:rPr>
        <w:t>el Seguro de Vida Individual a Largo Plazo – Póliza N°1009710435 (en adelante, “Seguro de Vida”), cuya vigencia fue establecida del 1 de julio de 2023 al 1 de julio de 2043. Según refirió, contrató dicho seguro con la finalidad de endosarlo al Banco de Crédito del Perú (</w:t>
      </w:r>
      <w:r w:rsidR="00D47C08" w:rsidRPr="00EF4B18">
        <w:rPr>
          <w:rFonts w:ascii="Arial Narrow" w:eastAsia="Times New Roman" w:hAnsi="Arial Narrow" w:cs="Arial"/>
          <w:color w:val="000000"/>
          <w:kern w:val="0"/>
          <w:lang w:eastAsia="es-ES"/>
          <w14:ligatures w14:val="none"/>
        </w:rPr>
        <w:t xml:space="preserve">en adelante, </w:t>
      </w:r>
      <w:r w:rsidR="00523870" w:rsidRPr="00EF4B18">
        <w:rPr>
          <w:rFonts w:ascii="Arial Narrow" w:eastAsia="Times New Roman" w:hAnsi="Arial Narrow" w:cs="Arial"/>
          <w:color w:val="000000"/>
          <w:kern w:val="0"/>
          <w:lang w:eastAsia="es-ES"/>
          <w14:ligatures w14:val="none"/>
        </w:rPr>
        <w:t xml:space="preserve">BCP) como </w:t>
      </w:r>
      <w:r w:rsidR="00B36318" w:rsidRPr="00EF4B18">
        <w:rPr>
          <w:rFonts w:ascii="Arial Narrow" w:eastAsia="Times New Roman" w:hAnsi="Arial Narrow" w:cs="Arial"/>
          <w:color w:val="000000"/>
          <w:kern w:val="0"/>
          <w:lang w:eastAsia="es-ES"/>
          <w14:ligatures w14:val="none"/>
        </w:rPr>
        <w:t>desgravamen</w:t>
      </w:r>
      <w:r w:rsidR="00523870" w:rsidRPr="00EF4B18">
        <w:rPr>
          <w:rFonts w:ascii="Arial Narrow" w:eastAsia="Times New Roman" w:hAnsi="Arial Narrow" w:cs="Arial"/>
          <w:color w:val="000000"/>
          <w:kern w:val="0"/>
          <w:lang w:eastAsia="es-ES"/>
          <w14:ligatures w14:val="none"/>
        </w:rPr>
        <w:t xml:space="preserve"> para un crédito hipotecario. </w:t>
      </w:r>
    </w:p>
    <w:p w14:paraId="4824FC30" w14:textId="77777777" w:rsidR="00D47C08" w:rsidRPr="00EF4B18" w:rsidRDefault="00D47C08" w:rsidP="00D47C0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621190B9" w14:textId="7999213E" w:rsidR="00D47C08" w:rsidRPr="00EF4B18" w:rsidRDefault="0052387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 xml:space="preserve">El 7 de julio de 2023, </w:t>
      </w:r>
      <w:r w:rsidR="002C597A" w:rsidRPr="00EF4B18">
        <w:rPr>
          <w:rFonts w:ascii="Arial Narrow" w:eastAsia="Times New Roman" w:hAnsi="Arial Narrow" w:cs="Arial"/>
          <w:color w:val="000000"/>
          <w:kern w:val="0"/>
          <w:lang w:eastAsia="es-ES"/>
          <w14:ligatures w14:val="none"/>
        </w:rPr>
        <w:t xml:space="preserve">consultó a un representante de la empresa La Positiva respecto al procedimiento de endoso de la póliza a favor del BCP, recibiendo como respuesta que la compañía aseguradora se encargaría directamente del trámite correspondiente y que sería notificado ante cualquier novedad. En esa misma fecha, remitió al referido representante el número telefónico de su asesor bancario y firmó el endoso hipotecario; posteriormente, un </w:t>
      </w:r>
      <w:r w:rsidR="00A8319C" w:rsidRPr="00EF4B18">
        <w:rPr>
          <w:rFonts w:ascii="Arial Narrow" w:eastAsia="Times New Roman" w:hAnsi="Arial Narrow" w:cs="Arial"/>
          <w:color w:val="000000"/>
          <w:kern w:val="0"/>
          <w:lang w:eastAsia="es-ES"/>
          <w14:ligatures w14:val="none"/>
        </w:rPr>
        <w:t>asesor</w:t>
      </w:r>
      <w:r w:rsidR="002C597A" w:rsidRPr="00EF4B18">
        <w:rPr>
          <w:rFonts w:ascii="Arial Narrow" w:eastAsia="Times New Roman" w:hAnsi="Arial Narrow" w:cs="Arial"/>
          <w:color w:val="000000"/>
          <w:kern w:val="0"/>
          <w:lang w:eastAsia="es-ES"/>
          <w14:ligatures w14:val="none"/>
        </w:rPr>
        <w:t xml:space="preserve"> de La Positiva confirmó vía WhatsApp que </w:t>
      </w:r>
      <w:r w:rsidR="00960B0E" w:rsidRPr="00EF4B18">
        <w:rPr>
          <w:rFonts w:ascii="Arial Narrow" w:eastAsia="Times New Roman" w:hAnsi="Arial Narrow" w:cs="Arial"/>
          <w:color w:val="000000"/>
          <w:kern w:val="0"/>
          <w:lang w:eastAsia="es-ES"/>
          <w14:ligatures w14:val="none"/>
        </w:rPr>
        <w:t xml:space="preserve">La Positiva </w:t>
      </w:r>
      <w:r w:rsidR="002C597A" w:rsidRPr="00EF4B18">
        <w:rPr>
          <w:rFonts w:ascii="Arial Narrow" w:eastAsia="Times New Roman" w:hAnsi="Arial Narrow" w:cs="Arial"/>
          <w:color w:val="000000"/>
          <w:kern w:val="0"/>
          <w:lang w:eastAsia="es-ES"/>
          <w14:ligatures w14:val="none"/>
        </w:rPr>
        <w:t>asumiría dicha gestión.</w:t>
      </w:r>
    </w:p>
    <w:p w14:paraId="56E9EAD6" w14:textId="77777777" w:rsidR="00D47C08" w:rsidRPr="00EF4B18" w:rsidRDefault="00D47C08" w:rsidP="00D47C08">
      <w:pPr>
        <w:pStyle w:val="Prrafodelista"/>
        <w:rPr>
          <w:rFonts w:ascii="Arial Narrow" w:eastAsia="Times New Roman" w:hAnsi="Arial Narrow" w:cs="Arial"/>
          <w:color w:val="000000"/>
          <w:kern w:val="0"/>
          <w:lang w:eastAsia="es-ES"/>
          <w14:ligatures w14:val="none"/>
        </w:rPr>
      </w:pPr>
    </w:p>
    <w:p w14:paraId="44F062FA" w14:textId="4CBB39D8" w:rsidR="00D47C08" w:rsidRPr="00EF4B18" w:rsidRDefault="0052387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En febrero de 2024, acudió personalmente a una agencia del BCP para gestionar un trámite vinculado a su crédito hipotecario</w:t>
      </w:r>
      <w:r w:rsidR="0036410D" w:rsidRPr="00EF4B18">
        <w:rPr>
          <w:rFonts w:ascii="Arial Narrow" w:eastAsia="Times New Roman" w:hAnsi="Arial Narrow" w:cs="Arial"/>
          <w:color w:val="000000"/>
          <w:kern w:val="0"/>
          <w:lang w:eastAsia="es-ES"/>
          <w14:ligatures w14:val="none"/>
        </w:rPr>
        <w:t xml:space="preserve"> y fue informada de que no se había registrado el endoso de la póliza correspondiente, lo cual fue confirmado posteriormente mediante llamada telefónica y un documento que lo respalda. Intentó contactar al asesor de seguros de La Positiva por teléfono y WhatsApp en varias ocasiones, sin obtener respuesta.</w:t>
      </w:r>
    </w:p>
    <w:p w14:paraId="5511F765" w14:textId="77777777" w:rsidR="00D47C08" w:rsidRPr="00EF4B18" w:rsidRDefault="00D47C08" w:rsidP="00D47C08">
      <w:pPr>
        <w:pStyle w:val="Prrafodelista"/>
        <w:rPr>
          <w:rFonts w:ascii="Arial Narrow" w:eastAsia="Times New Roman" w:hAnsi="Arial Narrow" w:cs="Arial"/>
          <w:color w:val="000000"/>
          <w:kern w:val="0"/>
          <w:lang w:eastAsia="es-ES"/>
          <w14:ligatures w14:val="none"/>
        </w:rPr>
      </w:pPr>
    </w:p>
    <w:p w14:paraId="70F78FD3" w14:textId="7A5BFEC0" w:rsidR="00D47C08" w:rsidRPr="00EF4B18" w:rsidRDefault="00523870" w:rsidP="00B36318">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 xml:space="preserve">A fines de mayo de </w:t>
      </w:r>
      <w:r w:rsidR="00EA5538" w:rsidRPr="00EF4B18">
        <w:rPr>
          <w:rFonts w:ascii="Arial Narrow" w:eastAsia="Times New Roman" w:hAnsi="Arial Narrow" w:cs="Arial"/>
          <w:color w:val="000000"/>
          <w:kern w:val="0"/>
          <w:lang w:eastAsia="es-ES"/>
          <w14:ligatures w14:val="none"/>
        </w:rPr>
        <w:t>2025</w:t>
      </w:r>
      <w:r w:rsidRPr="00EF4B18">
        <w:rPr>
          <w:rFonts w:ascii="Arial Narrow" w:eastAsia="Times New Roman" w:hAnsi="Arial Narrow" w:cs="Arial"/>
          <w:color w:val="000000"/>
          <w:kern w:val="0"/>
          <w:lang w:eastAsia="es-ES"/>
          <w14:ligatures w14:val="none"/>
        </w:rPr>
        <w:t>, se apersonó a</w:t>
      </w:r>
      <w:r w:rsidR="00B36318" w:rsidRPr="00EF4B18">
        <w:rPr>
          <w:rFonts w:ascii="Arial Narrow" w:eastAsia="Times New Roman" w:hAnsi="Arial Narrow" w:cs="Arial"/>
          <w:color w:val="000000"/>
          <w:kern w:val="0"/>
          <w:lang w:eastAsia="es-ES"/>
          <w14:ligatures w14:val="none"/>
        </w:rPr>
        <w:t xml:space="preserve"> un</w:t>
      </w:r>
      <w:r w:rsidRPr="00EF4B18">
        <w:rPr>
          <w:rFonts w:ascii="Arial Narrow" w:eastAsia="Times New Roman" w:hAnsi="Arial Narrow" w:cs="Arial"/>
          <w:color w:val="000000"/>
          <w:kern w:val="0"/>
          <w:lang w:eastAsia="es-ES"/>
          <w14:ligatures w14:val="none"/>
        </w:rPr>
        <w:t xml:space="preserve"> centro de atención de La Positiva donde fue informada de que el endoso de la póliza no tenía efecto retroactivo. </w:t>
      </w:r>
      <w:r w:rsidR="00961960" w:rsidRPr="00EF4B18">
        <w:rPr>
          <w:rFonts w:ascii="Arial Narrow" w:eastAsia="Times New Roman" w:hAnsi="Arial Narrow" w:cs="Arial"/>
          <w:color w:val="000000"/>
          <w:kern w:val="0"/>
          <w:lang w:eastAsia="es-ES"/>
          <w14:ligatures w14:val="none"/>
        </w:rPr>
        <w:t>Ante esta situación, y considerando que el contrato establecía que el pago anual del siguiente período, por S/ 4 849,92, sería cargado automáticamente a su tarjeta de débito a fines de junio de 2024, solicitó la anulación del Seguro de Vida</w:t>
      </w:r>
      <w:r w:rsidRPr="00EF4B18">
        <w:rPr>
          <w:rFonts w:ascii="Arial Narrow" w:eastAsia="Times New Roman" w:hAnsi="Arial Narrow" w:cs="Arial"/>
          <w:color w:val="000000"/>
          <w:kern w:val="0"/>
          <w:lang w:eastAsia="es-ES"/>
          <w14:ligatures w14:val="none"/>
        </w:rPr>
        <w:t xml:space="preserve">. </w:t>
      </w:r>
    </w:p>
    <w:p w14:paraId="64559081" w14:textId="77777777" w:rsidR="00D47C08" w:rsidRPr="00EF4B18" w:rsidRDefault="00D47C08" w:rsidP="00D47C08">
      <w:pPr>
        <w:pStyle w:val="Prrafodelista"/>
        <w:rPr>
          <w:rFonts w:ascii="Arial Narrow" w:eastAsia="Times New Roman" w:hAnsi="Arial Narrow" w:cs="Arial"/>
          <w:color w:val="000000"/>
          <w:kern w:val="0"/>
          <w:lang w:eastAsia="es-ES"/>
          <w14:ligatures w14:val="none"/>
        </w:rPr>
      </w:pPr>
    </w:p>
    <w:p w14:paraId="791219D9" w14:textId="5DD9BF1D" w:rsidR="00D47C08" w:rsidRPr="00EF4B18" w:rsidRDefault="0052387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 xml:space="preserve">El 6 de junio de 2024, registró su queja </w:t>
      </w:r>
      <w:r w:rsidR="006F6A0F" w:rsidRPr="00EF4B18">
        <w:rPr>
          <w:rFonts w:ascii="Arial Narrow" w:eastAsia="Times New Roman" w:hAnsi="Arial Narrow" w:cs="Arial"/>
          <w:color w:val="000000"/>
          <w:kern w:val="0"/>
          <w:lang w:eastAsia="es-ES"/>
          <w14:ligatures w14:val="none"/>
        </w:rPr>
        <w:t>mediante el cual</w:t>
      </w:r>
      <w:r w:rsidRPr="00EF4B18">
        <w:rPr>
          <w:rFonts w:ascii="Arial Narrow" w:eastAsia="Times New Roman" w:hAnsi="Arial Narrow" w:cs="Arial"/>
          <w:color w:val="000000"/>
          <w:kern w:val="0"/>
          <w:lang w:eastAsia="es-ES"/>
          <w14:ligatures w14:val="none"/>
        </w:rPr>
        <w:t xml:space="preserve"> informó que el Seguro de Vida contratado en julio de 2023 no fue endosado al crédito hipotecario del BCP, a pesar de los compromisos asumidos por </w:t>
      </w:r>
      <w:r w:rsidR="006F6A0F" w:rsidRPr="00EF4B18">
        <w:rPr>
          <w:rFonts w:ascii="Arial Narrow" w:eastAsia="Times New Roman" w:hAnsi="Arial Narrow" w:cs="Arial"/>
          <w:color w:val="000000"/>
          <w:kern w:val="0"/>
          <w:lang w:eastAsia="es-ES"/>
          <w14:ligatures w14:val="none"/>
        </w:rPr>
        <w:t>La Positiva</w:t>
      </w:r>
      <w:r w:rsidRPr="00EF4B18">
        <w:rPr>
          <w:rFonts w:ascii="Arial Narrow" w:eastAsia="Times New Roman" w:hAnsi="Arial Narrow" w:cs="Arial"/>
          <w:color w:val="000000"/>
          <w:kern w:val="0"/>
          <w:lang w:eastAsia="es-ES"/>
          <w14:ligatures w14:val="none"/>
        </w:rPr>
        <w:t xml:space="preserve">, y que no obtuvo respuesta por parte del asesor que gestionó el </w:t>
      </w:r>
      <w:r w:rsidR="00A87994" w:rsidRPr="00EF4B18">
        <w:rPr>
          <w:rFonts w:ascii="Arial Narrow" w:eastAsia="Times New Roman" w:hAnsi="Arial Narrow" w:cs="Arial"/>
          <w:color w:val="000000"/>
          <w:kern w:val="0"/>
          <w:lang w:eastAsia="es-ES"/>
          <w14:ligatures w14:val="none"/>
        </w:rPr>
        <w:t>Seguro de Vida</w:t>
      </w:r>
      <w:r w:rsidRPr="00EF4B18">
        <w:rPr>
          <w:rFonts w:ascii="Arial Narrow" w:eastAsia="Times New Roman" w:hAnsi="Arial Narrow" w:cs="Arial"/>
          <w:color w:val="000000"/>
          <w:kern w:val="0"/>
          <w:lang w:eastAsia="es-ES"/>
          <w14:ligatures w14:val="none"/>
        </w:rPr>
        <w:t xml:space="preserve">. </w:t>
      </w:r>
    </w:p>
    <w:p w14:paraId="46768907" w14:textId="77777777" w:rsidR="00D47C08" w:rsidRPr="00EF4B18" w:rsidRDefault="00D47C08" w:rsidP="00D47C08">
      <w:pPr>
        <w:pStyle w:val="Prrafodelista"/>
        <w:rPr>
          <w:rFonts w:ascii="Arial Narrow" w:eastAsia="Times New Roman" w:hAnsi="Arial Narrow" w:cs="Arial"/>
          <w:color w:val="000000"/>
          <w:kern w:val="0"/>
          <w:lang w:eastAsia="es-ES"/>
          <w14:ligatures w14:val="none"/>
        </w:rPr>
      </w:pPr>
    </w:p>
    <w:p w14:paraId="384946CE" w14:textId="2A670F61" w:rsidR="00D47C08" w:rsidRPr="00EF4B18" w:rsidRDefault="0052387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lastRenderedPageBreak/>
        <w:t xml:space="preserve">El 22 de junio de 2024, recibió una comunicación por parte de </w:t>
      </w:r>
      <w:r w:rsidR="00A87994" w:rsidRPr="00EF4B18">
        <w:rPr>
          <w:rFonts w:ascii="Arial Narrow" w:eastAsia="Times New Roman" w:hAnsi="Arial Narrow" w:cs="Arial"/>
          <w:color w:val="000000"/>
          <w:kern w:val="0"/>
          <w:lang w:eastAsia="es-ES"/>
          <w14:ligatures w14:val="none"/>
        </w:rPr>
        <w:t xml:space="preserve">La Positiva </w:t>
      </w:r>
      <w:r w:rsidRPr="00EF4B18">
        <w:rPr>
          <w:rFonts w:ascii="Arial Narrow" w:eastAsia="Times New Roman" w:hAnsi="Arial Narrow" w:cs="Arial"/>
          <w:color w:val="000000"/>
          <w:kern w:val="0"/>
          <w:lang w:eastAsia="es-ES"/>
          <w14:ligatures w14:val="none"/>
        </w:rPr>
        <w:t xml:space="preserve">mediante la cual se indicó que la representante Estefany Aguilar intentó contactarla </w:t>
      </w:r>
      <w:r w:rsidR="00CD11E1" w:rsidRPr="00EF4B18">
        <w:rPr>
          <w:rFonts w:ascii="Arial Narrow" w:eastAsia="Times New Roman" w:hAnsi="Arial Narrow" w:cs="Arial"/>
          <w:color w:val="000000"/>
          <w:kern w:val="0"/>
          <w:lang w:eastAsia="es-ES"/>
          <w14:ligatures w14:val="none"/>
        </w:rPr>
        <w:t>intentó contactarla varias veces para gestionar el endoso sin éxito. Además, en respuesta a su solicitud de anulación del Seguro de Vida, se le requirió una carta de no adeudo emitida por el BCP y evidencia de que dicha entidad</w:t>
      </w:r>
      <w:r w:rsidR="004E35BD" w:rsidRPr="00EF4B18">
        <w:rPr>
          <w:rFonts w:ascii="Arial Narrow" w:eastAsia="Times New Roman" w:hAnsi="Arial Narrow" w:cs="Arial"/>
          <w:color w:val="000000"/>
          <w:kern w:val="0"/>
          <w:lang w:eastAsia="es-ES"/>
          <w14:ligatures w14:val="none"/>
        </w:rPr>
        <w:t xml:space="preserve"> bancaria</w:t>
      </w:r>
      <w:r w:rsidR="00CD11E1" w:rsidRPr="00EF4B18">
        <w:rPr>
          <w:rFonts w:ascii="Arial Narrow" w:eastAsia="Times New Roman" w:hAnsi="Arial Narrow" w:cs="Arial"/>
          <w:color w:val="000000"/>
          <w:kern w:val="0"/>
          <w:lang w:eastAsia="es-ES"/>
          <w14:ligatures w14:val="none"/>
        </w:rPr>
        <w:t xml:space="preserve"> no realizó el endoso de la póliza.</w:t>
      </w:r>
    </w:p>
    <w:p w14:paraId="6E2E216D" w14:textId="77777777" w:rsidR="00D47C08" w:rsidRPr="00EF4B18" w:rsidRDefault="00D47C08" w:rsidP="00D47C08">
      <w:pPr>
        <w:pStyle w:val="Prrafodelista"/>
        <w:rPr>
          <w:rFonts w:ascii="Arial Narrow" w:eastAsia="Times New Roman" w:hAnsi="Arial Narrow" w:cs="Arial"/>
          <w:color w:val="000000"/>
          <w:kern w:val="0"/>
          <w:lang w:eastAsia="es-ES"/>
          <w14:ligatures w14:val="none"/>
        </w:rPr>
      </w:pPr>
    </w:p>
    <w:p w14:paraId="07906B57" w14:textId="463BB55F" w:rsidR="00B36161" w:rsidRPr="00175E27" w:rsidRDefault="00523870" w:rsidP="00B447D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EF4B18">
        <w:rPr>
          <w:rFonts w:ascii="Arial Narrow" w:eastAsia="Times New Roman" w:hAnsi="Arial Narrow" w:cs="Arial"/>
          <w:color w:val="000000"/>
          <w:kern w:val="0"/>
          <w:lang w:eastAsia="es-ES"/>
          <w14:ligatures w14:val="none"/>
        </w:rPr>
        <w:t xml:space="preserve">El 29 de agosto de 2024, recibió una comunicación del BCP en respuesta a su solicitud C31386551, en la cual se le informó que </w:t>
      </w:r>
      <w:r w:rsidR="008C240E" w:rsidRPr="00EF4B18">
        <w:rPr>
          <w:rFonts w:ascii="Arial Narrow" w:eastAsia="Times New Roman" w:hAnsi="Arial Narrow" w:cs="Arial"/>
          <w:color w:val="000000"/>
          <w:kern w:val="0"/>
          <w:lang w:eastAsia="es-ES"/>
          <w14:ligatures w14:val="none"/>
        </w:rPr>
        <w:t>su</w:t>
      </w:r>
      <w:r w:rsidRPr="00EF4B18">
        <w:rPr>
          <w:rFonts w:ascii="Arial Narrow" w:eastAsia="Times New Roman" w:hAnsi="Arial Narrow" w:cs="Arial"/>
          <w:color w:val="000000"/>
          <w:kern w:val="0"/>
          <w:lang w:eastAsia="es-ES"/>
          <w14:ligatures w14:val="none"/>
        </w:rPr>
        <w:t xml:space="preserve"> crédito hipotecario únicamente contaba con un seguro vigente bajo el programa de</w:t>
      </w:r>
      <w:r w:rsidR="008C240E" w:rsidRPr="00EF4B18">
        <w:rPr>
          <w:rFonts w:ascii="Arial Narrow" w:eastAsia="Times New Roman" w:hAnsi="Arial Narrow" w:cs="Arial"/>
          <w:color w:val="000000"/>
          <w:kern w:val="0"/>
          <w:lang w:eastAsia="es-ES"/>
          <w14:ligatures w14:val="none"/>
        </w:rPr>
        <w:t xml:space="preserve"> la entidad bancaria</w:t>
      </w:r>
      <w:r w:rsidRPr="00EF4B18">
        <w:rPr>
          <w:rFonts w:ascii="Arial Narrow" w:eastAsia="Times New Roman" w:hAnsi="Arial Narrow" w:cs="Arial"/>
          <w:color w:val="000000"/>
          <w:kern w:val="0"/>
          <w:lang w:eastAsia="es-ES"/>
          <w14:ligatures w14:val="none"/>
        </w:rPr>
        <w:t xml:space="preserve">, y que no se encontraba registrado ningún endoso correspondiente al Seguro de Vida </w:t>
      </w:r>
      <w:r w:rsidRPr="00175E27">
        <w:rPr>
          <w:rFonts w:ascii="Arial Narrow" w:eastAsia="Times New Roman" w:hAnsi="Arial Narrow" w:cs="Arial"/>
          <w:color w:val="000000"/>
          <w:kern w:val="0"/>
          <w:lang w:eastAsia="es-ES"/>
          <w14:ligatures w14:val="none"/>
        </w:rPr>
        <w:t>contratado con la empresa La Positiva.</w:t>
      </w:r>
    </w:p>
    <w:p w14:paraId="667DBDCB" w14:textId="77777777" w:rsidR="00B447D2" w:rsidRPr="00175E27" w:rsidRDefault="00B447D2" w:rsidP="00B447D2">
      <w:pPr>
        <w:tabs>
          <w:tab w:val="left" w:pos="1134"/>
        </w:tabs>
        <w:spacing w:after="0" w:line="240" w:lineRule="auto"/>
        <w:jc w:val="both"/>
        <w:rPr>
          <w:rFonts w:ascii="Arial Narrow" w:eastAsia="Times New Roman" w:hAnsi="Arial Narrow" w:cs="Arial"/>
          <w:color w:val="000000"/>
          <w:kern w:val="0"/>
          <w:lang w:eastAsia="es-ES"/>
          <w14:ligatures w14:val="none"/>
        </w:rPr>
      </w:pPr>
    </w:p>
    <w:p w14:paraId="44007BE6" w14:textId="4A6ED0E6" w:rsidR="00AB3A58" w:rsidRPr="00175E27" w:rsidRDefault="00767C41" w:rsidP="00AB3A58">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175E27">
        <w:rPr>
          <w:rFonts w:ascii="Arial Narrow" w:eastAsia="Times New Roman" w:hAnsi="Arial Narrow" w:cs="Arial"/>
          <w:color w:val="000000"/>
          <w:kern w:val="0"/>
          <w:lang w:val="es-ES" w:eastAsia="es-ES"/>
          <w14:ligatures w14:val="none"/>
        </w:rPr>
        <w:t xml:space="preserve">La señora </w:t>
      </w:r>
      <w:r w:rsidR="00D5036F" w:rsidRPr="00175E27">
        <w:rPr>
          <w:rFonts w:ascii="Arial Narrow" w:eastAsia="Calibri" w:hAnsi="Arial Narrow" w:cs="Arial"/>
          <w:kern w:val="0"/>
          <w14:ligatures w14:val="none"/>
        </w:rPr>
        <w:t xml:space="preserve">Duran </w:t>
      </w:r>
      <w:r w:rsidRPr="00175E27">
        <w:rPr>
          <w:rFonts w:ascii="Arial Narrow" w:eastAsia="Times New Roman" w:hAnsi="Arial Narrow" w:cs="Arial"/>
          <w:color w:val="000000"/>
          <w:kern w:val="0"/>
          <w:lang w:val="es-ES" w:eastAsia="es-ES"/>
          <w14:ligatures w14:val="none"/>
        </w:rPr>
        <w:t xml:space="preserve">solicitó, en calidad de medida correctiva, que </w:t>
      </w:r>
      <w:r w:rsidR="00D5036F" w:rsidRPr="00175E27">
        <w:rPr>
          <w:rFonts w:ascii="Arial Narrow" w:eastAsia="Times New Roman" w:hAnsi="Arial Narrow" w:cs="Arial"/>
          <w:color w:val="000000"/>
          <w:kern w:val="0"/>
          <w:lang w:val="es-ES" w:eastAsia="es-ES"/>
          <w14:ligatures w14:val="none"/>
        </w:rPr>
        <w:t xml:space="preserve">La Positiva </w:t>
      </w:r>
      <w:r w:rsidRPr="00175E27">
        <w:rPr>
          <w:rFonts w:ascii="Arial Narrow" w:eastAsia="Times New Roman" w:hAnsi="Arial Narrow" w:cs="Arial"/>
          <w:color w:val="000000"/>
          <w:kern w:val="0"/>
          <w:lang w:val="es-ES" w:eastAsia="es-ES"/>
          <w14:ligatures w14:val="none"/>
        </w:rPr>
        <w:t xml:space="preserve">cumpla con otorgar la </w:t>
      </w:r>
      <w:r w:rsidR="00175E27" w:rsidRPr="00175E27">
        <w:rPr>
          <w:rFonts w:ascii="Arial Narrow" w:eastAsia="Times New Roman" w:hAnsi="Arial Narrow" w:cs="Arial"/>
          <w:color w:val="000000"/>
          <w:kern w:val="0"/>
          <w:lang w:val="es-ES" w:eastAsia="es-ES"/>
          <w14:ligatures w14:val="none"/>
        </w:rPr>
        <w:t>devolución del monto de S/ 4</w:t>
      </w:r>
      <w:r w:rsidR="008942F5">
        <w:rPr>
          <w:rFonts w:ascii="Arial Narrow" w:eastAsia="Times New Roman" w:hAnsi="Arial Narrow" w:cs="Arial"/>
          <w:color w:val="000000"/>
          <w:kern w:val="0"/>
          <w:lang w:val="es-ES" w:eastAsia="es-ES"/>
          <w14:ligatures w14:val="none"/>
        </w:rPr>
        <w:t xml:space="preserve"> </w:t>
      </w:r>
      <w:r w:rsidR="00175E27" w:rsidRPr="00175E27">
        <w:rPr>
          <w:rFonts w:ascii="Arial Narrow" w:eastAsia="Times New Roman" w:hAnsi="Arial Narrow" w:cs="Arial"/>
          <w:color w:val="000000"/>
          <w:kern w:val="0"/>
          <w:lang w:val="es-ES" w:eastAsia="es-ES"/>
          <w14:ligatures w14:val="none"/>
        </w:rPr>
        <w:t>849</w:t>
      </w:r>
      <w:r w:rsidR="008942F5">
        <w:rPr>
          <w:rFonts w:ascii="Arial Narrow" w:eastAsia="Times New Roman" w:hAnsi="Arial Narrow" w:cs="Arial"/>
          <w:color w:val="000000"/>
          <w:kern w:val="0"/>
          <w:lang w:val="es-ES" w:eastAsia="es-ES"/>
          <w14:ligatures w14:val="none"/>
        </w:rPr>
        <w:t>,</w:t>
      </w:r>
      <w:r w:rsidR="00175E27" w:rsidRPr="00175E27">
        <w:rPr>
          <w:rFonts w:ascii="Arial Narrow" w:eastAsia="Times New Roman" w:hAnsi="Arial Narrow" w:cs="Arial"/>
          <w:color w:val="000000"/>
          <w:kern w:val="0"/>
          <w:lang w:val="es-ES" w:eastAsia="es-ES"/>
          <w14:ligatures w14:val="none"/>
        </w:rPr>
        <w:t xml:space="preserve">92 que pagó por la adquisición de </w:t>
      </w:r>
      <w:r w:rsidR="00175E27" w:rsidRPr="00175E27">
        <w:rPr>
          <w:rFonts w:ascii="Arial Narrow" w:eastAsia="Times New Roman" w:hAnsi="Arial Narrow" w:cs="Arial"/>
          <w:color w:val="000000"/>
          <w:kern w:val="0"/>
          <w:lang w:eastAsia="es-ES"/>
          <w14:ligatures w14:val="none"/>
        </w:rPr>
        <w:t>Seguro de Vida.</w:t>
      </w:r>
      <w:r w:rsidR="00175E27">
        <w:rPr>
          <w:rFonts w:ascii="Arial Narrow" w:eastAsia="Times New Roman" w:hAnsi="Arial Narrow" w:cs="Arial"/>
          <w:color w:val="000000"/>
          <w:kern w:val="0"/>
          <w:lang w:eastAsia="es-ES"/>
          <w14:ligatures w14:val="none"/>
        </w:rPr>
        <w:t xml:space="preserve"> </w:t>
      </w:r>
      <w:r w:rsidRPr="00175E27">
        <w:rPr>
          <w:rFonts w:ascii="Arial Narrow" w:eastAsia="Times New Roman" w:hAnsi="Arial Narrow" w:cs="Arial"/>
          <w:color w:val="000000"/>
          <w:kern w:val="0"/>
          <w:lang w:val="es-ES" w:eastAsia="es-ES"/>
          <w14:ligatures w14:val="none"/>
        </w:rPr>
        <w:t>Asimismo, requirió el reembolso de costos y costas del presente procedimiento.</w:t>
      </w:r>
    </w:p>
    <w:p w14:paraId="619E0710" w14:textId="77777777" w:rsidR="00AB3A58" w:rsidRPr="0026598E" w:rsidRDefault="00AB3A58" w:rsidP="00AB3A58">
      <w:pPr>
        <w:spacing w:after="0" w:line="240" w:lineRule="auto"/>
        <w:contextualSpacing/>
        <w:jc w:val="both"/>
        <w:rPr>
          <w:rFonts w:ascii="Arial Narrow" w:eastAsia="Arial Narrow" w:hAnsi="Arial Narrow" w:cs="Arial Narrow"/>
          <w:b/>
          <w:color w:val="000000"/>
          <w:kern w:val="0"/>
          <w:lang w:eastAsia="es-PE"/>
          <w14:ligatures w14:val="none"/>
        </w:rPr>
      </w:pPr>
    </w:p>
    <w:p w14:paraId="0681DFDC"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 LA ADMISIÓN A TRÁMITE DE LA DENUNCIA</w:t>
      </w:r>
    </w:p>
    <w:p w14:paraId="3F75B5BE" w14:textId="77777777" w:rsidR="00AB3A58" w:rsidRPr="0026598E" w:rsidRDefault="00AB3A58" w:rsidP="00AB3A58">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4C2291C2" w14:textId="2E1E220B" w:rsidR="0088100C" w:rsidRDefault="00AB3A58" w:rsidP="0088100C">
      <w:pPr>
        <w:pStyle w:val="Prrafodelista"/>
        <w:numPr>
          <w:ilvl w:val="0"/>
          <w:numId w:val="7"/>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88100C">
        <w:rPr>
          <w:rFonts w:ascii="Arial Narrow" w:eastAsia="Times New Roman" w:hAnsi="Arial Narrow" w:cs="Segoe UI"/>
          <w:color w:val="000000"/>
          <w:kern w:val="0"/>
          <w:lang w:eastAsia="es-PE"/>
          <w14:ligatures w14:val="none"/>
        </w:rPr>
        <w:t xml:space="preserve">La </w:t>
      </w:r>
      <w:r w:rsidR="00405C2F" w:rsidRPr="0088100C">
        <w:rPr>
          <w:rFonts w:ascii="Arial Narrow" w:eastAsia="Times New Roman" w:hAnsi="Arial Narrow" w:cs="Segoe UI"/>
          <w:color w:val="000000"/>
          <w:kern w:val="0"/>
          <w:lang w:eastAsia="es-PE"/>
          <w14:ligatures w14:val="none"/>
        </w:rPr>
        <w:t xml:space="preserve">Secretaría </w:t>
      </w:r>
      <w:bookmarkEnd w:id="1"/>
      <w:bookmarkEnd w:id="2"/>
      <w:bookmarkEnd w:id="3"/>
      <w:r w:rsidR="0088100C" w:rsidRPr="0058331A">
        <w:rPr>
          <w:rFonts w:ascii="Arial Narrow" w:eastAsia="Times New Roman" w:hAnsi="Arial Narrow" w:cs="Segoe UI"/>
          <w:color w:val="000000"/>
          <w:kern w:val="0"/>
          <w:lang w:eastAsia="es-PE"/>
          <w14:ligatures w14:val="none"/>
        </w:rPr>
        <w:t>Técnica de la Comisión de Protección al Consumidor N°1 (en adelante, la Secretaría Técnica), en ejercicio de sus facultades</w:t>
      </w:r>
      <w:r w:rsidR="0088100C" w:rsidRPr="0058331A">
        <w:rPr>
          <w:rFonts w:ascii="Arial Narrow" w:eastAsia="Arial Narrow" w:hAnsi="Arial Narrow" w:cs="Arial Narrow"/>
          <w:kern w:val="0"/>
          <w:vertAlign w:val="superscript"/>
          <w14:ligatures w14:val="none"/>
        </w:rPr>
        <w:footnoteReference w:id="3"/>
      </w:r>
      <w:r w:rsidR="0088100C" w:rsidRPr="0058331A">
        <w:rPr>
          <w:rFonts w:ascii="Arial Narrow" w:eastAsia="Times New Roman" w:hAnsi="Arial Narrow" w:cs="Segoe UI"/>
          <w:color w:val="000000"/>
          <w:kern w:val="0"/>
          <w:lang w:eastAsia="es-PE"/>
          <w14:ligatures w14:val="none"/>
        </w:rPr>
        <w:t xml:space="preserve">, considera </w:t>
      </w:r>
      <w:r w:rsidR="0088100C" w:rsidRPr="007F7565">
        <w:rPr>
          <w:rFonts w:ascii="Arial Narrow" w:eastAsia="Arial Narrow" w:hAnsi="Arial Narrow" w:cs="Arial Narrow"/>
          <w:kern w:val="0"/>
          <w14:ligatures w14:val="none"/>
        </w:rPr>
        <w:t xml:space="preserve">que el hecho denunciado, consistente en que </w:t>
      </w:r>
      <w:r w:rsidR="00246F32" w:rsidRPr="00246F32">
        <w:rPr>
          <w:rFonts w:ascii="Arial Narrow" w:eastAsia="Arial Narrow" w:hAnsi="Arial Narrow" w:cs="Arial Narrow"/>
          <w:bCs/>
        </w:rPr>
        <w:t>la compañía aseguradora no habría cumplido con endosar oportunamente la Póliza N°1009710435 al crédito hipotecario contratado por el denunciante con el Banco de Crédito del Perú S.A., pese al ofrecimiento realizado</w:t>
      </w:r>
      <w:r w:rsidR="0088100C" w:rsidRPr="007F7565">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88100C" w:rsidRPr="007F7565">
        <w:rPr>
          <w:rFonts w:ascii="Arial Narrow" w:eastAsia="Times New Roman" w:hAnsi="Arial Narrow" w:cs="Segoe UI"/>
          <w:color w:val="000000"/>
          <w:kern w:val="0"/>
          <w:lang w:eastAsia="es-PE"/>
          <w14:ligatures w14:val="none"/>
        </w:rPr>
        <w:t>°</w:t>
      </w:r>
      <w:r w:rsidR="0088100C" w:rsidRPr="007F7565">
        <w:rPr>
          <w:rFonts w:ascii="Arial Narrow" w:eastAsia="Arial Narrow" w:hAnsi="Arial Narrow" w:cs="Arial Narrow"/>
          <w:kern w:val="0"/>
          <w14:ligatures w14:val="none"/>
        </w:rPr>
        <w:t xml:space="preserve"> y 19</w:t>
      </w:r>
      <w:r w:rsidR="0088100C" w:rsidRPr="007F7565">
        <w:rPr>
          <w:rFonts w:ascii="Arial Narrow" w:eastAsia="Times New Roman" w:hAnsi="Arial Narrow" w:cs="Segoe UI"/>
          <w:color w:val="000000"/>
          <w:kern w:val="0"/>
          <w:lang w:eastAsia="es-PE"/>
          <w14:ligatures w14:val="none"/>
        </w:rPr>
        <w:t>°</w:t>
      </w:r>
      <w:r w:rsidR="0088100C" w:rsidRPr="007F7565">
        <w:rPr>
          <w:rFonts w:ascii="Arial Narrow" w:eastAsia="Arial Narrow" w:hAnsi="Arial Narrow" w:cs="Arial Narrow"/>
          <w:kern w:val="0"/>
          <w14:ligatures w14:val="none"/>
        </w:rPr>
        <w:t xml:space="preserve"> del Código</w:t>
      </w:r>
      <w:r w:rsidR="0088100C" w:rsidRPr="007F7565">
        <w:rPr>
          <w:rFonts w:ascii="Arial Narrow" w:eastAsia="Arial Narrow" w:hAnsi="Arial Narrow" w:cs="Arial"/>
          <w:kern w:val="0"/>
          <w:vertAlign w:val="superscript"/>
          <w14:ligatures w14:val="none"/>
        </w:rPr>
        <w:footnoteReference w:id="4"/>
      </w:r>
      <w:r w:rsidR="0088100C" w:rsidRPr="007F7565">
        <w:rPr>
          <w:rFonts w:ascii="Arial Narrow" w:eastAsia="Arial Narrow" w:hAnsi="Arial Narrow" w:cs="Arial Narrow"/>
          <w:kern w:val="0"/>
          <w14:ligatures w14:val="none"/>
        </w:rPr>
        <w:t>.</w:t>
      </w:r>
    </w:p>
    <w:p w14:paraId="4F1E88E9" w14:textId="2C30B9BF" w:rsidR="008641BD" w:rsidRPr="00246F32" w:rsidRDefault="008641BD" w:rsidP="00246F32">
      <w:pPr>
        <w:spacing w:after="0" w:line="240" w:lineRule="auto"/>
        <w:jc w:val="both"/>
        <w:rPr>
          <w:rFonts w:ascii="Arial Narrow" w:eastAsia="Calibri" w:hAnsi="Arial Narrow" w:cs="Arial Narrow"/>
          <w:kern w:val="0"/>
          <w:lang w:eastAsia="es-PE"/>
          <w14:ligatures w14:val="none"/>
        </w:rPr>
      </w:pPr>
    </w:p>
    <w:p w14:paraId="53370C61" w14:textId="1B55B3A6" w:rsidR="00AB3A58" w:rsidRPr="0026598E" w:rsidRDefault="00AB3A58" w:rsidP="008E0B03">
      <w:pPr>
        <w:pStyle w:val="Prrafodelista"/>
        <w:numPr>
          <w:ilvl w:val="0"/>
          <w:numId w:val="7"/>
        </w:numPr>
        <w:spacing w:after="0" w:line="240" w:lineRule="auto"/>
        <w:ind w:left="567" w:hanging="567"/>
        <w:jc w:val="both"/>
        <w:rPr>
          <w:rFonts w:ascii="Arial Narrow" w:eastAsia="Calibri" w:hAnsi="Arial Narrow" w:cs="Arial Narrow"/>
          <w:kern w:val="0"/>
          <w:lang w:eastAsia="es-PE"/>
          <w14:ligatures w14:val="none"/>
        </w:rPr>
      </w:pPr>
      <w:r w:rsidRPr="0026598E">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0053692B" w:rsidRPr="0026598E">
        <w:rPr>
          <w:rFonts w:ascii="Arial Narrow" w:eastAsia="Arial Narrow" w:hAnsi="Arial Narrow" w:cs="Arial Narrow"/>
          <w:kern w:val="0"/>
          <w:vertAlign w:val="superscript"/>
          <w14:ligatures w14:val="none"/>
        </w:rPr>
        <w:footnoteReference w:id="5"/>
      </w:r>
      <w:r w:rsidRPr="0026598E">
        <w:rPr>
          <w:rFonts w:ascii="Arial Narrow" w:eastAsia="Arial" w:hAnsi="Arial Narrow" w:cs="Arial"/>
          <w:color w:val="000000"/>
          <w:kern w:val="0"/>
          <w:lang w:eastAsia="es-PE"/>
          <w14:ligatures w14:val="none"/>
        </w:rPr>
        <w:t>.</w:t>
      </w:r>
    </w:p>
    <w:p w14:paraId="01E2C693" w14:textId="77777777" w:rsidR="00AB3A58" w:rsidRPr="0026598E" w:rsidRDefault="00AB3A58" w:rsidP="00AB3A58">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73E8A701" w14:textId="3D37939B"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REQUERIMIENTO DE INFORMACI</w:t>
      </w:r>
      <w:r w:rsidR="00B17787">
        <w:rPr>
          <w:rFonts w:ascii="Arial Narrow" w:eastAsia="Arial Narrow" w:hAnsi="Arial Narrow" w:cs="Arial Narrow"/>
          <w:b/>
          <w:color w:val="000000"/>
          <w:kern w:val="0"/>
          <w:lang w:eastAsia="es-PE"/>
          <w14:ligatures w14:val="none"/>
        </w:rPr>
        <w:t>Ó</w:t>
      </w:r>
      <w:r w:rsidRPr="0026598E">
        <w:rPr>
          <w:rFonts w:ascii="Arial Narrow" w:eastAsia="Arial Narrow" w:hAnsi="Arial Narrow" w:cs="Arial Narrow"/>
          <w:b/>
          <w:color w:val="000000"/>
          <w:kern w:val="0"/>
          <w:lang w:eastAsia="es-PE"/>
          <w14:ligatures w14:val="none"/>
        </w:rPr>
        <w:t>N</w:t>
      </w:r>
    </w:p>
    <w:p w14:paraId="3F5BB4A5" w14:textId="77777777" w:rsidR="00AB3A58" w:rsidRPr="0026598E" w:rsidRDefault="00AB3A58" w:rsidP="00AB3A58">
      <w:pPr>
        <w:spacing w:after="0" w:line="240" w:lineRule="auto"/>
        <w:jc w:val="both"/>
        <w:rPr>
          <w:rFonts w:ascii="Arial Narrow" w:eastAsia="Times New Roman" w:hAnsi="Arial Narrow" w:cs="Arial"/>
          <w:color w:val="000000"/>
          <w:kern w:val="0"/>
          <w:lang w:val="es-ES" w:eastAsia="es-ES"/>
          <w14:ligatures w14:val="none"/>
        </w:rPr>
      </w:pPr>
    </w:p>
    <w:p w14:paraId="3C2E0245" w14:textId="184A8DD5" w:rsidR="00AB3A58" w:rsidRPr="0026598E" w:rsidRDefault="00232389" w:rsidP="00DA4327">
      <w:pPr>
        <w:pStyle w:val="Prrafodelista"/>
        <w:numPr>
          <w:ilvl w:val="0"/>
          <w:numId w:val="7"/>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w:t>
      </w:r>
      <w:r w:rsidRPr="0097446D">
        <w:rPr>
          <w:rFonts w:ascii="Arial Narrow" w:eastAsia="Times New Roman" w:hAnsi="Arial Narrow" w:cs="Arial"/>
          <w:color w:val="000000"/>
          <w:kern w:val="0"/>
          <w:lang w:val="es-ES" w:eastAsia="es-ES"/>
          <w14:ligatures w14:val="none"/>
        </w:rPr>
        <w:t xml:space="preserve">facultades que la ley le </w:t>
      </w:r>
      <w:r w:rsidRPr="00EA7ED6">
        <w:rPr>
          <w:rFonts w:ascii="Arial Narrow" w:eastAsia="Times New Roman" w:hAnsi="Arial Narrow" w:cs="Arial"/>
          <w:color w:val="000000"/>
          <w:kern w:val="0"/>
          <w:lang w:val="es-ES" w:eastAsia="es-ES"/>
          <w14:ligatures w14:val="none"/>
        </w:rPr>
        <w:t xml:space="preserve">confiere, conviene requerir al proveedor denunciado que, en un plazo no mayor de cinco (5) días hábiles contado a partir del día siguiente de la notificación de la presente resolución, cumpla con lo siguiente: </w:t>
      </w:r>
      <w:r w:rsidR="00903E78" w:rsidRPr="00EA7ED6">
        <w:rPr>
          <w:rFonts w:ascii="Arial Narrow" w:eastAsia="Times New Roman" w:hAnsi="Arial Narrow" w:cs="Arial"/>
          <w:color w:val="000000"/>
          <w:kern w:val="0"/>
          <w:lang w:val="es-ES" w:eastAsia="es-ES"/>
          <w14:ligatures w14:val="none"/>
        </w:rPr>
        <w:t xml:space="preserve">(i) Presentar copia completa, legible y debidamente suscrita de la Póliza </w:t>
      </w:r>
      <w:proofErr w:type="spellStart"/>
      <w:r w:rsidR="00903E78" w:rsidRPr="00EA7ED6">
        <w:rPr>
          <w:rFonts w:ascii="Arial Narrow" w:eastAsia="Times New Roman" w:hAnsi="Arial Narrow" w:cs="Arial"/>
          <w:color w:val="000000"/>
          <w:kern w:val="0"/>
          <w:lang w:val="es-ES" w:eastAsia="es-ES"/>
          <w14:ligatures w14:val="none"/>
        </w:rPr>
        <w:t>Nº</w:t>
      </w:r>
      <w:proofErr w:type="spellEnd"/>
      <w:r w:rsidR="00903E78" w:rsidRPr="00EA7ED6">
        <w:rPr>
          <w:rFonts w:ascii="Arial Narrow" w:eastAsia="Times New Roman" w:hAnsi="Arial Narrow" w:cs="Arial"/>
          <w:color w:val="000000"/>
          <w:kern w:val="0"/>
          <w:lang w:val="es-ES" w:eastAsia="es-ES"/>
          <w14:ligatures w14:val="none"/>
        </w:rPr>
        <w:t xml:space="preserve"> </w:t>
      </w:r>
      <w:r w:rsidR="00903E78" w:rsidRPr="00EA7ED6">
        <w:rPr>
          <w:rFonts w:ascii="Arial Narrow" w:eastAsia="Times New Roman" w:hAnsi="Arial Narrow" w:cs="Arial"/>
          <w:color w:val="000000"/>
          <w:kern w:val="0"/>
          <w:lang w:eastAsia="es-ES"/>
          <w14:ligatures w14:val="none"/>
        </w:rPr>
        <w:t xml:space="preserve">1009710435 </w:t>
      </w:r>
      <w:r w:rsidR="00903E78" w:rsidRPr="00EA7ED6">
        <w:rPr>
          <w:rFonts w:ascii="Arial Narrow" w:eastAsia="Times New Roman" w:hAnsi="Arial Narrow" w:cs="Arial"/>
          <w:color w:val="000000"/>
          <w:kern w:val="0"/>
          <w:lang w:val="es-ES" w:eastAsia="es-ES"/>
          <w14:ligatures w14:val="none"/>
        </w:rPr>
        <w:t xml:space="preserve">del </w:t>
      </w:r>
      <w:r w:rsidR="00903E78" w:rsidRPr="00EA7ED6">
        <w:rPr>
          <w:rFonts w:ascii="Arial Narrow" w:eastAsia="Times New Roman" w:hAnsi="Arial Narrow" w:cs="Arial"/>
          <w:color w:val="000000"/>
          <w:kern w:val="0"/>
          <w:lang w:eastAsia="es-ES"/>
          <w14:ligatures w14:val="none"/>
        </w:rPr>
        <w:t>Seguro de Vida Individual a Largo Plazo</w:t>
      </w:r>
      <w:r w:rsidR="00903E78" w:rsidRPr="00EA7ED6">
        <w:rPr>
          <w:rFonts w:ascii="Arial Narrow" w:eastAsia="Times New Roman" w:hAnsi="Arial Narrow" w:cs="Arial"/>
          <w:color w:val="000000"/>
          <w:kern w:val="0"/>
          <w:lang w:val="es-ES" w:eastAsia="es-ES"/>
          <w14:ligatures w14:val="none"/>
        </w:rPr>
        <w:t>, incluyendo sus condiciones generales, particulares; y, (</w:t>
      </w:r>
      <w:proofErr w:type="spellStart"/>
      <w:r w:rsidR="00903E78" w:rsidRPr="00EA7ED6">
        <w:rPr>
          <w:rFonts w:ascii="Arial Narrow" w:eastAsia="Times New Roman" w:hAnsi="Arial Narrow" w:cs="Arial"/>
          <w:color w:val="000000"/>
          <w:kern w:val="0"/>
          <w:lang w:val="es-ES" w:eastAsia="es-ES"/>
          <w14:ligatures w14:val="none"/>
        </w:rPr>
        <w:t>ii</w:t>
      </w:r>
      <w:proofErr w:type="spellEnd"/>
      <w:r w:rsidR="00903E78" w:rsidRPr="00EA7ED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211CA6" w:rsidRPr="00EA7ED6">
        <w:rPr>
          <w:rFonts w:ascii="Arial Narrow" w:eastAsia="Times New Roman" w:hAnsi="Arial Narrow" w:cs="Arial"/>
          <w:color w:val="000000"/>
          <w:kern w:val="0"/>
          <w:lang w:val="es-ES" w:eastAsia="es-ES"/>
          <w14:ligatures w14:val="none"/>
        </w:rPr>
        <w:t>.</w:t>
      </w:r>
    </w:p>
    <w:p w14:paraId="4C19F339" w14:textId="77777777" w:rsidR="00AB3A58" w:rsidRPr="0026598E" w:rsidRDefault="00AB3A58" w:rsidP="00AB3A58">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1A94A99A" w14:textId="77777777" w:rsidR="00AB3A58" w:rsidRPr="0026598E" w:rsidRDefault="00AB3A58" w:rsidP="00AB3A58">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RESOLUCIÓN DE LA SECRETARÍA TÉCNICA  </w:t>
      </w:r>
    </w:p>
    <w:p w14:paraId="543B2EE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CA08EE9" w14:textId="7E5ECD7A" w:rsidR="008641BD" w:rsidRPr="00903E78" w:rsidRDefault="00AB3A58" w:rsidP="00903E78">
      <w:pPr>
        <w:spacing w:after="0" w:line="240" w:lineRule="auto"/>
        <w:jc w:val="both"/>
        <w:rPr>
          <w:rFonts w:ascii="Arial Narrow" w:eastAsia="Calibri"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PRIMERO: </w:t>
      </w:r>
      <w:r w:rsidR="00232389" w:rsidRPr="00BF3403">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E07B0D" w:rsidRPr="00BF3403">
        <w:rPr>
          <w:rFonts w:ascii="Arial Narrow" w:eastAsia="Times New Roman" w:hAnsi="Arial Narrow" w:cs="Arial"/>
          <w:color w:val="000000"/>
          <w:kern w:val="0"/>
          <w:lang w:val="es-ES" w:eastAsia="es-ES"/>
          <w14:ligatures w14:val="none"/>
        </w:rPr>
        <w:t xml:space="preserve">16 de abril del </w:t>
      </w:r>
      <w:r w:rsidR="00E07B0D" w:rsidRPr="004D4EEF">
        <w:rPr>
          <w:rFonts w:ascii="Arial Narrow" w:eastAsia="Times New Roman" w:hAnsi="Arial Narrow" w:cs="Arial"/>
          <w:color w:val="000000"/>
          <w:kern w:val="0"/>
          <w:lang w:val="es-ES" w:eastAsia="es-ES"/>
          <w14:ligatures w14:val="none"/>
        </w:rPr>
        <w:t xml:space="preserve">2025 </w:t>
      </w:r>
      <w:r w:rsidR="00232389" w:rsidRPr="004D4EEF">
        <w:rPr>
          <w:rFonts w:ascii="Arial Narrow" w:eastAsia="Times New Roman" w:hAnsi="Arial Narrow" w:cs="Times New Roman"/>
          <w:color w:val="000000"/>
          <w:kern w:val="0"/>
          <w:shd w:val="clear" w:color="auto" w:fill="FFFFFF"/>
          <w:lang w:eastAsia="es-PE"/>
          <w14:ligatures w14:val="none"/>
        </w:rPr>
        <w:t xml:space="preserve">interpuesta por </w:t>
      </w:r>
      <w:r w:rsidR="00BF3403" w:rsidRPr="004D4EEF">
        <w:rPr>
          <w:rFonts w:ascii="Arial Narrow" w:eastAsia="Times New Roman" w:hAnsi="Arial Narrow" w:cs="Times New Roman"/>
          <w:color w:val="000000"/>
          <w:kern w:val="0"/>
          <w:shd w:val="clear" w:color="auto" w:fill="FFFFFF"/>
          <w:lang w:eastAsia="es-PE"/>
          <w14:ligatures w14:val="none"/>
        </w:rPr>
        <w:t>la señora</w:t>
      </w:r>
      <w:r w:rsidR="00232389" w:rsidRPr="004D4EEF">
        <w:rPr>
          <w:rFonts w:ascii="Arial Narrow" w:eastAsia="Times New Roman" w:hAnsi="Arial Narrow" w:cs="Times New Roman"/>
          <w:color w:val="000000"/>
          <w:kern w:val="0"/>
          <w:shd w:val="clear" w:color="auto" w:fill="FFFFFF"/>
          <w:lang w:eastAsia="es-PE"/>
          <w14:ligatures w14:val="none"/>
        </w:rPr>
        <w:t xml:space="preserve"> </w:t>
      </w:r>
      <w:proofErr w:type="spellStart"/>
      <w:r w:rsidR="00BF3403" w:rsidRPr="004D4EEF">
        <w:rPr>
          <w:rFonts w:ascii="Arial Narrow" w:eastAsia="Times New Roman" w:hAnsi="Arial Narrow" w:cs="Times New Roman"/>
          <w:color w:val="000000"/>
          <w:kern w:val="0"/>
          <w:shd w:val="clear" w:color="auto" w:fill="FFFFFF"/>
          <w:lang w:eastAsia="es-PE"/>
          <w14:ligatures w14:val="none"/>
        </w:rPr>
        <w:t>Monica</w:t>
      </w:r>
      <w:proofErr w:type="spellEnd"/>
      <w:r w:rsidR="00BF3403" w:rsidRPr="004D4EEF">
        <w:rPr>
          <w:rFonts w:ascii="Arial Narrow" w:eastAsia="Times New Roman" w:hAnsi="Arial Narrow" w:cs="Times New Roman"/>
          <w:color w:val="000000"/>
          <w:kern w:val="0"/>
          <w:shd w:val="clear" w:color="auto" w:fill="FFFFFF"/>
          <w:lang w:eastAsia="es-PE"/>
          <w14:ligatures w14:val="none"/>
        </w:rPr>
        <w:t xml:space="preserve"> Duran Peña</w:t>
      </w:r>
      <w:r w:rsidR="00232389" w:rsidRPr="004D4EEF">
        <w:rPr>
          <w:rFonts w:ascii="Arial Narrow" w:eastAsia="Times New Roman" w:hAnsi="Arial Narrow" w:cs="Times New Roman"/>
          <w:color w:val="000000"/>
          <w:kern w:val="0"/>
          <w:shd w:val="clear" w:color="auto" w:fill="FFFFFF"/>
          <w:lang w:eastAsia="es-PE"/>
          <w14:ligatures w14:val="none"/>
        </w:rPr>
        <w:t xml:space="preserve"> contra </w:t>
      </w:r>
      <w:r w:rsidR="00FB6159" w:rsidRPr="004D4EEF">
        <w:rPr>
          <w:rFonts w:ascii="Arial Narrow" w:eastAsia="Arial Narrow" w:hAnsi="Arial Narrow" w:cs="Arial Narrow"/>
          <w:bCs/>
        </w:rPr>
        <w:t xml:space="preserve">La Positiva Vida </w:t>
      </w:r>
      <w:r w:rsidR="00FB6159" w:rsidRPr="007F7565">
        <w:rPr>
          <w:rFonts w:ascii="Arial Narrow" w:eastAsia="Arial Narrow" w:hAnsi="Arial Narrow" w:cs="Arial Narrow"/>
          <w:bCs/>
        </w:rPr>
        <w:t>Seguros y Reaseguros S.A.</w:t>
      </w:r>
      <w:r w:rsidR="00232389" w:rsidRPr="007F7565">
        <w:rPr>
          <w:rFonts w:ascii="Arial Narrow" w:eastAsia="Times New Roman" w:hAnsi="Arial Narrow" w:cs="Times New Roman"/>
          <w:color w:val="000000"/>
          <w:kern w:val="0"/>
          <w:shd w:val="clear" w:color="auto" w:fill="FFFFFF"/>
          <w:lang w:eastAsia="es-PE"/>
          <w14:ligatures w14:val="none"/>
        </w:rPr>
        <w:t xml:space="preserve">, </w:t>
      </w:r>
      <w:r w:rsidR="0088100C" w:rsidRPr="007F7565">
        <w:rPr>
          <w:rFonts w:ascii="Arial Narrow" w:eastAsia="Times New Roman" w:hAnsi="Arial Narrow" w:cs="Times New Roman"/>
          <w:color w:val="000000"/>
          <w:kern w:val="0"/>
          <w:shd w:val="clear" w:color="auto" w:fill="FFFFFF"/>
          <w:lang w:eastAsia="es-PE"/>
          <w14:ligatures w14:val="none"/>
        </w:rPr>
        <w:t>por l</w:t>
      </w:r>
      <w:r w:rsidR="00903E78">
        <w:rPr>
          <w:rFonts w:ascii="Arial Narrow" w:eastAsia="Times New Roman" w:hAnsi="Arial Narrow" w:cs="Times New Roman"/>
          <w:color w:val="000000"/>
          <w:kern w:val="0"/>
          <w:shd w:val="clear" w:color="auto" w:fill="FFFFFF"/>
          <w:lang w:eastAsia="es-PE"/>
          <w14:ligatures w14:val="none"/>
        </w:rPr>
        <w:t xml:space="preserve">a </w:t>
      </w:r>
      <w:r w:rsidR="00903E78">
        <w:rPr>
          <w:rFonts w:ascii="Arial Narrow" w:eastAsia="Calibri" w:hAnsi="Arial Narrow" w:cs="Arial Narrow"/>
          <w:color w:val="000000"/>
          <w:kern w:val="0"/>
          <w:lang w:eastAsia="es-PE"/>
          <w14:ligatures w14:val="none"/>
        </w:rPr>
        <w:t>p</w:t>
      </w:r>
      <w:r w:rsidR="0088100C" w:rsidRPr="00903E78">
        <w:rPr>
          <w:rFonts w:ascii="Arial Narrow" w:eastAsia="Calibri" w:hAnsi="Arial Narrow" w:cs="Arial Narrow"/>
          <w:color w:val="000000"/>
          <w:kern w:val="0"/>
          <w:lang w:eastAsia="es-PE"/>
          <w14:ligatures w14:val="none"/>
        </w:rPr>
        <w:t>resunta</w:t>
      </w:r>
      <w:r w:rsidR="0088100C" w:rsidRPr="00903E78">
        <w:rPr>
          <w:rFonts w:ascii="Arial Narrow" w:eastAsia="Times New Roman" w:hAnsi="Arial Narrow" w:cs="Times New Roman"/>
          <w:kern w:val="0"/>
          <w:shd w:val="clear" w:color="auto" w:fill="FFFFFF"/>
          <w:lang w:eastAsia="es-PE"/>
          <w14:ligatures w14:val="none"/>
        </w:rPr>
        <w:t xml:space="preserve"> infracción a los artículos 18° y 19°</w:t>
      </w:r>
      <w:r w:rsidR="0088100C" w:rsidRPr="00903E78">
        <w:rPr>
          <w:rFonts w:ascii="Arial Narrow" w:eastAsia="Calibri" w:hAnsi="Arial Narrow" w:cs="Arial Narrow"/>
          <w:kern w:val="0"/>
          <w:lang w:eastAsia="es-PE"/>
          <w14:ligatures w14:val="none"/>
        </w:rPr>
        <w:t xml:space="preserve"> de </w:t>
      </w:r>
      <w:r w:rsidR="0088100C" w:rsidRPr="00903E78">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7F7565" w:rsidRPr="00246F32">
        <w:rPr>
          <w:rFonts w:ascii="Arial Narrow" w:eastAsia="Arial Narrow" w:hAnsi="Arial Narrow" w:cs="Arial Narrow"/>
          <w:bCs/>
        </w:rPr>
        <w:t>la compañía aseguradora no habría cumplido con endosar</w:t>
      </w:r>
      <w:r w:rsidR="00D75667" w:rsidRPr="00246F32">
        <w:rPr>
          <w:rFonts w:ascii="Arial Narrow" w:eastAsia="Arial Narrow" w:hAnsi="Arial Narrow" w:cs="Arial Narrow"/>
          <w:bCs/>
        </w:rPr>
        <w:t xml:space="preserve"> oportunamente</w:t>
      </w:r>
      <w:r w:rsidR="007F7565" w:rsidRPr="00246F32">
        <w:rPr>
          <w:rFonts w:ascii="Arial Narrow" w:eastAsia="Arial Narrow" w:hAnsi="Arial Narrow" w:cs="Arial Narrow"/>
          <w:bCs/>
        </w:rPr>
        <w:t xml:space="preserve"> la </w:t>
      </w:r>
      <w:r w:rsidR="007F7565" w:rsidRPr="00246F32">
        <w:rPr>
          <w:rFonts w:ascii="Arial Narrow" w:eastAsia="Times New Roman" w:hAnsi="Arial Narrow" w:cs="Arial"/>
          <w:color w:val="000000"/>
          <w:kern w:val="0"/>
          <w:lang w:eastAsia="es-ES"/>
          <w14:ligatures w14:val="none"/>
        </w:rPr>
        <w:t xml:space="preserve">Póliza N°1009710435 </w:t>
      </w:r>
      <w:r w:rsidR="00D75667" w:rsidRPr="00246F32">
        <w:rPr>
          <w:rFonts w:ascii="Arial Narrow" w:eastAsia="Arial Narrow" w:hAnsi="Arial Narrow" w:cs="Arial Narrow"/>
          <w:bCs/>
        </w:rPr>
        <w:t xml:space="preserve">al </w:t>
      </w:r>
      <w:r w:rsidR="007F7565" w:rsidRPr="00246F32">
        <w:rPr>
          <w:rFonts w:ascii="Arial Narrow" w:eastAsia="Times New Roman" w:hAnsi="Arial Narrow" w:cs="Arial"/>
          <w:color w:val="000000"/>
          <w:kern w:val="0"/>
          <w:lang w:eastAsia="es-ES"/>
          <w14:ligatures w14:val="none"/>
        </w:rPr>
        <w:t xml:space="preserve">crédito hipotecario </w:t>
      </w:r>
      <w:r w:rsidR="00D75667" w:rsidRPr="00246F32">
        <w:rPr>
          <w:rFonts w:ascii="Arial Narrow" w:eastAsia="Times New Roman" w:hAnsi="Arial Narrow" w:cs="Arial"/>
          <w:color w:val="000000"/>
          <w:kern w:val="0"/>
          <w:lang w:eastAsia="es-ES"/>
          <w14:ligatures w14:val="none"/>
        </w:rPr>
        <w:t>contratado por el denunciante con el</w:t>
      </w:r>
      <w:r w:rsidR="007F7565" w:rsidRPr="00246F32">
        <w:rPr>
          <w:rFonts w:ascii="Arial Narrow" w:eastAsia="Times New Roman" w:hAnsi="Arial Narrow" w:cs="Arial"/>
          <w:color w:val="000000"/>
          <w:kern w:val="0"/>
          <w:lang w:eastAsia="es-ES"/>
          <w14:ligatures w14:val="none"/>
        </w:rPr>
        <w:t xml:space="preserve"> Banco de Crédito del Perú</w:t>
      </w:r>
      <w:r w:rsidR="00D75667" w:rsidRPr="00246F32">
        <w:rPr>
          <w:rFonts w:ascii="Arial Narrow" w:eastAsia="Times New Roman" w:hAnsi="Arial Narrow" w:cs="Arial"/>
          <w:color w:val="000000"/>
          <w:kern w:val="0"/>
          <w:lang w:eastAsia="es-ES"/>
          <w14:ligatures w14:val="none"/>
        </w:rPr>
        <w:t xml:space="preserve"> S.A.</w:t>
      </w:r>
      <w:r w:rsidR="007F7565" w:rsidRPr="00246F32">
        <w:rPr>
          <w:rFonts w:ascii="Arial Narrow" w:eastAsia="Times New Roman" w:hAnsi="Arial Narrow" w:cs="Arial"/>
          <w:color w:val="000000"/>
          <w:kern w:val="0"/>
          <w:lang w:eastAsia="es-ES"/>
          <w14:ligatures w14:val="none"/>
        </w:rPr>
        <w:t xml:space="preserve">, pese </w:t>
      </w:r>
      <w:r w:rsidR="00D75667" w:rsidRPr="00246F32">
        <w:rPr>
          <w:rFonts w:ascii="Arial Narrow" w:eastAsia="Times New Roman" w:hAnsi="Arial Narrow" w:cs="Arial"/>
          <w:color w:val="000000"/>
          <w:kern w:val="0"/>
          <w:lang w:eastAsia="es-ES"/>
          <w14:ligatures w14:val="none"/>
        </w:rPr>
        <w:t>al ofrecimiento realizado</w:t>
      </w:r>
      <w:r w:rsidR="00D75667" w:rsidRPr="00903E78">
        <w:rPr>
          <w:rFonts w:ascii="Arial Narrow" w:eastAsia="Times New Roman" w:hAnsi="Arial Narrow" w:cs="Arial"/>
          <w:color w:val="000000"/>
          <w:kern w:val="0"/>
          <w:lang w:eastAsia="es-ES"/>
          <w14:ligatures w14:val="none"/>
        </w:rPr>
        <w:t>.</w:t>
      </w:r>
    </w:p>
    <w:p w14:paraId="2B2CF816" w14:textId="77777777" w:rsidR="00125CEB" w:rsidRPr="00125CEB" w:rsidRDefault="00125CEB" w:rsidP="00125CEB">
      <w:pPr>
        <w:pStyle w:val="Prrafodelista"/>
        <w:spacing w:after="0" w:line="240" w:lineRule="auto"/>
        <w:ind w:left="567"/>
        <w:jc w:val="both"/>
        <w:rPr>
          <w:rFonts w:ascii="Arial Narrow" w:eastAsia="Calibri" w:hAnsi="Arial Narrow" w:cs="Arial Narrow"/>
          <w:kern w:val="0"/>
          <w:lang w:eastAsia="es-PE"/>
          <w14:ligatures w14:val="none"/>
        </w:rPr>
      </w:pPr>
    </w:p>
    <w:p w14:paraId="64718910" w14:textId="47A15C9D" w:rsidR="00AB3A58" w:rsidRPr="0026598E" w:rsidRDefault="00AB3A58" w:rsidP="00AB3A58">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SEGUNDO:</w:t>
      </w:r>
      <w:r w:rsidRPr="0026598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26598E">
        <w:rPr>
          <w:rFonts w:ascii="Arial Narrow" w:eastAsia="Times New Roman" w:hAnsi="Arial Narrow" w:cs="Arial"/>
          <w:color w:val="000000"/>
          <w:kern w:val="0"/>
          <w:lang w:val="es-ES" w:eastAsia="es-ES"/>
          <w14:ligatures w14:val="none"/>
        </w:rPr>
        <w:t xml:space="preserve">del </w:t>
      </w:r>
      <w:r w:rsidR="00E07B0D" w:rsidRPr="004F4E43">
        <w:rPr>
          <w:rFonts w:ascii="Arial Narrow" w:eastAsia="Times New Roman" w:hAnsi="Arial Narrow" w:cs="Arial"/>
          <w:color w:val="000000"/>
          <w:kern w:val="0"/>
          <w:lang w:val="es-ES" w:eastAsia="es-ES"/>
          <w14:ligatures w14:val="none"/>
        </w:rPr>
        <w:t>16 de abril del 2025</w:t>
      </w:r>
      <w:r w:rsidR="002B7DCD" w:rsidRPr="0026598E">
        <w:rPr>
          <w:rFonts w:ascii="Arial Narrow" w:eastAsia="Calibri" w:hAnsi="Arial Narrow" w:cs="Arial"/>
          <w:kern w:val="0"/>
          <w14:ligatures w14:val="none"/>
        </w:rPr>
        <w:t>.</w:t>
      </w:r>
    </w:p>
    <w:p w14:paraId="72A4113D" w14:textId="77777777" w:rsidR="00AB3A58" w:rsidRPr="0026598E" w:rsidRDefault="00AB3A58" w:rsidP="00AB3A58">
      <w:pPr>
        <w:spacing w:line="240" w:lineRule="auto"/>
        <w:contextualSpacing/>
        <w:jc w:val="both"/>
        <w:rPr>
          <w:rFonts w:ascii="Arial Narrow" w:eastAsia="Times New Roman" w:hAnsi="Arial Narrow" w:cs="Times New Roman"/>
          <w:color w:val="000000"/>
          <w:kern w:val="0"/>
          <w:lang w:eastAsia="es-PE"/>
          <w14:ligatures w14:val="none"/>
        </w:rPr>
      </w:pPr>
    </w:p>
    <w:p w14:paraId="1B36369E" w14:textId="2F5A9810"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TERCERO: </w:t>
      </w:r>
      <w:r w:rsidR="00232389" w:rsidRPr="0026598E">
        <w:rPr>
          <w:rFonts w:ascii="Arial Narrow" w:eastAsia="Arial Narrow" w:hAnsi="Arial Narrow" w:cs="Arial Narrow"/>
          <w:color w:val="000000"/>
          <w:kern w:val="0"/>
          <w:lang w:eastAsia="es-PE"/>
          <w14:ligatures w14:val="none"/>
        </w:rPr>
        <w:t xml:space="preserve">requerir a </w:t>
      </w:r>
      <w:r w:rsidR="00FB6159" w:rsidRPr="00B74D4E">
        <w:rPr>
          <w:rFonts w:ascii="Arial Narrow" w:eastAsia="Arial Narrow" w:hAnsi="Arial Narrow" w:cs="Arial Narrow"/>
          <w:bCs/>
        </w:rPr>
        <w:t xml:space="preserve">La Positiva Vida Seguros </w:t>
      </w:r>
      <w:r w:rsidR="00FB6159">
        <w:rPr>
          <w:rFonts w:ascii="Arial Narrow" w:eastAsia="Arial Narrow" w:hAnsi="Arial Narrow" w:cs="Arial Narrow"/>
          <w:bCs/>
        </w:rPr>
        <w:t>y</w:t>
      </w:r>
      <w:r w:rsidR="00FB6159" w:rsidRPr="00B74D4E">
        <w:rPr>
          <w:rFonts w:ascii="Arial Narrow" w:eastAsia="Arial Narrow" w:hAnsi="Arial Narrow" w:cs="Arial Narrow"/>
          <w:bCs/>
        </w:rPr>
        <w:t xml:space="preserve"> Reaseguros S.A. </w:t>
      </w:r>
      <w:r w:rsidR="00232389" w:rsidRPr="0026598E">
        <w:rPr>
          <w:rFonts w:ascii="Arial Narrow" w:eastAsia="Arial Narrow" w:hAnsi="Arial Narrow" w:cs="Arial Narrow"/>
          <w:color w:val="000000"/>
          <w:kern w:val="0"/>
          <w:lang w:eastAsia="es-PE"/>
          <w14:ligatures w14:val="none"/>
        </w:rPr>
        <w:t>que cumpla con lo siguiente</w:t>
      </w:r>
      <w:r w:rsidRPr="0026598E">
        <w:rPr>
          <w:rFonts w:ascii="Arial Narrow" w:eastAsia="Arial Narrow" w:hAnsi="Arial Narrow" w:cs="Arial Narrow"/>
          <w:color w:val="000000"/>
          <w:kern w:val="0"/>
          <w:lang w:eastAsia="es-PE"/>
          <w14:ligatures w14:val="none"/>
        </w:rPr>
        <w:t>:</w:t>
      </w:r>
    </w:p>
    <w:p w14:paraId="09D9FCC8" w14:textId="77777777" w:rsidR="00AB3A58" w:rsidRPr="0026598E" w:rsidRDefault="00AB3A58" w:rsidP="00AB3A58">
      <w:pPr>
        <w:spacing w:after="0" w:line="240" w:lineRule="auto"/>
        <w:jc w:val="both"/>
        <w:rPr>
          <w:rFonts w:ascii="Arial Narrow" w:eastAsia="Times New Roman" w:hAnsi="Arial Narrow" w:cs="Times New Roman"/>
          <w:color w:val="000000"/>
          <w:kern w:val="0"/>
          <w:lang w:eastAsia="es-PE"/>
          <w14:ligatures w14:val="none"/>
        </w:rPr>
      </w:pPr>
    </w:p>
    <w:p w14:paraId="0AC32CAC"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7C9575CF"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0CD5704D" w14:textId="77777777" w:rsidR="00AB3A58" w:rsidRPr="0026598E" w:rsidRDefault="00AB3A58" w:rsidP="00AB3A58">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7341F53D" w14:textId="101F16E7"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446A1900" w14:textId="13BE47D4" w:rsidR="00AB3A58" w:rsidRPr="0026598E" w:rsidRDefault="00AB3A58" w:rsidP="00AB3A58">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354DE7F2" w14:textId="77777777" w:rsidR="00AB3A58" w:rsidRPr="0026598E" w:rsidRDefault="00AB3A58" w:rsidP="00AB3A58">
      <w:pPr>
        <w:spacing w:after="0" w:line="240" w:lineRule="auto"/>
        <w:ind w:left="567"/>
        <w:jc w:val="both"/>
        <w:rPr>
          <w:rFonts w:ascii="Arial Narrow" w:eastAsia="Arial Narrow" w:hAnsi="Arial Narrow" w:cs="Arial Narrow"/>
          <w:color w:val="000000"/>
          <w:kern w:val="0"/>
          <w:lang w:eastAsia="es-PE"/>
          <w14:ligatures w14:val="none"/>
        </w:rPr>
      </w:pPr>
    </w:p>
    <w:p w14:paraId="08C80BAE" w14:textId="6B020B35"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 xml:space="preserve">CUARTO: </w:t>
      </w:r>
      <w:r w:rsidRPr="0026598E">
        <w:rPr>
          <w:rFonts w:ascii="Arial Narrow" w:eastAsia="Arial Narrow" w:hAnsi="Arial Narrow" w:cs="Arial Narrow"/>
          <w:color w:val="000000"/>
          <w:kern w:val="0"/>
          <w:lang w:eastAsia="es-PE"/>
          <w14:ligatures w14:val="none"/>
        </w:rPr>
        <w:t xml:space="preserve">correr traslado de la denuncia interpuesta </w:t>
      </w:r>
      <w:r w:rsidRPr="0026598E">
        <w:rPr>
          <w:rFonts w:ascii="Arial Narrow" w:eastAsia="Times New Roman" w:hAnsi="Arial Narrow" w:cs="Arial"/>
          <w:color w:val="000000"/>
          <w:kern w:val="0"/>
          <w:lang w:val="es-ES" w:eastAsia="es-ES"/>
          <w14:ligatures w14:val="none"/>
        </w:rPr>
        <w:t xml:space="preserve">el </w:t>
      </w:r>
      <w:r w:rsidR="00E07B0D" w:rsidRPr="004F4E43">
        <w:rPr>
          <w:rFonts w:ascii="Arial Narrow" w:eastAsia="Times New Roman" w:hAnsi="Arial Narrow" w:cs="Arial"/>
          <w:color w:val="000000"/>
          <w:kern w:val="0"/>
          <w:lang w:val="es-ES" w:eastAsia="es-ES"/>
          <w14:ligatures w14:val="none"/>
        </w:rPr>
        <w:t xml:space="preserve">16 de abril del </w:t>
      </w:r>
      <w:r w:rsidR="00E07B0D" w:rsidRPr="00E07B0D">
        <w:rPr>
          <w:rFonts w:ascii="Arial Narrow" w:eastAsia="Times New Roman" w:hAnsi="Arial Narrow" w:cs="Arial"/>
          <w:color w:val="000000"/>
          <w:kern w:val="0"/>
          <w:lang w:val="es-ES" w:eastAsia="es-ES"/>
          <w14:ligatures w14:val="none"/>
        </w:rPr>
        <w:t>2025</w:t>
      </w:r>
      <w:r w:rsidRPr="00E07B0D">
        <w:rPr>
          <w:rFonts w:ascii="Arial Narrow" w:eastAsia="Calibri" w:hAnsi="Arial Narrow" w:cs="Arial"/>
          <w:kern w:val="0"/>
          <w14:ligatures w14:val="none"/>
        </w:rPr>
        <w:t xml:space="preserve">, </w:t>
      </w:r>
      <w:r w:rsidRPr="00E07B0D">
        <w:rPr>
          <w:rFonts w:ascii="Arial Narrow" w:eastAsia="Arial Narrow" w:hAnsi="Arial Narrow" w:cs="Arial Narrow"/>
          <w:color w:val="000000"/>
          <w:kern w:val="0"/>
          <w:lang w:eastAsia="es-PE"/>
          <w14:ligatures w14:val="none"/>
        </w:rPr>
        <w:t>a</w:t>
      </w:r>
      <w:r w:rsidRPr="00FB6159">
        <w:rPr>
          <w:rFonts w:ascii="Arial Narrow" w:eastAsia="Times New Roman" w:hAnsi="Arial Narrow" w:cs="Times New Roman"/>
          <w:color w:val="000000"/>
          <w:kern w:val="0"/>
          <w:shd w:val="clear" w:color="auto" w:fill="FFFFFF"/>
          <w:lang w:eastAsia="es-PE"/>
          <w14:ligatures w14:val="none"/>
        </w:rPr>
        <w:t xml:space="preserve"> </w:t>
      </w:r>
      <w:r w:rsidR="002B7DCD" w:rsidRPr="00FB6159">
        <w:rPr>
          <w:rFonts w:ascii="Arial Narrow" w:eastAsia="Times New Roman" w:hAnsi="Arial Narrow" w:cs="Times New Roman"/>
          <w:color w:val="000000"/>
          <w:kern w:val="0"/>
          <w:shd w:val="clear" w:color="auto" w:fill="FFFFFF"/>
          <w:lang w:eastAsia="es-PE"/>
          <w14:ligatures w14:val="none"/>
        </w:rPr>
        <w:t xml:space="preserve">La Positiva </w:t>
      </w:r>
      <w:r w:rsidR="00911D96" w:rsidRPr="00FB6159">
        <w:rPr>
          <w:rFonts w:ascii="Arial Narrow" w:eastAsia="Times New Roman" w:hAnsi="Arial Narrow" w:cs="Times New Roman"/>
          <w:color w:val="000000"/>
          <w:kern w:val="0"/>
          <w:shd w:val="clear" w:color="auto" w:fill="FFFFFF"/>
          <w:lang w:eastAsia="es-PE"/>
          <w14:ligatures w14:val="none"/>
        </w:rPr>
        <w:t xml:space="preserve">Vida </w:t>
      </w:r>
      <w:r w:rsidR="002B7DCD" w:rsidRPr="00FB6159">
        <w:rPr>
          <w:rFonts w:ascii="Arial Narrow" w:eastAsia="Times New Roman" w:hAnsi="Arial Narrow" w:cs="Times New Roman"/>
          <w:color w:val="000000"/>
          <w:kern w:val="0"/>
          <w:shd w:val="clear" w:color="auto" w:fill="FFFFFF"/>
          <w:lang w:eastAsia="es-PE"/>
          <w14:ligatures w14:val="none"/>
        </w:rPr>
        <w:t>Seguros y Reaseguros S.A.</w:t>
      </w:r>
      <w:r w:rsidRPr="00FB6159">
        <w:rPr>
          <w:rFonts w:ascii="Arial Narrow" w:eastAsia="Arial Narrow" w:hAnsi="Arial Narrow" w:cs="Arial Narrow"/>
          <w:color w:val="000000"/>
          <w:kern w:val="0"/>
          <w:lang w:eastAsia="es-PE"/>
          <w14:ligatures w14:val="none"/>
        </w:rPr>
        <w:t>, par</w:t>
      </w:r>
      <w:r w:rsidRPr="0026598E">
        <w:rPr>
          <w:rFonts w:ascii="Arial Narrow" w:eastAsia="Arial Narrow" w:hAnsi="Arial Narrow" w:cs="Arial Narrow"/>
          <w:color w:val="000000"/>
          <w:kern w:val="0"/>
          <w:lang w:eastAsia="es-PE"/>
          <w14:ligatures w14:val="none"/>
        </w:rPr>
        <w:t>a que, de conformidad con lo dispuesto por el artículo 26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7D74C0BD" w14:textId="77777777"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p>
    <w:p w14:paraId="61C1ED8F" w14:textId="5AEC563B" w:rsidR="008641BD" w:rsidRPr="0026598E" w:rsidRDefault="00AB3A58" w:rsidP="008641BD">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 xml:space="preserve">QUINTO: </w:t>
      </w:r>
      <w:bookmarkStart w:id="4" w:name="_Hlk188286813"/>
      <w:r w:rsidRPr="0026598E">
        <w:rPr>
          <w:rFonts w:ascii="Arial Narrow" w:eastAsia="Times New Roman" w:hAnsi="Arial Narrow" w:cs="Arial"/>
          <w:color w:val="000000"/>
          <w:kern w:val="0"/>
          <w:lang w:eastAsia="es-ES"/>
          <w14:ligatures w14:val="none"/>
        </w:rPr>
        <w:t xml:space="preserve">requerir </w:t>
      </w:r>
      <w:r w:rsidRPr="0026598E">
        <w:rPr>
          <w:rFonts w:ascii="Arial Narrow" w:eastAsia="Times New Roman" w:hAnsi="Arial Narrow" w:cs="Arial"/>
          <w:color w:val="000000"/>
          <w:kern w:val="0"/>
          <w:lang w:val="es-ES" w:eastAsia="es-ES"/>
          <w14:ligatures w14:val="none"/>
        </w:rPr>
        <w:t xml:space="preserve">que, en un </w:t>
      </w:r>
      <w:r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4"/>
      <w:r w:rsidRPr="0026598E">
        <w:rPr>
          <w:rFonts w:ascii="Arial Narrow" w:eastAsia="Times New Roman" w:hAnsi="Arial Narrow" w:cs="Arial"/>
          <w:color w:val="000000"/>
          <w:kern w:val="0"/>
          <w:lang w:eastAsia="es-ES"/>
          <w14:ligatures w14:val="none"/>
        </w:rPr>
        <w:t xml:space="preserve">, </w:t>
      </w:r>
      <w:bookmarkStart w:id="5" w:name="_Hlk188286828"/>
      <w:r w:rsidR="00CF0B59" w:rsidRPr="00CF0B59">
        <w:rPr>
          <w:rFonts w:ascii="Arial Narrow" w:eastAsia="Times New Roman" w:hAnsi="Arial Narrow" w:cs="Times New Roman"/>
          <w:color w:val="000000"/>
          <w:kern w:val="0"/>
          <w:shd w:val="clear" w:color="auto" w:fill="FFFFFF"/>
          <w:lang w:eastAsia="es-PE"/>
          <w14:ligatures w14:val="none"/>
        </w:rPr>
        <w:t>el proveedor denunciado</w:t>
      </w:r>
      <w:r w:rsidRPr="0026598E">
        <w:rPr>
          <w:rFonts w:ascii="Arial Narrow" w:eastAsia="Times New Roman" w:hAnsi="Arial Narrow" w:cs="Arial"/>
          <w:color w:val="000000"/>
          <w:kern w:val="0"/>
          <w:lang w:eastAsia="es-ES"/>
          <w14:ligatures w14:val="none"/>
        </w:rPr>
        <w:t xml:space="preserve"> </w:t>
      </w:r>
      <w:bookmarkEnd w:id="5"/>
      <w:r w:rsidR="002B7DCD" w:rsidRPr="0026598E">
        <w:rPr>
          <w:rFonts w:ascii="Arial Narrow" w:eastAsia="Times New Roman" w:hAnsi="Arial Narrow" w:cs="Arial"/>
          <w:color w:val="000000"/>
          <w:kern w:val="0"/>
          <w:lang w:val="es-ES" w:eastAsia="es-ES"/>
          <w14:ligatures w14:val="none"/>
        </w:rPr>
        <w:t xml:space="preserve">cumpla con: </w:t>
      </w:r>
      <w:r w:rsidR="005C5A8C" w:rsidRPr="00EA7ED6">
        <w:rPr>
          <w:rFonts w:ascii="Arial Narrow" w:eastAsia="Times New Roman" w:hAnsi="Arial Narrow" w:cs="Arial"/>
          <w:color w:val="000000"/>
          <w:kern w:val="0"/>
          <w:lang w:val="es-ES" w:eastAsia="es-ES"/>
          <w14:ligatures w14:val="none"/>
        </w:rPr>
        <w:t xml:space="preserve">(i) Presentar copia completa, legible y debidamente suscrita de la Póliza </w:t>
      </w:r>
      <w:proofErr w:type="spellStart"/>
      <w:r w:rsidR="005C5A8C" w:rsidRPr="00EA7ED6">
        <w:rPr>
          <w:rFonts w:ascii="Arial Narrow" w:eastAsia="Times New Roman" w:hAnsi="Arial Narrow" w:cs="Arial"/>
          <w:color w:val="000000"/>
          <w:kern w:val="0"/>
          <w:lang w:val="es-ES" w:eastAsia="es-ES"/>
          <w14:ligatures w14:val="none"/>
        </w:rPr>
        <w:t>Nº</w:t>
      </w:r>
      <w:proofErr w:type="spellEnd"/>
      <w:r w:rsidR="005C5A8C" w:rsidRPr="00EA7ED6">
        <w:rPr>
          <w:rFonts w:ascii="Arial Narrow" w:eastAsia="Times New Roman" w:hAnsi="Arial Narrow" w:cs="Arial"/>
          <w:color w:val="000000"/>
          <w:kern w:val="0"/>
          <w:lang w:val="es-ES" w:eastAsia="es-ES"/>
          <w14:ligatures w14:val="none"/>
        </w:rPr>
        <w:t xml:space="preserve"> </w:t>
      </w:r>
      <w:r w:rsidR="005C5A8C" w:rsidRPr="00EA7ED6">
        <w:rPr>
          <w:rFonts w:ascii="Arial Narrow" w:eastAsia="Times New Roman" w:hAnsi="Arial Narrow" w:cs="Arial"/>
          <w:color w:val="000000"/>
          <w:kern w:val="0"/>
          <w:lang w:eastAsia="es-ES"/>
          <w14:ligatures w14:val="none"/>
        </w:rPr>
        <w:t xml:space="preserve">1009710435 </w:t>
      </w:r>
      <w:r w:rsidR="005C5A8C" w:rsidRPr="00EA7ED6">
        <w:rPr>
          <w:rFonts w:ascii="Arial Narrow" w:eastAsia="Times New Roman" w:hAnsi="Arial Narrow" w:cs="Arial"/>
          <w:color w:val="000000"/>
          <w:kern w:val="0"/>
          <w:lang w:val="es-ES" w:eastAsia="es-ES"/>
          <w14:ligatures w14:val="none"/>
        </w:rPr>
        <w:t xml:space="preserve">del </w:t>
      </w:r>
      <w:r w:rsidR="005C5A8C" w:rsidRPr="00EA7ED6">
        <w:rPr>
          <w:rFonts w:ascii="Arial Narrow" w:eastAsia="Times New Roman" w:hAnsi="Arial Narrow" w:cs="Arial"/>
          <w:color w:val="000000"/>
          <w:kern w:val="0"/>
          <w:lang w:eastAsia="es-ES"/>
          <w14:ligatures w14:val="none"/>
        </w:rPr>
        <w:t>Seguro de Vida Individual a Largo Plazo</w:t>
      </w:r>
      <w:r w:rsidR="005C5A8C" w:rsidRPr="00EA7ED6">
        <w:rPr>
          <w:rFonts w:ascii="Arial Narrow" w:eastAsia="Times New Roman" w:hAnsi="Arial Narrow" w:cs="Arial"/>
          <w:color w:val="000000"/>
          <w:kern w:val="0"/>
          <w:lang w:val="es-ES" w:eastAsia="es-ES"/>
          <w14:ligatures w14:val="none"/>
        </w:rPr>
        <w:t>, incluyendo sus condiciones generales, particulares; y, (</w:t>
      </w:r>
      <w:proofErr w:type="spellStart"/>
      <w:r w:rsidR="005C5A8C" w:rsidRPr="00EA7ED6">
        <w:rPr>
          <w:rFonts w:ascii="Arial Narrow" w:eastAsia="Times New Roman" w:hAnsi="Arial Narrow" w:cs="Arial"/>
          <w:color w:val="000000"/>
          <w:kern w:val="0"/>
          <w:lang w:val="es-ES" w:eastAsia="es-ES"/>
          <w14:ligatures w14:val="none"/>
        </w:rPr>
        <w:t>ii</w:t>
      </w:r>
      <w:proofErr w:type="spellEnd"/>
      <w:r w:rsidR="005C5A8C" w:rsidRPr="00EA7ED6">
        <w:rPr>
          <w:rFonts w:ascii="Arial Narrow" w:eastAsia="Times New Roman" w:hAnsi="Arial Narrow" w:cs="Arial"/>
          <w:color w:val="000000"/>
          <w:kern w:val="0"/>
          <w:lang w:val="es-ES" w:eastAsia="es-ES"/>
          <w14:ligatures w14:val="none"/>
        </w:rPr>
        <w:t>) presentar todas las comunicaciones cursadas con el denunciante en virtud del hecho materia de denuncia</w:t>
      </w:r>
      <w:r w:rsidR="00324AC7" w:rsidRPr="0026598E">
        <w:rPr>
          <w:rFonts w:ascii="Arial Narrow" w:eastAsia="Times New Roman" w:hAnsi="Arial Narrow" w:cs="Arial"/>
          <w:color w:val="000000"/>
          <w:kern w:val="0"/>
          <w:lang w:val="es-ES" w:eastAsia="es-ES"/>
          <w14:ligatures w14:val="none"/>
        </w:rPr>
        <w:t>.</w:t>
      </w:r>
    </w:p>
    <w:p w14:paraId="6A128BE5" w14:textId="77777777" w:rsidR="002B7DCD" w:rsidRPr="0026598E" w:rsidRDefault="002B7DCD" w:rsidP="00AB3A58">
      <w:pPr>
        <w:spacing w:after="0" w:line="240" w:lineRule="auto"/>
        <w:jc w:val="both"/>
        <w:rPr>
          <w:rFonts w:ascii="Arial Narrow" w:eastAsia="Arial Narrow" w:hAnsi="Arial Narrow" w:cs="Arial Narrow"/>
          <w:b/>
          <w:color w:val="000000"/>
          <w:kern w:val="0"/>
          <w:lang w:val="es-ES" w:eastAsia="es-PE"/>
          <w14:ligatures w14:val="none"/>
        </w:rPr>
      </w:pPr>
    </w:p>
    <w:p w14:paraId="5A49EAA8" w14:textId="66340982" w:rsidR="00AB3A58" w:rsidRPr="0026598E" w:rsidRDefault="00AB3A58" w:rsidP="00AB3A58">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SEXTO:</w:t>
      </w:r>
      <w:r w:rsidRPr="0026598E">
        <w:rPr>
          <w:rFonts w:ascii="Arial Narrow" w:eastAsia="Arial Narrow" w:hAnsi="Arial Narrow" w:cs="Arial Narrow"/>
          <w:color w:val="000000"/>
          <w:kern w:val="0"/>
          <w:lang w:eastAsia="es-PE"/>
          <w14:ligatures w14:val="none"/>
        </w:rPr>
        <w:t xml:space="preserve"> </w:t>
      </w:r>
      <w:bookmarkStart w:id="6" w:name="_Hlk188286915"/>
      <w:r w:rsidRPr="0026598E">
        <w:rPr>
          <w:rFonts w:ascii="Arial Narrow" w:eastAsia="Arial Narrow" w:hAnsi="Arial Narrow" w:cs="Arial Narrow"/>
          <w:color w:val="000000"/>
          <w:kern w:val="0"/>
          <w:lang w:eastAsia="es-PE"/>
          <w14:ligatures w14:val="none"/>
        </w:rPr>
        <w:t>informar a las partes que el artículo 110</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Pr="0026598E">
        <w:rPr>
          <w:rFonts w:ascii="Arial Narrow" w:eastAsia="Arial Narrow" w:hAnsi="Arial Narrow" w:cs="Times New Roman"/>
          <w:color w:val="000000"/>
          <w:kern w:val="0"/>
          <w:vertAlign w:val="superscript"/>
          <w:lang w:eastAsia="es-PE"/>
          <w14:ligatures w14:val="none"/>
        </w:rPr>
        <w:footnoteReference w:id="8"/>
      </w:r>
      <w:r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115</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y 116</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referida norma</w:t>
      </w:r>
      <w:r w:rsidR="00B2526D" w:rsidRPr="0026598E">
        <w:rPr>
          <w:rFonts w:ascii="Arial Narrow" w:eastAsia="Arial Narrow" w:hAnsi="Arial Narrow" w:cs="Times New Roman"/>
          <w:color w:val="000000"/>
          <w:kern w:val="0"/>
          <w:vertAlign w:val="superscript"/>
          <w:lang w:eastAsia="es-PE"/>
          <w14:ligatures w14:val="none"/>
        </w:rPr>
        <w:footnoteReference w:id="9"/>
      </w:r>
      <w:r w:rsidRPr="0026598E">
        <w:rPr>
          <w:rFonts w:ascii="Arial Narrow" w:eastAsia="Arial Narrow" w:hAnsi="Arial Narrow" w:cs="Arial Narrow"/>
          <w:color w:val="000000"/>
          <w:kern w:val="0"/>
          <w:lang w:eastAsia="es-PE"/>
          <w14:ligatures w14:val="none"/>
        </w:rPr>
        <w:t xml:space="preserve">. </w:t>
      </w:r>
      <w:bookmarkEnd w:id="6"/>
      <w:r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del Código</w:t>
      </w:r>
      <w:r w:rsidRPr="0026598E">
        <w:rPr>
          <w:rFonts w:ascii="Arial Narrow" w:eastAsia="Arial Narrow" w:hAnsi="Arial Narrow" w:cs="Times New Roman"/>
          <w:color w:val="000000"/>
          <w:kern w:val="0"/>
          <w:vertAlign w:val="superscript"/>
          <w:lang w:eastAsia="es-PE"/>
          <w14:ligatures w14:val="none"/>
        </w:rPr>
        <w:footnoteReference w:id="10"/>
      </w:r>
      <w:r w:rsidRPr="0026598E">
        <w:rPr>
          <w:rFonts w:ascii="Arial Narrow" w:eastAsia="Arial Narrow" w:hAnsi="Arial Narrow" w:cs="Arial Narrow"/>
          <w:color w:val="000000"/>
          <w:kern w:val="0"/>
          <w:lang w:eastAsia="es-PE"/>
          <w14:ligatures w14:val="none"/>
        </w:rPr>
        <w:t>.</w:t>
      </w:r>
    </w:p>
    <w:p w14:paraId="60BC1406" w14:textId="77777777" w:rsidR="00AB3A58" w:rsidRPr="0026598E" w:rsidRDefault="00AB3A58" w:rsidP="00AB3A58">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2A591567" w14:textId="755DA274"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B2526D" w:rsidRPr="0026598E">
        <w:rPr>
          <w:rFonts w:ascii="Arial Narrow" w:eastAsia="Times New Roman" w:hAnsi="Arial Narrow" w:cs="Segoe UI"/>
          <w:color w:val="000000"/>
          <w:kern w:val="0"/>
          <w:lang w:eastAsia="es-PE"/>
          <w14:ligatures w14:val="none"/>
        </w:rPr>
        <w:t>°</w:t>
      </w:r>
      <w:r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96E77C" w14:textId="77777777" w:rsidR="00AB3A58" w:rsidRPr="0026598E" w:rsidRDefault="00AB3A58" w:rsidP="00AB3A58">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563B5C6F" w14:textId="242E415D"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r w:rsidRPr="0026598E">
        <w:rPr>
          <w:rFonts w:ascii="Arial Narrow" w:eastAsia="Calibri" w:hAnsi="Arial Narrow" w:cs="Arial"/>
          <w:b/>
          <w:bCs/>
          <w:kern w:val="0"/>
          <w14:ligatures w14:val="none"/>
        </w:rPr>
        <w:t>OCTAVO</w:t>
      </w:r>
      <w:r w:rsidRPr="0026598E">
        <w:rPr>
          <w:rFonts w:ascii="Arial Narrow" w:eastAsia="Calibri" w:hAnsi="Arial Narrow" w:cs="Arial"/>
          <w:b/>
          <w:kern w:val="0"/>
          <w14:ligatures w14:val="none"/>
        </w:rPr>
        <w:t>:</w:t>
      </w:r>
      <w:r w:rsidRPr="0026598E">
        <w:rPr>
          <w:rFonts w:ascii="Arial Narrow" w:eastAsia="Calibri" w:hAnsi="Arial Narrow" w:cs="Arial"/>
          <w:kern w:val="0"/>
          <w14:ligatures w14:val="none"/>
        </w:rPr>
        <w:t xml:space="preserve"> comunicar a las partes que, </w:t>
      </w:r>
      <w:proofErr w:type="gramStart"/>
      <w:r w:rsidRPr="0026598E">
        <w:rPr>
          <w:rFonts w:ascii="Arial Narrow" w:eastAsia="Calibri" w:hAnsi="Arial Narrow" w:cs="Arial"/>
          <w:kern w:val="0"/>
          <w14:ligatures w14:val="none"/>
        </w:rPr>
        <w:t>de acuerdo a</w:t>
      </w:r>
      <w:proofErr w:type="gramEnd"/>
      <w:r w:rsidRPr="0026598E">
        <w:rPr>
          <w:rFonts w:ascii="Arial Narrow" w:eastAsia="Calibri" w:hAnsi="Arial Narrow" w:cs="Arial"/>
          <w:kern w:val="0"/>
          <w14:ligatures w14:val="none"/>
        </w:rPr>
        <w:t xml:space="preserve"> lo señalado por el artículo 29</w:t>
      </w:r>
      <w:r w:rsidR="00B2526D" w:rsidRPr="0026598E">
        <w:rPr>
          <w:rFonts w:ascii="Arial Narrow" w:eastAsia="Times New Roman" w:hAnsi="Arial Narrow" w:cs="Segoe UI"/>
          <w:color w:val="000000"/>
          <w:kern w:val="0"/>
          <w:lang w:eastAsia="es-PE"/>
          <w14:ligatures w14:val="none"/>
        </w:rPr>
        <w:t>°</w:t>
      </w:r>
      <w:r w:rsidRPr="0026598E">
        <w:rPr>
          <w:rFonts w:ascii="Arial Narrow" w:eastAsia="Calibri" w:hAnsi="Arial Narrow" w:cs="Arial"/>
          <w:kern w:val="0"/>
          <w14:ligatures w14:val="none"/>
        </w:rPr>
        <w:t xml:space="preserve"> del Decreto Legislativo N° 807</w:t>
      </w:r>
      <w:r w:rsidRPr="0026598E">
        <w:rPr>
          <w:rFonts w:ascii="Arial Narrow" w:eastAsia="Calibri" w:hAnsi="Arial Narrow" w:cs="Arial"/>
          <w:kern w:val="0"/>
          <w:vertAlign w:val="superscript"/>
          <w14:ligatures w14:val="none"/>
        </w:rPr>
        <w:footnoteReference w:id="11"/>
      </w:r>
      <w:r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26598E">
        <w:rPr>
          <w:rFonts w:ascii="Arial Narrow" w:eastAsia="Calibri" w:hAnsi="Arial Narrow" w:cs="Arial"/>
          <w:kern w:val="0"/>
          <w:u w:val="single"/>
          <w14:ligatures w14:val="none"/>
        </w:rPr>
        <w:t>expresamente su facultad para asistir y conciliar en su representación</w:t>
      </w:r>
      <w:r w:rsidRPr="0026598E">
        <w:rPr>
          <w:rFonts w:ascii="Arial Narrow" w:eastAsia="Calibri" w:hAnsi="Arial Narrow" w:cs="Arial"/>
          <w:bCs/>
          <w:kern w:val="0"/>
          <w14:ligatures w14:val="none"/>
        </w:rPr>
        <w:t>.</w:t>
      </w:r>
      <w:r w:rsidRPr="0026598E">
        <w:rPr>
          <w:rFonts w:ascii="Arial Narrow" w:eastAsia="Calibri" w:hAnsi="Arial Narrow" w:cs="Arial"/>
          <w:b/>
          <w:bCs/>
          <w:kern w:val="0"/>
          <w14:ligatures w14:val="none"/>
        </w:rPr>
        <w:t xml:space="preserve"> </w:t>
      </w:r>
      <w:r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3E55E6BD" w14:textId="77777777" w:rsidR="00AB3A58" w:rsidRPr="0026598E" w:rsidRDefault="00AB3A58" w:rsidP="00AB3A58">
      <w:pPr>
        <w:suppressAutoHyphens/>
        <w:spacing w:after="0" w:line="240" w:lineRule="auto"/>
        <w:jc w:val="both"/>
        <w:rPr>
          <w:rFonts w:ascii="Arial Narrow" w:eastAsia="Calibri" w:hAnsi="Arial Narrow" w:cs="Arial"/>
          <w:kern w:val="0"/>
          <w:u w:val="single"/>
          <w14:ligatures w14:val="none"/>
        </w:rPr>
      </w:pPr>
    </w:p>
    <w:p w14:paraId="0081C764"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r w:rsidRPr="0026598E">
        <w:rPr>
          <w:rFonts w:ascii="Arial Narrow" w:eastAsia="Times New Roman" w:hAnsi="Arial Narrow" w:cs="Times New Roman"/>
          <w:b/>
          <w:color w:val="000000"/>
          <w:kern w:val="0"/>
          <w:lang w:eastAsia="es-PE"/>
          <w14:ligatures w14:val="none"/>
        </w:rPr>
        <w:t>NOVENO:</w:t>
      </w:r>
      <w:r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7" w:name="h.gjdgxs" w:colFirst="0" w:colLast="0"/>
      <w:bookmarkEnd w:id="7"/>
    </w:p>
    <w:p w14:paraId="0DCAFBEE" w14:textId="77777777" w:rsidR="00AB3A58" w:rsidRPr="0026598E" w:rsidRDefault="00AB3A58" w:rsidP="00AB3A58">
      <w:pPr>
        <w:suppressAutoHyphens/>
        <w:spacing w:after="0" w:line="240" w:lineRule="auto"/>
        <w:jc w:val="both"/>
        <w:rPr>
          <w:rFonts w:ascii="Arial Narrow" w:eastAsia="Times New Roman" w:hAnsi="Arial Narrow" w:cs="Times New Roman"/>
          <w:color w:val="000000"/>
          <w:kern w:val="0"/>
          <w:lang w:eastAsia="es-PE"/>
          <w14:ligatures w14:val="none"/>
        </w:rPr>
      </w:pPr>
    </w:p>
    <w:p w14:paraId="14CE7DD8" w14:textId="3B595DDF" w:rsidR="0036368C" w:rsidRPr="00A67ADF" w:rsidRDefault="0036368C" w:rsidP="0036368C">
      <w:pPr>
        <w:suppressAutoHyphens/>
        <w:spacing w:after="0" w:line="240" w:lineRule="auto"/>
        <w:jc w:val="both"/>
        <w:rPr>
          <w:rFonts w:ascii="Arial Narrow" w:hAnsi="Arial Narrow" w:cs="Arial"/>
        </w:rPr>
      </w:pPr>
      <w:r w:rsidRPr="00A67ADF">
        <w:rPr>
          <w:rFonts w:ascii="Arial Narrow" w:eastAsia="Arial Narrow" w:hAnsi="Arial Narrow" w:cs="Arial Narrow"/>
          <w:b/>
          <w:bCs/>
        </w:rPr>
        <w:t>DÉCIMO</w:t>
      </w:r>
      <w:r w:rsidRPr="00A67ADF">
        <w:rPr>
          <w:rFonts w:ascii="Arial Narrow" w:hAnsi="Arial Narrow" w:cs="Arial"/>
          <w:b/>
          <w:spacing w:val="-3"/>
          <w:kern w:val="0"/>
          <w14:ligatures w14:val="none"/>
        </w:rPr>
        <w:t>:</w:t>
      </w:r>
      <w:r w:rsidRPr="00A67ADF">
        <w:rPr>
          <w:rFonts w:ascii="Arial Narrow" w:hAnsi="Arial Narrow" w:cs="Arial"/>
          <w:bCs/>
          <w:spacing w:val="-3"/>
          <w:kern w:val="0"/>
          <w14:ligatures w14:val="none"/>
        </w:rPr>
        <w:t xml:space="preserve"> </w:t>
      </w:r>
      <w:r w:rsidRPr="006C2806">
        <w:rPr>
          <w:rFonts w:ascii="Arial Narrow" w:hAnsi="Arial Narrow" w:cs="Arial"/>
          <w:bCs/>
          <w:spacing w:val="-3"/>
          <w:kern w:val="0"/>
          <w14:ligatures w14:val="none"/>
        </w:rPr>
        <w:t xml:space="preserve">requerir a la señora </w:t>
      </w:r>
      <w:proofErr w:type="spellStart"/>
      <w:r w:rsidR="006C2806" w:rsidRPr="006C2806">
        <w:rPr>
          <w:rFonts w:ascii="Arial Narrow" w:eastAsia="Times New Roman" w:hAnsi="Arial Narrow" w:cs="Times New Roman"/>
          <w:color w:val="000000"/>
          <w:kern w:val="0"/>
          <w:shd w:val="clear" w:color="auto" w:fill="FFFFFF"/>
          <w:lang w:eastAsia="es-PE"/>
          <w14:ligatures w14:val="none"/>
        </w:rPr>
        <w:t>Monica</w:t>
      </w:r>
      <w:proofErr w:type="spellEnd"/>
      <w:r w:rsidR="006C2806" w:rsidRPr="006C2806">
        <w:rPr>
          <w:rFonts w:ascii="Arial Narrow" w:eastAsia="Times New Roman" w:hAnsi="Arial Narrow" w:cs="Times New Roman"/>
          <w:color w:val="000000"/>
          <w:kern w:val="0"/>
          <w:shd w:val="clear" w:color="auto" w:fill="FFFFFF"/>
          <w:lang w:eastAsia="es-PE"/>
          <w14:ligatures w14:val="none"/>
        </w:rPr>
        <w:t xml:space="preserve"> Duran Peña </w:t>
      </w:r>
      <w:r w:rsidRPr="006C2806">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w:t>
      </w:r>
      <w:r w:rsidRPr="00A67ADF">
        <w:rPr>
          <w:rFonts w:ascii="Arial Narrow" w:hAnsi="Arial Narrow"/>
          <w:color w:val="000000"/>
        </w:rPr>
        <w:t xml:space="preserve"> párrafo del numeral 4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Texto Único Ordenado de la Ley del Procedimiento Administrativo General, aprobado mediante Decreto Supremo 006-2026-JUS, bajo apercibimiento de rehacer el acto de notificación y notificarle conforme al numeral 1 del artículo 20</w:t>
      </w:r>
      <w:r w:rsidRPr="00A67ADF">
        <w:rPr>
          <w:rFonts w:ascii="Arial Narrow" w:eastAsia="Times New Roman" w:hAnsi="Arial Narrow" w:cs="Segoe UI"/>
          <w:color w:val="000000"/>
          <w:kern w:val="0"/>
          <w:lang w:eastAsia="es-PE"/>
          <w14:ligatures w14:val="none"/>
        </w:rPr>
        <w:t>°</w:t>
      </w:r>
      <w:r w:rsidRPr="00A67ADF">
        <w:rPr>
          <w:rFonts w:ascii="Arial Narrow" w:hAnsi="Arial Narrow"/>
          <w:color w:val="000000"/>
        </w:rPr>
        <w:t xml:space="preserve"> del citado cuerpo normativo</w:t>
      </w:r>
      <w:r w:rsidRPr="00A67ADF">
        <w:rPr>
          <w:rFonts w:ascii="Arial Narrow" w:hAnsi="Arial Narrow"/>
          <w:vertAlign w:val="superscript"/>
        </w:rPr>
        <w:footnoteReference w:id="12"/>
      </w:r>
      <w:r w:rsidRPr="00A67ADF">
        <w:rPr>
          <w:rFonts w:ascii="Arial Narrow" w:hAnsi="Arial Narrow" w:cs="Arial"/>
        </w:rPr>
        <w:t>.</w:t>
      </w:r>
    </w:p>
    <w:p w14:paraId="50BE9060" w14:textId="77777777" w:rsidR="0036368C" w:rsidRPr="00A67ADF" w:rsidRDefault="0036368C" w:rsidP="0036368C">
      <w:pPr>
        <w:suppressAutoHyphens/>
        <w:spacing w:after="0" w:line="240" w:lineRule="auto"/>
        <w:jc w:val="both"/>
        <w:rPr>
          <w:rFonts w:ascii="Arial Narrow" w:hAnsi="Arial Narrow" w:cs="Arial"/>
        </w:rPr>
      </w:pPr>
    </w:p>
    <w:p w14:paraId="39B58299" w14:textId="0C8B3CBC" w:rsidR="0036368C" w:rsidRPr="0026598E" w:rsidRDefault="0036368C" w:rsidP="0036368C">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B74D4E" w:rsidRPr="00B74D4E">
        <w:rPr>
          <w:rFonts w:ascii="Arial Narrow" w:eastAsia="Arial Narrow" w:hAnsi="Arial Narrow" w:cs="Arial Narrow"/>
          <w:bCs/>
        </w:rPr>
        <w:t xml:space="preserve">La Positiva Vida Seguros </w:t>
      </w:r>
      <w:r w:rsidR="00B74D4E">
        <w:rPr>
          <w:rFonts w:ascii="Arial Narrow" w:eastAsia="Arial Narrow" w:hAnsi="Arial Narrow" w:cs="Arial Narrow"/>
          <w:bCs/>
        </w:rPr>
        <w:t>y</w:t>
      </w:r>
      <w:r w:rsidR="00B74D4E" w:rsidRPr="00B74D4E">
        <w:rPr>
          <w:rFonts w:ascii="Arial Narrow" w:eastAsia="Arial Narrow" w:hAnsi="Arial Narrow" w:cs="Arial Narrow"/>
          <w:bCs/>
        </w:rPr>
        <w:t xml:space="preserve"> Reaseguros S.A. </w:t>
      </w:r>
      <w:r w:rsidRPr="00B74D4E">
        <w:rPr>
          <w:rFonts w:ascii="Arial Narrow" w:hAnsi="Arial Narrow"/>
          <w:shd w:val="clear" w:color="auto" w:fill="FFFFFF"/>
        </w:rPr>
        <w:t xml:space="preserve">para que </w:t>
      </w:r>
      <w:r w:rsidRPr="00B74D4E">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w:t>
      </w:r>
      <w:r w:rsidRPr="00A67ADF">
        <w:rPr>
          <w:rFonts w:ascii="Arial Narrow" w:eastAsia="Calibri" w:hAnsi="Arial Narrow"/>
        </w:rPr>
        <w:t xml:space="preserve"> notificación.</w:t>
      </w:r>
    </w:p>
    <w:p w14:paraId="212FCE7B" w14:textId="77777777" w:rsidR="00AB3A58" w:rsidRPr="0026598E" w:rsidRDefault="00AB3A58" w:rsidP="00AB3A58">
      <w:pPr>
        <w:suppressAutoHyphens/>
        <w:spacing w:after="0" w:line="240" w:lineRule="auto"/>
        <w:jc w:val="both"/>
        <w:rPr>
          <w:rFonts w:ascii="Arial Narrow" w:hAnsi="Arial Narrow" w:cs="Arial"/>
        </w:rPr>
      </w:pPr>
    </w:p>
    <w:p w14:paraId="39963B7E"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181DDD35"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4CBBE603"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p w14:paraId="5F73DDED"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EVELING ROA QUISPE</w:t>
      </w:r>
    </w:p>
    <w:p w14:paraId="7B15A8F5" w14:textId="77777777" w:rsidR="00AB3A58" w:rsidRPr="0026598E" w:rsidRDefault="00AB3A58" w:rsidP="00AB3A58">
      <w:pPr>
        <w:shd w:val="clear" w:color="auto" w:fill="FFFFFF"/>
        <w:spacing w:after="0" w:line="240" w:lineRule="auto"/>
        <w:jc w:val="center"/>
        <w:rPr>
          <w:rFonts w:ascii="Arial Narrow" w:eastAsia="Calibri" w:hAnsi="Arial Narrow" w:cs="Arial"/>
          <w:b/>
          <w:bCs/>
          <w:color w:val="000000"/>
          <w:kern w:val="0"/>
          <w14:ligatures w14:val="none"/>
        </w:rPr>
      </w:pPr>
      <w:r w:rsidRPr="0026598E">
        <w:rPr>
          <w:rFonts w:ascii="Arial Narrow" w:eastAsia="Calibri" w:hAnsi="Arial Narrow" w:cs="Arial"/>
          <w:b/>
          <w:bCs/>
          <w:color w:val="000000"/>
          <w:kern w:val="0"/>
          <w14:ligatures w14:val="none"/>
        </w:rPr>
        <w:t>Secretaria Técnica</w:t>
      </w:r>
    </w:p>
    <w:p w14:paraId="08FFB35F" w14:textId="77777777" w:rsidR="00AB3A58" w:rsidRPr="0026598E" w:rsidRDefault="00AB3A58" w:rsidP="00AB3A58">
      <w:pPr>
        <w:shd w:val="clear" w:color="auto" w:fill="FFFFFF"/>
        <w:spacing w:after="0" w:line="240" w:lineRule="auto"/>
        <w:jc w:val="center"/>
        <w:rPr>
          <w:rFonts w:ascii="Arial Narrow" w:eastAsia="Calibri" w:hAnsi="Arial Narrow" w:cs="Times New Roman"/>
          <w:color w:val="000000"/>
          <w:kern w:val="0"/>
          <w14:ligatures w14:val="none"/>
        </w:rPr>
      </w:pPr>
      <w:r w:rsidRPr="0026598E">
        <w:rPr>
          <w:rFonts w:ascii="Arial Narrow" w:eastAsia="Calibri" w:hAnsi="Arial Narrow" w:cs="Arial"/>
          <w:b/>
          <w:bCs/>
          <w:color w:val="000000"/>
          <w:kern w:val="0"/>
          <w14:ligatures w14:val="none"/>
        </w:rPr>
        <w:t>Comisión </w:t>
      </w:r>
      <w:r w:rsidRPr="0026598E">
        <w:rPr>
          <w:rFonts w:ascii="Arial Narrow" w:eastAsia="Calibri" w:hAnsi="Arial Narrow" w:cs="Arial"/>
          <w:b/>
          <w:bCs/>
          <w:color w:val="000000"/>
          <w:kern w:val="0"/>
          <w:shd w:val="clear" w:color="auto" w:fill="FFFFFF"/>
          <w14:ligatures w14:val="none"/>
        </w:rPr>
        <w:t>de</w:t>
      </w:r>
      <w:r w:rsidRPr="0026598E">
        <w:rPr>
          <w:rFonts w:ascii="Arial Narrow" w:eastAsia="Calibri" w:hAnsi="Arial Narrow" w:cs="Arial"/>
          <w:b/>
          <w:bCs/>
          <w:color w:val="000000"/>
          <w:kern w:val="0"/>
          <w14:ligatures w14:val="none"/>
        </w:rPr>
        <w:t> Protección al Consumidor N° 1</w:t>
      </w:r>
    </w:p>
    <w:p w14:paraId="5490FA6F" w14:textId="77777777" w:rsidR="00AB3A58" w:rsidRPr="0026598E" w:rsidRDefault="00AB3A58" w:rsidP="00AB3A58">
      <w:pPr>
        <w:spacing w:after="0" w:line="240" w:lineRule="auto"/>
        <w:jc w:val="both"/>
        <w:rPr>
          <w:rFonts w:ascii="Arial Narrow" w:eastAsia="Arial Narrow" w:hAnsi="Arial Narrow" w:cs="Arial Narrow"/>
          <w:b/>
          <w:color w:val="000000"/>
          <w:kern w:val="0"/>
          <w:lang w:eastAsia="es-PE"/>
          <w14:ligatures w14:val="none"/>
        </w:rPr>
      </w:pPr>
    </w:p>
    <w:bookmarkEnd w:id="0"/>
    <w:p w14:paraId="0B9A1116" w14:textId="159E40AB" w:rsidR="001B5674" w:rsidRPr="00B22BD0" w:rsidRDefault="00AB3A58" w:rsidP="00B22BD0">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w:t>
      </w:r>
      <w:r w:rsidR="005C1748" w:rsidRPr="0026598E">
        <w:rPr>
          <w:rFonts w:ascii="Arial Narrow" w:eastAsia="Arial Narrow" w:hAnsi="Arial Narrow" w:cs="Arial"/>
          <w:color w:val="000000"/>
          <w:kern w:val="0"/>
          <w:sz w:val="16"/>
          <w:szCs w:val="16"/>
          <w:lang w:eastAsia="es-PE"/>
          <w14:ligatures w14:val="none"/>
        </w:rPr>
        <w:t>JCQ</w:t>
      </w:r>
    </w:p>
    <w:sectPr w:rsidR="001B5674" w:rsidRPr="00B22BD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CE6E6" w14:textId="77777777" w:rsidR="00F95232" w:rsidRDefault="00F95232" w:rsidP="00AB3A58">
      <w:pPr>
        <w:spacing w:after="0" w:line="240" w:lineRule="auto"/>
      </w:pPr>
      <w:r>
        <w:separator/>
      </w:r>
    </w:p>
  </w:endnote>
  <w:endnote w:type="continuationSeparator" w:id="0">
    <w:p w14:paraId="39BAB0D7" w14:textId="77777777" w:rsidR="00F95232" w:rsidRDefault="00F95232" w:rsidP="00AB3A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Narrow" w:hAnsi="Arial Narrow"/>
        <w:sz w:val="16"/>
        <w:szCs w:val="16"/>
      </w:rPr>
      <w:id w:val="-1182818035"/>
      <w:docPartObj>
        <w:docPartGallery w:val="Page Numbers (Bottom of Page)"/>
        <w:docPartUnique/>
      </w:docPartObj>
    </w:sdtPr>
    <w:sdtEndPr/>
    <w:sdtContent>
      <w:p w14:paraId="6EEF4AD9" w14:textId="09DD4CEE" w:rsidR="006742D5" w:rsidRPr="006742D5" w:rsidRDefault="006742D5" w:rsidP="006742D5">
        <w:pPr>
          <w:pStyle w:val="Piedepgina"/>
          <w:jc w:val="center"/>
          <w:rPr>
            <w:rFonts w:ascii="Arial Narrow" w:hAnsi="Arial Narrow"/>
            <w:sz w:val="16"/>
            <w:szCs w:val="16"/>
          </w:rPr>
        </w:pPr>
      </w:p>
      <w:p w14:paraId="27404867" w14:textId="6D175BF1" w:rsidR="000A638D" w:rsidRPr="006742D5" w:rsidRDefault="000A638D">
        <w:pPr>
          <w:pStyle w:val="Piedepgina"/>
          <w:jc w:val="center"/>
          <w:rPr>
            <w:rFonts w:ascii="Arial Narrow" w:hAnsi="Arial Narrow"/>
            <w:sz w:val="16"/>
            <w:szCs w:val="16"/>
          </w:rPr>
        </w:pPr>
        <w:r w:rsidRPr="006742D5">
          <w:rPr>
            <w:rFonts w:ascii="Arial Narrow" w:hAnsi="Arial Narrow"/>
            <w:sz w:val="16"/>
            <w:szCs w:val="16"/>
          </w:rPr>
          <w:fldChar w:fldCharType="begin"/>
        </w:r>
        <w:r w:rsidRPr="006742D5">
          <w:rPr>
            <w:rFonts w:ascii="Arial Narrow" w:hAnsi="Arial Narrow"/>
            <w:sz w:val="16"/>
            <w:szCs w:val="16"/>
          </w:rPr>
          <w:instrText>PAGE   \* MERGEFORMAT</w:instrText>
        </w:r>
        <w:r w:rsidRPr="006742D5">
          <w:rPr>
            <w:rFonts w:ascii="Arial Narrow" w:hAnsi="Arial Narrow"/>
            <w:sz w:val="16"/>
            <w:szCs w:val="16"/>
          </w:rPr>
          <w:fldChar w:fldCharType="separate"/>
        </w:r>
        <w:r w:rsidRPr="006742D5">
          <w:rPr>
            <w:rFonts w:ascii="Arial Narrow" w:hAnsi="Arial Narrow"/>
            <w:sz w:val="16"/>
            <w:szCs w:val="16"/>
            <w:lang w:val="es-ES"/>
          </w:rPr>
          <w:t>2</w:t>
        </w:r>
        <w:r w:rsidRPr="006742D5">
          <w:rPr>
            <w:rFonts w:ascii="Arial Narrow" w:hAnsi="Arial Narrow"/>
            <w:sz w:val="16"/>
            <w:szCs w:val="16"/>
          </w:rPr>
          <w:fldChar w:fldCharType="end"/>
        </w:r>
      </w:p>
    </w:sdtContent>
  </w:sdt>
  <w:p w14:paraId="028990DA" w14:textId="77777777" w:rsidR="006742D5" w:rsidRPr="006742D5" w:rsidRDefault="006742D5" w:rsidP="006742D5">
    <w:pPr>
      <w:pStyle w:val="Piedepgina"/>
      <w:rPr>
        <w:rFonts w:ascii="Arial Narrow" w:hAnsi="Arial Narrow"/>
        <w:sz w:val="16"/>
        <w:szCs w:val="16"/>
      </w:rPr>
    </w:pPr>
    <w:r w:rsidRPr="006742D5">
      <w:rPr>
        <w:rFonts w:ascii="Arial Narrow" w:hAnsi="Arial Narrow"/>
        <w:sz w:val="16"/>
        <w:szCs w:val="16"/>
      </w:rPr>
      <w:t>M-CPC-01/03</w:t>
    </w:r>
  </w:p>
  <w:p w14:paraId="3CE75557" w14:textId="77777777" w:rsidR="00AB3A58" w:rsidRDefault="00AB3A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030DD" w14:textId="77777777" w:rsidR="00F95232" w:rsidRDefault="00F95232" w:rsidP="00AB3A58">
      <w:pPr>
        <w:spacing w:after="0" w:line="240" w:lineRule="auto"/>
      </w:pPr>
      <w:r>
        <w:separator/>
      </w:r>
    </w:p>
  </w:footnote>
  <w:footnote w:type="continuationSeparator" w:id="0">
    <w:p w14:paraId="1796DF71" w14:textId="77777777" w:rsidR="00F95232" w:rsidRDefault="00F95232" w:rsidP="00AB3A58">
      <w:pPr>
        <w:spacing w:after="0" w:line="240" w:lineRule="auto"/>
      </w:pPr>
      <w:r>
        <w:continuationSeparator/>
      </w:r>
    </w:p>
  </w:footnote>
  <w:footnote w:id="1">
    <w:p w14:paraId="2A65C616" w14:textId="1BAF3BA6" w:rsidR="00D117B4" w:rsidRPr="00827364" w:rsidRDefault="00D117B4" w:rsidP="00D117B4">
      <w:pPr>
        <w:pStyle w:val="Textonotapie"/>
        <w:ind w:left="567" w:hanging="567"/>
        <w:jc w:val="both"/>
        <w:rPr>
          <w:rFonts w:ascii="Arial Narrow" w:hAnsi="Arial Narrow" w:cs="Arial"/>
          <w:sz w:val="16"/>
          <w:szCs w:val="16"/>
        </w:rPr>
      </w:pPr>
      <w:r w:rsidRPr="005F0136">
        <w:rPr>
          <w:rStyle w:val="Refdenotaalpie"/>
          <w:rFonts w:ascii="Arial Narrow" w:hAnsi="Arial Narrow" w:cs="Arial"/>
          <w:sz w:val="16"/>
          <w:szCs w:val="16"/>
        </w:rPr>
        <w:footnoteRef/>
      </w:r>
      <w:r w:rsidRPr="005F0136">
        <w:rPr>
          <w:rFonts w:ascii="Arial Narrow" w:hAnsi="Arial Narrow" w:cs="Arial"/>
          <w:sz w:val="16"/>
          <w:szCs w:val="16"/>
        </w:rPr>
        <w:t xml:space="preserve"> </w:t>
      </w:r>
      <w:r w:rsidRPr="005F0136">
        <w:rPr>
          <w:rFonts w:ascii="Arial Narrow" w:hAnsi="Arial Narrow" w:cs="Arial"/>
          <w:sz w:val="16"/>
          <w:szCs w:val="16"/>
        </w:rPr>
        <w:tab/>
        <w:t xml:space="preserve">Denuncia remitida a esta Comisión mediante MEMORANDUM N° </w:t>
      </w:r>
      <w:r w:rsidR="00A530A9" w:rsidRPr="005F0136">
        <w:rPr>
          <w:rFonts w:ascii="Arial Narrow" w:hAnsi="Arial Narrow" w:cs="Arial"/>
          <w:sz w:val="16"/>
          <w:szCs w:val="16"/>
        </w:rPr>
        <w:t xml:space="preserve">001092-2025-PS1/INDECOPI </w:t>
      </w:r>
      <w:r w:rsidRPr="005F0136">
        <w:rPr>
          <w:rFonts w:ascii="Arial Narrow" w:hAnsi="Arial Narrow" w:cs="Arial"/>
          <w:sz w:val="16"/>
          <w:szCs w:val="16"/>
        </w:rPr>
        <w:t xml:space="preserve">de fecha </w:t>
      </w:r>
      <w:r w:rsidR="00A530A9" w:rsidRPr="005F0136">
        <w:rPr>
          <w:rFonts w:ascii="Arial Narrow" w:hAnsi="Arial Narrow" w:cs="Arial"/>
          <w:sz w:val="16"/>
          <w:szCs w:val="16"/>
        </w:rPr>
        <w:t>19 de mayo del 2025</w:t>
      </w:r>
      <w:r w:rsidRPr="005F0136">
        <w:rPr>
          <w:rFonts w:ascii="Arial Narrow" w:hAnsi="Arial Narrow" w:cs="Arial"/>
          <w:sz w:val="16"/>
          <w:szCs w:val="16"/>
        </w:rPr>
        <w:t xml:space="preserve">, </w:t>
      </w:r>
      <w:proofErr w:type="spellStart"/>
      <w:r w:rsidRPr="005F0136">
        <w:rPr>
          <w:rFonts w:ascii="Arial Narrow" w:hAnsi="Arial Narrow" w:cs="Arial"/>
          <w:sz w:val="16"/>
          <w:szCs w:val="16"/>
        </w:rPr>
        <w:t>recepcionada</w:t>
      </w:r>
      <w:proofErr w:type="spellEnd"/>
      <w:r w:rsidRPr="005F0136">
        <w:rPr>
          <w:rFonts w:ascii="Arial Narrow" w:hAnsi="Arial Narrow" w:cs="Arial"/>
          <w:sz w:val="16"/>
          <w:szCs w:val="16"/>
        </w:rPr>
        <w:t xml:space="preserve"> el </w:t>
      </w:r>
      <w:r w:rsidR="005F0136" w:rsidRPr="005F0136">
        <w:rPr>
          <w:rFonts w:ascii="Arial Narrow" w:hAnsi="Arial Narrow" w:cs="Arial"/>
          <w:sz w:val="16"/>
          <w:szCs w:val="16"/>
        </w:rPr>
        <w:t>19 de mayo del 2025</w:t>
      </w:r>
      <w:r w:rsidRPr="005F0136">
        <w:rPr>
          <w:rFonts w:ascii="Arial Narrow" w:hAnsi="Arial Narrow" w:cs="Arial"/>
          <w:sz w:val="16"/>
          <w:szCs w:val="16"/>
        </w:rPr>
        <w:t>.</w:t>
      </w:r>
    </w:p>
    <w:p w14:paraId="1D6CFBA2" w14:textId="77777777" w:rsidR="00D117B4" w:rsidRPr="00827364" w:rsidRDefault="00D117B4" w:rsidP="00D117B4">
      <w:pPr>
        <w:pStyle w:val="Textonotapie"/>
        <w:ind w:left="567" w:hanging="567"/>
        <w:jc w:val="both"/>
        <w:rPr>
          <w:rFonts w:ascii="Arial Narrow" w:hAnsi="Arial Narrow" w:cs="Arial"/>
          <w:sz w:val="16"/>
          <w:szCs w:val="16"/>
        </w:rPr>
      </w:pPr>
    </w:p>
  </w:footnote>
  <w:footnote w:id="2">
    <w:p w14:paraId="45147139"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3C486EED" w14:textId="77777777" w:rsidR="00AB3A58" w:rsidRPr="0026598E" w:rsidRDefault="00AB3A58" w:rsidP="00AB3A58">
      <w:pPr>
        <w:pStyle w:val="Textonotapie"/>
        <w:ind w:left="567" w:hanging="567"/>
        <w:jc w:val="both"/>
        <w:rPr>
          <w:rFonts w:ascii="Arial Narrow" w:hAnsi="Arial Narrow" w:cs="Arial"/>
          <w:sz w:val="16"/>
          <w:szCs w:val="16"/>
        </w:rPr>
      </w:pPr>
    </w:p>
  </w:footnote>
  <w:footnote w:id="3">
    <w:p w14:paraId="6452ADB3"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N° 29571, CÓDIGO DE PROTECCIÓN Y DEFENSA DEL CONSUMIDOR, publicado el 2 de setiembre de 2010 y modificado por Decreto Legislativo N° 1308 </w:t>
      </w:r>
    </w:p>
    <w:p w14:paraId="52DE99A6"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40B9452E"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N° 1033, Ley de Organización y Funciones del Indecopi. Dicha competencia solo puede ser negada cuando ella haya sido asignada o se asigne a favor de otro organismo por norma expresa con rango de ley. </w:t>
      </w:r>
    </w:p>
    <w:p w14:paraId="1E9FC151"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1C7FE77"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p>
    <w:p w14:paraId="207A045B"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N° 1033 </w:t>
      </w:r>
    </w:p>
    <w:p w14:paraId="0405EAE8"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72118392"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4F16835" w14:textId="77777777" w:rsidR="0088100C" w:rsidRPr="0026598E" w:rsidRDefault="0088100C" w:rsidP="0088100C">
      <w:pPr>
        <w:pStyle w:val="Textonotapie"/>
        <w:tabs>
          <w:tab w:val="left" w:pos="567"/>
        </w:tabs>
        <w:ind w:left="567" w:right="-1" w:hanging="567"/>
        <w:jc w:val="both"/>
        <w:rPr>
          <w:rFonts w:ascii="Arial Narrow" w:eastAsia="Arial Narrow" w:hAnsi="Arial Narrow" w:cs="Arial"/>
          <w:sz w:val="16"/>
          <w:szCs w:val="16"/>
        </w:rPr>
      </w:pPr>
    </w:p>
  </w:footnote>
  <w:footnote w:id="4">
    <w:p w14:paraId="5C378FF2" w14:textId="77777777" w:rsidR="0088100C" w:rsidRPr="000828F5" w:rsidRDefault="0088100C" w:rsidP="0088100C">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N° 29571, CÓDIGO DE PROTECCIÓN Y DEFENSA DEL CONSUMIDOR, publicado el 2 de setiembre de 2010 y modificado por Decreto Legislativo N° 1308   </w:t>
      </w:r>
    </w:p>
    <w:p w14:paraId="5A9A16D2" w14:textId="77777777" w:rsidR="0088100C" w:rsidRPr="000828F5" w:rsidRDefault="0088100C" w:rsidP="0088100C">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646A634F" w14:textId="77777777" w:rsidR="0088100C" w:rsidRPr="000828F5" w:rsidRDefault="0088100C" w:rsidP="0088100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6070B28D" w14:textId="77777777" w:rsidR="0088100C" w:rsidRPr="000828F5" w:rsidRDefault="0088100C" w:rsidP="0088100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5E7EB7CB" w14:textId="77777777" w:rsidR="0088100C" w:rsidRPr="000828F5" w:rsidRDefault="0088100C" w:rsidP="0088100C">
      <w:pPr>
        <w:pStyle w:val="Textonotapie"/>
        <w:ind w:left="567" w:right="-1"/>
        <w:jc w:val="both"/>
        <w:rPr>
          <w:rFonts w:ascii="Arial Narrow" w:eastAsia="Arial Narrow" w:hAnsi="Arial Narrow" w:cs="Arial Narrow"/>
          <w:sz w:val="16"/>
          <w:szCs w:val="16"/>
        </w:rPr>
      </w:pPr>
    </w:p>
    <w:p w14:paraId="3E5DC827" w14:textId="77777777" w:rsidR="0088100C" w:rsidRPr="000828F5" w:rsidRDefault="0088100C" w:rsidP="0088100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ED45F1A" w14:textId="77777777" w:rsidR="0088100C" w:rsidRPr="000828F5" w:rsidRDefault="0088100C" w:rsidP="0088100C">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451479B" w14:textId="77777777" w:rsidR="0088100C" w:rsidRPr="000828F5" w:rsidRDefault="0088100C" w:rsidP="0088100C">
      <w:pPr>
        <w:pStyle w:val="Textonotapie"/>
        <w:jc w:val="both"/>
        <w:rPr>
          <w:rFonts w:ascii="Arial Narrow" w:hAnsi="Arial Narrow"/>
          <w:sz w:val="16"/>
          <w:szCs w:val="16"/>
        </w:rPr>
      </w:pPr>
    </w:p>
  </w:footnote>
  <w:footnote w:id="5">
    <w:p w14:paraId="745CCFDF" w14:textId="77777777" w:rsidR="004F1373"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004F1373"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004F1373" w:rsidRPr="0026598E">
        <w:rPr>
          <w:rFonts w:ascii="Arial Narrow" w:eastAsia="Arial Narrow" w:hAnsi="Arial Narrow" w:cs="Arial"/>
          <w:b/>
          <w:bCs/>
          <w:sz w:val="16"/>
          <w:szCs w:val="16"/>
        </w:rPr>
        <w:t>N°</w:t>
      </w:r>
      <w:proofErr w:type="spellEnd"/>
      <w:r w:rsidR="004F1373" w:rsidRPr="0026598E">
        <w:rPr>
          <w:rFonts w:ascii="Arial Narrow" w:eastAsia="Arial Narrow" w:hAnsi="Arial Narrow" w:cs="Arial"/>
          <w:b/>
          <w:bCs/>
          <w:sz w:val="16"/>
          <w:szCs w:val="16"/>
        </w:rPr>
        <w:t xml:space="preserve"> 807 Artículo 24.-</w:t>
      </w:r>
      <w:r w:rsidR="004F1373" w:rsidRPr="0026598E">
        <w:rPr>
          <w:rFonts w:ascii="Arial Narrow" w:eastAsia="Arial Narrow" w:hAnsi="Arial Narrow" w:cs="Arial"/>
          <w:sz w:val="16"/>
          <w:szCs w:val="16"/>
        </w:rPr>
        <w:t xml:space="preserve"> El </w:t>
      </w:r>
      <w:proofErr w:type="gramStart"/>
      <w:r w:rsidR="004F1373" w:rsidRPr="0026598E">
        <w:rPr>
          <w:rFonts w:ascii="Arial Narrow" w:eastAsia="Arial Narrow" w:hAnsi="Arial Narrow" w:cs="Arial"/>
          <w:sz w:val="16"/>
          <w:szCs w:val="16"/>
        </w:rPr>
        <w:t>Secretario Técnico</w:t>
      </w:r>
      <w:proofErr w:type="gramEnd"/>
      <w:r w:rsidR="004F1373" w:rsidRPr="0026598E">
        <w:rPr>
          <w:rFonts w:ascii="Arial Narrow" w:eastAsia="Arial Narrow" w:hAnsi="Arial Narrow" w:cs="Arial"/>
          <w:sz w:val="16"/>
          <w:szCs w:val="16"/>
        </w:rPr>
        <w:t xml:space="preserve"> se encargará de la tramitación del procedimiento. Para ello, cuenta con las siguientes facultades:</w:t>
      </w:r>
    </w:p>
    <w:p w14:paraId="279F8903"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2E57FA4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00285201" w14:textId="77777777" w:rsidR="004F1373" w:rsidRPr="0026598E" w:rsidRDefault="004F1373"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815CD17" w14:textId="25DEA14B" w:rsidR="0053692B" w:rsidRPr="0026598E" w:rsidRDefault="0053692B" w:rsidP="004F1373">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0653327F" w14:textId="77777777" w:rsidR="0053692B" w:rsidRPr="0026598E" w:rsidRDefault="0053692B" w:rsidP="0053692B">
      <w:pPr>
        <w:pStyle w:val="Textonotapie"/>
        <w:tabs>
          <w:tab w:val="left" w:pos="567"/>
        </w:tabs>
        <w:ind w:left="567" w:right="-1" w:hanging="567"/>
        <w:jc w:val="both"/>
        <w:rPr>
          <w:rFonts w:ascii="Arial Narrow" w:eastAsia="Arial Narrow" w:hAnsi="Arial Narrow" w:cs="Arial"/>
          <w:sz w:val="16"/>
          <w:szCs w:val="16"/>
        </w:rPr>
      </w:pPr>
    </w:p>
  </w:footnote>
  <w:footnote w:id="6">
    <w:p w14:paraId="36E1D7A6" w14:textId="0783507F"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Nº</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111ACC3B" w14:textId="77777777" w:rsidR="00AB3A58" w:rsidRPr="0026598E" w:rsidRDefault="00AB3A58" w:rsidP="00AB3A58">
      <w:pPr>
        <w:pStyle w:val="Textonotapie"/>
        <w:ind w:left="567" w:hanging="567"/>
        <w:jc w:val="both"/>
        <w:rPr>
          <w:rFonts w:ascii="Arial Narrow" w:hAnsi="Arial Narrow" w:cs="Arial"/>
          <w:sz w:val="16"/>
          <w:szCs w:val="16"/>
        </w:rPr>
      </w:pPr>
    </w:p>
  </w:footnote>
  <w:footnote w:id="7">
    <w:p w14:paraId="4C19AD81" w14:textId="77777777" w:rsidR="00AB3A58" w:rsidRPr="0026598E" w:rsidRDefault="00AB3A58" w:rsidP="00AB3A58">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1021FEF0" w14:textId="53B3C159" w:rsidR="00AB3A58" w:rsidRPr="0026598E" w:rsidRDefault="00AB3A58" w:rsidP="00AB3A58">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033E0533"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7D5A17FE" w14:textId="77777777" w:rsidR="00AB3A58" w:rsidRPr="0026598E" w:rsidRDefault="00AB3A58" w:rsidP="00AB3A5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04575A66" w14:textId="73E864C2" w:rsidR="00AB3A58" w:rsidRPr="0026598E" w:rsidRDefault="005C1748" w:rsidP="005C1748">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2633AD7C" w14:textId="77777777" w:rsidR="00AB3A58" w:rsidRPr="0026598E" w:rsidRDefault="00AB3A58" w:rsidP="00AB3A58">
      <w:pPr>
        <w:pStyle w:val="Textonotapie"/>
        <w:tabs>
          <w:tab w:val="left" w:pos="284"/>
        </w:tabs>
        <w:ind w:left="567" w:hanging="567"/>
        <w:jc w:val="both"/>
        <w:rPr>
          <w:rFonts w:ascii="Arial Narrow" w:hAnsi="Arial Narrow" w:cs="Arial"/>
          <w:b/>
          <w:bCs/>
          <w:sz w:val="16"/>
          <w:szCs w:val="16"/>
        </w:rPr>
      </w:pPr>
    </w:p>
  </w:footnote>
  <w:footnote w:id="8">
    <w:p w14:paraId="27932AE4" w14:textId="77777777" w:rsidR="00AB3A58" w:rsidRPr="0026598E" w:rsidRDefault="00AB3A58" w:rsidP="00AB3A58">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53E1332F" w14:textId="77777777" w:rsidR="00AB3A58" w:rsidRPr="0026598E" w:rsidRDefault="00AB3A58" w:rsidP="00AB3A58">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175816C" w14:textId="77777777" w:rsidR="00AB3A58" w:rsidRPr="0026598E" w:rsidRDefault="00AB3A58" w:rsidP="00AB3A58">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108º con amonestación y multas de hasta cuatrocientos cincuenta (450) Unidades Impositivas Tributarias (UIT), las cuales son calificadas de la siguiente manera:</w:t>
      </w:r>
    </w:p>
    <w:p w14:paraId="13F2BC91"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238C038" w14:textId="77777777" w:rsidR="00AB3A5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35820D58" w14:textId="77777777" w:rsidR="005C1748" w:rsidRPr="0026598E" w:rsidRDefault="00AB3A58" w:rsidP="00AB3A58">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058965C7" w14:textId="19FDB7D4" w:rsidR="00AB3A58" w:rsidRPr="0026598E" w:rsidRDefault="005C1748" w:rsidP="005C1748">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63316547"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79073A8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255DD9F6"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1C7F88C3" w14:textId="77777777" w:rsidR="00B2526D" w:rsidRPr="0026598E" w:rsidRDefault="00B2526D" w:rsidP="00B2526D">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63AE64DF" w14:textId="77777777" w:rsidR="00B2526D" w:rsidRPr="0026598E" w:rsidRDefault="00B2526D" w:rsidP="00B2526D">
      <w:pPr>
        <w:spacing w:after="0" w:line="240" w:lineRule="auto"/>
        <w:ind w:left="567" w:hanging="567"/>
        <w:jc w:val="both"/>
        <w:rPr>
          <w:rFonts w:ascii="Arial Narrow" w:hAnsi="Arial Narrow" w:cs="Arial"/>
          <w:sz w:val="16"/>
          <w:szCs w:val="16"/>
        </w:rPr>
      </w:pPr>
    </w:p>
    <w:p w14:paraId="3460BC85" w14:textId="77777777" w:rsidR="00B2526D" w:rsidRPr="0026598E" w:rsidRDefault="00B2526D" w:rsidP="00B2526D">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7E2CF74E" w14:textId="77777777" w:rsidR="00B2526D" w:rsidRPr="0026598E" w:rsidRDefault="00B2526D" w:rsidP="00B2526D">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1E1865F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90DA874"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0C042231"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15A0602F"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4496AF4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63CE5C0E"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EAE6032" w14:textId="77777777" w:rsidR="00B2526D" w:rsidRPr="0026598E" w:rsidRDefault="00B2526D" w:rsidP="00B2526D">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02AD5993"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4F52162C" w14:textId="77777777" w:rsidR="00B2526D" w:rsidRPr="0026598E" w:rsidRDefault="00B2526D" w:rsidP="00B2526D">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1B29718D" w14:textId="77777777" w:rsidR="00B2526D" w:rsidRPr="0026598E" w:rsidRDefault="00B2526D" w:rsidP="00B2526D">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1FF5F75B"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3A1F1C53" w14:textId="77777777" w:rsidR="00B2526D" w:rsidRPr="0026598E" w:rsidRDefault="00B2526D" w:rsidP="00B2526D">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568E73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1FE06B2"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7953B87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1BD8E3AF"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p w14:paraId="6AA36F70" w14:textId="77777777" w:rsidR="00B2526D" w:rsidRPr="0026598E" w:rsidRDefault="00B2526D" w:rsidP="00B2526D">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1AF704B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117D937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198EF6AD"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1C9A1867"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5EA6DAD1"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422574FE"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320611C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2DE519DF"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491E4F49"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2AD4841B" w14:textId="77777777" w:rsidR="00B2526D" w:rsidRPr="0026598E" w:rsidRDefault="00B2526D" w:rsidP="00B2526D">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5DCB875" w14:textId="77777777" w:rsidR="00B2526D" w:rsidRPr="0026598E" w:rsidRDefault="00B2526D" w:rsidP="00B2526D">
      <w:pPr>
        <w:spacing w:after="0" w:line="240" w:lineRule="auto"/>
        <w:ind w:left="567"/>
        <w:jc w:val="both"/>
        <w:rPr>
          <w:rFonts w:ascii="Arial Narrow" w:eastAsia="Arial Narrow" w:hAnsi="Arial Narrow" w:cs="Arial"/>
          <w:sz w:val="16"/>
          <w:szCs w:val="16"/>
        </w:rPr>
      </w:pPr>
    </w:p>
  </w:footnote>
  <w:footnote w:id="10">
    <w:p w14:paraId="13341068" w14:textId="77777777" w:rsidR="00AB3A58" w:rsidRPr="0026598E" w:rsidRDefault="00AB3A58" w:rsidP="00AB3A58">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N° 1308</w:t>
      </w:r>
    </w:p>
    <w:p w14:paraId="4F661A28" w14:textId="77777777" w:rsidR="00AB3A58" w:rsidRPr="0026598E" w:rsidRDefault="00AB3A58" w:rsidP="00AB3A58">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1B064919"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5B2F1261"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37E10C53" w14:textId="77777777" w:rsidR="00AB3A58" w:rsidRPr="0026598E" w:rsidRDefault="00AB3A58" w:rsidP="00AB3A58">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4FA29402" w14:textId="77777777" w:rsidR="00AB3A58" w:rsidRPr="0026598E" w:rsidRDefault="00AB3A58" w:rsidP="00AB3A58">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2B14F1FC" w14:textId="77777777" w:rsidR="00AB3A58" w:rsidRPr="0026598E" w:rsidRDefault="00AB3A58" w:rsidP="00AB3A58">
      <w:pPr>
        <w:pStyle w:val="Textonotapie"/>
        <w:jc w:val="both"/>
        <w:rPr>
          <w:rFonts w:ascii="Arial Narrow" w:hAnsi="Arial Narrow" w:cs="Arial"/>
          <w:sz w:val="16"/>
          <w:szCs w:val="16"/>
        </w:rPr>
      </w:pPr>
    </w:p>
  </w:footnote>
  <w:footnote w:id="11">
    <w:p w14:paraId="5D94218B" w14:textId="2C5283D1" w:rsidR="00AB3A58" w:rsidRPr="0026598E" w:rsidRDefault="00AB3A58" w:rsidP="00AB3A58">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Nº</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16D7B8E6" w14:textId="4046FAB0" w:rsidR="00AB3A58" w:rsidRPr="006C2806" w:rsidRDefault="00AB3A58" w:rsidP="00AB3A58">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w:t>
      </w:r>
      <w:r w:rsidRPr="006C2806">
        <w:rPr>
          <w:rFonts w:ascii="Arial Narrow" w:hAnsi="Arial Narrow" w:cs="Arial"/>
          <w:bCs/>
          <w:sz w:val="16"/>
          <w:szCs w:val="16"/>
        </w:rPr>
        <w:t>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CDD1C81" w14:textId="77777777" w:rsidR="00AB3A58" w:rsidRPr="006C2806" w:rsidRDefault="00AB3A58" w:rsidP="00AB3A58">
      <w:pPr>
        <w:pStyle w:val="NormalWeb"/>
        <w:spacing w:after="0" w:line="240" w:lineRule="auto"/>
        <w:ind w:left="567"/>
        <w:jc w:val="both"/>
        <w:rPr>
          <w:rFonts w:ascii="Arial Narrow" w:hAnsi="Arial Narrow" w:cs="Arial"/>
          <w:sz w:val="16"/>
          <w:szCs w:val="16"/>
        </w:rPr>
      </w:pPr>
    </w:p>
  </w:footnote>
  <w:footnote w:id="12">
    <w:p w14:paraId="16AA4C52" w14:textId="77777777" w:rsidR="0036368C" w:rsidRPr="006C2806" w:rsidRDefault="0036368C" w:rsidP="0036368C">
      <w:pPr>
        <w:pStyle w:val="Textonotapie"/>
        <w:ind w:left="567" w:hanging="567"/>
        <w:jc w:val="both"/>
        <w:rPr>
          <w:rFonts w:ascii="Arial Narrow" w:hAnsi="Arial Narrow" w:cs="Arial"/>
          <w:sz w:val="16"/>
          <w:szCs w:val="16"/>
        </w:rPr>
      </w:pPr>
      <w:r w:rsidRPr="006C2806">
        <w:rPr>
          <w:rStyle w:val="Refdenotaalpie"/>
          <w:rFonts w:ascii="Arial Narrow" w:hAnsi="Arial Narrow" w:cs="Arial"/>
          <w:sz w:val="16"/>
          <w:szCs w:val="16"/>
        </w:rPr>
        <w:footnoteRef/>
      </w:r>
      <w:r w:rsidRPr="006C2806">
        <w:rPr>
          <w:rFonts w:ascii="Arial Narrow" w:hAnsi="Arial Narrow" w:cs="Arial"/>
          <w:sz w:val="16"/>
          <w:szCs w:val="16"/>
        </w:rPr>
        <w:t xml:space="preserve"> </w:t>
      </w:r>
      <w:r w:rsidRPr="006C2806">
        <w:rPr>
          <w:rFonts w:ascii="Arial Narrow" w:hAnsi="Arial Narrow" w:cs="Arial"/>
          <w:sz w:val="16"/>
          <w:szCs w:val="16"/>
        </w:rPr>
        <w:tab/>
      </w:r>
      <w:r w:rsidRPr="006C2806">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1E3EA7CE" w14:textId="77777777" w:rsidR="0036368C" w:rsidRPr="006C2806" w:rsidRDefault="0036368C" w:rsidP="0036368C">
      <w:pPr>
        <w:pStyle w:val="Textonotapie"/>
        <w:ind w:left="1134" w:hanging="567"/>
        <w:jc w:val="both"/>
        <w:rPr>
          <w:rFonts w:ascii="Arial Narrow" w:hAnsi="Arial Narrow" w:cs="Arial"/>
          <w:b/>
          <w:bCs/>
          <w:sz w:val="16"/>
          <w:szCs w:val="16"/>
        </w:rPr>
      </w:pPr>
      <w:r w:rsidRPr="006C2806">
        <w:rPr>
          <w:rFonts w:ascii="Arial Narrow" w:hAnsi="Arial Narrow" w:cs="Arial"/>
          <w:b/>
          <w:bCs/>
          <w:sz w:val="16"/>
          <w:szCs w:val="16"/>
        </w:rPr>
        <w:t>Artículo 20.- Modalidades de notificación</w:t>
      </w:r>
    </w:p>
    <w:p w14:paraId="64B83E49" w14:textId="77777777" w:rsidR="0036368C" w:rsidRPr="006C2806" w:rsidRDefault="0036368C" w:rsidP="0036368C">
      <w:pPr>
        <w:pStyle w:val="Textonotapie"/>
        <w:ind w:left="1134" w:hanging="567"/>
        <w:jc w:val="both"/>
        <w:rPr>
          <w:rFonts w:ascii="Arial Narrow" w:hAnsi="Arial Narrow" w:cs="Arial"/>
          <w:sz w:val="16"/>
          <w:szCs w:val="16"/>
        </w:rPr>
      </w:pPr>
      <w:r w:rsidRPr="006C2806">
        <w:rPr>
          <w:rFonts w:ascii="Arial Narrow" w:hAnsi="Arial Narrow" w:cs="Arial"/>
          <w:sz w:val="16"/>
          <w:szCs w:val="16"/>
        </w:rPr>
        <w:t xml:space="preserve">20.4. </w:t>
      </w:r>
      <w:r w:rsidRPr="006C2806">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B3A560F" w14:textId="77777777" w:rsidR="0036368C" w:rsidRPr="006C2806" w:rsidRDefault="0036368C" w:rsidP="0036368C">
      <w:pPr>
        <w:pStyle w:val="Textonotapie"/>
        <w:ind w:left="1134"/>
        <w:jc w:val="both"/>
        <w:rPr>
          <w:rFonts w:ascii="Arial Narrow" w:hAnsi="Arial Narrow" w:cs="Arial"/>
          <w:sz w:val="16"/>
          <w:szCs w:val="16"/>
        </w:rPr>
      </w:pPr>
      <w:r w:rsidRPr="006C2806">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8042144" w14:textId="77777777" w:rsidR="0036368C" w:rsidRPr="0026598E" w:rsidRDefault="0036368C" w:rsidP="0036368C">
      <w:pPr>
        <w:pStyle w:val="Textonotapie"/>
        <w:ind w:left="1134"/>
        <w:jc w:val="both"/>
        <w:rPr>
          <w:rFonts w:ascii="Arial Narrow" w:hAnsi="Arial Narrow" w:cs="Arial"/>
          <w:sz w:val="16"/>
          <w:szCs w:val="16"/>
        </w:rPr>
      </w:pPr>
      <w:r w:rsidRPr="006C2806">
        <w:rPr>
          <w:rFonts w:ascii="Arial Narrow" w:hAnsi="Arial Narrow" w:cs="Arial"/>
          <w:sz w:val="16"/>
          <w:szCs w:val="16"/>
        </w:rPr>
        <w:t>En caso de no recibirse respuesta automática de recepción en un plazo máximo de dos (2) días hábiles contados desde el día siguiente de efectuado el acto de notificación</w:t>
      </w:r>
      <w:r w:rsidRPr="0026598E">
        <w:rPr>
          <w:rFonts w:ascii="Arial Narrow" w:hAnsi="Arial Narrow" w:cs="Arial"/>
          <w:sz w:val="16"/>
          <w:szCs w:val="16"/>
        </w:rPr>
        <w:t xml:space="preserve"> vía correo electrónico, se procede a notificar por cédula conforme al inciso 20.1.1, volviéndose a computar el plazo establecido en el numeral 24.1 del artículo 24.</w:t>
      </w:r>
    </w:p>
    <w:p w14:paraId="317D00CD" w14:textId="77777777" w:rsidR="0036368C" w:rsidRPr="0026598E" w:rsidRDefault="0036368C" w:rsidP="0036368C">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AB3A58" w:rsidRPr="00260056" w14:paraId="7CA61939" w14:textId="77777777" w:rsidTr="00081944">
      <w:trPr>
        <w:trHeight w:val="1310"/>
      </w:trPr>
      <w:tc>
        <w:tcPr>
          <w:tcW w:w="4518" w:type="dxa"/>
        </w:tcPr>
        <w:p w14:paraId="6A7CEBBC" w14:textId="77777777" w:rsidR="00AB3A58" w:rsidRPr="00C211F8" w:rsidRDefault="00AB3A58" w:rsidP="00AB3A58">
          <w:pPr>
            <w:spacing w:after="0"/>
          </w:pPr>
          <w:r>
            <w:rPr>
              <w:noProof/>
            </w:rPr>
            <w:drawing>
              <wp:inline distT="0" distB="0" distL="0" distR="0" wp14:anchorId="0B22A023" wp14:editId="4A661F14">
                <wp:extent cx="1638794" cy="777834"/>
                <wp:effectExtent l="0" t="0" r="0" b="3810"/>
                <wp:docPr id="2064038333" name="Imagen 2064038333"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Logotip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556C8474"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p>
        <w:p w14:paraId="3F224B54" w14:textId="77777777" w:rsidR="00AB3A58" w:rsidRDefault="00AB3A58" w:rsidP="00AB3A58">
          <w:pPr>
            <w:tabs>
              <w:tab w:val="center" w:pos="4419"/>
              <w:tab w:val="right" w:pos="8838"/>
            </w:tabs>
            <w:spacing w:after="0"/>
            <w:jc w:val="right"/>
            <w:rPr>
              <w:rFonts w:ascii="Arial Narrow" w:hAnsi="Arial Narrow" w:cs="Arial Narrow"/>
              <w:b/>
              <w:bCs/>
              <w:i/>
              <w:iCs/>
              <w:sz w:val="16"/>
              <w:szCs w:val="16"/>
            </w:rPr>
          </w:pPr>
        </w:p>
        <w:p w14:paraId="21B0B2A7"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12C2820B" w14:textId="77777777" w:rsidR="00AB3A58" w:rsidRPr="00260056" w:rsidRDefault="00AB3A58" w:rsidP="00AB3A58">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4B039D83" w14:textId="77777777" w:rsidR="00AB3A58" w:rsidRPr="00260056" w:rsidRDefault="00AB3A58" w:rsidP="00AB3A58">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64BE894C" w14:textId="77777777" w:rsidR="00AB3A58" w:rsidRPr="00260056" w:rsidRDefault="00AB3A58" w:rsidP="00AB3A58">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3749B3D8" w14:textId="77777777" w:rsidR="00AB3A58" w:rsidRDefault="00AB3A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CE767C8"/>
    <w:multiLevelType w:val="multilevel"/>
    <w:tmpl w:val="12443B82"/>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3"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37B83CAF"/>
    <w:multiLevelType w:val="hybridMultilevel"/>
    <w:tmpl w:val="E43A276C"/>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6"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6"/>
  </w:num>
  <w:num w:numId="2" w16cid:durableId="1002659640">
    <w:abstractNumId w:val="1"/>
  </w:num>
  <w:num w:numId="3" w16cid:durableId="1907296634">
    <w:abstractNumId w:val="4"/>
  </w:num>
  <w:num w:numId="4" w16cid:durableId="1618637410">
    <w:abstractNumId w:val="2"/>
  </w:num>
  <w:num w:numId="5" w16cid:durableId="1323312085">
    <w:abstractNumId w:val="5"/>
  </w:num>
  <w:num w:numId="6" w16cid:durableId="563219865">
    <w:abstractNumId w:val="0"/>
  </w:num>
  <w:num w:numId="7" w16cid:durableId="5226681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A58"/>
    <w:rsid w:val="00064019"/>
    <w:rsid w:val="00086C50"/>
    <w:rsid w:val="000875AC"/>
    <w:rsid w:val="000A638D"/>
    <w:rsid w:val="000B25B9"/>
    <w:rsid w:val="000B5ACE"/>
    <w:rsid w:val="000F50BE"/>
    <w:rsid w:val="00105059"/>
    <w:rsid w:val="001132FD"/>
    <w:rsid w:val="0012338A"/>
    <w:rsid w:val="00125CEB"/>
    <w:rsid w:val="00146276"/>
    <w:rsid w:val="00153A20"/>
    <w:rsid w:val="001748A2"/>
    <w:rsid w:val="00174ECC"/>
    <w:rsid w:val="00175E27"/>
    <w:rsid w:val="001B4AC0"/>
    <w:rsid w:val="001B5674"/>
    <w:rsid w:val="001B6FB2"/>
    <w:rsid w:val="001D281D"/>
    <w:rsid w:val="001F319C"/>
    <w:rsid w:val="00211CA6"/>
    <w:rsid w:val="0022197B"/>
    <w:rsid w:val="00232389"/>
    <w:rsid w:val="00246F32"/>
    <w:rsid w:val="00247968"/>
    <w:rsid w:val="0026598E"/>
    <w:rsid w:val="0027352A"/>
    <w:rsid w:val="002B7DCD"/>
    <w:rsid w:val="002C597A"/>
    <w:rsid w:val="00312AD9"/>
    <w:rsid w:val="00322DDA"/>
    <w:rsid w:val="00324AC7"/>
    <w:rsid w:val="00351EB9"/>
    <w:rsid w:val="0036368C"/>
    <w:rsid w:val="0036410D"/>
    <w:rsid w:val="003F2495"/>
    <w:rsid w:val="003F7CA5"/>
    <w:rsid w:val="00405C2F"/>
    <w:rsid w:val="00415365"/>
    <w:rsid w:val="00437514"/>
    <w:rsid w:val="00453078"/>
    <w:rsid w:val="004572E5"/>
    <w:rsid w:val="0047240C"/>
    <w:rsid w:val="004D4EEF"/>
    <w:rsid w:val="004E35BD"/>
    <w:rsid w:val="004F1373"/>
    <w:rsid w:val="004F4A65"/>
    <w:rsid w:val="004F4E43"/>
    <w:rsid w:val="00503ADE"/>
    <w:rsid w:val="0051262A"/>
    <w:rsid w:val="00523870"/>
    <w:rsid w:val="0053692B"/>
    <w:rsid w:val="00536DE3"/>
    <w:rsid w:val="00555C03"/>
    <w:rsid w:val="00587607"/>
    <w:rsid w:val="005A6073"/>
    <w:rsid w:val="005B3915"/>
    <w:rsid w:val="005C1748"/>
    <w:rsid w:val="005C5A8C"/>
    <w:rsid w:val="005F0136"/>
    <w:rsid w:val="00625428"/>
    <w:rsid w:val="00627ED8"/>
    <w:rsid w:val="00643324"/>
    <w:rsid w:val="006742D5"/>
    <w:rsid w:val="0069659F"/>
    <w:rsid w:val="006A1470"/>
    <w:rsid w:val="006A35C7"/>
    <w:rsid w:val="006B1410"/>
    <w:rsid w:val="006C2806"/>
    <w:rsid w:val="006F6A0F"/>
    <w:rsid w:val="00767C41"/>
    <w:rsid w:val="00787A5A"/>
    <w:rsid w:val="007A16EE"/>
    <w:rsid w:val="007B530D"/>
    <w:rsid w:val="007B5AF5"/>
    <w:rsid w:val="007B6FE2"/>
    <w:rsid w:val="007C6A40"/>
    <w:rsid w:val="007F7565"/>
    <w:rsid w:val="00853B6D"/>
    <w:rsid w:val="008545D6"/>
    <w:rsid w:val="008641BD"/>
    <w:rsid w:val="0088100C"/>
    <w:rsid w:val="008942F5"/>
    <w:rsid w:val="008B3739"/>
    <w:rsid w:val="008C240E"/>
    <w:rsid w:val="008E0B03"/>
    <w:rsid w:val="008F3D99"/>
    <w:rsid w:val="00903E78"/>
    <w:rsid w:val="00904F8A"/>
    <w:rsid w:val="00911D96"/>
    <w:rsid w:val="009216C2"/>
    <w:rsid w:val="00921723"/>
    <w:rsid w:val="00934EB9"/>
    <w:rsid w:val="00954909"/>
    <w:rsid w:val="00960B0E"/>
    <w:rsid w:val="00961960"/>
    <w:rsid w:val="0097446D"/>
    <w:rsid w:val="00982480"/>
    <w:rsid w:val="00985C85"/>
    <w:rsid w:val="00992B3C"/>
    <w:rsid w:val="009939C8"/>
    <w:rsid w:val="009B40E8"/>
    <w:rsid w:val="009E038B"/>
    <w:rsid w:val="00A2222A"/>
    <w:rsid w:val="00A530A9"/>
    <w:rsid w:val="00A606DD"/>
    <w:rsid w:val="00A8071A"/>
    <w:rsid w:val="00A8319C"/>
    <w:rsid w:val="00A87994"/>
    <w:rsid w:val="00AB204B"/>
    <w:rsid w:val="00AB3A58"/>
    <w:rsid w:val="00AD1E23"/>
    <w:rsid w:val="00B0046D"/>
    <w:rsid w:val="00B02F8B"/>
    <w:rsid w:val="00B1027C"/>
    <w:rsid w:val="00B17787"/>
    <w:rsid w:val="00B22BD0"/>
    <w:rsid w:val="00B2526D"/>
    <w:rsid w:val="00B2765A"/>
    <w:rsid w:val="00B33FB9"/>
    <w:rsid w:val="00B36161"/>
    <w:rsid w:val="00B36318"/>
    <w:rsid w:val="00B447D2"/>
    <w:rsid w:val="00B74D4E"/>
    <w:rsid w:val="00B91C46"/>
    <w:rsid w:val="00BC4735"/>
    <w:rsid w:val="00BF3403"/>
    <w:rsid w:val="00BF4698"/>
    <w:rsid w:val="00C73A15"/>
    <w:rsid w:val="00C852B7"/>
    <w:rsid w:val="00C868C4"/>
    <w:rsid w:val="00CA30C4"/>
    <w:rsid w:val="00CA6583"/>
    <w:rsid w:val="00CB18A3"/>
    <w:rsid w:val="00CD0C8E"/>
    <w:rsid w:val="00CD11E1"/>
    <w:rsid w:val="00CF0B59"/>
    <w:rsid w:val="00CF4C9D"/>
    <w:rsid w:val="00D055B5"/>
    <w:rsid w:val="00D117B4"/>
    <w:rsid w:val="00D31FB2"/>
    <w:rsid w:val="00D47C08"/>
    <w:rsid w:val="00D5036F"/>
    <w:rsid w:val="00D660D8"/>
    <w:rsid w:val="00D75667"/>
    <w:rsid w:val="00DA4327"/>
    <w:rsid w:val="00DB3700"/>
    <w:rsid w:val="00DB5B1E"/>
    <w:rsid w:val="00DF13D0"/>
    <w:rsid w:val="00E07B0D"/>
    <w:rsid w:val="00E118DA"/>
    <w:rsid w:val="00E52879"/>
    <w:rsid w:val="00E61102"/>
    <w:rsid w:val="00EA5538"/>
    <w:rsid w:val="00EA7ED6"/>
    <w:rsid w:val="00ED261E"/>
    <w:rsid w:val="00ED352B"/>
    <w:rsid w:val="00EF4B18"/>
    <w:rsid w:val="00F24463"/>
    <w:rsid w:val="00F6190A"/>
    <w:rsid w:val="00F95232"/>
    <w:rsid w:val="00F97675"/>
    <w:rsid w:val="00FA61A8"/>
    <w:rsid w:val="00FB6159"/>
    <w:rsid w:val="00FE5214"/>
    <w:rsid w:val="00FF275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C1AE76"/>
  <w15:chartTrackingRefBased/>
  <w15:docId w15:val="{5DB5DA94-0DC0-48EC-8688-093230B87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A58"/>
  </w:style>
  <w:style w:type="paragraph" w:styleId="Ttulo1">
    <w:name w:val="heading 1"/>
    <w:basedOn w:val="Normal"/>
    <w:next w:val="Normal"/>
    <w:link w:val="Ttulo1Car"/>
    <w:uiPriority w:val="9"/>
    <w:qFormat/>
    <w:rsid w:val="00AB3A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B3A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B3A5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B3A5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B3A5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B3A5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B3A5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B3A5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B3A5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B3A5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B3A5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B3A5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B3A5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B3A5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B3A5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B3A5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B3A5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B3A58"/>
    <w:rPr>
      <w:rFonts w:eastAsiaTheme="majorEastAsia" w:cstheme="majorBidi"/>
      <w:color w:val="272727" w:themeColor="text1" w:themeTint="D8"/>
    </w:rPr>
  </w:style>
  <w:style w:type="paragraph" w:styleId="Ttulo">
    <w:name w:val="Title"/>
    <w:basedOn w:val="Normal"/>
    <w:next w:val="Normal"/>
    <w:link w:val="TtuloCar"/>
    <w:uiPriority w:val="10"/>
    <w:qFormat/>
    <w:rsid w:val="00AB3A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B3A5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B3A5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B3A5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B3A58"/>
    <w:pPr>
      <w:spacing w:before="160"/>
      <w:jc w:val="center"/>
    </w:pPr>
    <w:rPr>
      <w:i/>
      <w:iCs/>
      <w:color w:val="404040" w:themeColor="text1" w:themeTint="BF"/>
    </w:rPr>
  </w:style>
  <w:style w:type="character" w:customStyle="1" w:styleId="CitaCar">
    <w:name w:val="Cita Car"/>
    <w:basedOn w:val="Fuentedeprrafopredeter"/>
    <w:link w:val="Cita"/>
    <w:uiPriority w:val="29"/>
    <w:rsid w:val="00AB3A58"/>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AB3A58"/>
    <w:pPr>
      <w:ind w:left="720"/>
      <w:contextualSpacing/>
    </w:pPr>
  </w:style>
  <w:style w:type="character" w:styleId="nfasisintenso">
    <w:name w:val="Intense Emphasis"/>
    <w:basedOn w:val="Fuentedeprrafopredeter"/>
    <w:uiPriority w:val="21"/>
    <w:qFormat/>
    <w:rsid w:val="00AB3A58"/>
    <w:rPr>
      <w:i/>
      <w:iCs/>
      <w:color w:val="0F4761" w:themeColor="accent1" w:themeShade="BF"/>
    </w:rPr>
  </w:style>
  <w:style w:type="paragraph" w:styleId="Citadestacada">
    <w:name w:val="Intense Quote"/>
    <w:basedOn w:val="Normal"/>
    <w:next w:val="Normal"/>
    <w:link w:val="CitadestacadaCar"/>
    <w:uiPriority w:val="30"/>
    <w:qFormat/>
    <w:rsid w:val="00AB3A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B3A58"/>
    <w:rPr>
      <w:i/>
      <w:iCs/>
      <w:color w:val="0F4761" w:themeColor="accent1" w:themeShade="BF"/>
    </w:rPr>
  </w:style>
  <w:style w:type="character" w:styleId="Referenciaintensa">
    <w:name w:val="Intense Reference"/>
    <w:basedOn w:val="Fuentedeprrafopredeter"/>
    <w:uiPriority w:val="32"/>
    <w:qFormat/>
    <w:rsid w:val="00AB3A58"/>
    <w:rPr>
      <w:b/>
      <w:bCs/>
      <w:smallCaps/>
      <w:color w:val="0F4761" w:themeColor="accent1" w:themeShade="BF"/>
      <w:spacing w:val="5"/>
    </w:rPr>
  </w:style>
  <w:style w:type="paragraph" w:styleId="Sinespaciado">
    <w:name w:val="No Spacing"/>
    <w:uiPriority w:val="1"/>
    <w:qFormat/>
    <w:rsid w:val="00AB3A58"/>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AB3A58"/>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AB3A58"/>
    <w:rPr>
      <w:sz w:val="20"/>
      <w:szCs w:val="20"/>
    </w:rPr>
  </w:style>
  <w:style w:type="paragraph" w:styleId="NormalWeb">
    <w:name w:val="Normal (Web)"/>
    <w:basedOn w:val="Normal"/>
    <w:uiPriority w:val="99"/>
    <w:semiHidden/>
    <w:unhideWhenUsed/>
    <w:rsid w:val="00AB3A58"/>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AB3A58"/>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AB3A58"/>
    <w:pPr>
      <w:spacing w:after="0" w:line="240" w:lineRule="auto"/>
    </w:pPr>
    <w:rPr>
      <w:rFonts w:ascii="Times New Roman" w:hAnsi="Times New Roman" w:cs="Times New Roman"/>
      <w:vertAlign w:val="superscript"/>
    </w:rPr>
  </w:style>
  <w:style w:type="character" w:styleId="Hipervnculo">
    <w:name w:val="Hyperlink"/>
    <w:basedOn w:val="Fuentedeprrafopredeter"/>
    <w:uiPriority w:val="99"/>
    <w:unhideWhenUsed/>
    <w:rsid w:val="00AB3A58"/>
    <w:rPr>
      <w:color w:val="467886" w:themeColor="hyperlink"/>
      <w:u w:val="single"/>
    </w:rPr>
  </w:style>
  <w:style w:type="paragraph" w:styleId="Encabezado">
    <w:name w:val="header"/>
    <w:basedOn w:val="Normal"/>
    <w:link w:val="EncabezadoCar"/>
    <w:uiPriority w:val="99"/>
    <w:unhideWhenUsed/>
    <w:rsid w:val="00AB3A5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B3A58"/>
  </w:style>
  <w:style w:type="paragraph" w:styleId="Piedepgina">
    <w:name w:val="footer"/>
    <w:basedOn w:val="Normal"/>
    <w:link w:val="PiedepginaCar"/>
    <w:uiPriority w:val="99"/>
    <w:unhideWhenUsed/>
    <w:rsid w:val="00AB3A5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B3A58"/>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88100C"/>
  </w:style>
  <w:style w:type="character" w:styleId="Refdecomentario">
    <w:name w:val="annotation reference"/>
    <w:basedOn w:val="Fuentedeprrafopredeter"/>
    <w:uiPriority w:val="99"/>
    <w:semiHidden/>
    <w:unhideWhenUsed/>
    <w:rsid w:val="00125CEB"/>
    <w:rPr>
      <w:sz w:val="16"/>
      <w:szCs w:val="16"/>
    </w:rPr>
  </w:style>
  <w:style w:type="paragraph" w:styleId="Textocomentario">
    <w:name w:val="annotation text"/>
    <w:basedOn w:val="Normal"/>
    <w:link w:val="TextocomentarioCar"/>
    <w:uiPriority w:val="99"/>
    <w:unhideWhenUsed/>
    <w:rsid w:val="00125CEB"/>
    <w:pPr>
      <w:spacing w:line="240" w:lineRule="auto"/>
    </w:pPr>
    <w:rPr>
      <w:sz w:val="20"/>
      <w:szCs w:val="20"/>
    </w:rPr>
  </w:style>
  <w:style w:type="character" w:customStyle="1" w:styleId="TextocomentarioCar">
    <w:name w:val="Texto comentario Car"/>
    <w:basedOn w:val="Fuentedeprrafopredeter"/>
    <w:link w:val="Textocomentario"/>
    <w:uiPriority w:val="99"/>
    <w:rsid w:val="00125CEB"/>
    <w:rPr>
      <w:sz w:val="20"/>
      <w:szCs w:val="20"/>
    </w:rPr>
  </w:style>
  <w:style w:type="paragraph" w:styleId="Asuntodelcomentario">
    <w:name w:val="annotation subject"/>
    <w:basedOn w:val="Textocomentario"/>
    <w:next w:val="Textocomentario"/>
    <w:link w:val="AsuntodelcomentarioCar"/>
    <w:uiPriority w:val="99"/>
    <w:semiHidden/>
    <w:unhideWhenUsed/>
    <w:rsid w:val="00125CEB"/>
    <w:rPr>
      <w:b/>
      <w:bCs/>
    </w:rPr>
  </w:style>
  <w:style w:type="character" w:customStyle="1" w:styleId="AsuntodelcomentarioCar">
    <w:name w:val="Asunto del comentario Car"/>
    <w:basedOn w:val="TextocomentarioCar"/>
    <w:link w:val="Asuntodelcomentario"/>
    <w:uiPriority w:val="99"/>
    <w:semiHidden/>
    <w:rsid w:val="00125C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804643">
      <w:bodyDiv w:val="1"/>
      <w:marLeft w:val="0"/>
      <w:marRight w:val="0"/>
      <w:marTop w:val="0"/>
      <w:marBottom w:val="0"/>
      <w:divBdr>
        <w:top w:val="none" w:sz="0" w:space="0" w:color="auto"/>
        <w:left w:val="none" w:sz="0" w:space="0" w:color="auto"/>
        <w:bottom w:val="none" w:sz="0" w:space="0" w:color="auto"/>
        <w:right w:val="none" w:sz="0" w:space="0" w:color="auto"/>
      </w:divBdr>
    </w:div>
    <w:div w:id="208653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BD6EC-A6ED-4B82-AD41-9CF06520C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538</TotalTime>
  <Pages>6</Pages>
  <Words>1726</Words>
  <Characters>9498</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Apoyo CC1e</dc:creator>
  <cp:keywords/>
  <dc:description/>
  <cp:lastModifiedBy>José David Chávez Quispe</cp:lastModifiedBy>
  <cp:revision>57</cp:revision>
  <dcterms:created xsi:type="dcterms:W3CDTF">2025-03-26T00:53:00Z</dcterms:created>
  <dcterms:modified xsi:type="dcterms:W3CDTF">2025-07-08T19:55:00Z</dcterms:modified>
</cp:coreProperties>
</file>