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DENUNCIANTE</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012C48" w:rsidRPr="00384130">
        <w:rPr>
          <w:rFonts w:ascii="Arial Narrow" w:eastAsia="Arial Narrow" w:hAnsi="Arial Narrow" w:cs="Arial Narrow"/>
          <w:b/>
          <w:color w:val="000000"/>
          <w:kern w:val="0"/>
          <w:lang w:eastAsia="es-PE"/>
          <w14:ligatures w14:val="none"/>
        </w:rPr>
        <w:t xml:space="preserve">JOHNNY FERNANDO ESPINOZA ROMERO </w:t>
      </w:r>
      <w:r w:rsidRPr="00384130">
        <w:rPr>
          <w:rFonts w:ascii="Arial Narrow" w:eastAsia="Arial Narrow" w:hAnsi="Arial Narrow" w:cs="Arial Narrow"/>
          <w:b/>
          <w:color w:val="000000"/>
          <w:kern w:val="0"/>
          <w:lang w:eastAsia="es-PE"/>
          <w14:ligatures w14:val="none"/>
        </w:rPr>
        <w:t xml:space="preserve">(SEÑOR </w:t>
      </w:r>
      <w:r w:rsidR="00012C48" w:rsidRPr="00384130">
        <w:rPr>
          <w:rFonts w:ascii="Arial Narrow" w:eastAsia="Arial Narrow" w:hAnsi="Arial Narrow" w:cs="Arial Narrow"/>
          <w:b/>
          <w:color w:val="000000"/>
          <w:kern w:val="0"/>
          <w:lang w:eastAsia="es-PE"/>
          <w14:ligatures w14:val="none"/>
        </w:rPr>
        <w:t>ESPINOZA</w:t>
      </w:r>
      <w:r w:rsidRPr="00384130">
        <w:rPr>
          <w:rFonts w:ascii="Arial Narrow" w:eastAsia="Arial Narrow" w:hAnsi="Arial Narrow" w:cs="Arial Narrow"/>
          <w:b/>
          <w:color w:val="000000"/>
          <w:kern w:val="0"/>
          <w:lang w:eastAsia="es-PE"/>
          <w14:ligatures w14:val="none"/>
        </w:rPr>
        <w:t>)</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28</w:t>
      </w:r>
      <w:r w:rsidRPr="00384130">
        <w:rPr>
          <w:rFonts w:ascii="Arial Narrow" w:eastAsia="Times New Roman" w:hAnsi="Arial Narrow" w:cs="Times New Roman"/>
          <w:color w:val="000000"/>
          <w:kern w:val="0"/>
          <w:shd w:val="clear" w:color="auto" w:fill="FFFFFF"/>
          <w:lang w:eastAsia="es-PE"/>
          <w14:ligatures w14:val="none"/>
        </w:rPr>
        <w:t xml:space="preserve"> de </w:t>
      </w:r>
      <w:r w:rsidR="00366C46" w:rsidRPr="00384130">
        <w:rPr>
          <w:rFonts w:ascii="Arial Narrow" w:eastAsia="Times New Roman" w:hAnsi="Arial Narrow" w:cs="Times New Roman"/>
          <w:color w:val="000000"/>
          <w:kern w:val="0"/>
          <w:shd w:val="clear" w:color="auto" w:fill="FFFFFF"/>
          <w:lang w:eastAsia="es-PE"/>
          <w14:ligatures w14:val="none"/>
        </w:rPr>
        <w:t>mayo</w:t>
      </w:r>
      <w:r w:rsidR="00985114" w:rsidRPr="0038413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w:t>
      </w:r>
      <w:r w:rsidR="00383551" w:rsidRPr="00384130">
        <w:rPr>
          <w:rFonts w:ascii="Arial Narrow" w:eastAsia="Times New Roman" w:hAnsi="Arial Narrow" w:cs="Arial"/>
          <w:color w:val="000000"/>
          <w:kern w:val="0"/>
          <w:lang w:val="es-ES" w:eastAsia="es-ES"/>
          <w14:ligatures w14:val="none"/>
        </w:rPr>
        <w:t>24 de abril de 2026</w:t>
      </w:r>
      <w:r w:rsidRPr="00384130">
        <w:rPr>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w:t>
      </w:r>
      <w:r w:rsidRPr="00384130">
        <w:rPr>
          <w:rFonts w:ascii="Arial Narrow" w:eastAsia="Calibri" w:hAnsi="Arial Narrow" w:cs="Arial"/>
          <w:kern w:val="0"/>
          <w14:ligatures w14:val="none"/>
        </w:rPr>
        <w:t xml:space="preserve"> </w:t>
      </w:r>
      <w:r w:rsidR="00012C48" w:rsidRPr="00384130">
        <w:rPr>
          <w:rFonts w:ascii="Arial Narrow" w:eastAsia="Calibri" w:hAnsi="Arial Narrow" w:cs="Arial"/>
          <w:kern w:val="0"/>
          <w14:ligatures w14:val="none"/>
        </w:rPr>
        <w:t>el</w:t>
      </w:r>
      <w:r w:rsidRPr="00384130">
        <w:rPr>
          <w:rFonts w:ascii="Arial Narrow" w:eastAsia="Calibri" w:hAnsi="Arial Narrow" w:cs="Arial"/>
          <w:kern w:val="0"/>
          <w14:ligatures w14:val="none"/>
        </w:rPr>
        <w:t xml:space="preserve"> señor </w:t>
      </w:r>
      <w:r w:rsidR="00012C48" w:rsidRPr="00384130">
        <w:rPr>
          <w:rFonts w:ascii="Arial Narrow" w:eastAsia="Calibri" w:hAnsi="Arial Narrow" w:cs="Arial"/>
          <w:kern w:val="0"/>
          <w14:ligatures w14:val="none"/>
        </w:rPr>
        <w:t xml:space="preserve">Espinoza </w:t>
      </w:r>
      <w:r w:rsidRPr="00384130">
        <w:rPr>
          <w:rFonts w:ascii="Arial Narrow" w:eastAsia="Calibri" w:hAnsi="Arial Narrow" w:cs="Arial"/>
          <w:kern w:val="0"/>
          <w14:ligatures w14:val="none"/>
        </w:rPr>
        <w:t>d</w:t>
      </w:r>
      <w:r w:rsidRPr="00384130">
        <w:rPr>
          <w:rFonts w:ascii="Arial Narrow" w:eastAsia="Times New Roman" w:hAnsi="Arial Narrow" w:cs="Arial"/>
          <w:color w:val="000000"/>
          <w:kern w:val="0"/>
          <w:lang w:val="es-ES" w:eastAsia="es-ES"/>
          <w14:ligatures w14:val="none"/>
        </w:rPr>
        <w:t xml:space="preserve">enunció a Rímac por presuntas infracciones a la </w:t>
      </w:r>
      <w:r w:rsidR="0035023E" w:rsidRPr="00384130">
        <w:rPr>
          <w:rFonts w:ascii="Arial Narrow" w:eastAsia="Times New Roman" w:hAnsi="Arial Narrow" w:cs="Arial"/>
          <w:color w:val="000000"/>
          <w:kern w:val="0"/>
          <w:lang w:val="es-ES" w:eastAsia="es-ES"/>
          <w14:ligatures w14:val="none"/>
        </w:rPr>
        <w:t>Ley</w:t>
      </w:r>
      <w:r w:rsidR="00384130">
        <w:rPr>
          <w:rFonts w:ascii="Arial Narrow" w:eastAsia="Times New Roman" w:hAnsi="Arial Narrow" w:cs="Arial"/>
          <w:color w:val="000000"/>
          <w:kern w:val="0"/>
          <w:lang w:val="es-ES" w:eastAsia="es-ES"/>
          <w14:ligatures w14:val="none"/>
        </w:rPr>
        <w:t xml:space="preserve"> N°</w:t>
      </w:r>
      <w:r w:rsidR="0035023E" w:rsidRPr="00384130">
        <w:rPr>
          <w:rFonts w:ascii="Arial Narrow" w:eastAsia="Times New Roman" w:hAnsi="Arial Narrow" w:cs="Arial"/>
          <w:color w:val="000000"/>
          <w:kern w:val="0"/>
          <w:lang w:val="es-ES" w:eastAsia="es-ES"/>
          <w14:ligatures w14:val="none"/>
        </w:rPr>
        <w:t xml:space="preserve"> </w:t>
      </w:r>
      <w:r w:rsidR="0035023E"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Times New Roman" w:hAnsi="Arial Narrow" w:cs="Arial"/>
          <w:color w:val="000000"/>
          <w:kern w:val="0"/>
          <w:lang w:val="es-ES" w:eastAsia="es-ES"/>
          <w14:ligatures w14:val="none"/>
        </w:rPr>
        <w:t>, Código de Protección y Defensa del Consumidor (en adelante, Código)</w:t>
      </w:r>
      <w:r w:rsidRPr="00384130">
        <w:rPr>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señalando </w:t>
      </w:r>
      <w:r w:rsidRPr="00384130">
        <w:rPr>
          <w:rFonts w:ascii="Arial Narrow" w:eastAsia="Times New Roman" w:hAnsi="Arial Narrow" w:cs="Arial"/>
          <w:bCs/>
          <w:color w:val="000000"/>
          <w:kern w:val="0"/>
          <w:lang w:val="es-ES" w:eastAsia="es-ES"/>
          <w14:ligatures w14:val="none"/>
        </w:rPr>
        <w:t>lo siguiente:</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N°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El</w:t>
      </w:r>
      <w:r w:rsidR="00CA59A2" w:rsidRPr="00384130">
        <w:rPr>
          <w:rFonts w:ascii="Arial Narrow" w:eastAsia="Times New Roman" w:hAnsi="Arial Narrow" w:cs="Arial"/>
          <w:color w:val="000000"/>
          <w:kern w:val="0"/>
          <w:lang w:val="es-ES" w:eastAsia="es-ES"/>
          <w14:ligatures w14:val="none"/>
        </w:rPr>
        <w:t xml:space="preserve"> </w:t>
      </w:r>
      <w:r w:rsidRPr="00384130">
        <w:rPr>
          <w:rFonts w:ascii="Arial Narrow" w:eastAsia="Calibri" w:hAnsi="Arial Narrow" w:cs="Arial"/>
          <w:kern w:val="0"/>
          <w14:ligatures w14:val="none"/>
        </w:rPr>
        <w:t xml:space="preserve">señor Espinoza </w:t>
      </w:r>
      <w:r w:rsidR="00CA59A2" w:rsidRPr="00384130">
        <w:rPr>
          <w:rFonts w:ascii="Arial Narrow" w:eastAsia="Times New Roman" w:hAnsi="Arial Narrow" w:cs="Arial"/>
          <w:color w:val="000000"/>
          <w:kern w:val="0"/>
          <w:lang w:val="es-ES" w:eastAsia="es-ES"/>
          <w14:ligatures w14:val="none"/>
        </w:rPr>
        <w:t xml:space="preserve">solicitó, en calidad de medida correctiva, que Rímac cumpla con </w:t>
      </w:r>
      <w:r w:rsidR="00F64E69" w:rsidRPr="00384130">
        <w:rPr>
          <w:rFonts w:ascii="Arial Narrow" w:eastAsia="Times New Roman" w:hAnsi="Arial Narrow" w:cs="Arial"/>
          <w:color w:val="000000"/>
          <w:kern w:val="0"/>
          <w:lang w:val="es-ES" w:eastAsia="es-ES"/>
          <w14:ligatures w14:val="none"/>
        </w:rPr>
        <w:t xml:space="preserve">realizar la </w:t>
      </w:r>
      <w:r w:rsidR="00AD0F3F" w:rsidRPr="00384130">
        <w:rPr>
          <w:rFonts w:ascii="Arial Narrow" w:eastAsia="Times New Roman" w:hAnsi="Arial Narrow" w:cs="Arial"/>
          <w:color w:val="000000"/>
          <w:kern w:val="0"/>
          <w:lang w:val="es-ES" w:eastAsia="es-ES"/>
          <w14:ligatures w14:val="none"/>
        </w:rPr>
        <w:t xml:space="preserve">restitución integral </w:t>
      </w:r>
      <w:r w:rsidR="00F64E69" w:rsidRPr="00384130">
        <w:rPr>
          <w:rFonts w:ascii="Arial Narrow" w:eastAsia="Times New Roman" w:hAnsi="Arial Narrow" w:cs="Arial"/>
          <w:color w:val="000000"/>
          <w:kern w:val="0"/>
          <w:lang w:val="es-ES" w:eastAsia="es-ES"/>
          <w14:ligatures w14:val="none"/>
        </w:rPr>
        <w:t xml:space="preserve">de los pagos realizados por su persona entre </w:t>
      </w:r>
      <w:r w:rsidR="00E924ED" w:rsidRPr="00384130">
        <w:rPr>
          <w:rFonts w:ascii="Arial Narrow" w:eastAsia="Times New Roman" w:hAnsi="Arial Narrow" w:cs="Arial"/>
          <w:color w:val="000000"/>
          <w:kern w:val="0"/>
          <w:lang w:val="es-ES" w:eastAsia="es-ES"/>
          <w14:ligatures w14:val="none"/>
        </w:rPr>
        <w:t xml:space="preserve">la </w:t>
      </w:r>
      <w:r w:rsidR="00F64E69" w:rsidRPr="00384130">
        <w:rPr>
          <w:rFonts w:ascii="Arial Narrow" w:eastAsia="Times New Roman" w:hAnsi="Arial Narrow" w:cs="Arial"/>
          <w:color w:val="000000"/>
          <w:kern w:val="0"/>
          <w:lang w:val="es-ES" w:eastAsia="es-ES"/>
          <w14:ligatures w14:val="none"/>
        </w:rPr>
        <w:t xml:space="preserve">fecha de ocurrencia del siniestro </w:t>
      </w:r>
      <w:r w:rsidR="003832D9" w:rsidRPr="00384130">
        <w:rPr>
          <w:rFonts w:ascii="Arial Narrow" w:eastAsia="Times New Roman" w:hAnsi="Arial Narrow" w:cs="Arial"/>
          <w:color w:val="000000"/>
          <w:kern w:val="0"/>
          <w:lang w:val="es-ES" w:eastAsia="es-ES"/>
          <w14:ligatures w14:val="none"/>
        </w:rPr>
        <w:t>correspondiente al</w:t>
      </w:r>
      <w:r w:rsidR="00E924ED" w:rsidRPr="00384130">
        <w:rPr>
          <w:rFonts w:ascii="Arial Narrow" w:eastAsia="Times New Roman" w:hAnsi="Arial Narrow" w:cs="Arial"/>
          <w:color w:val="000000"/>
          <w:kern w:val="0"/>
          <w:lang w:val="es-ES" w:eastAsia="es-ES"/>
          <w14:ligatures w14:val="none"/>
        </w:rPr>
        <w:t xml:space="preserve"> 27 de octubre de 2023, hasta la fecha de cancelación del préstamo correspondiente al</w:t>
      </w:r>
      <w:r w:rsidR="00F64E69" w:rsidRPr="00384130">
        <w:rPr>
          <w:rFonts w:ascii="Arial Narrow" w:eastAsia="Times New Roman" w:hAnsi="Arial Narrow" w:cs="Arial"/>
          <w:color w:val="000000"/>
          <w:kern w:val="0"/>
          <w:lang w:val="es-ES" w:eastAsia="es-ES"/>
          <w14:ligatures w14:val="none"/>
        </w:rPr>
        <w:t xml:space="preserve"> 11 de diciembre de 2024, los cuales ascienden a la suma total de S/ 8</w:t>
      </w:r>
      <w:r w:rsidR="00AD0F3F" w:rsidRPr="00384130">
        <w:rPr>
          <w:rFonts w:ascii="Arial Narrow" w:eastAsia="Times New Roman" w:hAnsi="Arial Narrow" w:cs="Arial"/>
          <w:color w:val="000000"/>
          <w:kern w:val="0"/>
          <w:lang w:val="es-ES" w:eastAsia="es-ES"/>
          <w14:ligatures w14:val="none"/>
        </w:rPr>
        <w:t xml:space="preserve"> </w:t>
      </w:r>
      <w:r w:rsidR="00F64E69" w:rsidRPr="00384130">
        <w:rPr>
          <w:rFonts w:ascii="Arial Narrow" w:eastAsia="Times New Roman" w:hAnsi="Arial Narrow" w:cs="Arial"/>
          <w:color w:val="000000"/>
          <w:kern w:val="0"/>
          <w:lang w:val="es-ES" w:eastAsia="es-ES"/>
          <w14:ligatures w14:val="none"/>
        </w:rPr>
        <w:t>658</w:t>
      </w:r>
      <w:r w:rsidR="00AD0F3F" w:rsidRPr="00384130">
        <w:rPr>
          <w:rFonts w:ascii="Arial Narrow" w:eastAsia="Times New Roman" w:hAnsi="Arial Narrow" w:cs="Arial"/>
          <w:color w:val="000000"/>
          <w:kern w:val="0"/>
          <w:lang w:val="es-ES" w:eastAsia="es-ES"/>
          <w14:ligatures w14:val="none"/>
        </w:rPr>
        <w:t>,</w:t>
      </w:r>
      <w:r w:rsidR="00F64E69" w:rsidRPr="00384130">
        <w:rPr>
          <w:rFonts w:ascii="Arial Narrow" w:eastAsia="Times New Roman" w:hAnsi="Arial Narrow" w:cs="Arial"/>
          <w:color w:val="000000"/>
          <w:kern w:val="0"/>
          <w:lang w:val="es-ES" w:eastAsia="es-ES"/>
          <w14:ligatures w14:val="none"/>
        </w:rPr>
        <w:t>70, más los intereses legales correspondientes por cada cuota pagada</w:t>
      </w:r>
      <w:r w:rsidR="00CA59A2" w:rsidRPr="0038413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w:t>
      </w:r>
      <w:r w:rsidRPr="0038413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057C" w:rsidRPr="00384130">
        <w:rPr>
          <w:rFonts w:ascii="Arial Narrow" w:eastAsia="Times New Roman" w:hAnsi="Arial Narrow" w:cs="Times New Roman"/>
          <w:color w:val="000000"/>
          <w:kern w:val="0"/>
          <w:shd w:val="clear" w:color="auto" w:fill="FFFFFF"/>
          <w:lang w:eastAsia="es-PE"/>
          <w14:ligatures w14:val="none"/>
        </w:rPr>
        <w:t xml:space="preserve">24 de abril de 2026 </w:t>
      </w:r>
      <w:r w:rsidRPr="00384130">
        <w:rPr>
          <w:rFonts w:ascii="Arial Narrow" w:eastAsia="Times New Roman" w:hAnsi="Arial Narrow" w:cs="Times New Roman"/>
          <w:color w:val="000000"/>
          <w:kern w:val="0"/>
          <w:shd w:val="clear" w:color="auto" w:fill="FFFFFF"/>
          <w:lang w:eastAsia="es-PE"/>
          <w14:ligatures w14:val="none"/>
        </w:rPr>
        <w:t xml:space="preserve">interpuesta por el </w:t>
      </w:r>
      <w:r w:rsidR="008623CB" w:rsidRPr="00384130">
        <w:rPr>
          <w:rFonts w:ascii="Arial Narrow" w:eastAsia="Times New Roman" w:hAnsi="Arial Narrow" w:cs="Times New Roman"/>
          <w:color w:val="000000"/>
          <w:kern w:val="0"/>
          <w:shd w:val="clear" w:color="auto" w:fill="FFFFFF"/>
          <w:lang w:eastAsia="es-PE"/>
          <w14:ligatures w14:val="none"/>
        </w:rPr>
        <w:t xml:space="preserve">señor Johnny Fernando Espinoza Romero </w:t>
      </w:r>
      <w:r w:rsidRPr="00384130">
        <w:rPr>
          <w:rFonts w:ascii="Arial Narrow" w:eastAsia="Times New Roman" w:hAnsi="Arial Narrow" w:cs="Times New Roman"/>
          <w:color w:val="000000"/>
          <w:kern w:val="0"/>
          <w:shd w:val="clear" w:color="auto" w:fill="FFFFFF"/>
          <w:lang w:eastAsia="es-PE"/>
          <w14:ligatures w14:val="none"/>
        </w:rPr>
        <w:t xml:space="preserve">contra </w:t>
      </w:r>
      <w:r w:rsidR="00A36DFE" w:rsidRPr="00384130">
        <w:rPr>
          <w:rFonts w:ascii="Arial Narrow" w:eastAsia="Arial Narrow" w:hAnsi="Arial Narrow" w:cs="Arial Narrow"/>
          <w:color w:val="000000"/>
          <w:kern w:val="0"/>
          <w:lang w:eastAsia="es-PE"/>
          <w14:ligatures w14:val="none"/>
        </w:rPr>
        <w:t>Rímac Seguros y Reaseguros S.A.</w:t>
      </w:r>
      <w:r w:rsidRPr="00384130">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por </w:t>
      </w:r>
      <w:r w:rsidR="008A212A" w:rsidRPr="00384130">
        <w:rPr>
          <w:rFonts w:ascii="Arial Narrow" w:eastAsia="Times New Roman" w:hAnsi="Arial Narrow" w:cs="Times New Roman"/>
          <w:color w:val="000000"/>
          <w:kern w:val="0"/>
          <w:shd w:val="clear" w:color="auto" w:fill="FFFFFF"/>
          <w:lang w:eastAsia="es-PE"/>
          <w14:ligatures w14:val="none"/>
        </w:rPr>
        <w:t>p</w:t>
      </w:r>
      <w:r w:rsidR="00711750" w:rsidRPr="00384130">
        <w:rPr>
          <w:rFonts w:ascii="Arial Narrow" w:eastAsia="Calibri" w:hAnsi="Arial Narrow" w:cs="Arial Narrow"/>
          <w:color w:val="000000"/>
          <w:kern w:val="0"/>
          <w:lang w:eastAsia="es-PE"/>
          <w14:ligatures w14:val="none"/>
        </w:rPr>
        <w:t>resunta</w:t>
      </w:r>
      <w:r w:rsidR="00711750" w:rsidRPr="0038413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84130">
        <w:rPr>
          <w:rFonts w:ascii="Arial Narrow" w:eastAsia="Calibri" w:hAnsi="Arial Narrow" w:cs="Arial Narrow"/>
          <w:kern w:val="0"/>
          <w:lang w:eastAsia="es-PE"/>
          <w14:ligatures w14:val="none"/>
        </w:rPr>
        <w:t xml:space="preserve"> de </w:t>
      </w:r>
      <w:r w:rsidR="00711750" w:rsidRPr="00384130">
        <w:rPr>
          <w:rFonts w:ascii="Arial Narrow" w:eastAsia="Times New Roman" w:hAnsi="Arial Narrow" w:cs="Times New Roman"/>
          <w:kern w:val="0"/>
          <w:shd w:val="clear" w:color="auto" w:fill="FFFFFF"/>
          <w:lang w:eastAsia="es-PE"/>
          <w14:ligatures w14:val="none"/>
        </w:rPr>
        <w:t>la Ley</w:t>
      </w:r>
      <w:r w:rsidR="00384130">
        <w:rPr>
          <w:rFonts w:ascii="Arial Narrow" w:eastAsia="Times New Roman" w:hAnsi="Arial Narrow" w:cs="Times New Roman"/>
          <w:kern w:val="0"/>
          <w:shd w:val="clear" w:color="auto" w:fill="FFFFFF"/>
          <w:lang w:eastAsia="es-PE"/>
          <w14:ligatures w14:val="none"/>
        </w:rPr>
        <w:t xml:space="preserve"> N°</w:t>
      </w:r>
      <w:r w:rsidR="00711750" w:rsidRPr="00384130">
        <w:rPr>
          <w:rFonts w:ascii="Arial Narrow" w:eastAsia="Times New Roman" w:hAnsi="Arial Narrow" w:cs="Times New Roman"/>
          <w:kern w:val="0"/>
          <w:shd w:val="clear" w:color="auto" w:fill="FFFFFF"/>
          <w:lang w:eastAsia="es-PE"/>
          <w14:ligatures w14:val="none"/>
        </w:rPr>
        <w:t xml:space="preserve"> </w:t>
      </w:r>
      <w:r w:rsidR="003A71B1" w:rsidRPr="00384130">
        <w:rPr>
          <w:rFonts w:ascii="Arial Narrow" w:eastAsia="Times New Roman" w:hAnsi="Arial Narrow" w:cs="Times New Roman"/>
          <w:kern w:val="0"/>
          <w:shd w:val="clear" w:color="auto" w:fill="FFFFFF"/>
          <w:lang w:eastAsia="es-PE"/>
          <w14:ligatures w14:val="none"/>
        </w:rPr>
        <w:t>29571</w:t>
      </w:r>
      <w:r w:rsidR="00711750" w:rsidRPr="0038413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84130">
        <w:rPr>
          <w:rFonts w:ascii="Arial Narrow" w:eastAsia="Times New Roman" w:hAnsi="Arial Narrow" w:cs="Times New Roman"/>
          <w:kern w:val="0"/>
          <w:shd w:val="clear" w:color="auto" w:fill="FFFFFF"/>
          <w:lang w:eastAsia="es-PE"/>
          <w14:ligatures w14:val="none"/>
        </w:rPr>
        <w:t xml:space="preserve">la compañía aseguradora </w:t>
      </w:r>
      <w:r w:rsidR="008A212A" w:rsidRPr="00384130">
        <w:rPr>
          <w:rFonts w:ascii="Arial Narrow" w:eastAsia="Times New Roman" w:hAnsi="Arial Narrow" w:cs="Times New Roman"/>
          <w:kern w:val="0"/>
          <w:shd w:val="clear" w:color="auto" w:fill="FFFFFF"/>
          <w:lang w:eastAsia="es-PE"/>
          <w14:ligatures w14:val="none"/>
        </w:rPr>
        <w:t xml:space="preserve">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kern w:val="0"/>
          <w:shd w:val="clear" w:color="auto" w:fill="FFFFFF"/>
          <w:lang w:eastAsia="es-PE"/>
          <w14:ligatures w14:val="none"/>
        </w:rPr>
        <w:t>, al haber considerado la fecha del siniestro el 11 de diciembre de 2024 y no el 27 de octubre de 2023</w:t>
      </w:r>
      <w:r w:rsidR="00121544" w:rsidRPr="00384130">
        <w:rPr>
          <w:rFonts w:ascii="Arial Narrow" w:eastAsia="Arial Narrow" w:hAnsi="Arial Narrow" w:cs="Arial Narrow"/>
          <w:kern w:val="0"/>
          <w14:ligatures w14:val="none"/>
        </w:rPr>
        <w:t>.</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14:paraId="10518607" w14:textId="0E2D7EB6"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 xml:space="preserve">CUARTO: </w:t>
      </w:r>
      <w:r w:rsidRPr="00384130">
        <w:rPr>
          <w:rFonts w:ascii="Arial Narrow" w:eastAsia="Arial Narrow" w:hAnsi="Arial Narrow" w:cs="Arial Narrow"/>
          <w:color w:val="000000"/>
          <w:kern w:val="0"/>
          <w:lang w:eastAsia="es-PE"/>
          <w14:ligatures w14:val="none"/>
        </w:rPr>
        <w:t xml:space="preserve">correr traslado de la denuncia interpuesta </w:t>
      </w:r>
      <w:r w:rsidRPr="00384130">
        <w:rPr>
          <w:rFonts w:ascii="Arial Narrow" w:eastAsia="Times New Roman" w:hAnsi="Arial Narrow" w:cs="Arial"/>
          <w:color w:val="000000"/>
          <w:kern w:val="0"/>
          <w:lang w:val="es-ES" w:eastAsia="es-ES"/>
          <w14:ligatures w14:val="none"/>
        </w:rPr>
        <w:t xml:space="preserve">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 xml:space="preserve">, </w:t>
      </w:r>
      <w:r w:rsidRPr="00384130">
        <w:rPr>
          <w:rFonts w:ascii="Arial Narrow" w:eastAsia="Arial Narrow" w:hAnsi="Arial Narrow" w:cs="Arial Narrow"/>
          <w:color w:val="000000"/>
          <w:kern w:val="0"/>
          <w:lang w:eastAsia="es-PE"/>
          <w14:ligatures w14:val="none"/>
        </w:rPr>
        <w:t>a</w:t>
      </w:r>
      <w:r w:rsidRPr="00384130">
        <w:rPr>
          <w:rFonts w:ascii="Arial Narrow" w:eastAsia="Times New Roman" w:hAnsi="Arial Narrow" w:cs="Times New Roman"/>
          <w:color w:val="000000"/>
          <w:kern w:val="0"/>
          <w:shd w:val="clear" w:color="auto" w:fill="FFFFFF"/>
          <w:lang w:eastAsia="es-PE"/>
          <w14:ligatures w14:val="none"/>
        </w:rPr>
        <w:t xml:space="preserve"> </w:t>
      </w:r>
      <w:r w:rsidR="00CC057C" w:rsidRPr="00384130">
        <w:rPr>
          <w:rFonts w:ascii="Arial Narrow" w:eastAsia="Times New Roman" w:hAnsi="Arial Narrow" w:cs="Times New Roman"/>
          <w:color w:val="000000"/>
          <w:kern w:val="0"/>
          <w:shd w:val="clear" w:color="auto" w:fill="FFFFFF"/>
          <w:lang w:eastAsia="es-PE"/>
          <w14:ligatures w14:val="none"/>
        </w:rPr>
        <w:t>Rímac Seguros y Reaseguros S.A.</w:t>
      </w:r>
      <w:r w:rsidRPr="0038413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N° </w:t>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DÉCIMO</w:t>
      </w:r>
      <w:r w:rsidRPr="00384130">
        <w:rPr>
          <w:rFonts w:ascii="Arial Narrow" w:hAnsi="Arial Narrow" w:cs="Arial"/>
          <w:b/>
          <w:spacing w:val="-3"/>
          <w:kern w:val="0"/>
          <w14:ligatures w14:val="none"/>
        </w:rPr>
        <w:t>:</w:t>
      </w:r>
      <w:r w:rsidRPr="00384130">
        <w:rPr>
          <w:rFonts w:ascii="Arial Narrow" w:hAnsi="Arial Narrow" w:cs="Arial"/>
          <w:bCs/>
          <w:spacing w:val="-3"/>
          <w:kern w:val="0"/>
          <w14:ligatures w14:val="none"/>
        </w:rPr>
        <w:t xml:space="preserve"> requerir a</w:t>
      </w:r>
      <w:r w:rsidR="00F21718" w:rsidRPr="00384130">
        <w:rPr>
          <w:rFonts w:ascii="Arial Narrow" w:hAnsi="Arial Narrow" w:cs="Arial"/>
          <w:bCs/>
          <w:spacing w:val="-3"/>
          <w:kern w:val="0"/>
          <w14:ligatures w14:val="none"/>
        </w:rPr>
        <w:t xml:space="preserve">l </w:t>
      </w:r>
      <w:r w:rsidR="00F21718" w:rsidRPr="00384130">
        <w:rPr>
          <w:rFonts w:ascii="Arial Narrow" w:eastAsia="Times New Roman" w:hAnsi="Arial Narrow" w:cs="Times New Roman"/>
          <w:color w:val="000000"/>
          <w:kern w:val="0"/>
          <w:shd w:val="clear" w:color="auto" w:fill="FFFFFF"/>
          <w:lang w:eastAsia="es-PE"/>
          <w14:ligatures w14:val="none"/>
        </w:rPr>
        <w:t xml:space="preserve">señor Johnny Fernando Espinoza Romero  y a </w:t>
      </w:r>
      <w:r w:rsidR="00465AEA" w:rsidRPr="00384130">
        <w:rPr>
          <w:rFonts w:ascii="Arial Narrow" w:eastAsia="Times New Roman" w:hAnsi="Arial Narrow" w:cs="Times New Roman"/>
          <w:color w:val="000000"/>
          <w:kern w:val="0"/>
          <w:shd w:val="clear" w:color="auto" w:fill="FFFFFF"/>
          <w:lang w:eastAsia="es-PE"/>
          <w14:ligatures w14:val="none"/>
        </w:rPr>
        <w:t xml:space="preserve">Rímac Seguros y Reaseguros </w:t>
      </w:r>
      <w:r w:rsidR="00F21718" w:rsidRPr="00384130">
        <w:rPr>
          <w:rFonts w:ascii="Arial Narrow" w:eastAsia="Times New Roman" w:hAnsi="Arial Narrow" w:cs="Times New Roman"/>
          <w:color w:val="000000"/>
          <w:kern w:val="0"/>
          <w:shd w:val="clear" w:color="auto" w:fill="FFFFFF"/>
          <w:lang w:eastAsia="es-PE"/>
          <w14:ligatures w14:val="none"/>
        </w:rPr>
        <w:t xml:space="preserve">S.A. </w:t>
      </w:r>
      <w:r w:rsidR="005B4857" w:rsidRPr="00384130">
        <w:rPr>
          <w:rFonts w:ascii="Arial Narrow" w:hAnsi="Arial Narrow"/>
          <w:color w:val="000000"/>
        </w:rPr>
        <w:t>para que, dentro del plazo de dos (2) días hábiles siguientes a la fecha en que reciba</w:t>
      </w:r>
      <w:r w:rsidR="00465AEA" w:rsidRPr="00384130">
        <w:rPr>
          <w:rFonts w:ascii="Arial Narrow" w:hAnsi="Arial Narrow"/>
          <w:color w:val="000000"/>
        </w:rPr>
        <w:t>n</w:t>
      </w:r>
      <w:r w:rsidR="005B4857" w:rsidRPr="00384130">
        <w:rPr>
          <w:rFonts w:ascii="Arial Narrow" w:hAnsi="Arial Narrow"/>
          <w:color w:val="000000"/>
        </w:rPr>
        <w:t xml:space="preserve"> la notificación en su</w:t>
      </w:r>
      <w:r w:rsidR="00465AEA" w:rsidRPr="00384130">
        <w:rPr>
          <w:rFonts w:ascii="Arial Narrow" w:hAnsi="Arial Narrow"/>
          <w:color w:val="000000"/>
        </w:rPr>
        <w:t>s</w:t>
      </w:r>
      <w:r w:rsidR="005B4857" w:rsidRPr="00384130">
        <w:rPr>
          <w:rFonts w:ascii="Arial Narrow" w:hAnsi="Arial Narrow"/>
          <w:color w:val="000000"/>
        </w:rPr>
        <w:t xml:space="preserve"> bandeja</w:t>
      </w:r>
      <w:r w:rsidR="00465AEA" w:rsidRPr="00384130">
        <w:rPr>
          <w:rFonts w:ascii="Arial Narrow" w:hAnsi="Arial Narrow"/>
          <w:color w:val="000000"/>
        </w:rPr>
        <w:t>s</w:t>
      </w:r>
      <w:r w:rsidR="005B4857" w:rsidRPr="00384130">
        <w:rPr>
          <w:rFonts w:ascii="Arial Narrow" w:hAnsi="Arial Narrow"/>
          <w:color w:val="000000"/>
        </w:rPr>
        <w:t xml:space="preserve"> de correo electrónico, efectúe</w:t>
      </w:r>
      <w:r w:rsidR="00465AEA" w:rsidRPr="00384130">
        <w:rPr>
          <w:rFonts w:ascii="Arial Narrow" w:hAnsi="Arial Narrow"/>
          <w:color w:val="000000"/>
        </w:rPr>
        <w:t>n</w:t>
      </w:r>
      <w:r w:rsidR="005B4857" w:rsidRPr="00384130">
        <w:rPr>
          <w:rFonts w:ascii="Arial Narrow" w:hAnsi="Arial Narrow"/>
          <w:color w:val="000000"/>
        </w:rPr>
        <w:t xml:space="preserve"> la confirmación de recepción de la notificación remitida por este despacho a su</w:t>
      </w:r>
      <w:r w:rsidR="00465AEA" w:rsidRPr="00384130">
        <w:rPr>
          <w:rFonts w:ascii="Arial Narrow" w:hAnsi="Arial Narrow"/>
          <w:color w:val="000000"/>
        </w:rPr>
        <w:t>s</w:t>
      </w:r>
      <w:r w:rsidR="005B4857" w:rsidRPr="00384130">
        <w:rPr>
          <w:rFonts w:ascii="Arial Narrow" w:hAnsi="Arial Narrow"/>
          <w:color w:val="000000"/>
        </w:rPr>
        <w:t xml:space="preserve"> correo</w:t>
      </w:r>
      <w:r w:rsidR="00465AEA" w:rsidRPr="00384130">
        <w:rPr>
          <w:rFonts w:ascii="Arial Narrow" w:hAnsi="Arial Narrow"/>
          <w:color w:val="000000"/>
        </w:rPr>
        <w:t>s</w:t>
      </w:r>
      <w:r w:rsidR="005B4857" w:rsidRPr="00384130">
        <w:rPr>
          <w:rFonts w:ascii="Arial Narrow" w:hAnsi="Arial Narrow"/>
          <w:color w:val="000000"/>
        </w:rPr>
        <w:t xml:space="preserve"> electrónico</w:t>
      </w:r>
      <w:r w:rsidR="00465AEA" w:rsidRPr="00384130">
        <w:rPr>
          <w:rFonts w:ascii="Arial Narrow" w:hAnsi="Arial Narrow"/>
          <w:color w:val="000000"/>
        </w:rPr>
        <w:t>s</w:t>
      </w:r>
      <w:r w:rsidR="005B4857" w:rsidRPr="00384130">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465AEA" w:rsidRPr="00384130">
        <w:rPr>
          <w:rFonts w:ascii="Arial Narrow" w:hAnsi="Arial Narrow"/>
          <w:color w:val="000000"/>
        </w:rPr>
        <w:t>s</w:t>
      </w:r>
      <w:r w:rsidR="005B4857" w:rsidRPr="00384130">
        <w:rPr>
          <w:rFonts w:ascii="Arial Narrow" w:hAnsi="Arial Narrow"/>
          <w:color w:val="000000"/>
        </w:rPr>
        <w:t xml:space="preserve"> conforme al numeral 1 del artículo 20 del citado cuerpo normativo</w:t>
      </w:r>
      <w:r w:rsidR="005B4857" w:rsidRPr="00384130">
        <w:rPr>
          <w:rFonts w:ascii="Arial Narrow" w:hAnsi="Arial Narrow"/>
          <w:vertAlign w:val="superscript"/>
        </w:rPr>
        <w:footnoteReference w:id="12"/>
      </w:r>
      <w:r w:rsidR="005B4857" w:rsidRPr="00384130">
        <w:rPr>
          <w:rFonts w:ascii="Arial Narrow" w:hAnsi="Arial Narrow" w:cs="Arial"/>
        </w:rPr>
        <w:t>.</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N°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TextonotapieCar"/>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