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55F5" w:rsidRPr="002A55F5">
        <w:rPr>
          <w:rFonts w:ascii="Arial Narrow" w:eastAsia="Times New Roman" w:hAnsi="Arial Narrow" w:cs="Times New Roman"/>
          <w:b/>
          <w:bCs/>
          <w:color w:val="000000"/>
          <w:kern w:val="0"/>
          <w:shd w:val="clear" w:color="auto" w:fill="FFFFFF"/>
          <w:lang w:eastAsia="es-PE"/>
          <w14:ligatures w14:val="none"/>
        </w:rPr>
        <w:t>1888-2025</w:t>
      </w:r>
      <w:r w:rsidRPr="002A55F5">
        <w:rPr>
          <w:rFonts w:ascii="Arial Narrow" w:eastAsia="Times New Roman" w:hAnsi="Arial Narrow" w:cs="Times New Roman"/>
          <w:b/>
          <w:bCs/>
          <w:color w:val="000000"/>
          <w:kern w:val="0"/>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3C6A" w:rsidRPr="00ED3C6A">
        <w:rPr>
          <w:rFonts w:ascii="Arial Narrow" w:eastAsia="Arial Narrow" w:hAnsi="Arial Narrow" w:cs="Arial Narrow"/>
          <w:b/>
          <w:color w:val="000000"/>
          <w:kern w:val="0"/>
          <w:lang w:eastAsia="es-PE"/>
          <w14:ligatures w14:val="none"/>
        </w:rPr>
        <w:t>MARCO LUIS ORDOÑEZ RONDON</w:t>
      </w:r>
      <w:r w:rsidRPr="00ED3C6A">
        <w:rPr>
          <w:rFonts w:ascii="Arial Narrow" w:eastAsia="Arial Narrow" w:hAnsi="Arial Narrow" w:cs="Arial Narrow"/>
          <w:b/>
          <w:color w:val="000000"/>
          <w:kern w:val="0"/>
          <w:lang w:eastAsia="es-PE"/>
          <w14:ligatures w14:val="none"/>
        </w:rPr>
        <w:t xml:space="preserve"> (SEÑOR </w:t>
      </w:r>
      <w:r w:rsidR="00ED3C6A" w:rsidRPr="00ED3C6A">
        <w:rPr>
          <w:rFonts w:ascii="Arial Narrow" w:eastAsia="Arial Narrow" w:hAnsi="Arial Narrow" w:cs="Arial Narrow"/>
          <w:b/>
          <w:color w:val="000000"/>
          <w:kern w:val="0"/>
          <w:lang w:eastAsia="es-PE"/>
          <w14:ligatures w14:val="none"/>
        </w:rPr>
        <w:t>ORDOÑEZ</w:t>
      </w:r>
      <w:r w:rsidRPr="00ED3C6A">
        <w:rPr>
          <w:rFonts w:ascii="Arial Narrow" w:eastAsia="Arial Narrow" w:hAnsi="Arial Narrow" w:cs="Arial Narrow"/>
          <w:b/>
          <w:color w:val="000000"/>
          <w:kern w:val="0"/>
          <w:lang w:eastAsia="es-PE"/>
          <w14:ligatures w14:val="none"/>
        </w:rPr>
        <w:t>)</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8850184"/>
      <w:r w:rsidR="00ED3C6A" w:rsidRPr="00ED3C6A">
        <w:rPr>
          <w:rFonts w:ascii="Arial Narrow" w:eastAsia="Arial Narrow" w:hAnsi="Arial Narrow" w:cs="Arial Narrow"/>
          <w:b/>
          <w:color w:val="000000"/>
          <w:kern w:val="0"/>
          <w:lang w:eastAsia="es-PE"/>
          <w14:ligatures w14:val="none"/>
        </w:rPr>
        <w:t>INTERSEGURO COMPAÑÍA DE SEGUROS S.A.</w:t>
      </w:r>
      <w:r w:rsidRPr="00ED3C6A">
        <w:rPr>
          <w:rFonts w:ascii="Arial Narrow" w:eastAsia="Arial Narrow" w:hAnsi="Arial Narrow" w:cs="Arial Narrow"/>
          <w:b/>
          <w:color w:val="000000"/>
          <w:kern w:val="0"/>
          <w:lang w:eastAsia="es-PE"/>
          <w14:ligatures w14:val="none"/>
        </w:rPr>
        <w:t xml:space="preserve"> </w:t>
      </w:r>
      <w:bookmarkEnd w:id="1"/>
      <w:r w:rsidRPr="00ED3C6A">
        <w:rPr>
          <w:rFonts w:ascii="Arial Narrow" w:eastAsia="Arial Narrow" w:hAnsi="Arial Narrow" w:cs="Arial Narrow"/>
          <w:b/>
          <w:color w:val="000000"/>
          <w:kern w:val="0"/>
          <w:lang w:eastAsia="es-PE"/>
          <w14:ligatures w14:val="none"/>
        </w:rPr>
        <w:t>(</w:t>
      </w:r>
      <w:r w:rsidR="00ED3C6A" w:rsidRPr="00ED3C6A">
        <w:rPr>
          <w:rFonts w:ascii="Arial Narrow" w:eastAsia="Arial Narrow" w:hAnsi="Arial Narrow" w:cs="Arial Narrow"/>
          <w:b/>
          <w:color w:val="000000"/>
          <w:kern w:val="0"/>
          <w:lang w:eastAsia="es-PE"/>
          <w14:ligatures w14:val="none"/>
        </w:rPr>
        <w:t>INTERSEGURO</w:t>
      </w:r>
      <w:r w:rsidRPr="00ED3C6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RESOLUCIÓN </w:t>
      </w:r>
      <w:r w:rsidRPr="00ED3C6A">
        <w:rPr>
          <w:rFonts w:ascii="Arial Narrow" w:eastAsia="Arial Narrow" w:hAnsi="Arial Narrow" w:cs="Arial Narrow"/>
          <w:b/>
          <w:color w:val="000000"/>
          <w:kern w:val="0"/>
          <w:lang w:eastAsia="es-PE"/>
          <w14:ligatures w14:val="none"/>
        </w:rPr>
        <w:tab/>
        <w:t>:</w:t>
      </w:r>
      <w:r w:rsidRPr="00ED3C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D3C6A">
        <w:rPr>
          <w:rFonts w:ascii="Arial Narrow" w:eastAsia="Times New Roman" w:hAnsi="Arial Narrow" w:cs="Times New Roman"/>
          <w:color w:val="000000"/>
          <w:kern w:val="0"/>
          <w:shd w:val="clear" w:color="auto" w:fill="FFFFFF"/>
          <w:lang w:eastAsia="es-PE"/>
          <w14:ligatures w14:val="none"/>
        </w:rPr>
        <w:t xml:space="preserve">, </w:t>
      </w:r>
      <w:r w:rsidR="00C640D7">
        <w:rPr>
          <w:rFonts w:ascii="Arial Narrow" w:eastAsia="Times New Roman" w:hAnsi="Arial Narrow" w:cs="Times New Roman"/>
          <w:color w:val="000000"/>
          <w:kern w:val="0"/>
          <w:shd w:val="clear" w:color="auto" w:fill="FFFFFF"/>
          <w:lang w:eastAsia="es-PE"/>
          <w14:ligatures w14:val="none"/>
        </w:rPr>
        <w:t>19</w:t>
      </w:r>
      <w:r w:rsidRPr="00ED3C6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D3C6A">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0F7C">
        <w:rPr>
          <w:rFonts w:ascii="Arial Narrow" w:eastAsia="Times New Roman" w:hAnsi="Arial Narrow" w:cs="Arial"/>
          <w:color w:val="000000"/>
          <w:kern w:val="0"/>
          <w:lang w:val="es-ES" w:eastAsia="es-ES"/>
          <w14:ligatures w14:val="none"/>
        </w:rPr>
        <w:t xml:space="preserve">Mediante el escrito del </w:t>
      </w:r>
      <w:r w:rsidR="007D3CC7" w:rsidRPr="00F90F7C">
        <w:rPr>
          <w:rFonts w:ascii="Arial Narrow" w:eastAsia="Times New Roman" w:hAnsi="Arial Narrow" w:cs="Arial"/>
          <w:color w:val="000000"/>
          <w:kern w:val="0"/>
          <w:lang w:val="es-ES" w:eastAsia="es-ES"/>
          <w14:ligatures w14:val="none"/>
        </w:rPr>
        <w:t>30</w:t>
      </w:r>
      <w:r w:rsidR="007D3CC7" w:rsidRPr="007D3CC7">
        <w:rPr>
          <w:rFonts w:ascii="Arial Narrow" w:eastAsia="Times New Roman" w:hAnsi="Arial Narrow" w:cs="Arial"/>
          <w:color w:val="000000"/>
          <w:kern w:val="0"/>
          <w:lang w:val="es-ES" w:eastAsia="es-ES"/>
          <w14:ligatures w14:val="none"/>
        </w:rPr>
        <w:t xml:space="preserve"> de julio de </w:t>
      </w:r>
      <w:r w:rsidR="007D3CC7" w:rsidRPr="00F90F7C">
        <w:rPr>
          <w:rFonts w:ascii="Arial Narrow" w:eastAsia="Times New Roman" w:hAnsi="Arial Narrow" w:cs="Arial"/>
          <w:color w:val="000000"/>
          <w:kern w:val="0"/>
          <w:lang w:val="es-ES" w:eastAsia="es-ES"/>
          <w14:ligatures w14:val="none"/>
        </w:rPr>
        <w:t>2025</w:t>
      </w:r>
      <w:r w:rsidRPr="00F90F7C">
        <w:rPr>
          <w:rFonts w:ascii="Arial Narrow" w:eastAsia="Times New Roman" w:hAnsi="Arial Narrow" w:cs="Times New Roman"/>
          <w:color w:val="000000"/>
          <w:kern w:val="0"/>
          <w:vertAlign w:val="superscript"/>
          <w:lang w:val="es-ES" w:eastAsia="es-ES"/>
          <w14:ligatures w14:val="none"/>
        </w:rPr>
        <w:footnoteReference w:id="1"/>
      </w:r>
      <w:r w:rsidR="00996DC2" w:rsidRPr="00F90F7C">
        <w:rPr>
          <w:rFonts w:ascii="Arial Narrow" w:eastAsia="Times New Roman" w:hAnsi="Arial Narrow" w:cs="Arial"/>
          <w:color w:val="000000"/>
          <w:kern w:val="0"/>
          <w:lang w:val="es-ES" w:eastAsia="es-ES"/>
          <w14:ligatures w14:val="none"/>
        </w:rPr>
        <w:t xml:space="preserve">, subsanada mediante </w:t>
      </w:r>
      <w:bookmarkStart w:id="2" w:name="_Hlk208850438"/>
      <w:r w:rsidR="00996DC2" w:rsidRPr="00F90F7C">
        <w:rPr>
          <w:rFonts w:ascii="Arial Narrow" w:eastAsia="Times New Roman" w:hAnsi="Arial Narrow" w:cs="Arial"/>
          <w:color w:val="000000"/>
          <w:kern w:val="0"/>
          <w:lang w:val="es-ES" w:eastAsia="es-ES"/>
          <w14:ligatures w14:val="none"/>
        </w:rPr>
        <w:t xml:space="preserve">escrito del </w:t>
      </w:r>
      <w:r w:rsidR="007D3CC7" w:rsidRPr="00F90F7C">
        <w:rPr>
          <w:rFonts w:ascii="Arial Narrow" w:eastAsia="Times New Roman" w:hAnsi="Arial Narrow" w:cs="Arial"/>
          <w:color w:val="000000"/>
          <w:kern w:val="0"/>
          <w:lang w:val="es-ES" w:eastAsia="es-ES"/>
          <w14:ligatures w14:val="none"/>
        </w:rPr>
        <w:t>12</w:t>
      </w:r>
      <w:r w:rsidR="007D3CC7" w:rsidRPr="007D3CC7">
        <w:rPr>
          <w:rFonts w:ascii="Arial Narrow" w:eastAsia="Times New Roman" w:hAnsi="Arial Narrow" w:cs="Arial"/>
          <w:color w:val="000000"/>
          <w:kern w:val="0"/>
          <w:lang w:val="es-ES" w:eastAsia="es-ES"/>
          <w14:ligatures w14:val="none"/>
        </w:rPr>
        <w:t xml:space="preserve"> de septiembre de 2025</w:t>
      </w:r>
      <w:bookmarkEnd w:id="2"/>
      <w:r w:rsidR="00996DC2" w:rsidRPr="00F90F7C">
        <w:rPr>
          <w:rFonts w:ascii="Arial Narrow" w:eastAsia="Calibri" w:hAnsi="Arial Narrow" w:cs="Arial"/>
          <w:kern w:val="0"/>
          <w14:ligatures w14:val="none"/>
        </w:rPr>
        <w:t>,</w:t>
      </w:r>
      <w:r w:rsidRPr="00F90F7C">
        <w:rPr>
          <w:rFonts w:ascii="Arial Narrow" w:eastAsia="Calibri" w:hAnsi="Arial Narrow" w:cs="Arial"/>
          <w:kern w:val="0"/>
          <w14:ligatures w14:val="none"/>
        </w:rPr>
        <w:t xml:space="preserve"> </w:t>
      </w:r>
      <w:r w:rsidR="00F90F7C" w:rsidRPr="00F90F7C">
        <w:rPr>
          <w:rFonts w:ascii="Arial Narrow" w:eastAsia="Calibri" w:hAnsi="Arial Narrow" w:cs="Arial"/>
          <w:kern w:val="0"/>
          <w14:ligatures w14:val="none"/>
        </w:rPr>
        <w:t>el</w:t>
      </w:r>
      <w:r w:rsidRPr="00F90F7C">
        <w:rPr>
          <w:rFonts w:ascii="Arial Narrow" w:eastAsia="Calibri" w:hAnsi="Arial Narrow" w:cs="Arial"/>
          <w:kern w:val="0"/>
          <w14:ligatures w14:val="none"/>
        </w:rPr>
        <w:t xml:space="preserve"> señor </w:t>
      </w:r>
      <w:r w:rsidR="007D3CC7" w:rsidRPr="00F90F7C">
        <w:rPr>
          <w:rFonts w:ascii="Arial Narrow" w:eastAsia="Calibri" w:hAnsi="Arial Narrow" w:cs="Arial"/>
          <w:kern w:val="0"/>
          <w14:ligatures w14:val="none"/>
        </w:rPr>
        <w:t xml:space="preserve">Ordoñez </w:t>
      </w:r>
      <w:r w:rsidRPr="00F90F7C">
        <w:rPr>
          <w:rFonts w:ascii="Arial Narrow" w:eastAsia="Calibri" w:hAnsi="Arial Narrow" w:cs="Arial"/>
          <w:kern w:val="0"/>
          <w14:ligatures w14:val="none"/>
        </w:rPr>
        <w:t>d</w:t>
      </w:r>
      <w:r w:rsidRPr="00F90F7C">
        <w:rPr>
          <w:rFonts w:ascii="Arial Narrow" w:eastAsia="Times New Roman" w:hAnsi="Arial Narrow" w:cs="Arial"/>
          <w:color w:val="000000"/>
          <w:kern w:val="0"/>
          <w:lang w:val="es-ES" w:eastAsia="es-ES"/>
          <w14:ligatures w14:val="none"/>
        </w:rPr>
        <w:t xml:space="preserve">enunció a </w:t>
      </w:r>
      <w:proofErr w:type="spellStart"/>
      <w:r w:rsidR="00F90F7C" w:rsidRPr="00F90F7C">
        <w:rPr>
          <w:rFonts w:ascii="Arial Narrow" w:eastAsia="Times New Roman" w:hAnsi="Arial Narrow" w:cs="Arial"/>
          <w:color w:val="000000"/>
          <w:kern w:val="0"/>
          <w:lang w:val="es-ES" w:eastAsia="es-ES"/>
          <w14:ligatures w14:val="none"/>
        </w:rPr>
        <w:t>Interseguro</w:t>
      </w:r>
      <w:proofErr w:type="spellEnd"/>
      <w:r w:rsidR="00F90F7C" w:rsidRPr="00F90F7C">
        <w:rPr>
          <w:rFonts w:ascii="Arial Narrow" w:eastAsia="Times New Roman" w:hAnsi="Arial Narrow" w:cs="Arial"/>
          <w:color w:val="000000"/>
          <w:kern w:val="0"/>
          <w:lang w:val="es-ES" w:eastAsia="es-ES"/>
          <w14:ligatures w14:val="none"/>
        </w:rPr>
        <w:t xml:space="preserve"> </w:t>
      </w:r>
      <w:r w:rsidRPr="00F90F7C">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5291E">
        <w:rPr>
          <w:rFonts w:ascii="Arial Narrow" w:eastAsia="Times New Roman" w:hAnsi="Arial Narrow" w:cs="Arial"/>
          <w:color w:val="000000"/>
          <w:kern w:val="0"/>
          <w:lang w:eastAsia="es-ES"/>
          <w14:ligatures w14:val="none"/>
        </w:rPr>
        <w:t xml:space="preserve">Con anterioridad al 26 de enero de 2025, </w:t>
      </w:r>
      <w:r>
        <w:rPr>
          <w:rFonts w:ascii="Arial Narrow" w:eastAsia="Times New Roman" w:hAnsi="Arial Narrow" w:cs="Arial"/>
          <w:color w:val="000000"/>
          <w:kern w:val="0"/>
          <w:lang w:eastAsia="es-ES"/>
          <w14:ligatures w14:val="none"/>
        </w:rPr>
        <w:t xml:space="preserve">su padre, el señor </w:t>
      </w:r>
      <w:r w:rsidRPr="00B5291E">
        <w:rPr>
          <w:rFonts w:ascii="Arial Narrow" w:eastAsia="Times New Roman" w:hAnsi="Arial Narrow" w:cs="Arial"/>
          <w:color w:val="000000"/>
          <w:kern w:val="0"/>
          <w:lang w:eastAsia="es-ES"/>
          <w14:ligatures w14:val="none"/>
        </w:rPr>
        <w:t>Marco Edmundo Ordoñez Linares</w:t>
      </w:r>
      <w:r w:rsidRPr="00414DB0">
        <w:rPr>
          <w:rFonts w:ascii="Arial Narrow" w:eastAsia="Times New Roman" w:hAnsi="Arial Narrow" w:cs="Arial"/>
          <w:color w:val="000000"/>
          <w:kern w:val="0"/>
          <w:lang w:eastAsia="es-ES"/>
          <w14:ligatures w14:val="none"/>
        </w:rPr>
        <w:t xml:space="preserve">, contrató con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el Seguro de Desgravamen </w:t>
      </w:r>
      <w:r w:rsidR="00414DB0">
        <w:rPr>
          <w:rFonts w:ascii="Arial Narrow" w:eastAsia="Times New Roman" w:hAnsi="Arial Narrow" w:cs="Arial"/>
          <w:color w:val="000000"/>
          <w:kern w:val="0"/>
          <w:lang w:eastAsia="es-ES"/>
          <w14:ligatures w14:val="none"/>
        </w:rPr>
        <w:t xml:space="preserve">vinculado a </w:t>
      </w:r>
      <w:r w:rsidRPr="00414DB0">
        <w:rPr>
          <w:rFonts w:ascii="Arial Narrow" w:eastAsia="Times New Roman" w:hAnsi="Arial Narrow" w:cs="Arial"/>
          <w:color w:val="000000"/>
          <w:kern w:val="0"/>
          <w:lang w:eastAsia="es-ES"/>
          <w14:ligatures w14:val="none"/>
        </w:rPr>
        <w:t xml:space="preserve">la contratación del Crédito N°01875691 </w:t>
      </w:r>
      <w:r w:rsidR="00E9298B" w:rsidRPr="00414DB0">
        <w:rPr>
          <w:rFonts w:ascii="Arial Narrow" w:eastAsia="Times New Roman" w:hAnsi="Arial Narrow" w:cs="Arial"/>
          <w:color w:val="000000"/>
          <w:kern w:val="0"/>
          <w:lang w:eastAsia="es-ES"/>
          <w14:ligatures w14:val="none"/>
        </w:rPr>
        <w:t xml:space="preserve">(en adelante, “Seguro de Desgravamen”) </w:t>
      </w:r>
      <w:r w:rsidRPr="00414DB0">
        <w:rPr>
          <w:rFonts w:ascii="Arial Narrow" w:eastAsia="Times New Roman" w:hAnsi="Arial Narrow" w:cs="Arial"/>
          <w:color w:val="000000"/>
          <w:kern w:val="0"/>
          <w:lang w:eastAsia="es-ES"/>
          <w14:ligatures w14:val="none"/>
        </w:rPr>
        <w:t xml:space="preserve">otorgado por el </w:t>
      </w:r>
      <w:r w:rsidR="00E9298B" w:rsidRPr="00414DB0">
        <w:rPr>
          <w:rFonts w:ascii="Arial Narrow" w:eastAsia="Times New Roman" w:hAnsi="Arial Narrow" w:cs="Arial"/>
          <w:color w:val="000000"/>
          <w:kern w:val="0"/>
          <w:lang w:eastAsia="es-ES"/>
          <w14:ligatures w14:val="none"/>
        </w:rPr>
        <w:t>Banco Internacional Del Perú - Interbank S.A.C. (en adelante, Interbank)</w:t>
      </w:r>
      <w:r w:rsidRPr="00414DB0">
        <w:rPr>
          <w:rFonts w:ascii="Arial Narrow" w:eastAsia="Times New Roman" w:hAnsi="Arial Narrow" w:cs="Arial"/>
          <w:color w:val="000000"/>
          <w:kern w:val="0"/>
          <w:lang w:eastAsia="es-ES"/>
          <w14:ligatures w14:val="none"/>
        </w:rPr>
        <w:t xml:space="preserve">, por el monto de S/ 111 450,00. </w:t>
      </w:r>
    </w:p>
    <w:p w14:paraId="50B0E661"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26 de enero de 2025, </w:t>
      </w:r>
      <w:r w:rsidR="003666A6" w:rsidRPr="00414DB0">
        <w:rPr>
          <w:rFonts w:ascii="Arial Narrow" w:eastAsia="Times New Roman" w:hAnsi="Arial Narrow" w:cs="Arial"/>
          <w:color w:val="000000"/>
          <w:kern w:val="0"/>
          <w:lang w:eastAsia="es-ES"/>
          <w14:ligatures w14:val="none"/>
        </w:rPr>
        <w:t xml:space="preserve">su padre, el señor </w:t>
      </w:r>
      <w:r w:rsidRPr="00414DB0">
        <w:rPr>
          <w:rFonts w:ascii="Arial Narrow" w:eastAsia="Times New Roman" w:hAnsi="Arial Narrow" w:cs="Arial"/>
          <w:color w:val="000000"/>
          <w:kern w:val="0"/>
          <w:lang w:eastAsia="es-ES"/>
          <w14:ligatures w14:val="none"/>
        </w:rPr>
        <w:t>Marco Edmundo Ordoñez Linares falleció.</w:t>
      </w:r>
      <w:r w:rsidR="003666A6" w:rsidRPr="00414DB0">
        <w:rPr>
          <w:rFonts w:ascii="Arial Narrow" w:eastAsia="Times New Roman" w:hAnsi="Arial Narrow" w:cs="Arial"/>
          <w:color w:val="000000"/>
          <w:kern w:val="0"/>
          <w:lang w:eastAsia="es-ES"/>
          <w14:ligatures w14:val="none"/>
        </w:rPr>
        <w:t xml:space="preserve"> </w:t>
      </w:r>
      <w:r w:rsidRPr="00414DB0">
        <w:rPr>
          <w:rFonts w:ascii="Arial Narrow" w:eastAsia="Times New Roman" w:hAnsi="Arial Narrow" w:cs="Arial"/>
          <w:color w:val="000000"/>
          <w:kern w:val="0"/>
          <w:lang w:eastAsia="es-ES"/>
          <w14:ligatures w14:val="none"/>
        </w:rPr>
        <w:t xml:space="preserve">El 28 de enero de 2025, comunicó </w:t>
      </w:r>
      <w:r w:rsidR="003666A6" w:rsidRPr="00414DB0">
        <w:rPr>
          <w:rFonts w:ascii="Arial Narrow" w:eastAsia="Times New Roman" w:hAnsi="Arial Narrow" w:cs="Arial"/>
          <w:color w:val="000000"/>
          <w:kern w:val="0"/>
          <w:lang w:eastAsia="es-ES"/>
          <w14:ligatures w14:val="none"/>
        </w:rPr>
        <w:t>el</w:t>
      </w:r>
      <w:r w:rsidRPr="00414DB0">
        <w:rPr>
          <w:rFonts w:ascii="Arial Narrow" w:eastAsia="Times New Roman" w:hAnsi="Arial Narrow" w:cs="Arial"/>
          <w:color w:val="000000"/>
          <w:kern w:val="0"/>
          <w:lang w:eastAsia="es-ES"/>
          <w14:ligatures w14:val="none"/>
        </w:rPr>
        <w:t xml:space="preserve"> fallecimiento </w:t>
      </w:r>
      <w:r w:rsidR="003666A6" w:rsidRPr="00414DB0">
        <w:rPr>
          <w:rFonts w:ascii="Arial Narrow" w:eastAsia="Times New Roman" w:hAnsi="Arial Narrow" w:cs="Arial"/>
          <w:color w:val="000000"/>
          <w:kern w:val="0"/>
          <w:lang w:eastAsia="es-ES"/>
          <w14:ligatures w14:val="none"/>
        </w:rPr>
        <w:t xml:space="preserve">de su padre </w:t>
      </w:r>
      <w:r w:rsidRPr="00414DB0">
        <w:rPr>
          <w:rFonts w:ascii="Arial Narrow" w:eastAsia="Times New Roman" w:hAnsi="Arial Narrow" w:cs="Arial"/>
          <w:color w:val="000000"/>
          <w:kern w:val="0"/>
          <w:lang w:eastAsia="es-ES"/>
          <w14:ligatures w14:val="none"/>
        </w:rPr>
        <w:t xml:space="preserve">a la compañía </w:t>
      </w:r>
      <w:r w:rsidR="003666A6" w:rsidRPr="00414DB0">
        <w:rPr>
          <w:rFonts w:ascii="Arial Narrow" w:eastAsia="Times New Roman" w:hAnsi="Arial Narrow" w:cs="Arial"/>
          <w:color w:val="000000"/>
          <w:kern w:val="0"/>
          <w:lang w:eastAsia="es-ES"/>
          <w14:ligatures w14:val="none"/>
        </w:rPr>
        <w:t>aseguradora</w:t>
      </w:r>
      <w:r w:rsidRPr="00414DB0">
        <w:rPr>
          <w:rFonts w:ascii="Arial Narrow" w:eastAsia="Times New Roman" w:hAnsi="Arial Narrow" w:cs="Arial"/>
          <w:color w:val="000000"/>
          <w:kern w:val="0"/>
          <w:lang w:eastAsia="es-ES"/>
          <w14:ligatures w14:val="none"/>
        </w:rPr>
        <w:t xml:space="preserve"> y solicitó la activación de la cobertura del Seguro de Desgravamen.</w:t>
      </w:r>
    </w:p>
    <w:p w14:paraId="4FB7AAF2"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6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w14:ligatures w14:val="none"/>
        </w:rPr>
        <w:t>de su</w:t>
      </w:r>
      <w:r w:rsidR="003F57A5" w:rsidRPr="00414DB0">
        <w:rPr>
          <w:rFonts w:ascii="Arial Narrow" w:eastAsia="Times New Roman" w:hAnsi="Arial Narrow" w:cs="Arial"/>
          <w:color w:val="000000"/>
          <w:kern w:val="0"/>
          <w:lang w:eastAsia="es-ES"/>
          <w14:ligatures w14:val="none"/>
        </w:rPr>
        <w:t xml:space="preserve"> fallecido</w:t>
      </w:r>
      <w:r w:rsidR="001C1707" w:rsidRPr="00414DB0">
        <w:rPr>
          <w:rFonts w:ascii="Arial Narrow" w:eastAsia="Times New Roman" w:hAnsi="Arial Narrow" w:cs="Arial"/>
          <w:color w:val="000000"/>
          <w:kern w:val="0"/>
          <w:lang w:eastAsia="es-ES"/>
          <w14:ligatures w14:val="none"/>
        </w:rPr>
        <w:t xml:space="preserve"> padre</w:t>
      </w:r>
      <w:r w:rsidRPr="00414DB0">
        <w:rPr>
          <w:rFonts w:ascii="Arial Narrow" w:eastAsia="Times New Roman" w:hAnsi="Arial Narrow" w:cs="Arial"/>
          <w:color w:val="000000"/>
          <w:kern w:val="0"/>
          <w:lang w:eastAsia="es-ES"/>
          <w14:ligatures w14:val="none"/>
        </w:rPr>
        <w:t>.</w:t>
      </w:r>
      <w:r w:rsidR="004729D7" w:rsidRPr="00414DB0">
        <w:rPr>
          <w:rFonts w:ascii="Arial Narrow" w:eastAsia="Times New Roman" w:hAnsi="Arial Narrow" w:cs="Arial"/>
          <w:color w:val="000000"/>
          <w:kern w:val="0"/>
          <w:lang w:eastAsia="es-ES"/>
          <w14:ligatures w14:val="none"/>
        </w:rPr>
        <w:t xml:space="preserve"> </w:t>
      </w:r>
      <w:r w:rsidRPr="00414DB0">
        <w:rPr>
          <w:rFonts w:ascii="Arial Narrow" w:eastAsia="Times New Roman" w:hAnsi="Arial Narrow" w:cs="Arial"/>
          <w:color w:val="000000"/>
          <w:kern w:val="0"/>
          <w:lang w:eastAsia="es-ES"/>
          <w14:ligatures w14:val="none"/>
        </w:rPr>
        <w:t xml:space="preserve">Posteriormente, se remitieron los documentos requeridos a la compañía </w:t>
      </w:r>
      <w:r w:rsidR="004729D7" w:rsidRPr="00414DB0">
        <w:rPr>
          <w:rFonts w:ascii="Arial Narrow" w:eastAsia="Times New Roman" w:hAnsi="Arial Narrow" w:cs="Arial"/>
          <w:color w:val="000000"/>
          <w:kern w:val="0"/>
          <w:lang w:eastAsia="es-ES"/>
          <w14:ligatures w14:val="none"/>
        </w:rPr>
        <w:t>aseguradora</w:t>
      </w:r>
      <w:r w:rsidRPr="00414DB0">
        <w:rPr>
          <w:rFonts w:ascii="Arial Narrow" w:eastAsia="Times New Roman" w:hAnsi="Arial Narrow" w:cs="Arial"/>
          <w:color w:val="000000"/>
          <w:kern w:val="0"/>
          <w:lang w:eastAsia="es-ES"/>
          <w14:ligatures w14:val="none"/>
        </w:rPr>
        <w:t>.</w:t>
      </w:r>
    </w:p>
    <w:p w14:paraId="43E99634"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17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w14:ligatures w14:val="none"/>
        </w:rPr>
        <w:t xml:space="preserve"> de otorgamiento de </w:t>
      </w:r>
      <w:r w:rsidR="004C5A0D" w:rsidRPr="00414DB0">
        <w:rPr>
          <w:rFonts w:ascii="Arial Narrow" w:eastAsia="Times New Roman" w:hAnsi="Arial Narrow" w:cs="Arial"/>
          <w:color w:val="000000"/>
          <w:kern w:val="0"/>
          <w:lang w:eastAsia="es-ES"/>
          <w14:ligatures w14:val="none"/>
        </w:rPr>
        <w:t>cobertura</w:t>
      </w:r>
      <w:r w:rsidRPr="00414DB0">
        <w:rPr>
          <w:rFonts w:ascii="Arial Narrow" w:eastAsia="Times New Roman" w:hAnsi="Arial Narrow" w:cs="Arial"/>
          <w:color w:val="000000"/>
          <w:kern w:val="0"/>
          <w:lang w:eastAsia="es-ES"/>
          <w14:ligatures w14:val="none"/>
        </w:rPr>
        <w:t xml:space="preserve"> presentada carecía de cobertura.</w:t>
      </w:r>
    </w:p>
    <w:p w14:paraId="32F4284C"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En los primeros días de abril de 2025, presentó ante Interbank la solicitud de atención N°9395038,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22F14F98"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21 de abril de 2025, Interbank </w:t>
      </w:r>
      <w:r w:rsidR="003F57A5" w:rsidRPr="00414DB0">
        <w:rPr>
          <w:rFonts w:ascii="Arial Narrow" w:eastAsia="Times New Roman" w:hAnsi="Arial Narrow" w:cs="Arial"/>
          <w:color w:val="000000"/>
          <w:kern w:val="0"/>
          <w:lang w:eastAsia="es-ES"/>
          <w14:ligatures w14:val="none"/>
        </w:rPr>
        <w:t xml:space="preserve">le </w:t>
      </w:r>
      <w:r w:rsidRPr="00414DB0">
        <w:rPr>
          <w:rFonts w:ascii="Arial Narrow" w:eastAsia="Times New Roman" w:hAnsi="Arial Narrow" w:cs="Arial"/>
          <w:color w:val="000000"/>
          <w:kern w:val="0"/>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al momento de la contratación</w:t>
      </w:r>
      <w:r w:rsidR="00E40604" w:rsidRPr="00414DB0">
        <w:rPr>
          <w:rFonts w:ascii="Arial Narrow" w:eastAsia="Times New Roman" w:hAnsi="Arial Narrow" w:cs="Arial"/>
          <w:color w:val="000000"/>
          <w:kern w:val="0"/>
          <w:lang w:eastAsia="es-ES"/>
          <w14:ligatures w14:val="none"/>
        </w:rPr>
        <w:t xml:space="preserve"> del Seguro de Desgravamen</w:t>
      </w:r>
      <w:r w:rsidRPr="00414DB0">
        <w:rPr>
          <w:rFonts w:ascii="Arial Narrow" w:eastAsia="Times New Roman" w:hAnsi="Arial Narrow" w:cs="Arial"/>
          <w:color w:val="000000"/>
          <w:kern w:val="0"/>
          <w:lang w:eastAsia="es-ES"/>
          <w14:ligatures w14:val="none"/>
        </w:rPr>
        <w:t>.</w:t>
      </w:r>
    </w:p>
    <w:p w14:paraId="72AF6C05" w14:textId="77777777" w:rsidR="003F57A5" w:rsidRPr="00414DB0" w:rsidRDefault="003F57A5" w:rsidP="00295FFE">
      <w:pPr>
        <w:spacing w:after="0" w:line="240" w:lineRule="auto"/>
        <w:jc w:val="both"/>
        <w:rPr>
          <w:rFonts w:ascii="Arial Narrow" w:eastAsia="Times New Roman" w:hAnsi="Arial Narrow" w:cs="Arial"/>
          <w:color w:val="000000"/>
          <w:kern w:val="0"/>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El 2 de mayo de 2025, Interbank</w:t>
      </w:r>
      <w:r w:rsidR="00E40604" w:rsidRPr="00414DB0">
        <w:rPr>
          <w:rFonts w:ascii="Arial Narrow" w:eastAsia="Times New Roman" w:hAnsi="Arial Narrow" w:cs="Arial"/>
          <w:color w:val="000000"/>
          <w:kern w:val="0"/>
          <w:lang w:eastAsia="es-ES"/>
          <w14:ligatures w14:val="none"/>
        </w:rPr>
        <w:t xml:space="preserve"> le</w:t>
      </w:r>
      <w:r w:rsidRPr="00414DB0">
        <w:rPr>
          <w:rFonts w:ascii="Arial Narrow" w:eastAsia="Times New Roman" w:hAnsi="Arial Narrow" w:cs="Arial"/>
          <w:color w:val="000000"/>
          <w:kern w:val="0"/>
          <w:lang w:eastAsia="es-ES"/>
          <w14:ligatures w14:val="none"/>
        </w:rPr>
        <w:t xml:space="preserve"> remitió </w:t>
      </w:r>
      <w:r w:rsidR="00E40604" w:rsidRPr="00414DB0">
        <w:rPr>
          <w:rFonts w:ascii="Arial Narrow" w:eastAsia="Times New Roman" w:hAnsi="Arial Narrow" w:cs="Arial"/>
          <w:color w:val="000000"/>
          <w:kern w:val="0"/>
          <w:lang w:eastAsia="es-ES"/>
          <w14:ligatures w14:val="none"/>
        </w:rPr>
        <w:t>una</w:t>
      </w:r>
      <w:r w:rsidRPr="00414DB0">
        <w:rPr>
          <w:rFonts w:ascii="Arial Narrow" w:eastAsia="Times New Roman" w:hAnsi="Arial Narrow" w:cs="Arial"/>
          <w:color w:val="000000"/>
          <w:kern w:val="0"/>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61A3E405"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respecto a la existencia o inexistencia de enfermedades preexistentes. Tampoco </w:t>
      </w:r>
      <w:r w:rsidR="00BA25E1">
        <w:rPr>
          <w:rFonts w:ascii="Arial Narrow" w:eastAsia="Times New Roman" w:hAnsi="Arial Narrow" w:cs="Arial"/>
          <w:color w:val="000000"/>
          <w:kern w:val="0"/>
          <w:lang w:eastAsia="es-ES"/>
          <w14:ligatures w14:val="none"/>
        </w:rPr>
        <w:t>identificó</w:t>
      </w:r>
      <w:r w:rsidRPr="00414DB0">
        <w:rPr>
          <w:rFonts w:ascii="Arial Narrow" w:eastAsia="Times New Roman" w:hAnsi="Arial Narrow" w:cs="Arial"/>
          <w:color w:val="000000"/>
          <w:kern w:val="0"/>
          <w:lang w:eastAsia="es-ES"/>
          <w14:ligatures w14: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como condición para la contratación del Seguro de Desgravamen.</w:t>
      </w:r>
    </w:p>
    <w:p w14:paraId="33E14FF7" w14: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4DB0">
        <w:rPr>
          <w:rFonts w:ascii="Arial Narrow" w:eastAsia="Calibri" w:hAnsi="Arial Narrow" w:cs="Arial"/>
          <w:kern w:val="0"/>
          <w14:ligatures w14:val="none"/>
        </w:rPr>
        <w:t xml:space="preserve">El señor Ordoñez </w:t>
      </w:r>
      <w:r w:rsidR="00CA59A2" w:rsidRPr="00414DB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414DB0">
        <w:rPr>
          <w:rFonts w:ascii="Arial Narrow" w:eastAsia="Times New Roman" w:hAnsi="Arial Narrow" w:cs="Arial"/>
          <w:color w:val="000000"/>
          <w:kern w:val="0"/>
          <w:lang w:val="es-ES" w:eastAsia="es-ES"/>
          <w14:ligatures w14:val="none"/>
        </w:rPr>
        <w:t>Interseguro</w:t>
      </w:r>
      <w:proofErr w:type="spellEnd"/>
      <w:r w:rsidRPr="00414DB0">
        <w:rPr>
          <w:rFonts w:ascii="Arial Narrow" w:eastAsia="Times New Roman" w:hAnsi="Arial Narrow" w:cs="Arial"/>
          <w:color w:val="000000"/>
          <w:kern w:val="0"/>
          <w:lang w:val="es-ES" w:eastAsia="es-ES"/>
          <w14:ligatures w14:val="none"/>
        </w:rPr>
        <w:t xml:space="preserve"> </w:t>
      </w:r>
      <w:r w:rsidR="00CA59A2" w:rsidRPr="00414DB0">
        <w:rPr>
          <w:rFonts w:ascii="Arial Narrow" w:eastAsia="Times New Roman" w:hAnsi="Arial Narrow" w:cs="Arial"/>
          <w:color w:val="000000"/>
          <w:kern w:val="0"/>
          <w:lang w:val="es-ES" w:eastAsia="es-ES"/>
          <w14:ligatures w14:val="none"/>
        </w:rPr>
        <w:t xml:space="preserve">cumpla con </w:t>
      </w:r>
      <w:r w:rsidR="009D3D94" w:rsidRPr="00414DB0">
        <w:rPr>
          <w:rFonts w:ascii="Arial Narrow" w:eastAsia="Times New Roman" w:hAnsi="Arial Narrow" w:cs="Arial"/>
          <w:color w:val="000000"/>
          <w:kern w:val="0"/>
          <w:lang w:val="es-ES" w:eastAsia="es-ES"/>
          <w14:ligatures w14:val="none"/>
        </w:rPr>
        <w:t xml:space="preserve">ejecutar la prestación u </w:t>
      </w:r>
      <w:r w:rsidR="009D3D94" w:rsidRPr="00F638E3">
        <w:rPr>
          <w:rFonts w:ascii="Arial Narrow" w:eastAsia="Times New Roman" w:hAnsi="Arial Narrow" w:cs="Arial"/>
          <w:color w:val="000000"/>
          <w:kern w:val="0"/>
          <w:lang w:val="es-ES" w:eastAsia="es-ES"/>
          <w14:ligatures w14:val="none"/>
        </w:rPr>
        <w:t>obligación asumida, en la póliza del seguro adquirida por su fallecido padre.</w:t>
      </w:r>
    </w:p>
    <w:p w14:paraId="66005174" w14: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8E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638E3">
        <w:rPr>
          <w:rFonts w:ascii="Arial Narrow" w:eastAsia="Arial Narrow" w:hAnsi="Arial Narrow" w:cs="Arial Narrow"/>
          <w:kern w:val="0"/>
          <w:vertAlign w:val="superscript"/>
          <w14:ligatures w14:val="none"/>
        </w:rPr>
        <w:footnoteReference w:id="3"/>
      </w:r>
      <w:r w:rsidRPr="00F638E3">
        <w:rPr>
          <w:rFonts w:ascii="Arial Narrow" w:eastAsia="Times New Roman" w:hAnsi="Arial Narrow" w:cs="Segoe UI"/>
          <w:color w:val="000000"/>
          <w:kern w:val="0"/>
          <w:lang w:eastAsia="es-PE"/>
          <w14:ligatures w14:val="none"/>
        </w:rPr>
        <w:t xml:space="preserve">, </w:t>
      </w:r>
      <w:r w:rsidR="00121544" w:rsidRPr="00F638E3">
        <w:rPr>
          <w:rFonts w:ascii="Arial Narrow" w:eastAsia="Times New Roman" w:hAnsi="Arial Narrow" w:cs="Segoe UI"/>
          <w:color w:val="000000"/>
          <w:kern w:val="0"/>
          <w:lang w:eastAsia="es-PE"/>
          <w14:ligatures w14:val="none"/>
        </w:rPr>
        <w:t xml:space="preserve">considera </w:t>
      </w:r>
      <w:r w:rsidR="00121544" w:rsidRPr="00F638E3">
        <w:rPr>
          <w:rFonts w:ascii="Arial Narrow" w:eastAsia="Arial Narrow" w:hAnsi="Arial Narrow" w:cs="Arial Narrow"/>
          <w:kern w:val="0"/>
          <w14:ligatures w14: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de Desgravamen vinculado a la contratación del Crédito N°01875691 por el fallecimiento de su padre el 26 de enero de 2025</w:t>
      </w:r>
      <w:r w:rsidR="00711750" w:rsidRPr="00F638E3">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w14:ligatures w14:val="none"/>
        </w:rPr>
        <w:t>°</w:t>
      </w:r>
      <w:r w:rsidR="00711750" w:rsidRPr="00F638E3">
        <w:rPr>
          <w:rFonts w:ascii="Arial Narrow" w:eastAsia="Arial Narrow" w:hAnsi="Arial Narrow" w:cs="Arial Narrow"/>
          <w:kern w:val="0"/>
          <w14:ligatures w14:val="none"/>
        </w:rPr>
        <w:t xml:space="preserve"> y 19</w:t>
      </w:r>
      <w:r w:rsidR="00711750" w:rsidRPr="00F638E3">
        <w:rPr>
          <w:rFonts w:ascii="Arial Narrow" w:eastAsia="Times New Roman" w:hAnsi="Arial Narrow" w:cs="Segoe UI"/>
          <w:color w:val="000000"/>
          <w:kern w:val="0"/>
          <w:lang w:eastAsia="es-PE"/>
          <w14:ligatures w14:val="none"/>
        </w:rPr>
        <w:t>°</w:t>
      </w:r>
      <w:r w:rsidR="00711750" w:rsidRPr="00F638E3">
        <w:rPr>
          <w:rFonts w:ascii="Arial Narrow" w:eastAsia="Arial Narrow" w:hAnsi="Arial Narrow" w:cs="Arial Narrow"/>
          <w:kern w:val="0"/>
          <w14:ligatures w14:val="none"/>
        </w:rPr>
        <w:t xml:space="preserve"> del Código</w:t>
      </w:r>
      <w:r w:rsidR="00711750" w:rsidRPr="00F638E3">
        <w:rPr>
          <w:rFonts w:ascii="Arial Narrow" w:eastAsia="Arial Narrow" w:hAnsi="Arial Narrow" w:cs="Arial"/>
          <w:kern w:val="0"/>
          <w:vertAlign w:val="superscript"/>
          <w14:ligatures w14:val="none"/>
        </w:rPr>
        <w:footnoteReference w:id="4"/>
      </w:r>
      <w:r w:rsidR="00711750" w:rsidRPr="00F638E3">
        <w:rPr>
          <w:rFonts w:ascii="Arial Narrow" w:eastAsia="Arial Narrow" w:hAnsi="Arial Narrow" w:cs="Arial Narrow"/>
          <w:kern w:val="0"/>
          <w14:ligatures w14:val="none"/>
        </w:rPr>
        <w:t>.</w:t>
      </w:r>
    </w:p>
    <w:p w14:paraId="432038D6" w14: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8E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w14:ligatures w14:val="none"/>
        </w:rPr>
        <w:t xml:space="preserve">conviene requerir </w:t>
      </w:r>
      <w:r w:rsidR="002256BA" w:rsidRPr="002256BA">
        <w:rPr>
          <w:rFonts w:ascii="Arial Narrow" w:eastAsia="Times New Roman" w:hAnsi="Arial Narrow" w:cs="Arial"/>
          <w:color w:val="000000"/>
          <w:kern w:val="0"/>
          <w:lang w:val="es-ES" w:eastAsia="es-ES"/>
          <w14:ligatures w14:val="none"/>
        </w:rPr>
        <w:t xml:space="preserve">a la compañía aseguradora </w:t>
      </w:r>
      <w:r w:rsidRPr="002256BA">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w14:ligatures w14:val="none"/>
        </w:rPr>
        <w:t xml:space="preserve">: </w:t>
      </w:r>
      <w:r w:rsidR="00565AF6" w:rsidRPr="00565AF6">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vinculado a la contratación del Crédito N°01875691, así como el cargo de remisión del certificado; y, (</w:t>
      </w:r>
      <w:proofErr w:type="spellStart"/>
      <w:r w:rsidR="00565AF6" w:rsidRPr="00565AF6">
        <w:rPr>
          <w:rFonts w:ascii="Arial Narrow" w:eastAsia="Times New Roman" w:hAnsi="Arial Narrow" w:cs="Arial"/>
          <w:color w:val="000000"/>
          <w:kern w:val="0"/>
          <w:lang w:val="es-ES" w:eastAsia="es-ES"/>
          <w14:ligatures w14:val="none"/>
        </w:rPr>
        <w:t>ii</w:t>
      </w:r>
      <w:proofErr w:type="spellEnd"/>
      <w:r w:rsidR="00565AF6" w:rsidRPr="00565AF6">
        <w:rPr>
          <w:rFonts w:ascii="Arial Narrow" w:eastAsia="Times New Roman" w:hAnsi="Arial Narrow" w:cs="Arial"/>
          <w:color w:val="000000"/>
          <w:kern w:val="0"/>
          <w:lang w:val="es-ES" w:eastAsia="es-ES"/>
          <w14:ligatures w14:val="none"/>
        </w:rPr>
        <w:t>) presentar los medios probatorios que acrediten que el rechazo fue justificado</w:t>
      </w:r>
      <w:r w:rsidRPr="009A7BC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414D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CDDEEDD" w14:textId="6E6E9C14" w:rsidR="00121544" w:rsidRPr="002F145A" w:rsidRDefault="00CA59A2" w:rsidP="00295F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90456" w:rsidRPr="00490456">
        <w:rPr>
          <w:rFonts w:ascii="Arial Narrow" w:eastAsia="Times New Roman" w:hAnsi="Arial Narrow" w:cs="Times New Roman"/>
          <w:color w:val="000000"/>
          <w:kern w:val="0"/>
          <w:shd w:val="clear" w:color="auto" w:fill="FFFFFF"/>
          <w:lang w:eastAsia="es-PE"/>
          <w14:ligatures w14:val="none"/>
        </w:rPr>
        <w:t>30 de julio de 2025, subsanada mediante escrito del 12 de septiembre de 2025</w:t>
      </w:r>
      <w:r w:rsidR="00490456">
        <w:rPr>
          <w:rFonts w:ascii="Arial Narrow" w:eastAsia="Times New Roman" w:hAnsi="Arial Narrow" w:cs="Times New Roman"/>
          <w:color w:val="000000"/>
          <w:kern w:val="0"/>
          <w:shd w:val="clear" w:color="auto" w:fill="FFFFFF"/>
          <w:lang w:eastAsia="es-PE"/>
          <w14:ligatures w14:val="none"/>
        </w:rPr>
        <w:t xml:space="preserve">, </w:t>
      </w:r>
      <w:r w:rsidRPr="009B121C">
        <w:rPr>
          <w:rFonts w:ascii="Arial Narrow" w:eastAsia="Times New Roman" w:hAnsi="Arial Narrow" w:cs="Times New Roman"/>
          <w:color w:val="000000"/>
          <w:kern w:val="0"/>
          <w:shd w:val="clear" w:color="auto" w:fill="FFFFFF"/>
          <w:lang w:eastAsia="es-PE"/>
          <w14:ligatures w14:val="none"/>
        </w:rPr>
        <w:t xml:space="preserve">interpuesta por el </w:t>
      </w:r>
      <w:r w:rsidR="009B121C" w:rsidRPr="009B121C">
        <w:rPr>
          <w:rFonts w:ascii="Arial Narrow" w:hAnsi="Arial Narrow" w:cs="Arial"/>
          <w:bCs/>
          <w:spacing w:val="-3"/>
          <w:kern w:val="0"/>
          <w14:ligatures w14:val="none"/>
        </w:rPr>
        <w:t>señor</w:t>
      </w:r>
      <w:r w:rsidR="009B121C" w:rsidRPr="00F57D05">
        <w:rPr>
          <w:rFonts w:ascii="Arial Narrow" w:hAnsi="Arial Narrow" w:cs="Arial"/>
          <w:bCs/>
          <w:spacing w:val="-3"/>
          <w:kern w:val="0"/>
          <w14:ligatures w14:val="none"/>
        </w:rPr>
        <w:t xml:space="preserve"> </w:t>
      </w:r>
      <w:r w:rsidR="009B121C" w:rsidRPr="00F57D05">
        <w:rPr>
          <w:rFonts w:ascii="Arial Narrow" w:eastAsia="Times New Roman" w:hAnsi="Arial Narrow" w:cs="Times New Roman"/>
          <w:color w:val="000000"/>
          <w:kern w:val="0"/>
          <w:shd w:val="clear" w:color="auto" w:fill="FFFFFF"/>
          <w:lang w:eastAsia="es-PE"/>
          <w14:ligatures w14:val="none"/>
        </w:rPr>
        <w:t>Marco Lu</w:t>
      </w:r>
      <w:r w:rsidR="009B121C" w:rsidRPr="002F145A">
        <w:rPr>
          <w:rFonts w:ascii="Arial Narrow" w:eastAsia="Times New Roman" w:hAnsi="Arial Narrow" w:cs="Times New Roman"/>
          <w:color w:val="000000"/>
          <w:kern w:val="0"/>
          <w:shd w:val="clear" w:color="auto" w:fill="FFFFFF"/>
          <w:lang w:eastAsia="es-PE"/>
          <w14:ligatures w14:val="none"/>
        </w:rPr>
        <w:t xml:space="preserve">is Ordoñez Rondón </w:t>
      </w:r>
      <w:r w:rsidRPr="002F145A">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2256BA" w:rsidRPr="002F145A">
        <w:rPr>
          <w:rFonts w:ascii="Arial Narrow" w:eastAsia="Times New Roman" w:hAnsi="Arial Narrow" w:cs="Times New Roman"/>
          <w:color w:val="000000"/>
          <w:kern w:val="0"/>
          <w:shd w:val="clear" w:color="auto" w:fill="FFFFFF"/>
          <w:lang w:eastAsia="es-PE"/>
          <w14:ligatures w14:val="none"/>
        </w:rPr>
        <w:t>Interseguro</w:t>
      </w:r>
      <w:proofErr w:type="spellEnd"/>
      <w:r w:rsidR="002256BA" w:rsidRPr="002F145A">
        <w:rPr>
          <w:rFonts w:ascii="Arial Narrow" w:eastAsia="Times New Roman" w:hAnsi="Arial Narrow" w:cs="Times New Roman"/>
          <w:color w:val="000000"/>
          <w:kern w:val="0"/>
          <w:shd w:val="clear" w:color="auto" w:fill="FFFFFF"/>
          <w:lang w:eastAsia="es-PE"/>
          <w14:ligatures w14:val="none"/>
        </w:rPr>
        <w:t xml:space="preserve"> Compañía de Seguros S.A.</w:t>
      </w:r>
      <w:r w:rsidRPr="002F145A">
        <w:rPr>
          <w:rFonts w:ascii="Arial Narrow" w:eastAsia="Times New Roman" w:hAnsi="Arial Narrow" w:cs="Times New Roman"/>
          <w:color w:val="000000"/>
          <w:kern w:val="0"/>
          <w:shd w:val="clear" w:color="auto" w:fill="FFFFFF"/>
          <w:lang w:eastAsia="es-PE"/>
          <w14:ligatures w14:val="none"/>
        </w:rPr>
        <w:t xml:space="preserve">, </w:t>
      </w:r>
      <w:r w:rsidR="00121544" w:rsidRPr="002F145A">
        <w:rPr>
          <w:rFonts w:ascii="Arial Narrow" w:eastAsia="Times New Roman" w:hAnsi="Arial Narrow" w:cs="Times New Roman"/>
          <w:color w:val="000000"/>
          <w:kern w:val="0"/>
          <w:shd w:val="clear" w:color="auto" w:fill="FFFFFF"/>
          <w:lang w:eastAsia="es-PE"/>
          <w14:ligatures w14:val="none"/>
        </w:rPr>
        <w:t>por l</w:t>
      </w:r>
      <w:r w:rsidR="009A7BC0" w:rsidRPr="002F145A">
        <w:rPr>
          <w:rFonts w:ascii="Arial Narrow" w:eastAsia="Times New Roman" w:hAnsi="Arial Narrow" w:cs="Times New Roman"/>
          <w:color w:val="000000"/>
          <w:kern w:val="0"/>
          <w:shd w:val="clear" w:color="auto" w:fill="FFFFFF"/>
          <w:lang w:eastAsia="es-PE"/>
          <w14:ligatures w14:val="none"/>
        </w:rPr>
        <w:t>a p</w:t>
      </w:r>
      <w:r w:rsidR="00711750" w:rsidRPr="002F145A">
        <w:rPr>
          <w:rFonts w:ascii="Arial Narrow" w:eastAsia="Calibri" w:hAnsi="Arial Narrow" w:cs="Arial Narrow"/>
          <w:color w:val="000000"/>
          <w:kern w:val="0"/>
          <w:lang w:eastAsia="es-PE"/>
          <w14:ligatures w14:val="none"/>
        </w:rPr>
        <w:t>resunta</w:t>
      </w:r>
      <w:r w:rsidR="00711750" w:rsidRPr="002F145A">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F145A">
        <w:rPr>
          <w:rFonts w:ascii="Arial Narrow" w:eastAsia="Calibri" w:hAnsi="Arial Narrow" w:cs="Arial Narrow"/>
          <w:kern w:val="0"/>
          <w:lang w:eastAsia="es-PE"/>
          <w14:ligatures w14:val="none"/>
        </w:rPr>
        <w:t xml:space="preserve"> de </w:t>
      </w:r>
      <w:r w:rsidR="00711750" w:rsidRPr="002F145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638E3" w:rsidRPr="00F638E3">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de Desgravamen vinculado a la contratación del Crédito N°01875691 por el fallecimiento de su padre el 26 de enero de 2025</w:t>
      </w:r>
      <w:r w:rsidR="00121544" w:rsidRPr="002F145A">
        <w:rPr>
          <w:rFonts w:ascii="Arial Narrow" w:eastAsia="Arial Narrow" w:hAnsi="Arial Narrow" w:cs="Arial Narrow"/>
          <w:kern w:val="0"/>
          <w14:ligatures w14:val="none"/>
        </w:rPr>
        <w:t>.</w:t>
      </w:r>
    </w:p>
    <w:p w14:paraId="042B3F54" w14:textId="777BBF33" w:rsidR="00CA59A2" w:rsidRPr="002F145A" w:rsidRDefault="00CA59A2" w:rsidP="00295FFE">
      <w:pPr>
        <w:spacing w:after="0" w:line="240" w:lineRule="auto"/>
        <w:jc w:val="both"/>
        <w:rPr>
          <w:rFonts w:ascii="Arial Narrow" w:eastAsia="Arial Narrow" w:hAnsi="Arial Narrow" w:cs="Arial Narrow"/>
          <w:kern w:val="0"/>
          <w14:ligatures w14:val="none"/>
        </w:rPr>
      </w:pPr>
    </w:p>
    <w:p w14:paraId="0A292C9F" w14:textId="1A7649EA" w:rsidR="00CA59A2" w:rsidRPr="0026598E" w:rsidRDefault="00CA59A2" w:rsidP="00295FFE">
      <w:pPr>
        <w:spacing w:line="240" w:lineRule="auto"/>
        <w:contextualSpacing/>
        <w:jc w:val="both"/>
        <w:rPr>
          <w:rFonts w:ascii="Arial Narrow" w:eastAsia="Calibri" w:hAnsi="Arial Narrow" w:cs="Arial"/>
          <w:kern w:val="0"/>
          <w14:ligatures w14:val="none"/>
        </w:rPr>
      </w:pPr>
      <w:r w:rsidRPr="002F145A">
        <w:rPr>
          <w:rFonts w:ascii="Arial Narrow" w:eastAsia="Arial Narrow" w:hAnsi="Arial Narrow" w:cs="Arial Narrow"/>
          <w:b/>
          <w:color w:val="000000"/>
          <w:kern w:val="0"/>
          <w:lang w:eastAsia="es-PE"/>
          <w14:ligatures w14:val="none"/>
        </w:rPr>
        <w:t>SEGUNDO:</w:t>
      </w:r>
      <w:r w:rsidRPr="002F14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w14:ligatures w14:val="none"/>
        </w:rPr>
        <w:t xml:space="preserve">del </w:t>
      </w:r>
      <w:r w:rsidR="00490456" w:rsidRPr="002F145A">
        <w:rPr>
          <w:rFonts w:ascii="Arial Narrow" w:eastAsia="Times New Roman" w:hAnsi="Arial Narrow" w:cs="Arial"/>
          <w:color w:val="000000"/>
          <w:kern w:val="0"/>
          <w:lang w:val="es-ES" w:eastAsia="es-ES"/>
          <w14:ligatures w14:val="none"/>
        </w:rPr>
        <w:t>30 de julio de 2025, subsanada mediante escrito del</w:t>
      </w:r>
      <w:r w:rsidR="00490456" w:rsidRPr="00490456">
        <w:rPr>
          <w:rFonts w:ascii="Arial Narrow" w:eastAsia="Times New Roman" w:hAnsi="Arial Narrow" w:cs="Arial"/>
          <w:color w:val="000000"/>
          <w:kern w:val="0"/>
          <w:lang w:val="es-ES" w:eastAsia="es-ES"/>
          <w14:ligatures w14:val="none"/>
        </w:rPr>
        <w:t xml:space="preserve">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256BA" w:rsidRPr="002256BA">
        <w:rPr>
          <w:rFonts w:ascii="Arial Narrow" w:eastAsia="Arial Narrow" w:hAnsi="Arial Narrow" w:cs="Arial Narrow"/>
          <w:color w:val="000000"/>
          <w:kern w:val="0"/>
          <w:lang w:eastAsia="es-PE"/>
          <w14:ligatures w14:val="none"/>
        </w:rPr>
        <w:t>Interseguro</w:t>
      </w:r>
      <w:proofErr w:type="spellEnd"/>
      <w:r w:rsidR="002256BA" w:rsidRPr="002256BA">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8E56BB"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0456" w:rsidRPr="00490456">
        <w:rPr>
          <w:rFonts w:ascii="Arial Narrow" w:eastAsia="Times New Roman" w:hAnsi="Arial Narrow" w:cs="Arial"/>
          <w:color w:val="000000"/>
          <w:kern w:val="0"/>
          <w:lang w:val="es-ES" w:eastAsia="es-ES"/>
          <w14:ligatures w14:val="none"/>
        </w:rPr>
        <w:t>30 de julio de 2025, subsanada mediante escrito del 12 de septiembre de 2025</w:t>
      </w:r>
      <w:r w:rsidRPr="00CE1979">
        <w:rPr>
          <w:rFonts w:ascii="Arial Narrow" w:eastAsia="Calibri" w:hAnsi="Arial Narrow" w:cs="Arial"/>
          <w:kern w:val="0"/>
          <w14:ligatures w14:val="none"/>
        </w:rPr>
        <w:t xml:space="preserve">, </w:t>
      </w:r>
      <w:r w:rsidRPr="00CE1979">
        <w:rPr>
          <w:rFonts w:ascii="Arial Narrow" w:eastAsia="Arial Narrow" w:hAnsi="Arial Narrow" w:cs="Arial Narrow"/>
          <w:color w:val="000000"/>
          <w:kern w:val="0"/>
          <w:lang w:eastAsia="es-PE"/>
          <w14:ligatures w14:val="none"/>
        </w:rPr>
        <w:t>a</w:t>
      </w:r>
      <w:r w:rsidRPr="00CE1979">
        <w:rPr>
          <w:rFonts w:ascii="Arial Narrow" w:eastAsia="Times New Roman" w:hAnsi="Arial Narrow" w:cs="Times New Roman"/>
          <w:color w:val="000000"/>
          <w:kern w:val="0"/>
          <w:shd w:val="clear" w:color="auto" w:fill="FFFFFF"/>
          <w:lang w:eastAsia="es-PE"/>
          <w14:ligatures w14:val="none"/>
        </w:rPr>
        <w:t xml:space="preserve"> </w:t>
      </w:r>
      <w:proofErr w:type="spellStart"/>
      <w:r w:rsidR="00CE1979" w:rsidRPr="00CE1979">
        <w:rPr>
          <w:rFonts w:ascii="Arial Narrow" w:eastAsia="Times New Roman" w:hAnsi="Arial Narrow" w:cs="Times New Roman"/>
          <w:color w:val="000000"/>
          <w:kern w:val="0"/>
          <w:shd w:val="clear" w:color="auto" w:fill="FFFFFF"/>
          <w:lang w:eastAsia="es-PE"/>
          <w14:ligatures w14:val="none"/>
        </w:rPr>
        <w:t>Interseguro</w:t>
      </w:r>
      <w:proofErr w:type="spellEnd"/>
      <w:r w:rsidR="00CE1979" w:rsidRPr="00CE1979">
        <w:rPr>
          <w:rFonts w:ascii="Arial Narrow" w:eastAsia="Times New Roman" w:hAnsi="Arial Narrow" w:cs="Times New Roman"/>
          <w:color w:val="000000"/>
          <w:kern w:val="0"/>
          <w:shd w:val="clear" w:color="auto" w:fill="FFFFFF"/>
          <w:lang w:eastAsia="es-PE"/>
          <w14:ligatures w14:val="none"/>
        </w:rPr>
        <w:t xml:space="preserve"> Compañía de Seguros S.A.</w:t>
      </w:r>
      <w:r w:rsidRPr="00CE197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p>
    <w:p w14:paraId="774AFBA5" w14: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9A7BC0" w:rsidRPr="009A7BC0">
        <w:rPr>
          <w:rFonts w:ascii="Arial Narrow" w:eastAsia="Times New Roman" w:hAnsi="Arial Narrow" w:cs="Arial"/>
          <w:color w:val="000000"/>
          <w:kern w:val="0"/>
          <w:lang w:val="es-ES" w:eastAsia="es-ES"/>
          <w14:ligatures w14:val="none"/>
        </w:rPr>
        <w:t>(i) presentar una copia completa, legible y debidamente suscrita de la Póliza</w:t>
      </w:r>
      <w:r w:rsidR="00295FFE">
        <w:rPr>
          <w:rFonts w:ascii="Arial Narrow" w:eastAsia="Times New Roman" w:hAnsi="Arial Narrow" w:cs="Arial"/>
          <w:color w:val="000000"/>
          <w:kern w:val="0"/>
          <w:lang w:val="es-ES" w:eastAsia="es-ES"/>
          <w14:ligatures w14:val="none"/>
        </w:rPr>
        <w:t xml:space="preserve"> y/o certificado</w:t>
      </w:r>
      <w:r w:rsidR="009A7BC0" w:rsidRPr="009A7BC0">
        <w:rPr>
          <w:rFonts w:ascii="Arial Narrow" w:eastAsia="Times New Roman" w:hAnsi="Arial Narrow" w:cs="Arial"/>
          <w:color w:val="000000"/>
          <w:kern w:val="0"/>
          <w:lang w:val="es-ES" w:eastAsia="es-ES"/>
          <w14:ligatures w14:val="none"/>
        </w:rPr>
        <w:t xml:space="preserve"> del Seguro de Desgravamen vinculado a la contratación del Crédito N°01875691, así como el cargo de remisión </w:t>
      </w:r>
      <w:r w:rsidR="00295FFE">
        <w:rPr>
          <w:rFonts w:ascii="Arial Narrow" w:eastAsia="Times New Roman" w:hAnsi="Arial Narrow" w:cs="Arial"/>
          <w:color w:val="000000"/>
          <w:kern w:val="0"/>
          <w:lang w:val="es-ES" w:eastAsia="es-ES"/>
          <w14:ligatures w14:val="none"/>
        </w:rPr>
        <w:t>del certificado</w:t>
      </w:r>
      <w:r w:rsidR="009A7BC0" w:rsidRPr="009A7BC0">
        <w:rPr>
          <w:rFonts w:ascii="Arial Narrow" w:eastAsia="Times New Roman" w:hAnsi="Arial Narrow" w:cs="Arial"/>
          <w:color w:val="000000"/>
          <w:kern w:val="0"/>
          <w:lang w:val="es-ES" w:eastAsia="es-ES"/>
          <w14:ligatures w14:val="none"/>
        </w:rPr>
        <w:t>;</w:t>
      </w:r>
      <w:r w:rsidR="00295FFE">
        <w:rPr>
          <w:rFonts w:ascii="Arial Narrow" w:eastAsia="Times New Roman" w:hAnsi="Arial Narrow" w:cs="Arial"/>
          <w:color w:val="000000"/>
          <w:kern w:val="0"/>
          <w:lang w:val="es-ES" w:eastAsia="es-ES"/>
          <w14:ligatures w14:val="none"/>
        </w:rPr>
        <w:t xml:space="preserve"> y,</w:t>
      </w:r>
      <w:r w:rsidR="009A7BC0" w:rsidRPr="009A7BC0">
        <w:rPr>
          <w:rFonts w:ascii="Arial Narrow" w:eastAsia="Times New Roman" w:hAnsi="Arial Narrow" w:cs="Arial"/>
          <w:color w:val="000000"/>
          <w:kern w:val="0"/>
          <w:lang w:val="es-ES" w:eastAsia="es-ES"/>
          <w14:ligatures w14:val="none"/>
        </w:rPr>
        <w:t xml:space="preserve"> (</w:t>
      </w:r>
      <w:proofErr w:type="spellStart"/>
      <w:r w:rsidR="009A7BC0" w:rsidRPr="009A7BC0">
        <w:rPr>
          <w:rFonts w:ascii="Arial Narrow" w:eastAsia="Times New Roman" w:hAnsi="Arial Narrow" w:cs="Arial"/>
          <w:color w:val="000000"/>
          <w:kern w:val="0"/>
          <w:lang w:val="es-ES" w:eastAsia="es-ES"/>
          <w14:ligatures w14:val="none"/>
        </w:rPr>
        <w:t>ii</w:t>
      </w:r>
      <w:proofErr w:type="spellEnd"/>
      <w:r w:rsidR="009A7BC0" w:rsidRPr="009A7BC0">
        <w:rPr>
          <w:rFonts w:ascii="Arial Narrow" w:eastAsia="Times New Roman" w:hAnsi="Arial Narrow" w:cs="Arial"/>
          <w:color w:val="000000"/>
          <w:kern w:val="0"/>
          <w:lang w:val="es-ES" w:eastAsia="es-ES"/>
          <w14:ligatures w14:val="none"/>
        </w:rPr>
        <w:t>) presentar los medios probatorios que</w:t>
      </w:r>
      <w:r w:rsidR="00295FFE">
        <w:rPr>
          <w:rFonts w:ascii="Arial Narrow" w:eastAsia="Times New Roman" w:hAnsi="Arial Narrow" w:cs="Arial"/>
          <w:color w:val="000000"/>
          <w:kern w:val="0"/>
          <w:lang w:val="es-ES" w:eastAsia="es-ES"/>
          <w14:ligatures w14:val="none"/>
        </w:rPr>
        <w:t xml:space="preserve"> acrediten que</w:t>
      </w:r>
      <w:r w:rsidR="009A7BC0" w:rsidRPr="009A7BC0">
        <w:rPr>
          <w:rFonts w:ascii="Arial Narrow" w:eastAsia="Times New Roman" w:hAnsi="Arial Narrow" w:cs="Arial"/>
          <w:color w:val="000000"/>
          <w:kern w:val="0"/>
          <w:lang w:val="es-ES" w:eastAsia="es-ES"/>
          <w14:ligatures w14:val="none"/>
        </w:rPr>
        <w:t xml:space="preserve"> el rechazo fue justificado</w:t>
      </w:r>
      <w:r w:rsidR="00295FF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57D05">
        <w:rPr>
          <w:rFonts w:ascii="Arial Narrow" w:hAnsi="Arial Narrow" w:cs="Arial"/>
          <w:bCs/>
          <w:spacing w:val="-3"/>
          <w:kern w:val="0"/>
          <w14:ligatures w14:val="none"/>
        </w:rPr>
        <w:t>requerir a</w:t>
      </w:r>
      <w:r w:rsidR="00F57D05" w:rsidRPr="00F57D05">
        <w:rPr>
          <w:rFonts w:ascii="Arial Narrow" w:hAnsi="Arial Narrow" w:cs="Arial"/>
          <w:bCs/>
          <w:spacing w:val="-3"/>
          <w:kern w:val="0"/>
          <w14:ligatures w14:val="none"/>
        </w:rPr>
        <w:t xml:space="preserve">l </w:t>
      </w:r>
      <w:r w:rsidRPr="00F57D05">
        <w:rPr>
          <w:rFonts w:ascii="Arial Narrow" w:hAnsi="Arial Narrow" w:cs="Arial"/>
          <w:bCs/>
          <w:spacing w:val="-3"/>
          <w:kern w:val="0"/>
          <w14:ligatures w14:val="none"/>
        </w:rPr>
        <w:t xml:space="preserve">señor </w:t>
      </w:r>
      <w:r w:rsidR="00F57D05" w:rsidRPr="00F57D05">
        <w:rPr>
          <w:rFonts w:ascii="Arial Narrow" w:eastAsia="Times New Roman" w:hAnsi="Arial Narrow" w:cs="Times New Roman"/>
          <w:color w:val="000000"/>
          <w:kern w:val="0"/>
          <w:shd w:val="clear" w:color="auto" w:fill="FFFFFF"/>
          <w:lang w:eastAsia="es-PE"/>
          <w14:ligatures w14:val="none"/>
        </w:rPr>
        <w:t xml:space="preserve">Marco Luis Ordoñez </w:t>
      </w:r>
      <w:r w:rsidR="00180ED9" w:rsidRPr="00F57D05">
        <w:rPr>
          <w:rFonts w:ascii="Arial Narrow" w:eastAsia="Times New Roman" w:hAnsi="Arial Narrow" w:cs="Times New Roman"/>
          <w:color w:val="000000"/>
          <w:kern w:val="0"/>
          <w:shd w:val="clear" w:color="auto" w:fill="FFFFFF"/>
          <w:lang w:eastAsia="es-PE"/>
          <w14:ligatures w14:val="none"/>
        </w:rPr>
        <w:t>Rondón</w:t>
      </w:r>
      <w:r w:rsidR="00F57D05" w:rsidRPr="00F57D05">
        <w:rPr>
          <w:rFonts w:ascii="Arial Narrow" w:eastAsia="Times New Roman" w:hAnsi="Arial Narrow" w:cs="Times New Roman"/>
          <w:color w:val="000000"/>
          <w:kern w:val="0"/>
          <w:shd w:val="clear" w:color="auto" w:fill="FFFFFF"/>
          <w:lang w:eastAsia="es-PE"/>
          <w14:ligatures w14:val="none"/>
        </w:rPr>
        <w:t xml:space="preserve"> </w:t>
      </w:r>
      <w:r w:rsidRPr="00F57D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295FFE">
      <w:pPr>
        <w:suppressAutoHyphens/>
        <w:spacing w:after="0" w:line="240" w:lineRule="auto"/>
        <w:jc w:val="both"/>
        <w:rPr>
          <w:rFonts w:ascii="Arial Narrow" w:hAnsi="Arial Narrow" w:cs="Arial"/>
        </w:rPr>
      </w:pPr>
    </w:p>
    <w:p w14:paraId="083D8417" w14: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hAnsi="Arial Narrow"/>
        </w:rPr>
      </w:pPr>
    </w:p>
    <w:p w14:paraId="1D2233A3" w14:textId="77777777" w:rsidR="00CA59A2" w:rsidRPr="0026598E" w:rsidRDefault="00CA59A2" w:rsidP="00295FFE">
      <w:pPr>
        <w:spacing w:line="240" w:lineRule="auto"/>
        <w:rPr>
          <w:rFonts w:ascii="Arial Narrow" w:hAnsi="Arial Narrow"/>
        </w:rPr>
      </w:pPr>
    </w:p>
    <w:p w14:paraId="4423ADE9" w14:textId="77777777" w:rsidR="00CA59A2" w:rsidRPr="0026598E" w:rsidRDefault="00CA59A2" w:rsidP="00295FFE">
      <w:pPr>
        <w:spacing w:line="240" w:lineRule="auto"/>
        <w:rPr>
          <w:rFonts w:ascii="Arial Narrow" w:hAnsi="Arial Narrow"/>
        </w:rPr>
      </w:pPr>
    </w:p>
    <w:p w14:paraId="74AAB5F4" w14:textId="77777777" w:rsidR="001B5674" w:rsidRDefault="001B5674" w:rsidP="00295FF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N° </w:t>
      </w:r>
      <w:r w:rsidR="00F90F7C" w:rsidRPr="00F90F7C">
        <w:rPr>
          <w:rFonts w:ascii="Arial Narrow" w:hAnsi="Arial Narrow" w:cs="Arial"/>
          <w:sz w:val="16"/>
          <w:szCs w:val="16"/>
        </w:rPr>
        <w:t xml:space="preserve">000252-2025-CPC-CUS/INDECOPI de fecha 8 de agosto del 2025, </w:t>
      </w:r>
      <w:proofErr w:type="spellStart"/>
      <w:r w:rsidR="00F90F7C" w:rsidRPr="00F90F7C">
        <w:rPr>
          <w:rFonts w:ascii="Arial Narrow" w:hAnsi="Arial Narrow" w:cs="Arial"/>
          <w:sz w:val="16"/>
          <w:szCs w:val="16"/>
        </w:rPr>
        <w:t>recepcionada</w:t>
      </w:r>
      <w:proofErr w:type="spellEnd"/>
      <w:r w:rsidR="00F90F7C" w:rsidRPr="00F90F7C">
        <w:rPr>
          <w:rFonts w:ascii="Arial Narrow" w:hAnsi="Arial Narrow" w:cs="Arial"/>
          <w:sz w:val="16"/>
          <w:szCs w:val="16"/>
        </w:rPr>
        <w:t xml:space="preserve"> el 8 de agosto del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