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39C9D12" w:rsidR="00CA59A2" w:rsidRPr="0026598E" w:rsidRDefault="00B1738D" w:rsidP="005E42E9">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b/>
          <w:color w:val="000000"/>
          <w:kern w:val="0"/>
          <w:lang w:eastAsia="es-PE"/>
          <w14:ligatures w14:val="none"/>
        </w:rPr>
        <w:t xml:space="preserve">EXPEDIENTE </w:t>
      </w:r>
      <w:r w:rsidR="00CA59A2" w:rsidRPr="0026598E">
        <w:rPr>
          <w:rFonts w:ascii="Arial Narrow" w:eastAsia="Arial Narrow" w:hAnsi="Arial Narrow" w:cs="Arial Narrow"/>
          <w:b/>
          <w:color w:val="000000"/>
          <w:kern w:val="0"/>
          <w:lang w:eastAsia="es-PE"/>
          <w14:ligatures w14:val="none"/>
        </w:rPr>
        <w:tab/>
        <w:t>:</w:t>
      </w:r>
      <w:r w:rsidR="00CA59A2" w:rsidRPr="0026598E">
        <w:rPr>
          <w:rFonts w:ascii="Arial Narrow" w:eastAsia="Arial Narrow" w:hAnsi="Arial Narrow" w:cs="Arial Narrow"/>
          <w:b/>
          <w:color w:val="000000"/>
          <w:kern w:val="0"/>
          <w:lang w:eastAsia="es-PE"/>
          <w14:ligatures w14:val="none"/>
        </w:rPr>
        <w:tab/>
      </w:r>
      <w:r w:rsidR="005F54A2" w:rsidRPr="005F54A2">
        <w:rPr>
          <w:rFonts w:ascii="Arial Narrow" w:eastAsia="Times New Roman" w:hAnsi="Arial Narrow" w:cs="Times New Roman"/>
          <w:b/>
          <w:bCs/>
          <w:color w:val="000000"/>
          <w:kern w:val="0"/>
          <w:shd w:val="clear" w:color="auto" w:fill="FFFFFF"/>
          <w:lang w:eastAsia="es-PE"/>
          <w14:ligatures w14:val="none"/>
        </w:rPr>
        <w:t>2059-2025</w:t>
      </w:r>
      <w:r w:rsidR="00CA59A2" w:rsidRPr="005F54A2">
        <w:rPr>
          <w:rFonts w:ascii="Arial Narrow" w:eastAsia="Times New Roman" w:hAnsi="Arial Narrow" w:cs="Times New Roman"/>
          <w:b/>
          <w:bCs/>
          <w:color w:val="000000"/>
          <w:kern w:val="0"/>
          <w:shd w:val="clear" w:color="auto" w:fill="FFFFFF"/>
          <w:lang w:eastAsia="es-PE"/>
          <w14:ligatures w14:val="none"/>
        </w:rPr>
        <w:t>/CC1</w:t>
      </w:r>
    </w:p>
    <w:p w14:paraId="7E5DC22B" w14:textId="7F832FC9" w:rsidR="00CA59A2" w:rsidRPr="0026598E" w:rsidRDefault="00CA59A2" w:rsidP="005E42E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F54A2" w:rsidRPr="005F54A2">
        <w:rPr>
          <w:rFonts w:ascii="Arial Narrow" w:eastAsia="Arial Narrow" w:hAnsi="Arial Narrow" w:cs="Arial Narrow"/>
          <w:b/>
          <w:color w:val="000000"/>
          <w:kern w:val="0"/>
          <w:lang w:eastAsia="es-PE"/>
          <w14:ligatures w14:val="none"/>
        </w:rPr>
        <w:t xml:space="preserve">JULIO CESAR CARBAJAL BACILIO </w:t>
      </w:r>
      <w:r w:rsidRPr="005F54A2">
        <w:rPr>
          <w:rFonts w:ascii="Arial Narrow" w:eastAsia="Arial Narrow" w:hAnsi="Arial Narrow" w:cs="Arial Narrow"/>
          <w:b/>
          <w:color w:val="000000"/>
          <w:kern w:val="0"/>
          <w:lang w:eastAsia="es-PE"/>
          <w14:ligatures w14:val="none"/>
        </w:rPr>
        <w:t xml:space="preserve">(SEÑOR </w:t>
      </w:r>
      <w:r w:rsidR="005F54A2" w:rsidRPr="005F54A2">
        <w:rPr>
          <w:rFonts w:ascii="Arial Narrow" w:eastAsia="Arial Narrow" w:hAnsi="Arial Narrow" w:cs="Arial Narrow"/>
          <w:b/>
          <w:color w:val="000000"/>
          <w:kern w:val="0"/>
          <w:lang w:eastAsia="es-PE"/>
          <w14:ligatures w14:val="none"/>
        </w:rPr>
        <w:t>CARBAJAL</w:t>
      </w:r>
      <w:r w:rsidRPr="005F54A2">
        <w:rPr>
          <w:rFonts w:ascii="Arial Narrow" w:eastAsia="Arial Narrow" w:hAnsi="Arial Narrow" w:cs="Arial Narrow"/>
          <w:b/>
          <w:color w:val="000000"/>
          <w:kern w:val="0"/>
          <w:lang w:eastAsia="es-PE"/>
          <w14:ligatures w14:val="none"/>
        </w:rPr>
        <w:t>)</w:t>
      </w:r>
    </w:p>
    <w:p w14:paraId="6DEEEDFE" w14:textId="31514876" w:rsidR="00CA59A2" w:rsidRPr="0026598E" w:rsidRDefault="00CA59A2" w:rsidP="005E42E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F54A2" w:rsidRPr="005F54A2">
        <w:rPr>
          <w:rFonts w:ascii="Arial Narrow" w:eastAsia="Arial Narrow" w:hAnsi="Arial Narrow" w:cs="Arial Narrow"/>
          <w:b/>
          <w:color w:val="000000"/>
          <w:kern w:val="0"/>
          <w:lang w:eastAsia="es-PE"/>
          <w14:ligatures w14:val="none"/>
        </w:rPr>
        <w:t>VIVIR SEGUROS COMPAÑÍA DE SEGUROS DE VIDA S.</w:t>
      </w:r>
      <w:r w:rsidR="005F54A2" w:rsidRPr="007E71D2">
        <w:rPr>
          <w:rFonts w:ascii="Arial Narrow" w:eastAsia="Arial Narrow" w:hAnsi="Arial Narrow" w:cs="Arial Narrow"/>
          <w:b/>
          <w:color w:val="000000"/>
          <w:kern w:val="0"/>
          <w:lang w:eastAsia="es-PE"/>
          <w14:ligatures w14:val="none"/>
        </w:rPr>
        <w:t xml:space="preserve">A. </w:t>
      </w:r>
      <w:r w:rsidRPr="007E71D2">
        <w:rPr>
          <w:rFonts w:ascii="Arial Narrow" w:eastAsia="Arial Narrow" w:hAnsi="Arial Narrow" w:cs="Arial Narrow"/>
          <w:b/>
          <w:color w:val="000000"/>
          <w:kern w:val="0"/>
          <w:lang w:eastAsia="es-PE"/>
          <w14:ligatures w14:val="none"/>
        </w:rPr>
        <w:t>(</w:t>
      </w:r>
      <w:r w:rsidR="007E71D2" w:rsidRPr="007E71D2">
        <w:rPr>
          <w:rFonts w:ascii="Arial Narrow" w:eastAsia="Arial Narrow" w:hAnsi="Arial Narrow" w:cs="Arial Narrow"/>
          <w:b/>
          <w:color w:val="000000"/>
          <w:kern w:val="0"/>
          <w:lang w:eastAsia="es-PE"/>
          <w14:ligatures w14:val="none"/>
        </w:rPr>
        <w:t>VIVIR SEGUROS</w:t>
      </w:r>
      <w:r w:rsidRPr="007E71D2">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5E42E9">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5E42E9">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6A582CF7" w:rsidR="00CA59A2" w:rsidRPr="0026598E" w:rsidRDefault="00CA59A2" w:rsidP="005E42E9">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F54A2">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5E42E9">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48E12870" w:rsidR="00CA59A2" w:rsidRPr="0026598E" w:rsidRDefault="00CA59A2" w:rsidP="005E42E9">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7E71D2">
        <w:rPr>
          <w:rFonts w:ascii="Arial Narrow" w:eastAsia="Times New Roman" w:hAnsi="Arial Narrow" w:cs="Times New Roman"/>
          <w:color w:val="000000"/>
          <w:kern w:val="0"/>
          <w:shd w:val="clear" w:color="auto" w:fill="FFFFFF"/>
          <w:lang w:eastAsia="es-PE"/>
          <w14:ligatures w14:val="none"/>
        </w:rPr>
        <w:t xml:space="preserve">, </w:t>
      </w:r>
      <w:r w:rsidR="000774F0">
        <w:rPr>
          <w:rFonts w:ascii="Arial Narrow" w:eastAsia="Times New Roman" w:hAnsi="Arial Narrow" w:cs="Times New Roman"/>
          <w:color w:val="000000"/>
          <w:kern w:val="0"/>
          <w:shd w:val="clear" w:color="auto" w:fill="FFFFFF"/>
          <w:lang w:eastAsia="es-PE"/>
          <w14:ligatures w14:val="none"/>
        </w:rPr>
        <w:t>1</w:t>
      </w:r>
      <w:r w:rsidRPr="007E71D2">
        <w:rPr>
          <w:rFonts w:ascii="Arial Narrow" w:eastAsia="Times New Roman" w:hAnsi="Arial Narrow" w:cs="Times New Roman"/>
          <w:color w:val="000000"/>
          <w:kern w:val="0"/>
          <w:shd w:val="clear" w:color="auto" w:fill="FFFFFF"/>
          <w:lang w:eastAsia="es-PE"/>
          <w14:ligatures w14:val="none"/>
        </w:rPr>
        <w:t xml:space="preserve"> de </w:t>
      </w:r>
      <w:r w:rsidR="000774F0">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5E42E9">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5513CEA8" w:rsidR="00CA59A2" w:rsidRPr="0026598E" w:rsidRDefault="00CA59A2" w:rsidP="005E42E9">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HECHOS</w:t>
      </w:r>
    </w:p>
    <w:p w14:paraId="621F2AB2" w14:textId="77777777" w:rsidR="00CA59A2" w:rsidRPr="0026598E" w:rsidRDefault="00CA59A2" w:rsidP="005E42E9">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2799BD37" w:rsidR="00CA59A2" w:rsidRPr="0026598E" w:rsidRDefault="00CA59A2" w:rsidP="005E42E9">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7E71D2">
        <w:rPr>
          <w:rFonts w:ascii="Arial Narrow" w:eastAsia="Times New Roman" w:hAnsi="Arial Narrow" w:cs="Arial"/>
          <w:color w:val="000000"/>
          <w:kern w:val="0"/>
          <w:lang w:val="es-ES" w:eastAsia="es-ES"/>
          <w14:ligatures w14:val="none"/>
        </w:rPr>
        <w:t xml:space="preserve">el escrito del </w:t>
      </w:r>
      <w:r w:rsidR="007E71D2" w:rsidRPr="007E71D2">
        <w:rPr>
          <w:rFonts w:ascii="Arial Narrow" w:eastAsia="Times New Roman" w:hAnsi="Arial Narrow" w:cs="Arial"/>
          <w:color w:val="000000"/>
          <w:kern w:val="0"/>
          <w:lang w:val="es-ES" w:eastAsia="es-ES"/>
          <w14:ligatures w14:val="none"/>
        </w:rPr>
        <w:t>9</w:t>
      </w:r>
      <w:r w:rsidRPr="007E71D2">
        <w:rPr>
          <w:rFonts w:ascii="Arial Narrow" w:eastAsia="Times New Roman" w:hAnsi="Arial Narrow" w:cs="Arial"/>
          <w:color w:val="000000"/>
          <w:kern w:val="0"/>
          <w:lang w:val="es-ES" w:eastAsia="es-ES"/>
          <w14:ligatures w14:val="none"/>
        </w:rPr>
        <w:t xml:space="preserve"> de </w:t>
      </w:r>
      <w:r w:rsidR="007E71D2" w:rsidRPr="00512049">
        <w:rPr>
          <w:rFonts w:ascii="Arial Narrow" w:eastAsia="Times New Roman" w:hAnsi="Arial Narrow" w:cs="Arial"/>
          <w:color w:val="000000"/>
          <w:kern w:val="0"/>
          <w:lang w:val="es-ES" w:eastAsia="es-ES"/>
          <w14:ligatures w14:val="none"/>
        </w:rPr>
        <w:t>julio</w:t>
      </w:r>
      <w:r w:rsidRPr="00512049">
        <w:rPr>
          <w:rFonts w:ascii="Arial Narrow" w:eastAsia="Times New Roman" w:hAnsi="Arial Narrow" w:cs="Arial"/>
          <w:color w:val="000000"/>
          <w:kern w:val="0"/>
          <w:lang w:val="es-ES" w:eastAsia="es-ES"/>
          <w14:ligatures w14:val="none"/>
        </w:rPr>
        <w:t xml:space="preserve"> de 2025</w:t>
      </w:r>
      <w:r w:rsidRPr="00512049">
        <w:rPr>
          <w:rFonts w:ascii="Arial Narrow" w:eastAsia="Times New Roman" w:hAnsi="Arial Narrow" w:cs="Times New Roman"/>
          <w:color w:val="000000"/>
          <w:kern w:val="0"/>
          <w:vertAlign w:val="superscript"/>
          <w:lang w:val="es-ES" w:eastAsia="es-ES"/>
          <w14:ligatures w14:val="none"/>
        </w:rPr>
        <w:footnoteReference w:id="1"/>
      </w:r>
      <w:r w:rsidR="00996DC2" w:rsidRPr="00512049">
        <w:rPr>
          <w:rFonts w:ascii="Arial Narrow" w:eastAsia="Times New Roman" w:hAnsi="Arial Narrow" w:cs="Arial"/>
          <w:color w:val="000000"/>
          <w:kern w:val="0"/>
          <w:lang w:val="es-ES" w:eastAsia="es-ES"/>
          <w14:ligatures w14:val="none"/>
        </w:rPr>
        <w:t xml:space="preserve">, </w:t>
      </w:r>
      <w:r w:rsidR="00512049" w:rsidRPr="00512049">
        <w:rPr>
          <w:rFonts w:ascii="Arial Narrow" w:eastAsia="Times New Roman" w:hAnsi="Arial Narrow" w:cs="Arial"/>
          <w:color w:val="000000"/>
          <w:kern w:val="0"/>
          <w:lang w:val="es-ES" w:eastAsia="es-ES"/>
          <w14:ligatures w14:val="none"/>
        </w:rPr>
        <w:t>complementado</w:t>
      </w:r>
      <w:r w:rsidR="00996DC2" w:rsidRPr="00512049">
        <w:rPr>
          <w:rFonts w:ascii="Arial Narrow" w:eastAsia="Times New Roman" w:hAnsi="Arial Narrow" w:cs="Arial"/>
          <w:color w:val="000000"/>
          <w:kern w:val="0"/>
          <w:lang w:val="es-ES" w:eastAsia="es-ES"/>
          <w14:ligatures w14:val="none"/>
        </w:rPr>
        <w:t xml:space="preserve"> mediante escrito del </w:t>
      </w:r>
      <w:r w:rsidR="007E71D2" w:rsidRPr="00512049">
        <w:rPr>
          <w:rFonts w:ascii="Arial Narrow" w:eastAsia="Times New Roman" w:hAnsi="Arial Narrow" w:cs="Arial"/>
          <w:color w:val="000000"/>
          <w:kern w:val="0"/>
          <w:lang w:val="es-ES" w:eastAsia="es-ES"/>
          <w14:ligatures w14:val="none"/>
        </w:rPr>
        <w:t>13 de agosto de 2025</w:t>
      </w:r>
      <w:r w:rsidR="00996DC2" w:rsidRPr="00512049">
        <w:rPr>
          <w:rFonts w:ascii="Arial Narrow" w:eastAsia="Calibri" w:hAnsi="Arial Narrow" w:cs="Arial"/>
          <w:kern w:val="0"/>
          <w14:ligatures w14:val="none"/>
        </w:rPr>
        <w:t>,</w:t>
      </w:r>
      <w:r w:rsidRPr="00512049">
        <w:rPr>
          <w:rFonts w:ascii="Arial Narrow" w:eastAsia="Calibri" w:hAnsi="Arial Narrow" w:cs="Arial"/>
          <w:kern w:val="0"/>
          <w14:ligatures w14:val="none"/>
        </w:rPr>
        <w:t xml:space="preserve"> </w:t>
      </w:r>
      <w:r w:rsidR="00512049" w:rsidRPr="00512049">
        <w:rPr>
          <w:rFonts w:ascii="Arial Narrow" w:eastAsia="Calibri" w:hAnsi="Arial Narrow" w:cs="Arial"/>
          <w:kern w:val="0"/>
          <w14:ligatures w14:val="none"/>
        </w:rPr>
        <w:t>el</w:t>
      </w:r>
      <w:r w:rsidRPr="00512049">
        <w:rPr>
          <w:rFonts w:ascii="Arial Narrow" w:eastAsia="Calibri" w:hAnsi="Arial Narrow" w:cs="Arial"/>
          <w:kern w:val="0"/>
          <w14:ligatures w14:val="none"/>
        </w:rPr>
        <w:t xml:space="preserve"> señor </w:t>
      </w:r>
      <w:r w:rsidR="00512049" w:rsidRPr="00512049">
        <w:rPr>
          <w:rFonts w:ascii="Arial Narrow" w:eastAsia="Calibri" w:hAnsi="Arial Narrow" w:cs="Arial"/>
          <w:kern w:val="0"/>
          <w14:ligatures w14:val="none"/>
        </w:rPr>
        <w:t xml:space="preserve">Carbajal </w:t>
      </w:r>
      <w:r w:rsidRPr="00512049">
        <w:rPr>
          <w:rFonts w:ascii="Arial Narrow" w:eastAsia="Calibri" w:hAnsi="Arial Narrow" w:cs="Arial"/>
          <w:kern w:val="0"/>
          <w14:ligatures w14:val="none"/>
        </w:rPr>
        <w:t>d</w:t>
      </w:r>
      <w:r w:rsidRPr="00512049">
        <w:rPr>
          <w:rFonts w:ascii="Arial Narrow" w:eastAsia="Times New Roman" w:hAnsi="Arial Narrow" w:cs="Arial"/>
          <w:color w:val="000000"/>
          <w:kern w:val="0"/>
          <w:lang w:val="es-ES" w:eastAsia="es-ES"/>
          <w14:ligatures w14:val="none"/>
        </w:rPr>
        <w:t xml:space="preserve">enunció a </w:t>
      </w:r>
      <w:r w:rsidR="00512049" w:rsidRPr="00512049">
        <w:rPr>
          <w:rFonts w:ascii="Arial Narrow" w:eastAsia="Times New Roman" w:hAnsi="Arial Narrow" w:cs="Arial"/>
          <w:color w:val="000000"/>
          <w:kern w:val="0"/>
          <w:lang w:val="es-ES" w:eastAsia="es-ES"/>
          <w14:ligatures w14:val="none"/>
        </w:rPr>
        <w:t xml:space="preserve">Vivir Seguros </w:t>
      </w:r>
      <w:r w:rsidRPr="00512049">
        <w:rPr>
          <w:rFonts w:ascii="Arial Narrow" w:eastAsia="Times New Roman" w:hAnsi="Arial Narrow" w:cs="Arial"/>
          <w:color w:val="000000"/>
          <w:kern w:val="0"/>
          <w:lang w:val="es-ES" w:eastAsia="es-ES"/>
          <w14:ligatures w14:val="none"/>
        </w:rPr>
        <w:t>por presuntas infracciones a la Ley N°29571, Código de Protección y Defensa</w:t>
      </w:r>
      <w:r w:rsidRPr="0026598E">
        <w:rPr>
          <w:rFonts w:ascii="Arial Narrow" w:eastAsia="Times New Roman" w:hAnsi="Arial Narrow" w:cs="Arial"/>
          <w:color w:val="000000"/>
          <w:kern w:val="0"/>
          <w:lang w:val="es-ES" w:eastAsia="es-ES"/>
          <w14:ligatures w14:val="none"/>
        </w:rPr>
        <w:t xml:space="preserve">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5E42E9">
      <w:pPr>
        <w:tabs>
          <w:tab w:val="left" w:pos="1134"/>
        </w:tabs>
        <w:spacing w:after="0" w:line="240" w:lineRule="auto"/>
        <w:contextualSpacing/>
        <w:jc w:val="both"/>
        <w:rPr>
          <w:rFonts w:ascii="Arial Narrow" w:eastAsia="Times New Roman" w:hAnsi="Arial Narrow" w:cs="Arial"/>
          <w:color w:val="000000"/>
          <w:kern w:val="0"/>
          <w:lang w:val="es-ES" w:eastAsia="es-ES"/>
          <w14:ligatures w14:val="none"/>
        </w:rPr>
      </w:pPr>
    </w:p>
    <w:p w14:paraId="175FE287" w14:textId="4927F27D" w:rsidR="00223D7F" w:rsidRPr="00223D7F" w:rsidRDefault="00223D7F" w:rsidP="005E42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23D7F">
        <w:rPr>
          <w:rFonts w:ascii="Arial Narrow" w:eastAsia="Times New Roman" w:hAnsi="Arial Narrow" w:cs="Arial"/>
          <w:color w:val="000000"/>
          <w:kern w:val="0"/>
          <w:lang w:eastAsia="es-ES"/>
          <w14:ligatures w14:val="none"/>
        </w:rPr>
        <w:t>Con anterior</w:t>
      </w:r>
      <w:r>
        <w:rPr>
          <w:rFonts w:ascii="Arial Narrow" w:eastAsia="Times New Roman" w:hAnsi="Arial Narrow" w:cs="Arial"/>
          <w:color w:val="000000"/>
          <w:kern w:val="0"/>
          <w:lang w:eastAsia="es-ES"/>
          <w14:ligatures w14:val="none"/>
        </w:rPr>
        <w:t>idad</w:t>
      </w:r>
      <w:r w:rsidRPr="00223D7F">
        <w:rPr>
          <w:rFonts w:ascii="Arial Narrow" w:eastAsia="Times New Roman" w:hAnsi="Arial Narrow" w:cs="Arial"/>
          <w:color w:val="000000"/>
          <w:kern w:val="0"/>
          <w:lang w:eastAsia="es-ES"/>
          <w14:ligatures w14:val="none"/>
        </w:rPr>
        <w:t xml:space="preserve"> al 18 de setiembre de 2023, </w:t>
      </w:r>
      <w:r w:rsidR="006D0A40">
        <w:rPr>
          <w:rFonts w:ascii="Arial Narrow" w:eastAsia="Times New Roman" w:hAnsi="Arial Narrow" w:cs="Arial"/>
          <w:color w:val="000000"/>
          <w:kern w:val="0"/>
          <w:lang w:eastAsia="es-ES"/>
          <w14:ligatures w14:val="none"/>
        </w:rPr>
        <w:t>Vivir Seguros emitió</w:t>
      </w:r>
      <w:r>
        <w:rPr>
          <w:rFonts w:ascii="Arial Narrow" w:eastAsia="Times New Roman" w:hAnsi="Arial Narrow" w:cs="Arial"/>
          <w:color w:val="000000"/>
          <w:kern w:val="0"/>
          <w:lang w:eastAsia="es-ES"/>
          <w14:ligatures w14:val="none"/>
        </w:rPr>
        <w:t xml:space="preserve"> el</w:t>
      </w:r>
      <w:r w:rsidRPr="00223D7F">
        <w:rPr>
          <w:rFonts w:ascii="Arial Narrow" w:eastAsia="Times New Roman" w:hAnsi="Arial Narrow" w:cs="Arial"/>
          <w:color w:val="000000"/>
          <w:kern w:val="0"/>
          <w:lang w:eastAsia="es-ES"/>
          <w14:ligatures w14:val="none"/>
        </w:rPr>
        <w:t xml:space="preserve"> Seguro Obligatorio por Accidente de Tránsito</w:t>
      </w:r>
      <w:r>
        <w:rPr>
          <w:rFonts w:ascii="Arial Narrow" w:eastAsia="Times New Roman" w:hAnsi="Arial Narrow" w:cs="Arial"/>
          <w:color w:val="000000"/>
          <w:kern w:val="0"/>
          <w:lang w:eastAsia="es-ES"/>
          <w14:ligatures w14:val="none"/>
        </w:rPr>
        <w:t xml:space="preserve"> </w:t>
      </w:r>
      <w:r w:rsidRPr="00223D7F">
        <w:rPr>
          <w:rFonts w:ascii="Arial Narrow" w:eastAsia="Times New Roman" w:hAnsi="Arial Narrow" w:cs="Arial"/>
          <w:color w:val="000000"/>
          <w:kern w:val="0"/>
          <w:lang w:eastAsia="es-ES"/>
          <w14:ligatures w14:val="none"/>
        </w:rPr>
        <w:t>– Póliza N°1000035082</w:t>
      </w:r>
      <w:r>
        <w:rPr>
          <w:rFonts w:ascii="Arial Narrow" w:eastAsia="Times New Roman" w:hAnsi="Arial Narrow" w:cs="Arial"/>
          <w:color w:val="000000"/>
          <w:kern w:val="0"/>
          <w:lang w:eastAsia="es-ES"/>
          <w14:ligatures w14:val="none"/>
        </w:rPr>
        <w:t xml:space="preserve"> (en adelante, SOAT)</w:t>
      </w:r>
      <w:r w:rsidRPr="00223D7F">
        <w:rPr>
          <w:rFonts w:ascii="Arial Narrow" w:eastAsia="Times New Roman" w:hAnsi="Arial Narrow" w:cs="Arial"/>
          <w:color w:val="000000"/>
          <w:kern w:val="0"/>
          <w:lang w:eastAsia="es-ES"/>
          <w14:ligatures w14:val="none"/>
        </w:rPr>
        <w:t>,</w:t>
      </w:r>
      <w:r>
        <w:rPr>
          <w:rFonts w:ascii="Arial Narrow" w:eastAsia="Times New Roman" w:hAnsi="Arial Narrow" w:cs="Arial"/>
          <w:color w:val="000000"/>
          <w:kern w:val="0"/>
          <w:lang w:eastAsia="es-ES"/>
          <w14:ligatures w14:val="none"/>
        </w:rPr>
        <w:t xml:space="preserve"> para el</w:t>
      </w:r>
      <w:r w:rsidRPr="00223D7F">
        <w:rPr>
          <w:rFonts w:ascii="Arial Narrow" w:eastAsia="Times New Roman" w:hAnsi="Arial Narrow" w:cs="Arial"/>
          <w:color w:val="000000"/>
          <w:kern w:val="0"/>
          <w:lang w:eastAsia="es-ES"/>
          <w14:ligatures w14:val="none"/>
        </w:rPr>
        <w:t xml:space="preserve"> vehículo con Placa de Rodaje N°BBC</w:t>
      </w:r>
      <w:r w:rsidR="00CF4804">
        <w:rPr>
          <w:rFonts w:ascii="Arial Narrow" w:eastAsia="Times New Roman" w:hAnsi="Arial Narrow" w:cs="Arial"/>
          <w:color w:val="000000"/>
          <w:kern w:val="0"/>
          <w:lang w:eastAsia="es-ES"/>
          <w14:ligatures w14:val="none"/>
        </w:rPr>
        <w:t>-</w:t>
      </w:r>
      <w:r w:rsidRPr="00223D7F">
        <w:rPr>
          <w:rFonts w:ascii="Arial Narrow" w:eastAsia="Times New Roman" w:hAnsi="Arial Narrow" w:cs="Arial"/>
          <w:color w:val="000000"/>
          <w:kern w:val="0"/>
          <w:lang w:eastAsia="es-ES"/>
          <w14:ligatures w14:val="none"/>
        </w:rPr>
        <w:t>631</w:t>
      </w:r>
      <w:r>
        <w:rPr>
          <w:rFonts w:ascii="Arial Narrow" w:eastAsia="Times New Roman" w:hAnsi="Arial Narrow" w:cs="Arial"/>
          <w:color w:val="000000"/>
          <w:kern w:val="0"/>
          <w:lang w:val="es-ES" w:eastAsia="es-ES"/>
          <w14:ligatures w14:val="none"/>
        </w:rPr>
        <w:t>.</w:t>
      </w:r>
      <w:r w:rsidRPr="00223D7F">
        <w:rPr>
          <w:rFonts w:ascii="Arial Narrow" w:eastAsia="Times New Roman" w:hAnsi="Arial Narrow" w:cs="Arial"/>
          <w:color w:val="000000"/>
          <w:kern w:val="0"/>
          <w:lang w:eastAsia="es-ES"/>
          <w14:ligatures w14:val="none"/>
        </w:rPr>
        <w:t xml:space="preserve">  </w:t>
      </w:r>
    </w:p>
    <w:p w14:paraId="1E060B8A" w14:textId="77777777" w:rsidR="00223D7F" w:rsidRPr="00223D7F" w:rsidRDefault="00223D7F" w:rsidP="005E42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8F56E3E" w14:textId="0F462328" w:rsidR="00223D7F" w:rsidRPr="00223D7F" w:rsidRDefault="00223D7F" w:rsidP="005E42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23D7F">
        <w:rPr>
          <w:rFonts w:ascii="Arial Narrow" w:eastAsia="Times New Roman" w:hAnsi="Arial Narrow" w:cs="Arial"/>
          <w:color w:val="000000"/>
          <w:kern w:val="0"/>
          <w:lang w:eastAsia="es-ES"/>
          <w14:ligatures w14:val="none"/>
        </w:rPr>
        <w:t xml:space="preserve">El 18 de setiembre de 2023, </w:t>
      </w:r>
      <w:r w:rsidR="006D0A40">
        <w:rPr>
          <w:rFonts w:ascii="Arial Narrow" w:eastAsia="Times New Roman" w:hAnsi="Arial Narrow" w:cs="Arial"/>
          <w:color w:val="000000"/>
          <w:kern w:val="0"/>
          <w:lang w:eastAsia="es-ES"/>
          <w14:ligatures w14:val="none"/>
        </w:rPr>
        <w:t>sufrió un accidente</w:t>
      </w:r>
      <w:r w:rsidRPr="00223D7F">
        <w:rPr>
          <w:rFonts w:ascii="Arial Narrow" w:eastAsia="Times New Roman" w:hAnsi="Arial Narrow" w:cs="Arial"/>
          <w:color w:val="000000"/>
          <w:kern w:val="0"/>
          <w:lang w:eastAsia="es-ES"/>
          <w14:ligatures w14:val="none"/>
        </w:rPr>
        <w:t xml:space="preserve"> de tránsito en el que participó el vehículo con Placa de Rodaje N°BBC</w:t>
      </w:r>
      <w:r w:rsidR="00CF4804">
        <w:rPr>
          <w:rFonts w:ascii="Arial Narrow" w:eastAsia="Times New Roman" w:hAnsi="Arial Narrow" w:cs="Arial"/>
          <w:color w:val="000000"/>
          <w:kern w:val="0"/>
          <w:lang w:eastAsia="es-ES"/>
          <w14:ligatures w14:val="none"/>
        </w:rPr>
        <w:t>-</w:t>
      </w:r>
      <w:r w:rsidRPr="00223D7F">
        <w:rPr>
          <w:rFonts w:ascii="Arial Narrow" w:eastAsia="Times New Roman" w:hAnsi="Arial Narrow" w:cs="Arial"/>
          <w:color w:val="000000"/>
          <w:kern w:val="0"/>
          <w:lang w:eastAsia="es-ES"/>
          <w14:ligatures w14:val="none"/>
        </w:rPr>
        <w:t xml:space="preserve">631.  </w:t>
      </w:r>
    </w:p>
    <w:p w14:paraId="6D43DB75" w14:textId="77777777" w:rsidR="00223D7F" w:rsidRPr="00223D7F" w:rsidRDefault="00223D7F" w:rsidP="005E42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3079CB6" w14:textId="77777777" w:rsidR="003E4840" w:rsidRDefault="00223D7F" w:rsidP="005E42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23D7F">
        <w:rPr>
          <w:rFonts w:ascii="Arial Narrow" w:eastAsia="Times New Roman" w:hAnsi="Arial Narrow" w:cs="Arial"/>
          <w:color w:val="000000"/>
          <w:kern w:val="0"/>
          <w:lang w:eastAsia="es-ES"/>
          <w14:ligatures w14:val="none"/>
        </w:rPr>
        <w:t xml:space="preserve">El 30 de mayo de 2025, presentó ante </w:t>
      </w:r>
      <w:r w:rsidR="00AA366A" w:rsidRPr="00512049">
        <w:rPr>
          <w:rFonts w:ascii="Arial Narrow" w:eastAsia="Times New Roman" w:hAnsi="Arial Narrow" w:cs="Arial"/>
          <w:color w:val="000000"/>
          <w:kern w:val="0"/>
          <w:lang w:val="es-ES" w:eastAsia="es-ES"/>
          <w14:ligatures w14:val="none"/>
        </w:rPr>
        <w:t>Vivir Seguros</w:t>
      </w:r>
      <w:r w:rsidR="00AA366A" w:rsidRPr="00223D7F">
        <w:rPr>
          <w:rFonts w:ascii="Arial Narrow" w:eastAsia="Times New Roman" w:hAnsi="Arial Narrow" w:cs="Arial"/>
          <w:color w:val="000000"/>
          <w:kern w:val="0"/>
          <w:lang w:eastAsia="es-ES"/>
          <w14:ligatures w14:val="none"/>
        </w:rPr>
        <w:t xml:space="preserve"> </w:t>
      </w:r>
      <w:r w:rsidRPr="00223D7F">
        <w:rPr>
          <w:rFonts w:ascii="Arial Narrow" w:eastAsia="Times New Roman" w:hAnsi="Arial Narrow" w:cs="Arial"/>
          <w:color w:val="000000"/>
          <w:kern w:val="0"/>
          <w:lang w:eastAsia="es-ES"/>
          <w14:ligatures w14:val="none"/>
        </w:rPr>
        <w:t xml:space="preserve">una solicitud de indemnización por invalidez permanente parcial del 90% de menoscabo, establecido por el médico </w:t>
      </w:r>
      <w:r w:rsidRPr="0032236E">
        <w:rPr>
          <w:rFonts w:ascii="Arial Narrow" w:eastAsia="Times New Roman" w:hAnsi="Arial Narrow" w:cs="Arial"/>
          <w:color w:val="000000"/>
          <w:kern w:val="0"/>
          <w:lang w:eastAsia="es-ES"/>
          <w14:ligatures w14:val="none"/>
        </w:rPr>
        <w:t xml:space="preserve">tratante Luis Gonzales Asmat, especialista en Neurocirugía con </w:t>
      </w:r>
      <w:r w:rsidR="00AA366A" w:rsidRPr="0032236E">
        <w:rPr>
          <w:rFonts w:ascii="Arial Narrow" w:eastAsia="Times New Roman" w:hAnsi="Arial Narrow" w:cs="Arial"/>
          <w:color w:val="000000"/>
          <w:kern w:val="0"/>
          <w:lang w:eastAsia="es-ES"/>
          <w14:ligatures w14:val="none"/>
        </w:rPr>
        <w:t>código del Colegio Médico del Perú</w:t>
      </w:r>
      <w:r w:rsidRPr="0032236E">
        <w:rPr>
          <w:rFonts w:ascii="Arial Narrow" w:eastAsia="Times New Roman" w:hAnsi="Arial Narrow" w:cs="Arial"/>
          <w:color w:val="000000"/>
          <w:kern w:val="0"/>
          <w:lang w:eastAsia="es-ES"/>
          <w14:ligatures w14:val="none"/>
        </w:rPr>
        <w:t xml:space="preserve"> N°12186, en virtud de las secuelas derivadas del accidente. Adjuntó </w:t>
      </w:r>
      <w:r w:rsidR="0012363B" w:rsidRPr="0032236E">
        <w:rPr>
          <w:rFonts w:ascii="Arial Narrow" w:eastAsia="Times New Roman" w:hAnsi="Arial Narrow" w:cs="Arial"/>
          <w:color w:val="000000"/>
          <w:kern w:val="0"/>
          <w:lang w:eastAsia="es-ES"/>
          <w14:ligatures w14:val="none"/>
        </w:rPr>
        <w:t xml:space="preserve">además </w:t>
      </w:r>
      <w:r w:rsidRPr="0032236E">
        <w:rPr>
          <w:rFonts w:ascii="Arial Narrow" w:eastAsia="Times New Roman" w:hAnsi="Arial Narrow" w:cs="Arial"/>
          <w:color w:val="000000"/>
          <w:kern w:val="0"/>
          <w:lang w:eastAsia="es-ES"/>
          <w14:ligatures w14:val="none"/>
        </w:rPr>
        <w:t xml:space="preserve">la denuncia policial </w:t>
      </w:r>
      <w:r w:rsidR="00085927" w:rsidRPr="0032236E">
        <w:rPr>
          <w:rFonts w:ascii="Arial Narrow" w:eastAsia="Times New Roman" w:hAnsi="Arial Narrow" w:cs="Arial"/>
          <w:color w:val="000000"/>
          <w:kern w:val="0"/>
          <w:lang w:eastAsia="es-ES"/>
          <w14:ligatures w14:val="none"/>
        </w:rPr>
        <w:t xml:space="preserve">y </w:t>
      </w:r>
      <w:r w:rsidRPr="0032236E">
        <w:rPr>
          <w:rFonts w:ascii="Arial Narrow" w:eastAsia="Times New Roman" w:hAnsi="Arial Narrow" w:cs="Arial"/>
          <w:color w:val="000000"/>
          <w:kern w:val="0"/>
          <w:lang w:eastAsia="es-ES"/>
          <w14:ligatures w14:val="none"/>
        </w:rPr>
        <w:t xml:space="preserve">el certificado médico </w:t>
      </w:r>
      <w:r w:rsidR="0062194F" w:rsidRPr="0032236E">
        <w:rPr>
          <w:rFonts w:ascii="Arial Narrow" w:eastAsia="Times New Roman" w:hAnsi="Arial Narrow" w:cs="Arial"/>
          <w:color w:val="000000"/>
          <w:kern w:val="0"/>
          <w:lang w:eastAsia="es-ES"/>
          <w14:ligatures w14:val="none"/>
        </w:rPr>
        <w:t>correspondiente</w:t>
      </w:r>
      <w:r w:rsidRPr="0032236E">
        <w:rPr>
          <w:rFonts w:ascii="Arial Narrow" w:eastAsia="Times New Roman" w:hAnsi="Arial Narrow" w:cs="Arial"/>
          <w:color w:val="000000"/>
          <w:kern w:val="0"/>
          <w:lang w:eastAsia="es-ES"/>
          <w14:ligatures w14:val="none"/>
        </w:rPr>
        <w:t xml:space="preserve">.  </w:t>
      </w:r>
      <w:r w:rsidR="00AA366A" w:rsidRPr="0032236E">
        <w:rPr>
          <w:rFonts w:ascii="Arial Narrow" w:eastAsia="Times New Roman" w:hAnsi="Arial Narrow" w:cs="Arial"/>
          <w:color w:val="000000"/>
          <w:kern w:val="0"/>
          <w:lang w:eastAsia="es-ES"/>
          <w14:ligatures w14:val="none"/>
        </w:rPr>
        <w:t xml:space="preserve"> </w:t>
      </w:r>
    </w:p>
    <w:p w14:paraId="6613C92F" w14:textId="77777777" w:rsidR="003E4840" w:rsidRPr="003E4840" w:rsidRDefault="003E4840" w:rsidP="005E42E9">
      <w:pPr>
        <w:pStyle w:val="Prrafodelista"/>
        <w:spacing w:after="0" w:line="240" w:lineRule="auto"/>
        <w:rPr>
          <w:rFonts w:ascii="Arial Narrow" w:eastAsia="Times New Roman" w:hAnsi="Arial Narrow" w:cs="Arial"/>
          <w:color w:val="000000"/>
          <w:kern w:val="0"/>
          <w:lang w:eastAsia="es-ES"/>
          <w14:ligatures w14:val="none"/>
        </w:rPr>
      </w:pPr>
    </w:p>
    <w:p w14:paraId="28A1A760" w14:textId="0401C5A2" w:rsidR="00223D7F" w:rsidRPr="003E4840" w:rsidRDefault="0062194F" w:rsidP="005E42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E4840">
        <w:rPr>
          <w:rFonts w:ascii="Arial Narrow" w:eastAsia="Times New Roman" w:hAnsi="Arial Narrow" w:cs="Arial"/>
          <w:color w:val="000000"/>
          <w:kern w:val="0"/>
          <w:lang w:eastAsia="es-ES"/>
          <w14:ligatures w14:val="none"/>
        </w:rPr>
        <w:t>Posteriormente, m</w:t>
      </w:r>
      <w:r w:rsidR="00223D7F" w:rsidRPr="003E4840">
        <w:rPr>
          <w:rFonts w:ascii="Arial Narrow" w:eastAsia="Times New Roman" w:hAnsi="Arial Narrow" w:cs="Arial"/>
          <w:color w:val="000000"/>
          <w:kern w:val="0"/>
          <w:lang w:eastAsia="es-ES"/>
          <w14:ligatures w14:val="none"/>
        </w:rPr>
        <w:t>ediante carta N°001-078-2025/SAC</w:t>
      </w:r>
      <w:r w:rsidR="00C6392B" w:rsidRPr="003E4840">
        <w:rPr>
          <w:rFonts w:ascii="Arial Narrow" w:eastAsia="Times New Roman" w:hAnsi="Arial Narrow" w:cs="Arial"/>
          <w:color w:val="000000"/>
          <w:kern w:val="0"/>
          <w:lang w:eastAsia="es-ES"/>
          <w14:ligatures w14:val="none"/>
        </w:rPr>
        <w:t xml:space="preserve"> del 2 de junio de 2025</w:t>
      </w:r>
      <w:r w:rsidR="00223D7F" w:rsidRPr="003E4840">
        <w:rPr>
          <w:rFonts w:ascii="Arial Narrow" w:eastAsia="Times New Roman" w:hAnsi="Arial Narrow" w:cs="Arial"/>
          <w:color w:val="000000"/>
          <w:kern w:val="0"/>
          <w:lang w:eastAsia="es-ES"/>
          <w14:ligatures w14:val="none"/>
        </w:rPr>
        <w:t xml:space="preserve">, la compañía </w:t>
      </w:r>
      <w:r w:rsidR="00C6392B" w:rsidRPr="003E4840">
        <w:rPr>
          <w:rFonts w:ascii="Arial Narrow" w:eastAsia="Times New Roman" w:hAnsi="Arial Narrow" w:cs="Arial"/>
          <w:color w:val="000000"/>
          <w:kern w:val="0"/>
          <w:lang w:eastAsia="es-ES"/>
          <w14:ligatures w14:val="none"/>
        </w:rPr>
        <w:t xml:space="preserve">aseguradora le </w:t>
      </w:r>
      <w:r w:rsidR="00223D7F" w:rsidRPr="003E4840">
        <w:rPr>
          <w:rFonts w:ascii="Arial Narrow" w:eastAsia="Times New Roman" w:hAnsi="Arial Narrow" w:cs="Arial"/>
          <w:color w:val="000000"/>
          <w:kern w:val="0"/>
          <w:lang w:eastAsia="es-ES"/>
          <w14:ligatures w14:val="none"/>
        </w:rPr>
        <w:t xml:space="preserve">requirió el sello del médico que emitió el certificado médico para evaluar la solicitud.  </w:t>
      </w:r>
    </w:p>
    <w:p w14:paraId="536C1459" w14:textId="77777777" w:rsidR="00223D7F" w:rsidRPr="0032236E" w:rsidRDefault="00223D7F" w:rsidP="005E42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4556F13" w14:textId="3F084890" w:rsidR="00223D7F" w:rsidRPr="0032236E" w:rsidRDefault="00223D7F" w:rsidP="005E42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2236E">
        <w:rPr>
          <w:rFonts w:ascii="Arial Narrow" w:eastAsia="Times New Roman" w:hAnsi="Arial Narrow" w:cs="Arial"/>
          <w:color w:val="000000"/>
          <w:kern w:val="0"/>
          <w:lang w:eastAsia="es-ES"/>
          <w14:ligatures w14:val="none"/>
        </w:rPr>
        <w:t xml:space="preserve">El 16 de junio de 2025, remitió </w:t>
      </w:r>
      <w:r w:rsidR="00D73D0B" w:rsidRPr="0032236E">
        <w:rPr>
          <w:rFonts w:ascii="Arial Narrow" w:eastAsia="Times New Roman" w:hAnsi="Arial Narrow" w:cs="Arial"/>
          <w:color w:val="000000"/>
          <w:kern w:val="0"/>
          <w:lang w:eastAsia="es-ES"/>
          <w14:ligatures w14:val="none"/>
        </w:rPr>
        <w:t xml:space="preserve">a </w:t>
      </w:r>
      <w:r w:rsidR="00D73D0B" w:rsidRPr="0032236E">
        <w:rPr>
          <w:rFonts w:ascii="Arial Narrow" w:eastAsia="Times New Roman" w:hAnsi="Arial Narrow" w:cs="Arial"/>
          <w:color w:val="000000"/>
          <w:kern w:val="0"/>
          <w:lang w:val="es-ES" w:eastAsia="es-ES"/>
          <w14:ligatures w14:val="none"/>
        </w:rPr>
        <w:t>Vivir Seguros</w:t>
      </w:r>
      <w:r w:rsidR="00D73D0B" w:rsidRPr="0032236E">
        <w:rPr>
          <w:rFonts w:ascii="Arial Narrow" w:eastAsia="Times New Roman" w:hAnsi="Arial Narrow" w:cs="Arial"/>
          <w:color w:val="000000"/>
          <w:kern w:val="0"/>
          <w:lang w:eastAsia="es-ES"/>
          <w14:ligatures w14:val="none"/>
        </w:rPr>
        <w:t xml:space="preserve"> el </w:t>
      </w:r>
      <w:r w:rsidRPr="0032236E">
        <w:rPr>
          <w:rFonts w:ascii="Arial Narrow" w:eastAsia="Times New Roman" w:hAnsi="Arial Narrow" w:cs="Arial"/>
          <w:color w:val="000000"/>
          <w:kern w:val="0"/>
          <w:lang w:eastAsia="es-ES"/>
          <w14:ligatures w14:val="none"/>
        </w:rPr>
        <w:t>documento requerido, cumpliendo todas las formalidades. Sin embargo, la compañía</w:t>
      </w:r>
      <w:r w:rsidR="00D73D0B" w:rsidRPr="0032236E">
        <w:rPr>
          <w:rFonts w:ascii="Arial Narrow" w:eastAsia="Times New Roman" w:hAnsi="Arial Narrow" w:cs="Arial"/>
          <w:color w:val="000000"/>
          <w:kern w:val="0"/>
          <w:lang w:eastAsia="es-ES"/>
          <w14:ligatures w14:val="none"/>
        </w:rPr>
        <w:t xml:space="preserve"> aseguradora</w:t>
      </w:r>
      <w:r w:rsidRPr="0032236E">
        <w:rPr>
          <w:rFonts w:ascii="Arial Narrow" w:eastAsia="Times New Roman" w:hAnsi="Arial Narrow" w:cs="Arial"/>
          <w:color w:val="000000"/>
          <w:kern w:val="0"/>
          <w:lang w:eastAsia="es-ES"/>
          <w14:ligatures w14:val="none"/>
        </w:rPr>
        <w:t xml:space="preserve"> no emitió respuesta </w:t>
      </w:r>
      <w:r w:rsidR="005C0649">
        <w:rPr>
          <w:rFonts w:ascii="Arial Narrow" w:eastAsia="Times New Roman" w:hAnsi="Arial Narrow" w:cs="Arial"/>
          <w:color w:val="000000"/>
          <w:kern w:val="0"/>
          <w:lang w:eastAsia="es-ES"/>
          <w14:ligatures w14:val="none"/>
        </w:rPr>
        <w:t>dentro del plazo legal</w:t>
      </w:r>
      <w:r w:rsidRPr="0032236E">
        <w:rPr>
          <w:rFonts w:ascii="Arial Narrow" w:eastAsia="Times New Roman" w:hAnsi="Arial Narrow" w:cs="Arial"/>
          <w:color w:val="000000"/>
          <w:kern w:val="0"/>
          <w:lang w:eastAsia="es-ES"/>
          <w14:ligatures w14:val="none"/>
        </w:rPr>
        <w:t xml:space="preserve">.  </w:t>
      </w:r>
    </w:p>
    <w:p w14:paraId="01D11F02" w14:textId="77777777" w:rsidR="00223D7F" w:rsidRPr="0032236E" w:rsidRDefault="00223D7F" w:rsidP="005E42E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9F526A" w14:textId="79237EE8" w:rsidR="00223D7F" w:rsidRPr="0032236E" w:rsidRDefault="00223D7F" w:rsidP="005E42E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2236E">
        <w:rPr>
          <w:rFonts w:ascii="Arial Narrow" w:eastAsia="Times New Roman" w:hAnsi="Arial Narrow" w:cs="Arial"/>
          <w:color w:val="000000"/>
          <w:kern w:val="0"/>
          <w:lang w:eastAsia="es-ES"/>
          <w14:ligatures w14:val="none"/>
        </w:rPr>
        <w:t xml:space="preserve">El 9 de julio de 2025, presentó un reclamo en la página web de </w:t>
      </w:r>
      <w:r w:rsidR="00D73D0B" w:rsidRPr="0032236E">
        <w:rPr>
          <w:rFonts w:ascii="Arial Narrow" w:eastAsia="Times New Roman" w:hAnsi="Arial Narrow" w:cs="Arial"/>
          <w:color w:val="000000"/>
          <w:kern w:val="0"/>
          <w:lang w:val="es-ES" w:eastAsia="es-ES"/>
          <w14:ligatures w14:val="none"/>
        </w:rPr>
        <w:t>Vivir Seguros</w:t>
      </w:r>
      <w:r w:rsidRPr="0032236E">
        <w:rPr>
          <w:rFonts w:ascii="Arial Narrow" w:eastAsia="Times New Roman" w:hAnsi="Arial Narrow" w:cs="Arial"/>
          <w:color w:val="000000"/>
          <w:kern w:val="0"/>
          <w:lang w:eastAsia="es-ES"/>
          <w14:ligatures w14:val="none"/>
        </w:rPr>
        <w:t xml:space="preserve">, manifestando su malestar por la falta de pago indemnizatorio y la ausencia de respuesta idónea, completa y oportuna respecto a su solicitud de invalidez permanente parcial. </w:t>
      </w:r>
    </w:p>
    <w:p w14:paraId="33E14FF7" w14:textId="77777777" w:rsidR="00CA59A2" w:rsidRPr="0032236E" w:rsidRDefault="00CA59A2" w:rsidP="005E42E9">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5D2C9DCD" w:rsidR="00CA59A2" w:rsidRPr="0032236E" w:rsidRDefault="00F054CA" w:rsidP="005E42E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2236E">
        <w:rPr>
          <w:rFonts w:ascii="Arial Narrow" w:eastAsia="Calibri" w:hAnsi="Arial Narrow" w:cs="Arial"/>
          <w:kern w:val="0"/>
          <w14:ligatures w14:val="none"/>
        </w:rPr>
        <w:t xml:space="preserve">El señor Carbajal </w:t>
      </w:r>
      <w:r w:rsidR="00CA59A2" w:rsidRPr="0032236E">
        <w:rPr>
          <w:rFonts w:ascii="Arial Narrow" w:eastAsia="Times New Roman" w:hAnsi="Arial Narrow" w:cs="Arial"/>
          <w:color w:val="000000"/>
          <w:kern w:val="0"/>
          <w:lang w:val="es-ES" w:eastAsia="es-ES"/>
          <w14:ligatures w14:val="none"/>
        </w:rPr>
        <w:t xml:space="preserve">solicitó, en calidad de medida correctiva, que </w:t>
      </w:r>
      <w:r w:rsidRPr="0032236E">
        <w:rPr>
          <w:rFonts w:ascii="Arial Narrow" w:eastAsia="Times New Roman" w:hAnsi="Arial Narrow" w:cs="Arial"/>
          <w:color w:val="000000"/>
          <w:kern w:val="0"/>
          <w:lang w:val="es-ES" w:eastAsia="es-ES"/>
          <w14:ligatures w14:val="none"/>
        </w:rPr>
        <w:t xml:space="preserve">Vivir Seguros </w:t>
      </w:r>
      <w:r w:rsidR="00E37A03" w:rsidRPr="0032236E">
        <w:rPr>
          <w:rFonts w:ascii="Arial Narrow" w:eastAsia="Times New Roman" w:hAnsi="Arial Narrow" w:cs="Arial"/>
          <w:color w:val="000000"/>
          <w:kern w:val="0"/>
          <w:lang w:val="es-ES" w:eastAsia="es-ES"/>
          <w14:ligatures w14:val="none"/>
        </w:rPr>
        <w:t xml:space="preserve">cumpla con otorgar la indemnización por invalidez permanente parcial del 90%, por el monto ascendente a s/ 17 820,00; así como otorgar el monto de los intereses legales que se generó al vencimiento del plazo desde el 10 de junio del </w:t>
      </w:r>
      <w:r w:rsidR="005C0A8C" w:rsidRPr="0032236E">
        <w:rPr>
          <w:rFonts w:ascii="Arial Narrow" w:eastAsia="Times New Roman" w:hAnsi="Arial Narrow" w:cs="Arial"/>
          <w:color w:val="000000"/>
          <w:kern w:val="0"/>
          <w:lang w:val="es-ES" w:eastAsia="es-ES"/>
          <w14:ligatures w14:val="none"/>
        </w:rPr>
        <w:t>2025</w:t>
      </w:r>
      <w:r w:rsidR="00CA59A2" w:rsidRPr="0032236E">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32236E" w:rsidRDefault="00CA59A2" w:rsidP="005E42E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2236E" w:rsidRDefault="00CA59A2" w:rsidP="005E42E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2236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2236E" w:rsidRDefault="00CA59A2" w:rsidP="005E42E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F5903EC" w14:textId="17D7D143" w:rsidR="00121544" w:rsidRPr="0032236E" w:rsidRDefault="00CA59A2" w:rsidP="005E42E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32236E">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32236E">
        <w:rPr>
          <w:rFonts w:ascii="Arial Narrow" w:eastAsia="Arial Narrow" w:hAnsi="Arial Narrow" w:cs="Arial Narrow"/>
          <w:kern w:val="0"/>
          <w:vertAlign w:val="superscript"/>
          <w14:ligatures w14:val="none"/>
        </w:rPr>
        <w:footnoteReference w:id="3"/>
      </w:r>
      <w:r w:rsidRPr="0032236E">
        <w:rPr>
          <w:rFonts w:ascii="Arial Narrow" w:eastAsia="Times New Roman" w:hAnsi="Arial Narrow" w:cs="Segoe UI"/>
          <w:color w:val="000000"/>
          <w:kern w:val="0"/>
          <w:lang w:eastAsia="es-PE"/>
          <w14:ligatures w14:val="none"/>
        </w:rPr>
        <w:t xml:space="preserve">, </w:t>
      </w:r>
      <w:r w:rsidR="00121544" w:rsidRPr="0032236E">
        <w:rPr>
          <w:rFonts w:ascii="Arial Narrow" w:eastAsia="Times New Roman" w:hAnsi="Arial Narrow" w:cs="Segoe UI"/>
          <w:color w:val="000000"/>
          <w:kern w:val="0"/>
          <w:lang w:eastAsia="es-PE"/>
          <w14:ligatures w14:val="none"/>
        </w:rPr>
        <w:t xml:space="preserve">considera </w:t>
      </w:r>
      <w:r w:rsidR="00121544" w:rsidRPr="0032236E">
        <w:rPr>
          <w:rFonts w:ascii="Arial Narrow" w:eastAsia="Arial Narrow" w:hAnsi="Arial Narrow" w:cs="Arial Narrow"/>
          <w:kern w:val="0"/>
          <w14:ligatures w14:val="none"/>
        </w:rPr>
        <w:t xml:space="preserve">que el hecho denunciado, consistente en que </w:t>
      </w:r>
      <w:r w:rsidR="0022485C" w:rsidRPr="0032236E">
        <w:rPr>
          <w:rFonts w:ascii="Arial Narrow" w:eastAsia="Times New Roman" w:hAnsi="Arial Narrow" w:cs="Times New Roman"/>
          <w:kern w:val="0"/>
          <w:shd w:val="clear" w:color="auto" w:fill="FFFFFF"/>
          <w:lang w:eastAsia="es-PE"/>
          <w14:ligatures w14:val="none"/>
        </w:rPr>
        <w:t>la compañía aseguradora no habría cumplido con atender dentro del plazo legal la solicitud de indemnización</w:t>
      </w:r>
      <w:r w:rsidR="0022485C">
        <w:rPr>
          <w:rFonts w:ascii="Arial Narrow" w:eastAsia="Times New Roman" w:hAnsi="Arial Narrow" w:cs="Times New Roman"/>
          <w:kern w:val="0"/>
          <w:shd w:val="clear" w:color="auto" w:fill="FFFFFF"/>
          <w:lang w:eastAsia="es-PE"/>
          <w14:ligatures w14:val="none"/>
        </w:rPr>
        <w:t xml:space="preserve"> del </w:t>
      </w:r>
      <w:r w:rsidR="0022485C" w:rsidRPr="00A013CC">
        <w:rPr>
          <w:rFonts w:ascii="Arial Narrow" w:eastAsia="Times New Roman" w:hAnsi="Arial Narrow" w:cs="Arial"/>
          <w:color w:val="000000"/>
          <w:kern w:val="0"/>
          <w:lang w:val="es-ES" w:eastAsia="es-ES"/>
          <w14:ligatures w14:val="none"/>
        </w:rPr>
        <w:t>Seguro Obligatorio por Accidente de Tránsito – Póliza N°1000035082</w:t>
      </w:r>
      <w:r w:rsidR="0022485C" w:rsidRPr="0032236E">
        <w:rPr>
          <w:rFonts w:ascii="Arial Narrow" w:eastAsia="Times New Roman" w:hAnsi="Arial Narrow" w:cs="Times New Roman"/>
          <w:kern w:val="0"/>
          <w:shd w:val="clear" w:color="auto" w:fill="FFFFFF"/>
          <w:lang w:eastAsia="es-PE"/>
          <w14:ligatures w14:val="none"/>
        </w:rPr>
        <w:t xml:space="preserve"> por</w:t>
      </w:r>
      <w:r w:rsidR="0022485C">
        <w:rPr>
          <w:rFonts w:ascii="Arial Narrow" w:eastAsia="Times New Roman" w:hAnsi="Arial Narrow" w:cs="Times New Roman"/>
          <w:kern w:val="0"/>
          <w:shd w:val="clear" w:color="auto" w:fill="FFFFFF"/>
          <w:lang w:eastAsia="es-PE"/>
          <w14:ligatures w14:val="none"/>
        </w:rPr>
        <w:t xml:space="preserve"> la</w:t>
      </w:r>
      <w:r w:rsidR="0022485C" w:rsidRPr="0032236E">
        <w:rPr>
          <w:rFonts w:ascii="Arial Narrow" w:eastAsia="Times New Roman" w:hAnsi="Arial Narrow" w:cs="Times New Roman"/>
          <w:kern w:val="0"/>
          <w:shd w:val="clear" w:color="auto" w:fill="FFFFFF"/>
          <w:lang w:eastAsia="es-PE"/>
          <w14:ligatures w14:val="none"/>
        </w:rPr>
        <w:t xml:space="preserve"> invalidez permanente parcial presentada por el denunciante el </w:t>
      </w:r>
      <w:r w:rsidR="0022485C" w:rsidRPr="0032236E">
        <w:rPr>
          <w:rFonts w:ascii="Arial Narrow" w:eastAsia="Times New Roman" w:hAnsi="Arial Narrow" w:cs="Arial"/>
          <w:color w:val="000000"/>
          <w:kern w:val="0"/>
          <w:lang w:eastAsia="es-ES"/>
          <w14:ligatures w14:val="none"/>
        </w:rPr>
        <w:t>30 de mayo de 2025</w:t>
      </w:r>
      <w:r w:rsidR="0022485C">
        <w:rPr>
          <w:rFonts w:ascii="Arial Narrow" w:eastAsia="Times New Roman" w:hAnsi="Arial Narrow" w:cs="Arial"/>
          <w:color w:val="000000"/>
          <w:kern w:val="0"/>
          <w:lang w:eastAsia="es-ES"/>
          <w14:ligatures w14:val="none"/>
        </w:rPr>
        <w:t xml:space="preserve">, en virtud del siniestro ocurrido el </w:t>
      </w:r>
      <w:r w:rsidR="0022485C" w:rsidRPr="00223D7F">
        <w:rPr>
          <w:rFonts w:ascii="Arial Narrow" w:eastAsia="Times New Roman" w:hAnsi="Arial Narrow" w:cs="Arial"/>
          <w:color w:val="000000"/>
          <w:kern w:val="0"/>
          <w:lang w:eastAsia="es-ES"/>
          <w14:ligatures w14:val="none"/>
        </w:rPr>
        <w:t>18 de setiembre de 2023</w:t>
      </w:r>
      <w:r w:rsidR="00711750" w:rsidRPr="0032236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2236E">
        <w:rPr>
          <w:rFonts w:ascii="Arial Narrow" w:eastAsia="Times New Roman" w:hAnsi="Arial Narrow" w:cs="Segoe UI"/>
          <w:color w:val="000000"/>
          <w:kern w:val="0"/>
          <w:lang w:eastAsia="es-PE"/>
          <w14:ligatures w14:val="none"/>
        </w:rPr>
        <w:t>°</w:t>
      </w:r>
      <w:r w:rsidR="00711750" w:rsidRPr="0032236E">
        <w:rPr>
          <w:rFonts w:ascii="Arial Narrow" w:eastAsia="Arial Narrow" w:hAnsi="Arial Narrow" w:cs="Arial Narrow"/>
          <w:kern w:val="0"/>
          <w14:ligatures w14:val="none"/>
        </w:rPr>
        <w:t xml:space="preserve"> y 19</w:t>
      </w:r>
      <w:r w:rsidR="00711750" w:rsidRPr="0032236E">
        <w:rPr>
          <w:rFonts w:ascii="Arial Narrow" w:eastAsia="Times New Roman" w:hAnsi="Arial Narrow" w:cs="Segoe UI"/>
          <w:color w:val="000000"/>
          <w:kern w:val="0"/>
          <w:lang w:eastAsia="es-PE"/>
          <w14:ligatures w14:val="none"/>
        </w:rPr>
        <w:t>°</w:t>
      </w:r>
      <w:r w:rsidR="00711750" w:rsidRPr="0032236E">
        <w:rPr>
          <w:rFonts w:ascii="Arial Narrow" w:eastAsia="Arial Narrow" w:hAnsi="Arial Narrow" w:cs="Arial Narrow"/>
          <w:kern w:val="0"/>
          <w14:ligatures w14:val="none"/>
        </w:rPr>
        <w:t xml:space="preserve"> del Código</w:t>
      </w:r>
      <w:r w:rsidR="00711750" w:rsidRPr="0032236E">
        <w:rPr>
          <w:rFonts w:ascii="Arial Narrow" w:eastAsia="Arial Narrow" w:hAnsi="Arial Narrow" w:cs="Arial"/>
          <w:kern w:val="0"/>
          <w:vertAlign w:val="superscript"/>
          <w14:ligatures w14:val="none"/>
        </w:rPr>
        <w:footnoteReference w:id="4"/>
      </w:r>
      <w:r w:rsidR="00711750" w:rsidRPr="0032236E">
        <w:rPr>
          <w:rFonts w:ascii="Arial Narrow" w:eastAsia="Arial Narrow" w:hAnsi="Arial Narrow" w:cs="Arial Narrow"/>
          <w:kern w:val="0"/>
          <w14:ligatures w14:val="none"/>
        </w:rPr>
        <w:t>.</w:t>
      </w:r>
    </w:p>
    <w:p w14:paraId="33F0CBC7" w14:textId="77777777" w:rsidR="0032236E" w:rsidRPr="0032236E" w:rsidRDefault="0032236E" w:rsidP="005E42E9">
      <w:pPr>
        <w:pStyle w:val="Prrafodelista"/>
        <w:spacing w:after="0" w:line="240" w:lineRule="auto"/>
        <w:ind w:left="567"/>
        <w:jc w:val="both"/>
        <w:rPr>
          <w:rFonts w:ascii="Arial Narrow" w:eastAsia="Arial Narrow" w:hAnsi="Arial Narrow" w:cs="Arial Narrow"/>
          <w:kern w:val="0"/>
          <w14:ligatures w14:val="none"/>
        </w:rPr>
      </w:pPr>
    </w:p>
    <w:p w14:paraId="44F874A3" w14:textId="6F3975BF" w:rsidR="00121544" w:rsidRPr="005E7B31" w:rsidRDefault="00121544" w:rsidP="005E42E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2236E">
        <w:rPr>
          <w:rFonts w:ascii="Arial Narrow" w:eastAsia="Arial Narrow" w:hAnsi="Arial Narrow" w:cs="Arial Narrow"/>
          <w:kern w:val="0"/>
          <w14:ligatures w14:val="none"/>
        </w:rPr>
        <w:t xml:space="preserve">Asimismo, la Secretaría Técnica, en ejercicio de sus facultades, </w:t>
      </w:r>
      <w:r w:rsidRPr="0032236E">
        <w:rPr>
          <w:rFonts w:ascii="Arial Narrow" w:eastAsia="Times New Roman" w:hAnsi="Arial Narrow" w:cs="Segoe UI"/>
          <w:color w:val="000000"/>
          <w:kern w:val="0"/>
          <w:lang w:eastAsia="es-PE"/>
          <w14:ligatures w14:val="none"/>
        </w:rPr>
        <w:t xml:space="preserve">considera </w:t>
      </w:r>
      <w:r w:rsidRPr="0032236E">
        <w:rPr>
          <w:rFonts w:ascii="Arial Narrow" w:eastAsia="Arial Narrow" w:hAnsi="Arial Narrow" w:cs="Arial Narrow"/>
          <w:kern w:val="0"/>
          <w14:ligatures w14:val="none"/>
        </w:rPr>
        <w:t>que el hecho denunciado</w:t>
      </w:r>
      <w:r w:rsidRPr="0032236E">
        <w:rPr>
          <w:rFonts w:ascii="Arial Narrow" w:eastAsia="Times New Roman" w:hAnsi="Arial Narrow" w:cs="Segoe UI"/>
          <w:color w:val="000000"/>
          <w:kern w:val="0"/>
          <w:lang w:eastAsia="es-PE"/>
          <w14:ligatures w14:val="none"/>
        </w:rPr>
        <w:t xml:space="preserve">, consistente en que </w:t>
      </w:r>
      <w:r w:rsidR="009D39A2" w:rsidRPr="0032236E">
        <w:rPr>
          <w:rFonts w:ascii="Arial Narrow" w:eastAsia="Arial Narrow" w:hAnsi="Arial Narrow" w:cs="Arial Narrow"/>
          <w:kern w:val="0"/>
          <w14:ligatures w14:val="none"/>
        </w:rPr>
        <w:t xml:space="preserve">la compañía aseguradora </w:t>
      </w:r>
      <w:r w:rsidR="009D39A2">
        <w:rPr>
          <w:rFonts w:ascii="Arial Narrow" w:eastAsia="Arial Narrow" w:hAnsi="Arial Narrow" w:cs="Arial Narrow"/>
          <w:kern w:val="0"/>
          <w14:ligatures w14:val="none"/>
        </w:rPr>
        <w:t xml:space="preserve">no </w:t>
      </w:r>
      <w:r w:rsidR="009D39A2" w:rsidRPr="0032236E">
        <w:rPr>
          <w:rFonts w:ascii="Arial Narrow" w:eastAsia="Arial Narrow" w:hAnsi="Arial Narrow" w:cs="Arial Narrow"/>
          <w:kern w:val="0"/>
          <w14:ligatures w14:val="none"/>
        </w:rPr>
        <w:t xml:space="preserve">habría brindado una respuesta adecuada al reclamo presentado por el denunciante el </w:t>
      </w:r>
      <w:r w:rsidR="009D39A2" w:rsidRPr="0032236E">
        <w:rPr>
          <w:rFonts w:ascii="Arial Narrow" w:eastAsia="Times New Roman" w:hAnsi="Arial Narrow" w:cs="Arial"/>
          <w:color w:val="000000"/>
          <w:kern w:val="0"/>
          <w:lang w:eastAsia="es-ES"/>
          <w14:ligatures w14:val="none"/>
        </w:rPr>
        <w:t>9 de julio de 2025</w:t>
      </w:r>
      <w:r w:rsidRPr="005E7B31">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5E7B31">
        <w:rPr>
          <w:rFonts w:ascii="Arial Narrow" w:eastAsia="Arial Narrow" w:hAnsi="Arial Narrow" w:cs="Arial Narrow"/>
          <w:kern w:val="0"/>
          <w14:ligatures w14:val="none"/>
        </w:rPr>
        <w:t xml:space="preserve"> numeral 88.1</w:t>
      </w:r>
      <w:r w:rsidR="001D3F79" w:rsidRPr="005E7B31">
        <w:rPr>
          <w:rFonts w:ascii="Arial Narrow" w:eastAsia="Arial Narrow" w:hAnsi="Arial Narrow" w:cs="Arial Narrow"/>
          <w:kern w:val="0"/>
          <w14:ligatures w14:val="none"/>
        </w:rPr>
        <w:t>°</w:t>
      </w:r>
      <w:r w:rsidRPr="005E7B31">
        <w:rPr>
          <w:rFonts w:ascii="Arial Narrow" w:eastAsia="Arial Narrow" w:hAnsi="Arial Narrow" w:cs="Arial Narrow"/>
          <w:kern w:val="0"/>
          <w14:ligatures w14:val="none"/>
        </w:rPr>
        <w:t xml:space="preserve"> del artículo 88</w:t>
      </w:r>
      <w:r w:rsidR="001D3F79" w:rsidRPr="005E7B31">
        <w:rPr>
          <w:rFonts w:ascii="Arial Narrow" w:eastAsia="Arial Narrow" w:hAnsi="Arial Narrow" w:cs="Arial Narrow"/>
          <w:kern w:val="0"/>
          <w14:ligatures w14:val="none"/>
        </w:rPr>
        <w:t>°</w:t>
      </w:r>
      <w:r w:rsidRPr="005E7B31">
        <w:rPr>
          <w:rFonts w:ascii="Arial Narrow" w:eastAsia="Arial Narrow" w:hAnsi="Arial Narrow" w:cs="Arial Narrow"/>
          <w:kern w:val="0"/>
          <w14:ligatures w14:val="none"/>
        </w:rPr>
        <w:t xml:space="preserve"> del Código</w:t>
      </w:r>
      <w:r w:rsidRPr="005E7B31">
        <w:rPr>
          <w:rFonts w:ascii="Arial Narrow" w:eastAsia="Arial Narrow" w:hAnsi="Arial Narrow" w:cs="Arial"/>
          <w:kern w:val="0"/>
          <w:vertAlign w:val="superscript"/>
          <w14:ligatures w14:val="none"/>
        </w:rPr>
        <w:footnoteReference w:id="5"/>
      </w:r>
      <w:r w:rsidRPr="005E7B31">
        <w:rPr>
          <w:rFonts w:ascii="Arial Narrow" w:eastAsia="Arial Narrow" w:hAnsi="Arial Narrow" w:cs="Arial Narrow"/>
          <w:kern w:val="0"/>
          <w14:ligatures w14:val="none"/>
        </w:rPr>
        <w:t>.</w:t>
      </w:r>
    </w:p>
    <w:p w14:paraId="432038D6" w14:textId="0A9F6D75" w:rsidR="00CA59A2" w:rsidRPr="00121544" w:rsidRDefault="00CA59A2" w:rsidP="005E42E9">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5E42E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Default="00CA59A2" w:rsidP="005E42E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07A8017" w14:textId="77777777" w:rsidR="0022485C" w:rsidRPr="0026598E" w:rsidRDefault="0022485C" w:rsidP="005E42E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5E42E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5E42E9">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38C5E13F" w:rsidR="00CA59A2" w:rsidRPr="0026598E" w:rsidRDefault="00CA59A2" w:rsidP="005E42E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E37A03">
        <w:rPr>
          <w:rFonts w:ascii="Arial Narrow" w:eastAsia="Times New Roman" w:hAnsi="Arial Narrow" w:cs="Arial"/>
          <w:color w:val="000000"/>
          <w:kern w:val="0"/>
          <w:lang w:val="es-ES" w:eastAsia="es-ES"/>
          <w14:ligatures w14:val="none"/>
        </w:rPr>
        <w:t xml:space="preserve">conviene requerir </w:t>
      </w:r>
      <w:r w:rsidR="00E37A03" w:rsidRPr="00E37A03">
        <w:rPr>
          <w:rFonts w:ascii="Arial Narrow" w:eastAsia="Times New Roman" w:hAnsi="Arial Narrow" w:cs="Arial"/>
          <w:color w:val="000000"/>
          <w:kern w:val="0"/>
          <w:lang w:val="es-ES" w:eastAsia="es-ES"/>
          <w14:ligatures w14:val="none"/>
        </w:rPr>
        <w:t>a la compañía aseguradora</w:t>
      </w:r>
      <w:r w:rsidRPr="00E37A03">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w:t>
      </w:r>
      <w:r w:rsidRPr="00A013CC">
        <w:rPr>
          <w:rFonts w:ascii="Arial Narrow" w:eastAsia="Times New Roman" w:hAnsi="Arial Narrow" w:cs="Arial"/>
          <w:color w:val="000000"/>
          <w:kern w:val="0"/>
          <w:lang w:val="es-ES" w:eastAsia="es-ES"/>
          <w14:ligatures w14:val="none"/>
        </w:rPr>
        <w:t xml:space="preserve">lo siguiente: </w:t>
      </w:r>
      <w:r w:rsidR="0022485C" w:rsidRPr="00A013CC">
        <w:rPr>
          <w:rFonts w:ascii="Arial Narrow" w:eastAsia="Times New Roman" w:hAnsi="Arial Narrow" w:cs="Arial"/>
          <w:color w:val="000000"/>
          <w:kern w:val="0"/>
          <w:lang w:val="es-ES" w:eastAsia="es-ES"/>
          <w14:ligatures w14:val="none"/>
        </w:rPr>
        <w:t xml:space="preserve">(i) presentar una copia completa, legible y debidamente suscrita del Seguro Obligatorio por Accidente de Tránsito – Póliza N°1000035082, así como el cargo de remisión de la póliza; (ii) presentar los medios probatorios que </w:t>
      </w:r>
      <w:r w:rsidR="0022485C">
        <w:rPr>
          <w:rFonts w:ascii="Arial Narrow" w:eastAsia="Times New Roman" w:hAnsi="Arial Narrow" w:cs="Arial"/>
          <w:color w:val="000000"/>
          <w:kern w:val="0"/>
          <w:lang w:val="es-ES" w:eastAsia="es-ES"/>
          <w14:ligatures w14:val="none"/>
        </w:rPr>
        <w:t xml:space="preserve">acrediten que </w:t>
      </w:r>
      <w:r w:rsidR="0022485C" w:rsidRPr="00A013CC">
        <w:rPr>
          <w:rFonts w:ascii="Arial Narrow" w:eastAsia="Times New Roman" w:hAnsi="Arial Narrow" w:cs="Arial"/>
          <w:color w:val="000000"/>
          <w:kern w:val="0"/>
          <w:lang w:val="es-ES" w:eastAsia="es-ES"/>
          <w14:ligatures w14:val="none"/>
        </w:rPr>
        <w:t xml:space="preserve">gestionó oportunamente la solicitud </w:t>
      </w:r>
      <w:r w:rsidR="0022485C" w:rsidRPr="00A013CC">
        <w:rPr>
          <w:rFonts w:ascii="Arial Narrow" w:eastAsia="Times New Roman" w:hAnsi="Arial Narrow" w:cs="Arial"/>
          <w:color w:val="000000"/>
          <w:kern w:val="0"/>
          <w:lang w:eastAsia="es-ES"/>
          <w14:ligatures w14:val="none"/>
        </w:rPr>
        <w:t>de indemnización por invalidez permanente parcial presentada por el denunciante</w:t>
      </w:r>
      <w:r w:rsidR="0022485C" w:rsidRPr="00A013CC">
        <w:rPr>
          <w:rFonts w:ascii="Arial Narrow" w:eastAsia="Times New Roman" w:hAnsi="Arial Narrow" w:cs="Arial"/>
          <w:color w:val="000000"/>
          <w:kern w:val="0"/>
          <w:lang w:val="es-ES" w:eastAsia="es-ES"/>
          <w14:ligatures w14:val="none"/>
        </w:rPr>
        <w:t>; y, (iii) presentar todas las comunicaciones cursadas con la parte denunciante en virtud del hecho materia de denuncia</w:t>
      </w:r>
      <w:r w:rsidRPr="00A013CC">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5E42E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5E42E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5E42E9">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4312C27F" w:rsidR="00121544" w:rsidRPr="0032236E" w:rsidRDefault="00CA59A2" w:rsidP="005E42E9">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w:t>
      </w:r>
      <w:r w:rsidRPr="00657BC7">
        <w:rPr>
          <w:rFonts w:ascii="Arial Narrow" w:eastAsia="Times New Roman" w:hAnsi="Arial Narrow" w:cs="Times New Roman"/>
          <w:color w:val="000000"/>
          <w:kern w:val="0"/>
          <w:shd w:val="clear" w:color="auto" w:fill="FFFFFF"/>
          <w:lang w:eastAsia="es-PE"/>
          <w14:ligatures w14:val="none"/>
        </w:rPr>
        <w:t xml:space="preserve">denuncia del </w:t>
      </w:r>
      <w:r w:rsidR="0035724E" w:rsidRPr="0035724E">
        <w:rPr>
          <w:rFonts w:ascii="Arial Narrow" w:eastAsia="Times New Roman" w:hAnsi="Arial Narrow" w:cs="Times New Roman"/>
          <w:color w:val="000000"/>
          <w:kern w:val="0"/>
          <w:shd w:val="clear" w:color="auto" w:fill="FFFFFF"/>
          <w:lang w:eastAsia="es-PE"/>
          <w14:ligatures w14:val="none"/>
        </w:rPr>
        <w:t>9 de julio de 2025, complementado mediante escrito del 13 de agosto de 2025</w:t>
      </w:r>
      <w:r w:rsidR="0035724E">
        <w:rPr>
          <w:rFonts w:ascii="Arial Narrow" w:eastAsia="Times New Roman" w:hAnsi="Arial Narrow" w:cs="Times New Roman"/>
          <w:color w:val="000000"/>
          <w:kern w:val="0"/>
          <w:shd w:val="clear" w:color="auto" w:fill="FFFFFF"/>
          <w:lang w:eastAsia="es-PE"/>
          <w14:ligatures w14:val="none"/>
        </w:rPr>
        <w:t xml:space="preserve">, </w:t>
      </w:r>
      <w:r w:rsidRPr="00657BC7">
        <w:rPr>
          <w:rFonts w:ascii="Arial Narrow" w:eastAsia="Times New Roman" w:hAnsi="Arial Narrow" w:cs="Times New Roman"/>
          <w:color w:val="000000"/>
          <w:kern w:val="0"/>
          <w:shd w:val="clear" w:color="auto" w:fill="FFFFFF"/>
          <w:lang w:eastAsia="es-PE"/>
          <w14:ligatures w14:val="none"/>
        </w:rPr>
        <w:t xml:space="preserve">interpuesta </w:t>
      </w:r>
      <w:r w:rsidRPr="0032236E">
        <w:rPr>
          <w:rFonts w:ascii="Arial Narrow" w:eastAsia="Times New Roman" w:hAnsi="Arial Narrow" w:cs="Times New Roman"/>
          <w:color w:val="000000"/>
          <w:kern w:val="0"/>
          <w:shd w:val="clear" w:color="auto" w:fill="FFFFFF"/>
          <w:lang w:eastAsia="es-PE"/>
          <w14:ligatures w14:val="none"/>
        </w:rPr>
        <w:t xml:space="preserve">por el </w:t>
      </w:r>
      <w:r w:rsidR="00F93289" w:rsidRPr="0032236E">
        <w:rPr>
          <w:rFonts w:ascii="Arial Narrow" w:eastAsia="Times New Roman" w:hAnsi="Arial Narrow" w:cs="Times New Roman"/>
          <w:color w:val="000000"/>
          <w:kern w:val="0"/>
          <w:shd w:val="clear" w:color="auto" w:fill="FFFFFF"/>
          <w:lang w:eastAsia="es-PE"/>
          <w14:ligatures w14:val="none"/>
        </w:rPr>
        <w:t xml:space="preserve">señor Julio Cesar Carbajal Bacilio </w:t>
      </w:r>
      <w:r w:rsidRPr="0032236E">
        <w:rPr>
          <w:rFonts w:ascii="Arial Narrow" w:eastAsia="Times New Roman" w:hAnsi="Arial Narrow" w:cs="Times New Roman"/>
          <w:color w:val="000000"/>
          <w:kern w:val="0"/>
          <w:shd w:val="clear" w:color="auto" w:fill="FFFFFF"/>
          <w:lang w:eastAsia="es-PE"/>
          <w14:ligatures w14:val="none"/>
        </w:rPr>
        <w:t xml:space="preserve">contra </w:t>
      </w:r>
      <w:r w:rsidR="00F93289" w:rsidRPr="0032236E">
        <w:rPr>
          <w:rFonts w:ascii="Arial Narrow" w:eastAsia="Arial Narrow" w:hAnsi="Arial Narrow" w:cs="Arial Narrow"/>
          <w:bCs/>
        </w:rPr>
        <w:t>Vivir Seguros Compañía de Seguros de Vida S.A.</w:t>
      </w:r>
      <w:r w:rsidRPr="0032236E">
        <w:rPr>
          <w:rFonts w:ascii="Arial Narrow" w:eastAsia="Times New Roman" w:hAnsi="Arial Narrow" w:cs="Times New Roman"/>
          <w:color w:val="000000"/>
          <w:kern w:val="0"/>
          <w:shd w:val="clear" w:color="auto" w:fill="FFFFFF"/>
          <w:lang w:eastAsia="es-PE"/>
          <w14:ligatures w14:val="none"/>
        </w:rPr>
        <w:t xml:space="preserve">, </w:t>
      </w:r>
      <w:r w:rsidR="00121544" w:rsidRPr="0032236E">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32236E" w:rsidRDefault="00121544" w:rsidP="005E42E9">
      <w:pPr>
        <w:spacing w:after="0" w:line="240" w:lineRule="auto"/>
        <w:contextualSpacing/>
        <w:jc w:val="both"/>
        <w:rPr>
          <w:rFonts w:ascii="Arial Narrow" w:eastAsia="Calibri" w:hAnsi="Arial Narrow" w:cs="Arial Narrow"/>
          <w:color w:val="000000"/>
          <w:kern w:val="0"/>
          <w:lang w:eastAsia="es-PE"/>
          <w14:ligatures w14:val="none"/>
        </w:rPr>
      </w:pPr>
    </w:p>
    <w:p w14:paraId="0B0291C5" w14:textId="0BF15CE6" w:rsidR="00121544" w:rsidRPr="0032236E" w:rsidRDefault="00711750" w:rsidP="005E42E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2236E">
        <w:rPr>
          <w:rFonts w:ascii="Arial Narrow" w:eastAsia="Calibri" w:hAnsi="Arial Narrow" w:cs="Arial Narrow"/>
          <w:color w:val="000000"/>
          <w:kern w:val="0"/>
          <w:lang w:eastAsia="es-PE"/>
          <w14:ligatures w14:val="none"/>
        </w:rPr>
        <w:t>Presunta</w:t>
      </w:r>
      <w:r w:rsidRPr="0032236E">
        <w:rPr>
          <w:rFonts w:ascii="Arial Narrow" w:eastAsia="Times New Roman" w:hAnsi="Arial Narrow" w:cs="Times New Roman"/>
          <w:kern w:val="0"/>
          <w:shd w:val="clear" w:color="auto" w:fill="FFFFFF"/>
          <w:lang w:eastAsia="es-PE"/>
          <w14:ligatures w14:val="none"/>
        </w:rPr>
        <w:t xml:space="preserve"> infracción a los artículos 18° y 19°</w:t>
      </w:r>
      <w:r w:rsidRPr="0032236E">
        <w:rPr>
          <w:rFonts w:ascii="Arial Narrow" w:eastAsia="Calibri" w:hAnsi="Arial Narrow" w:cs="Arial Narrow"/>
          <w:kern w:val="0"/>
          <w:lang w:eastAsia="es-PE"/>
          <w14:ligatures w14:val="none"/>
        </w:rPr>
        <w:t xml:space="preserve"> de </w:t>
      </w:r>
      <w:r w:rsidRPr="0032236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085927" w:rsidRPr="0032236E">
        <w:rPr>
          <w:rFonts w:ascii="Arial Narrow" w:eastAsia="Times New Roman" w:hAnsi="Arial Narrow" w:cs="Times New Roman"/>
          <w:kern w:val="0"/>
          <w:shd w:val="clear" w:color="auto" w:fill="FFFFFF"/>
          <w:lang w:eastAsia="es-PE"/>
          <w14:ligatures w14:val="none"/>
        </w:rPr>
        <w:t xml:space="preserve">la compañía aseguradora no habría cumplido con </w:t>
      </w:r>
      <w:r w:rsidR="0032236E" w:rsidRPr="0032236E">
        <w:rPr>
          <w:rFonts w:ascii="Arial Narrow" w:eastAsia="Times New Roman" w:hAnsi="Arial Narrow" w:cs="Times New Roman"/>
          <w:kern w:val="0"/>
          <w:shd w:val="clear" w:color="auto" w:fill="FFFFFF"/>
          <w:lang w:eastAsia="es-PE"/>
          <w14:ligatures w14:val="none"/>
        </w:rPr>
        <w:t>atender dentro del plazo legal</w:t>
      </w:r>
      <w:r w:rsidR="00085927" w:rsidRPr="0032236E">
        <w:rPr>
          <w:rFonts w:ascii="Arial Narrow" w:eastAsia="Times New Roman" w:hAnsi="Arial Narrow" w:cs="Times New Roman"/>
          <w:kern w:val="0"/>
          <w:shd w:val="clear" w:color="auto" w:fill="FFFFFF"/>
          <w:lang w:eastAsia="es-PE"/>
          <w14:ligatures w14:val="none"/>
        </w:rPr>
        <w:t xml:space="preserve"> la solicitud de indemnización</w:t>
      </w:r>
      <w:r w:rsidR="00345421">
        <w:rPr>
          <w:rFonts w:ascii="Arial Narrow" w:eastAsia="Times New Roman" w:hAnsi="Arial Narrow" w:cs="Times New Roman"/>
          <w:kern w:val="0"/>
          <w:shd w:val="clear" w:color="auto" w:fill="FFFFFF"/>
          <w:lang w:eastAsia="es-PE"/>
          <w14:ligatures w14:val="none"/>
        </w:rPr>
        <w:t xml:space="preserve"> del </w:t>
      </w:r>
      <w:r w:rsidR="00345421" w:rsidRPr="00A013CC">
        <w:rPr>
          <w:rFonts w:ascii="Arial Narrow" w:eastAsia="Times New Roman" w:hAnsi="Arial Narrow" w:cs="Arial"/>
          <w:color w:val="000000"/>
          <w:kern w:val="0"/>
          <w:lang w:val="es-ES" w:eastAsia="es-ES"/>
          <w14:ligatures w14:val="none"/>
        </w:rPr>
        <w:t>Seguro Obligatorio por Accidente de Tránsito – Póliza N°1000035082</w:t>
      </w:r>
      <w:r w:rsidR="00085927" w:rsidRPr="0032236E">
        <w:rPr>
          <w:rFonts w:ascii="Arial Narrow" w:eastAsia="Times New Roman" w:hAnsi="Arial Narrow" w:cs="Times New Roman"/>
          <w:kern w:val="0"/>
          <w:shd w:val="clear" w:color="auto" w:fill="FFFFFF"/>
          <w:lang w:eastAsia="es-PE"/>
          <w14:ligatures w14:val="none"/>
        </w:rPr>
        <w:t xml:space="preserve"> por</w:t>
      </w:r>
      <w:r w:rsidR="00345421">
        <w:rPr>
          <w:rFonts w:ascii="Arial Narrow" w:eastAsia="Times New Roman" w:hAnsi="Arial Narrow" w:cs="Times New Roman"/>
          <w:kern w:val="0"/>
          <w:shd w:val="clear" w:color="auto" w:fill="FFFFFF"/>
          <w:lang w:eastAsia="es-PE"/>
          <w14:ligatures w14:val="none"/>
        </w:rPr>
        <w:t xml:space="preserve"> la</w:t>
      </w:r>
      <w:r w:rsidR="00085927" w:rsidRPr="0032236E">
        <w:rPr>
          <w:rFonts w:ascii="Arial Narrow" w:eastAsia="Times New Roman" w:hAnsi="Arial Narrow" w:cs="Times New Roman"/>
          <w:kern w:val="0"/>
          <w:shd w:val="clear" w:color="auto" w:fill="FFFFFF"/>
          <w:lang w:eastAsia="es-PE"/>
          <w14:ligatures w14:val="none"/>
        </w:rPr>
        <w:t xml:space="preserve"> invalidez permanente parcial presentada por el denunciante el </w:t>
      </w:r>
      <w:r w:rsidR="00085927" w:rsidRPr="0032236E">
        <w:rPr>
          <w:rFonts w:ascii="Arial Narrow" w:eastAsia="Times New Roman" w:hAnsi="Arial Narrow" w:cs="Arial"/>
          <w:color w:val="000000"/>
          <w:kern w:val="0"/>
          <w:lang w:eastAsia="es-ES"/>
          <w14:ligatures w14:val="none"/>
        </w:rPr>
        <w:t>30 de mayo de 2025</w:t>
      </w:r>
      <w:r w:rsidR="0032236E">
        <w:rPr>
          <w:rFonts w:ascii="Arial Narrow" w:eastAsia="Times New Roman" w:hAnsi="Arial Narrow" w:cs="Arial"/>
          <w:color w:val="000000"/>
          <w:kern w:val="0"/>
          <w:lang w:eastAsia="es-ES"/>
          <w14:ligatures w14:val="none"/>
        </w:rPr>
        <w:t xml:space="preserve">, en virtud del siniestro ocurrido el </w:t>
      </w:r>
      <w:r w:rsidR="0032236E" w:rsidRPr="00223D7F">
        <w:rPr>
          <w:rFonts w:ascii="Arial Narrow" w:eastAsia="Times New Roman" w:hAnsi="Arial Narrow" w:cs="Arial"/>
          <w:color w:val="000000"/>
          <w:kern w:val="0"/>
          <w:lang w:eastAsia="es-ES"/>
          <w14:ligatures w14:val="none"/>
        </w:rPr>
        <w:t>18 de setiembre de 2023</w:t>
      </w:r>
      <w:r w:rsidR="00121544" w:rsidRPr="0032236E">
        <w:rPr>
          <w:rFonts w:ascii="Arial Narrow" w:eastAsia="Arial Narrow" w:hAnsi="Arial Narrow" w:cs="Arial Narrow"/>
          <w:kern w:val="0"/>
          <w14:ligatures w14:val="none"/>
        </w:rPr>
        <w:t>.</w:t>
      </w:r>
    </w:p>
    <w:p w14:paraId="7645FAFA" w14:textId="77777777" w:rsidR="00085927" w:rsidRPr="0032236E" w:rsidRDefault="00085927" w:rsidP="005E42E9">
      <w:pPr>
        <w:pStyle w:val="Prrafodelista"/>
        <w:spacing w:after="0" w:line="240" w:lineRule="auto"/>
        <w:ind w:left="567"/>
        <w:jc w:val="both"/>
        <w:rPr>
          <w:rFonts w:ascii="Arial Narrow" w:eastAsia="Calibri" w:hAnsi="Arial Narrow" w:cs="Arial Narrow"/>
          <w:kern w:val="0"/>
          <w:lang w:eastAsia="es-PE"/>
          <w14:ligatures w14:val="none"/>
        </w:rPr>
      </w:pPr>
    </w:p>
    <w:p w14:paraId="7C9EE9C9" w14:textId="2ECF6A10" w:rsidR="00121544" w:rsidRPr="0032236E" w:rsidRDefault="00121544" w:rsidP="005E42E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2236E">
        <w:rPr>
          <w:rFonts w:ascii="Arial Narrow" w:eastAsia="Arial Narrow" w:hAnsi="Arial Narrow" w:cs="Arial Narrow"/>
        </w:rPr>
        <w:t>Presunta infracción al numeral 88.1</w:t>
      </w:r>
      <w:r w:rsidR="001D3F79" w:rsidRPr="0032236E">
        <w:rPr>
          <w:rFonts w:ascii="Arial Narrow" w:eastAsia="Arial Narrow" w:hAnsi="Arial Narrow" w:cs="Arial Narrow"/>
          <w:kern w:val="0"/>
          <w14:ligatures w14:val="none"/>
        </w:rPr>
        <w:t>°</w:t>
      </w:r>
      <w:r w:rsidRPr="0032236E">
        <w:rPr>
          <w:rFonts w:ascii="Arial Narrow" w:eastAsia="Arial Narrow" w:hAnsi="Arial Narrow" w:cs="Arial Narrow"/>
        </w:rPr>
        <w:t xml:space="preserve"> del artículo 88</w:t>
      </w:r>
      <w:r w:rsidR="001D3F79" w:rsidRPr="0032236E">
        <w:rPr>
          <w:rFonts w:ascii="Arial Narrow" w:eastAsia="Arial Narrow" w:hAnsi="Arial Narrow" w:cs="Arial Narrow"/>
          <w:kern w:val="0"/>
          <w14:ligatures w14:val="none"/>
        </w:rPr>
        <w:t>°</w:t>
      </w:r>
      <w:r w:rsidRPr="0032236E">
        <w:rPr>
          <w:rFonts w:ascii="Arial Narrow" w:eastAsia="Arial Narrow" w:hAnsi="Arial Narrow" w:cs="Arial Narrow"/>
        </w:rPr>
        <w:t xml:space="preserve"> de la Ley N° 29571, Código de Protección y Defensa del Consumidor, </w:t>
      </w:r>
      <w:r w:rsidRPr="0032236E">
        <w:rPr>
          <w:rFonts w:ascii="Arial Narrow" w:eastAsia="Arial Narrow" w:hAnsi="Arial Narrow" w:cs="Arial Narrow"/>
          <w:kern w:val="0"/>
          <w14:ligatures w14:val="none"/>
        </w:rPr>
        <w:t xml:space="preserve">en tanto </w:t>
      </w:r>
      <w:r w:rsidR="005E7B31" w:rsidRPr="0032236E">
        <w:rPr>
          <w:rFonts w:ascii="Arial Narrow" w:eastAsia="Arial Narrow" w:hAnsi="Arial Narrow" w:cs="Arial Narrow"/>
          <w:kern w:val="0"/>
          <w14:ligatures w14:val="none"/>
        </w:rPr>
        <w:t>la compañía aseguradora</w:t>
      </w:r>
      <w:r w:rsidRPr="0032236E">
        <w:rPr>
          <w:rFonts w:ascii="Arial Narrow" w:eastAsia="Arial Narrow" w:hAnsi="Arial Narrow" w:cs="Arial Narrow"/>
          <w:kern w:val="0"/>
          <w14:ligatures w14:val="none"/>
        </w:rPr>
        <w:t xml:space="preserve"> </w:t>
      </w:r>
      <w:r w:rsidR="005E42E9">
        <w:rPr>
          <w:rFonts w:ascii="Arial Narrow" w:eastAsia="Arial Narrow" w:hAnsi="Arial Narrow" w:cs="Arial Narrow"/>
          <w:kern w:val="0"/>
          <w14:ligatures w14:val="none"/>
        </w:rPr>
        <w:t xml:space="preserve">no </w:t>
      </w:r>
      <w:r w:rsidRPr="0032236E">
        <w:rPr>
          <w:rFonts w:ascii="Arial Narrow" w:eastAsia="Arial Narrow" w:hAnsi="Arial Narrow" w:cs="Arial Narrow"/>
          <w:kern w:val="0"/>
          <w14:ligatures w14:val="none"/>
        </w:rPr>
        <w:t xml:space="preserve">habría brindado una respuesta adecuada al reclamo presentado por el denunciante el </w:t>
      </w:r>
      <w:r w:rsidR="005E7B31" w:rsidRPr="0032236E">
        <w:rPr>
          <w:rFonts w:ascii="Arial Narrow" w:eastAsia="Times New Roman" w:hAnsi="Arial Narrow" w:cs="Arial"/>
          <w:color w:val="000000"/>
          <w:kern w:val="0"/>
          <w:lang w:eastAsia="es-ES"/>
          <w14:ligatures w14:val="none"/>
        </w:rPr>
        <w:t>9 de julio de 2025</w:t>
      </w:r>
      <w:r w:rsidRPr="0032236E">
        <w:rPr>
          <w:rFonts w:ascii="Arial Narrow" w:eastAsia="Arial Narrow" w:hAnsi="Arial Narrow" w:cs="Arial Narrow"/>
          <w:kern w:val="0"/>
          <w14:ligatures w14:val="none"/>
        </w:rPr>
        <w:t>.</w:t>
      </w:r>
    </w:p>
    <w:p w14:paraId="042B3F54" w14:textId="777BBF33" w:rsidR="00CA59A2" w:rsidRPr="0026598E" w:rsidRDefault="00CA59A2" w:rsidP="005E42E9">
      <w:pPr>
        <w:spacing w:after="0" w:line="240" w:lineRule="auto"/>
        <w:contextualSpacing/>
        <w:jc w:val="both"/>
        <w:rPr>
          <w:rFonts w:ascii="Arial Narrow" w:eastAsia="Arial Narrow" w:hAnsi="Arial Narrow" w:cs="Arial Narrow"/>
          <w:kern w:val="0"/>
          <w14:ligatures w14:val="none"/>
        </w:rPr>
      </w:pPr>
    </w:p>
    <w:p w14:paraId="0A292C9F" w14:textId="4BC77340" w:rsidR="00CA59A2" w:rsidRPr="0026598E" w:rsidRDefault="00CA59A2" w:rsidP="005E42E9">
      <w:pPr>
        <w:spacing w:after="0"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35724E" w:rsidRPr="0035724E">
        <w:rPr>
          <w:rFonts w:ascii="Arial Narrow" w:eastAsia="Times New Roman" w:hAnsi="Arial Narrow" w:cs="Arial"/>
          <w:color w:val="000000"/>
          <w:kern w:val="0"/>
          <w:lang w:val="es-ES" w:eastAsia="es-ES"/>
          <w14:ligatures w14:val="none"/>
        </w:rPr>
        <w:t>9 de julio de 2025, complementado mediante escrito del 13 de agosto de 2025</w:t>
      </w:r>
      <w:r w:rsidRPr="0026598E">
        <w:rPr>
          <w:rFonts w:ascii="Arial Narrow" w:eastAsia="Calibri" w:hAnsi="Arial Narrow" w:cs="Arial"/>
          <w:kern w:val="0"/>
          <w14:ligatures w14:val="none"/>
        </w:rPr>
        <w:t>.</w:t>
      </w:r>
    </w:p>
    <w:p w14:paraId="68A17E97" w14:textId="77777777" w:rsidR="00CA59A2" w:rsidRPr="0026598E" w:rsidRDefault="00CA59A2" w:rsidP="005E42E9">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3D9AAF7F" w:rsidR="00CA59A2" w:rsidRPr="0026598E" w:rsidRDefault="00CA59A2" w:rsidP="005E42E9">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93289" w:rsidRPr="00773E83">
        <w:rPr>
          <w:rFonts w:ascii="Arial Narrow" w:eastAsia="Arial Narrow" w:hAnsi="Arial Narrow" w:cs="Arial Narrow"/>
          <w:bCs/>
        </w:rPr>
        <w:t xml:space="preserve">Vivir Seguros Compañía de Seguros de Vida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5E42E9">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E42E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E42E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E42E9">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5E42E9">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E42E9">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5E42E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2357E4E4" w:rsidR="00CA59A2" w:rsidRPr="0026598E" w:rsidRDefault="00CA59A2" w:rsidP="005E42E9">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5724E" w:rsidRPr="0035724E">
        <w:rPr>
          <w:rFonts w:ascii="Arial Narrow" w:eastAsia="Times New Roman" w:hAnsi="Arial Narrow" w:cs="Arial"/>
          <w:color w:val="000000"/>
          <w:kern w:val="0"/>
          <w:lang w:val="es-ES" w:eastAsia="es-ES"/>
          <w14:ligatures w14:val="none"/>
        </w:rPr>
        <w:t>9 de julio de 2025, complementado mediante escrito del 13 de agosto de 2025</w:t>
      </w:r>
      <w:r w:rsidRPr="00F93289">
        <w:rPr>
          <w:rFonts w:ascii="Arial Narrow" w:eastAsia="Calibri" w:hAnsi="Arial Narrow" w:cs="Arial"/>
          <w:kern w:val="0"/>
          <w14:ligatures w14:val="none"/>
        </w:rPr>
        <w:t xml:space="preserve">, </w:t>
      </w:r>
      <w:r w:rsidRPr="00F93289">
        <w:rPr>
          <w:rFonts w:ascii="Arial Narrow" w:eastAsia="Arial Narrow" w:hAnsi="Arial Narrow" w:cs="Arial Narrow"/>
          <w:color w:val="000000"/>
          <w:kern w:val="0"/>
          <w:lang w:eastAsia="es-PE"/>
          <w14:ligatures w14:val="none"/>
        </w:rPr>
        <w:t>a</w:t>
      </w:r>
      <w:r w:rsidRPr="00F93289">
        <w:rPr>
          <w:rFonts w:ascii="Arial Narrow" w:eastAsia="Times New Roman" w:hAnsi="Arial Narrow" w:cs="Times New Roman"/>
          <w:color w:val="000000"/>
          <w:kern w:val="0"/>
          <w:shd w:val="clear" w:color="auto" w:fill="FFFFFF"/>
          <w:lang w:eastAsia="es-PE"/>
          <w14:ligatures w14:val="none"/>
        </w:rPr>
        <w:t xml:space="preserve"> </w:t>
      </w:r>
      <w:r w:rsidR="00F93289" w:rsidRPr="00773E83">
        <w:rPr>
          <w:rFonts w:ascii="Arial Narrow" w:eastAsia="Arial Narrow" w:hAnsi="Arial Narrow" w:cs="Arial Narrow"/>
          <w:bCs/>
        </w:rPr>
        <w:t>Vivir Seguros Compañía de Seguros de Vida S.A</w:t>
      </w:r>
      <w:r w:rsidR="00F93289" w:rsidRPr="00F93289">
        <w:rPr>
          <w:rFonts w:ascii="Arial Narrow" w:eastAsia="Arial Narrow" w:hAnsi="Arial Narrow" w:cs="Arial Narrow"/>
          <w:bCs/>
        </w:rPr>
        <w:t>.</w:t>
      </w:r>
      <w:r w:rsidRPr="00F93289">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5E42E9">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4C2C1320" w:rsidR="00CA59A2" w:rsidRPr="0026598E" w:rsidRDefault="00CA59A2" w:rsidP="005E42E9">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A013CC" w:rsidRPr="00A013CC">
        <w:rPr>
          <w:rFonts w:ascii="Arial Narrow" w:eastAsia="Times New Roman" w:hAnsi="Arial Narrow" w:cs="Arial"/>
          <w:color w:val="000000"/>
          <w:kern w:val="0"/>
          <w:lang w:val="es-ES" w:eastAsia="es-ES"/>
          <w14:ligatures w14:val="none"/>
        </w:rPr>
        <w:t xml:space="preserve">(i) presentar una copia completa, legible y debidamente suscrita del Seguro Obligatorio por Accidente de Tránsito – Póliza N°1000035082, así como el cargo de remisión de la póliza; (ii) presentar los medios probatorios que </w:t>
      </w:r>
      <w:r w:rsidR="00A21F5E">
        <w:rPr>
          <w:rFonts w:ascii="Arial Narrow" w:eastAsia="Times New Roman" w:hAnsi="Arial Narrow" w:cs="Arial"/>
          <w:color w:val="000000"/>
          <w:kern w:val="0"/>
          <w:lang w:val="es-ES" w:eastAsia="es-ES"/>
          <w14:ligatures w14:val="none"/>
        </w:rPr>
        <w:t xml:space="preserve">acrediten que </w:t>
      </w:r>
      <w:r w:rsidR="00A013CC" w:rsidRPr="00A013CC">
        <w:rPr>
          <w:rFonts w:ascii="Arial Narrow" w:eastAsia="Times New Roman" w:hAnsi="Arial Narrow" w:cs="Arial"/>
          <w:color w:val="000000"/>
          <w:kern w:val="0"/>
          <w:lang w:val="es-ES" w:eastAsia="es-ES"/>
          <w14:ligatures w14:val="none"/>
        </w:rPr>
        <w:t xml:space="preserve">gestionó oportunamente la solicitud </w:t>
      </w:r>
      <w:r w:rsidR="00A013CC" w:rsidRPr="00A013CC">
        <w:rPr>
          <w:rFonts w:ascii="Arial Narrow" w:eastAsia="Times New Roman" w:hAnsi="Arial Narrow" w:cs="Arial"/>
          <w:color w:val="000000"/>
          <w:kern w:val="0"/>
          <w:lang w:eastAsia="es-ES"/>
          <w14:ligatures w14:val="none"/>
        </w:rPr>
        <w:t>de indemnización por invalidez permanente parcial presentada por el denunciante</w:t>
      </w:r>
      <w:r w:rsidR="00A013CC" w:rsidRPr="00A013CC">
        <w:rPr>
          <w:rFonts w:ascii="Arial Narrow" w:eastAsia="Times New Roman" w:hAnsi="Arial Narrow" w:cs="Arial"/>
          <w:color w:val="000000"/>
          <w:kern w:val="0"/>
          <w:lang w:val="es-ES" w:eastAsia="es-ES"/>
          <w14:ligatures w14:val="none"/>
        </w:rPr>
        <w:t>; y, (iii)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E42E9">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5E42E9">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E42E9">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5E42E9">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E42E9">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5E42E9">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E42E9">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5E42E9">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5E42E9">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4021C83A" w:rsidR="00CA59A2" w:rsidRPr="00A67ADF" w:rsidRDefault="00CA59A2" w:rsidP="005E42E9">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F93289">
        <w:rPr>
          <w:rFonts w:ascii="Arial Narrow" w:hAnsi="Arial Narrow" w:cs="Arial"/>
          <w:bCs/>
          <w:spacing w:val="-3"/>
          <w:kern w:val="0"/>
          <w14:ligatures w14:val="none"/>
        </w:rPr>
        <w:t xml:space="preserve">requerir al señor </w:t>
      </w:r>
      <w:r w:rsidR="00F93289" w:rsidRPr="00F93289">
        <w:rPr>
          <w:rFonts w:ascii="Arial Narrow" w:eastAsia="Times New Roman" w:hAnsi="Arial Narrow" w:cs="Times New Roman"/>
          <w:color w:val="000000"/>
          <w:kern w:val="0"/>
          <w:shd w:val="clear" w:color="auto" w:fill="FFFFFF"/>
          <w:lang w:eastAsia="es-PE"/>
          <w14:ligatures w14:val="none"/>
        </w:rPr>
        <w:t xml:space="preserve">Julio Cesar Carbajal Bacilio </w:t>
      </w:r>
      <w:r w:rsidRPr="00F93289">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A67ADF">
        <w:rPr>
          <w:rFonts w:ascii="Arial Narrow" w:hAnsi="Arial Narrow"/>
          <w:color w:val="000000"/>
        </w:rPr>
        <w:t xml:space="preserve">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639FE5BE" w14:textId="77777777" w:rsidR="00CA59A2" w:rsidRPr="00A67ADF" w:rsidRDefault="00CA59A2" w:rsidP="005E42E9">
      <w:pPr>
        <w:suppressAutoHyphens/>
        <w:spacing w:after="0" w:line="240" w:lineRule="auto"/>
        <w:contextualSpacing/>
        <w:jc w:val="both"/>
        <w:rPr>
          <w:rFonts w:ascii="Arial Narrow" w:hAnsi="Arial Narrow" w:cs="Arial"/>
        </w:rPr>
      </w:pPr>
    </w:p>
    <w:p w14:paraId="083D8417" w14:textId="5238FFC3" w:rsidR="00CA59A2" w:rsidRPr="0021384F" w:rsidRDefault="00CA59A2" w:rsidP="005E42E9">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773E83" w:rsidRPr="00773E83">
        <w:rPr>
          <w:rFonts w:ascii="Arial Narrow" w:eastAsia="Arial Narrow" w:hAnsi="Arial Narrow" w:cs="Arial Narrow"/>
          <w:bCs/>
        </w:rPr>
        <w:t xml:space="preserve">Vivir Seguros Compañía de Seguros de Vida </w:t>
      </w:r>
      <w:r w:rsidRPr="00773E83">
        <w:rPr>
          <w:rFonts w:ascii="Arial Narrow" w:eastAsia="Arial Narrow" w:hAnsi="Arial Narrow" w:cs="Arial Narrow"/>
          <w:bCs/>
        </w:rPr>
        <w:t xml:space="preserve">S.A. </w:t>
      </w:r>
      <w:r w:rsidRPr="00773E83">
        <w:rPr>
          <w:rFonts w:ascii="Arial Narrow" w:hAnsi="Arial Narrow"/>
          <w:shd w:val="clear" w:color="auto" w:fill="FFFFFF"/>
        </w:rPr>
        <w:t xml:space="preserve">para que </w:t>
      </w:r>
      <w:r w:rsidRPr="00773E83">
        <w:rPr>
          <w:rFonts w:ascii="Arial Narrow" w:eastAsia="Calibri" w:hAnsi="Arial Narrow"/>
        </w:rPr>
        <w:t>efectúe</w:t>
      </w:r>
      <w:r w:rsidR="00773E83" w:rsidRPr="00773E83">
        <w:rPr>
          <w:rFonts w:ascii="Arial Narrow" w:eastAsia="Calibri" w:hAnsi="Arial Narrow"/>
        </w:rPr>
        <w:t xml:space="preserve"> </w:t>
      </w:r>
      <w:r w:rsidRPr="00773E83">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w14:paraId="36317C11" w14:textId="77777777" w:rsidR="00CA59A2" w:rsidRPr="002F655C" w:rsidRDefault="00CA59A2" w:rsidP="005E42E9">
      <w:pPr>
        <w:suppressAutoHyphens/>
        <w:spacing w:after="0" w:line="240" w:lineRule="auto"/>
        <w:contextualSpacing/>
        <w:jc w:val="both"/>
        <w:rPr>
          <w:rFonts w:ascii="Arial Narrow" w:hAnsi="Arial Narrow" w:cs="Arial"/>
          <w:bCs/>
        </w:rPr>
      </w:pPr>
    </w:p>
    <w:bookmarkEnd w:id="8"/>
    <w:p w14:paraId="23716787" w14:textId="77777777" w:rsidR="00CA59A2" w:rsidRPr="0026598E" w:rsidRDefault="00CA59A2" w:rsidP="005E42E9">
      <w:pPr>
        <w:suppressAutoHyphens/>
        <w:spacing w:after="0" w:line="240" w:lineRule="auto"/>
        <w:contextualSpacing/>
        <w:jc w:val="both"/>
        <w:rPr>
          <w:rFonts w:ascii="Arial Narrow" w:hAnsi="Arial Narrow" w:cs="Arial"/>
        </w:rPr>
      </w:pPr>
    </w:p>
    <w:p w14:paraId="509D673B" w14:textId="77777777" w:rsidR="00CA59A2" w:rsidRPr="0026598E" w:rsidRDefault="00CA59A2" w:rsidP="005E42E9">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5E42E9">
      <w:pPr>
        <w:spacing w:after="0" w:line="240" w:lineRule="auto"/>
        <w:contextualSpacing/>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5E42E9">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5E42E9">
      <w:pPr>
        <w:shd w:val="clear" w:color="auto" w:fill="FFFFFF"/>
        <w:spacing w:after="0" w:line="240" w:lineRule="auto"/>
        <w:contextualSpacing/>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5E42E9">
      <w:pPr>
        <w:shd w:val="clear" w:color="auto" w:fill="FFFFFF"/>
        <w:spacing w:after="0" w:line="240" w:lineRule="auto"/>
        <w:contextualSpacing/>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5E42E9">
      <w:pPr>
        <w:shd w:val="clear" w:color="auto" w:fill="FFFFFF"/>
        <w:spacing w:after="0" w:line="240" w:lineRule="auto"/>
        <w:contextualSpacing/>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602C43F9" w14:textId="77777777" w:rsidR="0058044E" w:rsidRPr="0026598E" w:rsidRDefault="0058044E" w:rsidP="005E42E9">
      <w:pPr>
        <w:spacing w:after="0" w:line="240" w:lineRule="auto"/>
        <w:contextualSpacing/>
        <w:jc w:val="both"/>
        <w:rPr>
          <w:rFonts w:ascii="Arial Narrow" w:eastAsia="Arial Narrow" w:hAnsi="Arial Narrow" w:cs="Arial Narrow"/>
          <w:b/>
          <w:color w:val="000000"/>
          <w:kern w:val="0"/>
          <w:lang w:eastAsia="es-PE"/>
          <w14:ligatures w14:val="none"/>
        </w:rPr>
      </w:pPr>
    </w:p>
    <w:p w14:paraId="1D3884F8" w14:textId="37F56F4A" w:rsidR="0058044E" w:rsidRPr="00BF49F6" w:rsidRDefault="008C7177" w:rsidP="005E42E9">
      <w:pPr>
        <w:spacing w:after="0" w:line="240" w:lineRule="auto"/>
        <w:contextualSpacing/>
        <w:jc w:val="both"/>
        <w:rPr>
          <w:rFonts w:ascii="Arial Narrow" w:hAnsi="Arial Narrow"/>
          <w:sz w:val="16"/>
          <w:szCs w:val="16"/>
        </w:rPr>
      </w:pPr>
      <w:r w:rsidRPr="008C7177">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5E42E9">
      <w:pPr>
        <w:spacing w:after="0" w:line="240" w:lineRule="auto"/>
        <w:contextualSpacing/>
        <w:rPr>
          <w:rFonts w:ascii="Arial Narrow" w:hAnsi="Arial Narrow"/>
        </w:rPr>
      </w:pPr>
    </w:p>
    <w:p w14:paraId="1D2233A3" w14:textId="77777777" w:rsidR="00CA59A2" w:rsidRPr="0026598E" w:rsidRDefault="00CA59A2" w:rsidP="005E42E9">
      <w:pPr>
        <w:spacing w:after="0" w:line="240" w:lineRule="auto"/>
        <w:contextualSpacing/>
        <w:rPr>
          <w:rFonts w:ascii="Arial Narrow" w:hAnsi="Arial Narrow"/>
        </w:rPr>
      </w:pPr>
    </w:p>
    <w:p w14:paraId="4423ADE9" w14:textId="77777777" w:rsidR="00CA59A2" w:rsidRPr="0026598E" w:rsidRDefault="00CA59A2" w:rsidP="005E42E9">
      <w:pPr>
        <w:spacing w:after="0" w:line="240" w:lineRule="auto"/>
        <w:contextualSpacing/>
        <w:rPr>
          <w:rFonts w:ascii="Arial Narrow" w:hAnsi="Arial Narrow"/>
        </w:rPr>
      </w:pPr>
    </w:p>
    <w:p w14:paraId="74AAB5F4" w14:textId="77777777" w:rsidR="001B5674" w:rsidRDefault="001B5674" w:rsidP="005E42E9">
      <w:pPr>
        <w:spacing w:after="0" w:line="240" w:lineRule="auto"/>
        <w:contextualSpacing/>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FAC7B" w14:textId="77777777" w:rsidR="008D49E5" w:rsidRDefault="008D49E5" w:rsidP="00DA79A0">
      <w:pPr>
        <w:spacing w:after="0" w:line="240" w:lineRule="auto"/>
      </w:pPr>
      <w:r>
        <w:separator/>
      </w:r>
    </w:p>
  </w:endnote>
  <w:endnote w:type="continuationSeparator" w:id="0">
    <w:p w14:paraId="1CC1A252" w14:textId="77777777" w:rsidR="008D49E5" w:rsidRDefault="008D49E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DA446" w14:textId="77777777" w:rsidR="008D49E5" w:rsidRDefault="008D49E5" w:rsidP="00DA79A0">
      <w:pPr>
        <w:spacing w:after="0" w:line="240" w:lineRule="auto"/>
      </w:pPr>
      <w:r>
        <w:separator/>
      </w:r>
    </w:p>
  </w:footnote>
  <w:footnote w:type="continuationSeparator" w:id="0">
    <w:p w14:paraId="2601D038" w14:textId="77777777" w:rsidR="008D49E5" w:rsidRDefault="008D49E5" w:rsidP="00DA79A0">
      <w:pPr>
        <w:spacing w:after="0" w:line="240" w:lineRule="auto"/>
      </w:pPr>
      <w:r>
        <w:continuationSeparator/>
      </w:r>
    </w:p>
  </w:footnote>
  <w:footnote w:id="1">
    <w:p w14:paraId="27D3983E" w14:textId="76700496" w:rsidR="00CA59A2" w:rsidRPr="00227486" w:rsidRDefault="00CA59A2" w:rsidP="005E42E9">
      <w:pPr>
        <w:pStyle w:val="Textonotapie"/>
        <w:ind w:left="567" w:hanging="567"/>
        <w:jc w:val="both"/>
        <w:rPr>
          <w:rFonts w:ascii="Arial Narrow" w:hAnsi="Arial Narrow" w:cs="Arial"/>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t xml:space="preserve">Denuncia remitida a esta Comisión mediante MEMORANDUM N° </w:t>
      </w:r>
      <w:r w:rsidR="00026E15" w:rsidRPr="00227486">
        <w:rPr>
          <w:rFonts w:ascii="Arial Narrow" w:hAnsi="Arial Narrow" w:cs="Arial"/>
          <w:sz w:val="14"/>
          <w:szCs w:val="14"/>
        </w:rPr>
        <w:t xml:space="preserve">001187-2025-CPC-LAL/INDECOPI </w:t>
      </w:r>
      <w:r w:rsidRPr="00227486">
        <w:rPr>
          <w:rFonts w:ascii="Arial Narrow" w:hAnsi="Arial Narrow" w:cs="Arial"/>
          <w:sz w:val="14"/>
          <w:szCs w:val="14"/>
        </w:rPr>
        <w:t xml:space="preserve">de fecha </w:t>
      </w:r>
      <w:r w:rsidR="00026E15" w:rsidRPr="00227486">
        <w:rPr>
          <w:rFonts w:ascii="Arial Narrow" w:hAnsi="Arial Narrow" w:cs="Arial"/>
          <w:sz w:val="14"/>
          <w:szCs w:val="14"/>
        </w:rPr>
        <w:t>26 de agosto del 2025</w:t>
      </w:r>
      <w:r w:rsidRPr="00227486">
        <w:rPr>
          <w:rFonts w:ascii="Arial Narrow" w:hAnsi="Arial Narrow" w:cs="Arial"/>
          <w:sz w:val="14"/>
          <w:szCs w:val="14"/>
        </w:rPr>
        <w:t xml:space="preserve">, </w:t>
      </w:r>
      <w:r w:rsidR="005E42E9" w:rsidRPr="00227486">
        <w:rPr>
          <w:rFonts w:ascii="Arial Narrow" w:hAnsi="Arial Narrow" w:cs="Arial"/>
          <w:sz w:val="14"/>
          <w:szCs w:val="14"/>
        </w:rPr>
        <w:t>recibida</w:t>
      </w:r>
      <w:r w:rsidRPr="00227486">
        <w:rPr>
          <w:rFonts w:ascii="Arial Narrow" w:hAnsi="Arial Narrow" w:cs="Arial"/>
          <w:sz w:val="14"/>
          <w:szCs w:val="14"/>
        </w:rPr>
        <w:t xml:space="preserve"> el </w:t>
      </w:r>
      <w:r w:rsidR="00026E15" w:rsidRPr="00227486">
        <w:rPr>
          <w:rFonts w:ascii="Arial Narrow" w:hAnsi="Arial Narrow" w:cs="Arial"/>
          <w:sz w:val="14"/>
          <w:szCs w:val="14"/>
        </w:rPr>
        <w:t>26 de agosto del 2025</w:t>
      </w:r>
      <w:r w:rsidRPr="00227486">
        <w:rPr>
          <w:rFonts w:ascii="Arial Narrow" w:hAnsi="Arial Narrow" w:cs="Arial"/>
          <w:sz w:val="14"/>
          <w:szCs w:val="14"/>
        </w:rPr>
        <w:t>.</w:t>
      </w:r>
    </w:p>
    <w:p w14:paraId="7B8438C5" w14:textId="77777777" w:rsidR="00CA59A2" w:rsidRPr="00227486" w:rsidRDefault="00CA59A2" w:rsidP="005E42E9">
      <w:pPr>
        <w:pStyle w:val="Textonotapie"/>
        <w:ind w:left="567" w:hanging="567"/>
        <w:jc w:val="both"/>
        <w:rPr>
          <w:rFonts w:ascii="Arial Narrow" w:hAnsi="Arial Narrow" w:cs="Arial"/>
          <w:sz w:val="14"/>
          <w:szCs w:val="14"/>
        </w:rPr>
      </w:pPr>
    </w:p>
  </w:footnote>
  <w:footnote w:id="2">
    <w:p w14:paraId="1A82CAE4" w14:textId="77777777" w:rsidR="00CA59A2" w:rsidRPr="00227486" w:rsidRDefault="00CA59A2" w:rsidP="005E42E9">
      <w:pPr>
        <w:pStyle w:val="Textonotapie"/>
        <w:ind w:left="567" w:hanging="567"/>
        <w:jc w:val="both"/>
        <w:rPr>
          <w:rFonts w:ascii="Arial Narrow" w:hAnsi="Arial Narrow" w:cs="Arial"/>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t>Publicado</w:t>
      </w:r>
      <w:r w:rsidRPr="00227486">
        <w:rPr>
          <w:rFonts w:ascii="Arial Narrow" w:hAnsi="Arial Narrow" w:cs="Arial"/>
          <w:b/>
          <w:sz w:val="14"/>
          <w:szCs w:val="14"/>
        </w:rPr>
        <w:t xml:space="preserve"> </w:t>
      </w:r>
      <w:r w:rsidRPr="00227486">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227486" w:rsidRDefault="00CA59A2" w:rsidP="005E42E9">
      <w:pPr>
        <w:pStyle w:val="Textonotapie"/>
        <w:ind w:left="567" w:hanging="567"/>
        <w:jc w:val="both"/>
        <w:rPr>
          <w:rFonts w:ascii="Arial Narrow" w:hAnsi="Arial Narrow" w:cs="Arial"/>
          <w:sz w:val="14"/>
          <w:szCs w:val="14"/>
        </w:rPr>
      </w:pPr>
    </w:p>
  </w:footnote>
  <w:footnote w:id="3">
    <w:p w14:paraId="05FCC0FA"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b/>
          <w:bCs/>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r>
      <w:r w:rsidRPr="00227486">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4C83EF3E"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b/>
          <w:bCs/>
          <w:sz w:val="14"/>
          <w:szCs w:val="14"/>
        </w:rPr>
      </w:pPr>
      <w:r w:rsidRPr="00227486">
        <w:rPr>
          <w:rFonts w:ascii="Arial Narrow" w:eastAsia="Arial Narrow" w:hAnsi="Arial Narrow" w:cs="Arial"/>
          <w:b/>
          <w:bCs/>
          <w:sz w:val="14"/>
          <w:szCs w:val="14"/>
        </w:rPr>
        <w:tab/>
        <w:t>Artículo 105.- Autoridad competente.</w:t>
      </w:r>
    </w:p>
    <w:p w14:paraId="7C7DEEBE"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Fonts w:ascii="Arial Narrow" w:eastAsia="Arial Narrow" w:hAnsi="Arial Narrow" w:cs="Arial"/>
          <w:sz w:val="14"/>
          <w:szCs w:val="14"/>
        </w:rPr>
        <w:tab/>
        <w:t xml:space="preserve">(…). </w:t>
      </w:r>
    </w:p>
    <w:p w14:paraId="6A1CDC8A"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b/>
          <w:bCs/>
          <w:sz w:val="14"/>
          <w:szCs w:val="14"/>
        </w:rPr>
      </w:pPr>
      <w:r w:rsidRPr="00227486">
        <w:rPr>
          <w:rFonts w:ascii="Arial Narrow" w:eastAsia="Arial Narrow" w:hAnsi="Arial Narrow" w:cs="Arial"/>
          <w:sz w:val="14"/>
          <w:szCs w:val="14"/>
        </w:rPr>
        <w:tab/>
      </w:r>
      <w:r w:rsidRPr="00227486">
        <w:rPr>
          <w:rFonts w:ascii="Arial Narrow" w:eastAsia="Arial Narrow" w:hAnsi="Arial Narrow" w:cs="Arial"/>
          <w:b/>
          <w:bCs/>
          <w:sz w:val="14"/>
          <w:szCs w:val="14"/>
        </w:rPr>
        <w:t xml:space="preserve">LEY DE ORGANIZACIÓN Y FUNCIONES DEL INDECOPI, APROBADA POR DECRETO LEGISLATIVO N° 1033 </w:t>
      </w:r>
    </w:p>
    <w:p w14:paraId="37D75715"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Fonts w:ascii="Arial Narrow" w:eastAsia="Arial Narrow" w:hAnsi="Arial Narrow" w:cs="Arial"/>
          <w:b/>
          <w:bCs/>
          <w:sz w:val="14"/>
          <w:szCs w:val="14"/>
        </w:rPr>
        <w:tab/>
        <w:t>Artículo 27.-</w:t>
      </w:r>
      <w:r w:rsidRPr="00227486">
        <w:rPr>
          <w:rFonts w:ascii="Arial Narrow" w:eastAsia="Arial Narrow" w:hAnsi="Arial Narrow" w:cs="Arial"/>
          <w:sz w:val="14"/>
          <w:szCs w:val="14"/>
        </w:rPr>
        <w:t xml:space="preserve"> De la Comisión de Protección al Consumidor.- </w:t>
      </w:r>
    </w:p>
    <w:p w14:paraId="5B348423"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227486" w:rsidRDefault="00711750" w:rsidP="005E42E9">
      <w:pPr>
        <w:pStyle w:val="Textonotapie"/>
        <w:tabs>
          <w:tab w:val="left" w:pos="567"/>
        </w:tabs>
        <w:ind w:left="567" w:right="-1" w:hanging="567"/>
        <w:jc w:val="both"/>
        <w:rPr>
          <w:rFonts w:ascii="Arial Narrow" w:eastAsia="Arial Narrow" w:hAnsi="Arial Narrow" w:cs="Arial Narrow"/>
          <w:b/>
          <w:bCs/>
          <w:sz w:val="14"/>
          <w:szCs w:val="14"/>
        </w:rPr>
      </w:pPr>
      <w:r w:rsidRPr="00227486">
        <w:rPr>
          <w:rStyle w:val="Refdenotaalpie"/>
          <w:rFonts w:ascii="Arial Narrow" w:hAnsi="Arial Narrow"/>
          <w:sz w:val="14"/>
          <w:szCs w:val="14"/>
        </w:rPr>
        <w:footnoteRef/>
      </w:r>
      <w:r w:rsidRPr="00227486">
        <w:rPr>
          <w:rFonts w:ascii="Arial Narrow" w:hAnsi="Arial Narrow"/>
          <w:sz w:val="14"/>
          <w:szCs w:val="14"/>
        </w:rPr>
        <w:t xml:space="preserve">           </w:t>
      </w:r>
      <w:r w:rsidRPr="00227486">
        <w:rPr>
          <w:rFonts w:ascii="Arial Narrow" w:hAnsi="Arial Narrow"/>
          <w:sz w:val="14"/>
          <w:szCs w:val="14"/>
        </w:rPr>
        <w:tab/>
      </w:r>
      <w:r w:rsidRPr="00227486">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71E70A8C" w14:textId="77777777" w:rsidR="00711750" w:rsidRPr="00227486" w:rsidRDefault="00711750" w:rsidP="005E42E9">
      <w:pPr>
        <w:pStyle w:val="Textonotapie"/>
        <w:ind w:left="567" w:right="-1"/>
        <w:jc w:val="both"/>
        <w:rPr>
          <w:rFonts w:ascii="Arial Narrow" w:eastAsia="Arial Narrow" w:hAnsi="Arial Narrow" w:cs="Arial Narrow"/>
          <w:b/>
          <w:bCs/>
          <w:sz w:val="14"/>
          <w:szCs w:val="14"/>
        </w:rPr>
      </w:pPr>
      <w:r w:rsidRPr="00227486">
        <w:rPr>
          <w:rFonts w:ascii="Arial Narrow" w:eastAsia="Arial Narrow" w:hAnsi="Arial Narrow" w:cs="Arial Narrow"/>
          <w:b/>
          <w:bCs/>
          <w:sz w:val="14"/>
          <w:szCs w:val="14"/>
        </w:rPr>
        <w:t xml:space="preserve">Artículo 18.- Idoneidad   </w:t>
      </w:r>
    </w:p>
    <w:p w14:paraId="478C8B3B" w14:textId="77777777" w:rsidR="00711750" w:rsidRPr="00227486" w:rsidRDefault="00711750" w:rsidP="005E42E9">
      <w:pPr>
        <w:pStyle w:val="Textonotapie"/>
        <w:ind w:left="567" w:right="-1"/>
        <w:jc w:val="both"/>
        <w:rPr>
          <w:rFonts w:ascii="Arial Narrow" w:eastAsia="Arial Narrow" w:hAnsi="Arial Narrow" w:cs="Arial Narrow"/>
          <w:sz w:val="14"/>
          <w:szCs w:val="14"/>
        </w:rPr>
      </w:pPr>
      <w:r w:rsidRPr="00227486">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227486" w:rsidRDefault="00711750" w:rsidP="005E42E9">
      <w:pPr>
        <w:pStyle w:val="Textonotapie"/>
        <w:ind w:left="567" w:right="-1"/>
        <w:jc w:val="both"/>
        <w:rPr>
          <w:rFonts w:ascii="Arial Narrow" w:eastAsia="Arial Narrow" w:hAnsi="Arial Narrow" w:cs="Arial Narrow"/>
          <w:sz w:val="14"/>
          <w:szCs w:val="14"/>
        </w:rPr>
      </w:pPr>
      <w:r w:rsidRPr="00227486">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227486" w:rsidRDefault="00711750" w:rsidP="005E42E9">
      <w:pPr>
        <w:pStyle w:val="Textonotapie"/>
        <w:ind w:left="567" w:right="-1"/>
        <w:jc w:val="both"/>
        <w:rPr>
          <w:rFonts w:ascii="Arial Narrow" w:eastAsia="Arial Narrow" w:hAnsi="Arial Narrow" w:cs="Arial Narrow"/>
          <w:sz w:val="14"/>
          <w:szCs w:val="14"/>
        </w:rPr>
      </w:pPr>
    </w:p>
    <w:p w14:paraId="2824A68C" w14:textId="77777777" w:rsidR="00711750" w:rsidRPr="00227486" w:rsidRDefault="00711750" w:rsidP="005E42E9">
      <w:pPr>
        <w:pStyle w:val="Textonotapie"/>
        <w:ind w:left="567" w:right="-1"/>
        <w:jc w:val="both"/>
        <w:rPr>
          <w:rFonts w:ascii="Arial Narrow" w:eastAsia="Arial Narrow" w:hAnsi="Arial Narrow" w:cs="Arial Narrow"/>
          <w:sz w:val="14"/>
          <w:szCs w:val="14"/>
        </w:rPr>
      </w:pPr>
      <w:r w:rsidRPr="00227486">
        <w:rPr>
          <w:rFonts w:ascii="Arial Narrow" w:eastAsia="Arial Narrow" w:hAnsi="Arial Narrow" w:cs="Arial Narrow"/>
          <w:b/>
          <w:bCs/>
          <w:sz w:val="14"/>
          <w:szCs w:val="14"/>
        </w:rPr>
        <w:t xml:space="preserve">Artículo 19.- Obligación de los proveedores </w:t>
      </w:r>
    </w:p>
    <w:p w14:paraId="21160F25" w14:textId="77777777" w:rsidR="00711750" w:rsidRPr="00227486" w:rsidRDefault="00711750" w:rsidP="005E42E9">
      <w:pPr>
        <w:pStyle w:val="Textonotapie"/>
        <w:ind w:left="567" w:right="-1"/>
        <w:jc w:val="both"/>
        <w:rPr>
          <w:rFonts w:ascii="Arial Narrow" w:eastAsia="Arial Narrow" w:hAnsi="Arial Narrow" w:cs="Arial Narrow"/>
          <w:sz w:val="14"/>
          <w:szCs w:val="14"/>
        </w:rPr>
      </w:pPr>
      <w:r w:rsidRPr="00227486">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227486" w:rsidRDefault="00711750" w:rsidP="005E42E9">
      <w:pPr>
        <w:pStyle w:val="Textonotapie"/>
        <w:jc w:val="both"/>
        <w:rPr>
          <w:rFonts w:ascii="Arial Narrow" w:hAnsi="Arial Narrow"/>
          <w:sz w:val="14"/>
          <w:szCs w:val="14"/>
        </w:rPr>
      </w:pPr>
    </w:p>
  </w:footnote>
  <w:footnote w:id="5">
    <w:p w14:paraId="2F294987" w14:textId="77777777" w:rsidR="00121544" w:rsidRPr="00227486" w:rsidRDefault="00121544" w:rsidP="005E42E9">
      <w:pPr>
        <w:pStyle w:val="Textonotapie"/>
        <w:tabs>
          <w:tab w:val="left" w:pos="567"/>
        </w:tabs>
        <w:ind w:left="567" w:right="-1" w:hanging="567"/>
        <w:jc w:val="both"/>
        <w:rPr>
          <w:rFonts w:ascii="Arial Narrow" w:eastAsia="Arial Narrow" w:hAnsi="Arial Narrow" w:cs="Arial Narrow"/>
          <w:b/>
          <w:bCs/>
          <w:sz w:val="14"/>
          <w:szCs w:val="14"/>
        </w:rPr>
      </w:pPr>
      <w:r w:rsidRPr="00227486">
        <w:rPr>
          <w:rStyle w:val="Refdenotaalpie"/>
          <w:rFonts w:ascii="Arial Narrow" w:hAnsi="Arial Narrow"/>
          <w:sz w:val="14"/>
          <w:szCs w:val="14"/>
        </w:rPr>
        <w:footnoteRef/>
      </w:r>
      <w:r w:rsidRPr="00227486">
        <w:rPr>
          <w:rFonts w:ascii="Arial Narrow" w:hAnsi="Arial Narrow"/>
          <w:sz w:val="14"/>
          <w:szCs w:val="14"/>
        </w:rPr>
        <w:t xml:space="preserve">           </w:t>
      </w:r>
      <w:r w:rsidRPr="00227486">
        <w:rPr>
          <w:rFonts w:ascii="Arial Narrow" w:hAnsi="Arial Narrow"/>
          <w:sz w:val="14"/>
          <w:szCs w:val="14"/>
        </w:rPr>
        <w:tab/>
      </w:r>
      <w:r w:rsidRPr="00227486">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5DF67FCE" w14:textId="77777777" w:rsidR="00121544" w:rsidRPr="00227486" w:rsidRDefault="00121544" w:rsidP="005E42E9">
      <w:pPr>
        <w:pStyle w:val="Textonotapie"/>
        <w:ind w:left="567" w:right="-1"/>
        <w:jc w:val="both"/>
        <w:rPr>
          <w:rFonts w:ascii="Arial Narrow" w:eastAsia="Arial Narrow" w:hAnsi="Arial Narrow" w:cs="Arial Narrow"/>
          <w:b/>
          <w:bCs/>
          <w:sz w:val="14"/>
          <w:szCs w:val="14"/>
        </w:rPr>
      </w:pPr>
      <w:r w:rsidRPr="00227486">
        <w:rPr>
          <w:rFonts w:ascii="Arial Narrow" w:eastAsia="Arial Narrow" w:hAnsi="Arial Narrow" w:cs="Arial Narrow"/>
          <w:b/>
          <w:bCs/>
          <w:sz w:val="14"/>
          <w:szCs w:val="14"/>
        </w:rPr>
        <w:t>Artículo 88.- Reclamo de productos o servicios financieros y de seguros</w:t>
      </w:r>
    </w:p>
    <w:p w14:paraId="5491F1C7" w14:textId="77777777" w:rsidR="00121544" w:rsidRPr="00227486" w:rsidRDefault="00121544" w:rsidP="005E42E9">
      <w:pPr>
        <w:pStyle w:val="Textonotapie"/>
        <w:ind w:left="567" w:right="-1"/>
        <w:jc w:val="both"/>
        <w:rPr>
          <w:rFonts w:ascii="Arial Narrow" w:eastAsia="Arial Narrow" w:hAnsi="Arial Narrow" w:cs="Arial Narrow"/>
          <w:sz w:val="14"/>
          <w:szCs w:val="14"/>
        </w:rPr>
      </w:pPr>
      <w:r w:rsidRPr="00227486">
        <w:rPr>
          <w:rFonts w:ascii="Arial Narrow" w:eastAsia="Arial Narrow" w:hAnsi="Arial Narrow" w:cs="Arial Narrow"/>
          <w:sz w:val="14"/>
          <w:szCs w:val="14"/>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227486" w:rsidRDefault="00121544" w:rsidP="005E42E9">
      <w:pPr>
        <w:pStyle w:val="Textonotapie"/>
        <w:ind w:right="-1"/>
        <w:jc w:val="both"/>
        <w:rPr>
          <w:rFonts w:ascii="Arial Narrow" w:eastAsia="Arial Narrow" w:hAnsi="Arial Narrow" w:cs="Arial Narrow"/>
          <w:sz w:val="14"/>
          <w:szCs w:val="14"/>
        </w:rPr>
      </w:pPr>
    </w:p>
  </w:footnote>
  <w:footnote w:id="6">
    <w:p w14:paraId="17A59CC5"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r>
      <w:r w:rsidRPr="00227486">
        <w:rPr>
          <w:rFonts w:ascii="Arial Narrow" w:eastAsia="Arial Narrow" w:hAnsi="Arial Narrow" w:cs="Arial"/>
          <w:b/>
          <w:bCs/>
          <w:sz w:val="14"/>
          <w:szCs w:val="14"/>
        </w:rPr>
        <w:t>LEY SOBRE FACULTADES, NORMAS Y ORGANIZACIÓN DEL INDECOPI, APROBADA POR DECRETO LEGISLATIVO N° 807 Artículo 24.-</w:t>
      </w:r>
      <w:r w:rsidRPr="00227486">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Fonts w:ascii="Arial Narrow" w:eastAsia="Arial Narrow" w:hAnsi="Arial Narrow" w:cs="Arial"/>
          <w:sz w:val="14"/>
          <w:szCs w:val="14"/>
        </w:rPr>
        <w:tab/>
        <w:t xml:space="preserve">(...) </w:t>
      </w:r>
    </w:p>
    <w:p w14:paraId="7B2AB955"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Fonts w:ascii="Arial Narrow" w:eastAsia="Arial Narrow" w:hAnsi="Arial Narrow" w:cs="Arial"/>
          <w:sz w:val="14"/>
          <w:szCs w:val="14"/>
        </w:rPr>
        <w:tab/>
        <w:t>(...).</w:t>
      </w:r>
    </w:p>
    <w:p w14:paraId="09B4F71B"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 </w:t>
      </w:r>
    </w:p>
    <w:p w14:paraId="7E788299" w14:textId="77777777" w:rsidR="00CA59A2" w:rsidRPr="00227486" w:rsidRDefault="00CA59A2" w:rsidP="005E42E9">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227486" w:rsidRDefault="00CA59A2" w:rsidP="005E42E9">
      <w:pPr>
        <w:pStyle w:val="Textonotapie"/>
        <w:ind w:left="567" w:hanging="567"/>
        <w:jc w:val="both"/>
        <w:rPr>
          <w:rFonts w:ascii="Arial Narrow" w:hAnsi="Arial Narrow" w:cs="Arial"/>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27486" w:rsidRDefault="00CA59A2" w:rsidP="005E42E9">
      <w:pPr>
        <w:pStyle w:val="Textonotapie"/>
        <w:ind w:left="567" w:hanging="567"/>
        <w:jc w:val="both"/>
        <w:rPr>
          <w:rFonts w:ascii="Arial Narrow" w:hAnsi="Arial Narrow" w:cs="Arial"/>
          <w:sz w:val="14"/>
          <w:szCs w:val="14"/>
        </w:rPr>
      </w:pPr>
    </w:p>
  </w:footnote>
  <w:footnote w:id="8">
    <w:p w14:paraId="12554D7B" w14:textId="77777777" w:rsidR="00CA59A2" w:rsidRPr="00227486" w:rsidRDefault="00CA59A2" w:rsidP="005E42E9">
      <w:pPr>
        <w:pStyle w:val="Textonotapie"/>
        <w:ind w:left="567" w:hanging="567"/>
        <w:jc w:val="both"/>
        <w:rPr>
          <w:rFonts w:ascii="Arial Narrow" w:hAnsi="Arial Narrow" w:cs="Arial"/>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r>
      <w:r w:rsidRPr="00227486">
        <w:rPr>
          <w:rFonts w:ascii="Arial Narrow" w:eastAsia="Arial Narrow" w:hAnsi="Arial Narrow" w:cs="Arial"/>
          <w:b/>
          <w:sz w:val="14"/>
          <w:szCs w:val="14"/>
        </w:rPr>
        <w:t>LEY 29571, CÓDIGO DE PROTECCIÓN Y DEFENSA DEL CONSUMIDOR</w:t>
      </w:r>
      <w:r w:rsidRPr="00227486">
        <w:rPr>
          <w:rFonts w:ascii="Arial Narrow" w:hAnsi="Arial Narrow" w:cs="Arial"/>
          <w:b/>
          <w:bCs/>
          <w:sz w:val="14"/>
          <w:szCs w:val="14"/>
        </w:rPr>
        <w:t xml:space="preserve">, </w:t>
      </w:r>
      <w:r w:rsidRPr="00227486">
        <w:rPr>
          <w:rFonts w:ascii="Arial Narrow" w:hAnsi="Arial Narrow" w:cs="Arial"/>
          <w:b/>
          <w:sz w:val="14"/>
          <w:szCs w:val="14"/>
        </w:rPr>
        <w:t>publicado el 2 de setiembre de 2010 y modificado por Decreto Legislativo N° 1308</w:t>
      </w:r>
    </w:p>
    <w:p w14:paraId="6D8A2F03" w14:textId="77777777" w:rsidR="00CA59A2" w:rsidRPr="00227486" w:rsidRDefault="00CA59A2" w:rsidP="005E42E9">
      <w:pPr>
        <w:pStyle w:val="Textonotapie"/>
        <w:ind w:left="567" w:hanging="567"/>
        <w:jc w:val="both"/>
        <w:rPr>
          <w:rFonts w:ascii="Arial Narrow" w:hAnsi="Arial Narrow" w:cs="Arial"/>
          <w:b/>
          <w:bCs/>
          <w:sz w:val="14"/>
          <w:szCs w:val="14"/>
        </w:rPr>
      </w:pPr>
      <w:r w:rsidRPr="00227486">
        <w:rPr>
          <w:rFonts w:ascii="Arial Narrow" w:hAnsi="Arial Narrow" w:cs="Arial"/>
          <w:sz w:val="14"/>
          <w:szCs w:val="14"/>
        </w:rPr>
        <w:tab/>
      </w:r>
      <w:r w:rsidRPr="00227486">
        <w:rPr>
          <w:rFonts w:ascii="Arial Narrow" w:hAnsi="Arial Narrow" w:cs="Arial"/>
          <w:b/>
          <w:bCs/>
          <w:sz w:val="14"/>
          <w:szCs w:val="14"/>
        </w:rPr>
        <w:t>Artículo 110.- Sanciones Administrativas</w:t>
      </w:r>
    </w:p>
    <w:p w14:paraId="693A834B" w14:textId="77777777" w:rsidR="00CA59A2" w:rsidRPr="00227486" w:rsidRDefault="00CA59A2" w:rsidP="005E42E9">
      <w:pPr>
        <w:autoSpaceDE w:val="0"/>
        <w:autoSpaceDN w:val="0"/>
        <w:adjustRightInd w:val="0"/>
        <w:spacing w:after="0" w:line="240" w:lineRule="auto"/>
        <w:ind w:left="567"/>
        <w:jc w:val="both"/>
        <w:rPr>
          <w:rFonts w:ascii="Arial Narrow" w:hAnsi="Arial Narrow" w:cs="Arial"/>
          <w:sz w:val="14"/>
          <w:szCs w:val="14"/>
          <w:lang w:eastAsia="es-PE"/>
        </w:rPr>
      </w:pPr>
      <w:r w:rsidRPr="00227486">
        <w:rPr>
          <w:rFonts w:ascii="Arial Narrow" w:hAnsi="Arial Narrow" w:cs="Arial"/>
          <w:sz w:val="14"/>
          <w:szCs w:val="14"/>
          <w:lang w:eastAsia="es-PE"/>
        </w:rPr>
        <w:t>(…)</w:t>
      </w:r>
    </w:p>
    <w:p w14:paraId="04CBC22B" w14:textId="77777777" w:rsidR="00CA59A2" w:rsidRPr="00227486" w:rsidRDefault="00CA59A2" w:rsidP="005E42E9">
      <w:pPr>
        <w:autoSpaceDE w:val="0"/>
        <w:autoSpaceDN w:val="0"/>
        <w:adjustRightInd w:val="0"/>
        <w:spacing w:after="0" w:line="240" w:lineRule="auto"/>
        <w:ind w:left="567"/>
        <w:jc w:val="both"/>
        <w:rPr>
          <w:rFonts w:ascii="Arial Narrow" w:hAnsi="Arial Narrow" w:cs="Arial"/>
          <w:sz w:val="14"/>
          <w:szCs w:val="14"/>
          <w:lang w:eastAsia="es-PE"/>
        </w:rPr>
      </w:pPr>
      <w:r w:rsidRPr="00227486">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27486" w:rsidRDefault="00CA59A2" w:rsidP="005E42E9">
      <w:pPr>
        <w:autoSpaceDE w:val="0"/>
        <w:autoSpaceDN w:val="0"/>
        <w:adjustRightInd w:val="0"/>
        <w:spacing w:after="0" w:line="240" w:lineRule="auto"/>
        <w:ind w:left="567"/>
        <w:jc w:val="both"/>
        <w:rPr>
          <w:rFonts w:ascii="Arial Narrow" w:hAnsi="Arial Narrow" w:cs="Arial"/>
          <w:sz w:val="14"/>
          <w:szCs w:val="14"/>
          <w:lang w:eastAsia="es-PE"/>
        </w:rPr>
      </w:pPr>
      <w:r w:rsidRPr="00227486">
        <w:rPr>
          <w:rFonts w:ascii="Arial Narrow" w:hAnsi="Arial Narrow" w:cs="Arial"/>
          <w:sz w:val="14"/>
          <w:szCs w:val="14"/>
          <w:lang w:eastAsia="es-PE"/>
        </w:rPr>
        <w:t>(…).</w:t>
      </w:r>
    </w:p>
    <w:p w14:paraId="3B6754D8" w14:textId="77777777" w:rsidR="00CA59A2" w:rsidRPr="00227486" w:rsidRDefault="00CA59A2" w:rsidP="005E42E9">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227486" w:rsidRDefault="00CA59A2" w:rsidP="005E42E9">
      <w:pPr>
        <w:spacing w:after="0" w:line="240" w:lineRule="auto"/>
        <w:ind w:left="567" w:hanging="567"/>
        <w:jc w:val="both"/>
        <w:rPr>
          <w:rFonts w:ascii="Arial Narrow" w:hAnsi="Arial Narrow" w:cs="Arial"/>
          <w:sz w:val="14"/>
          <w:szCs w:val="14"/>
        </w:rPr>
      </w:pPr>
      <w:r w:rsidRPr="00227486">
        <w:rPr>
          <w:rStyle w:val="TextonotapieCar"/>
          <w:rFonts w:ascii="Arial Narrow" w:hAnsi="Arial Narrow" w:cs="Arial"/>
          <w:sz w:val="14"/>
          <w:szCs w:val="14"/>
          <w:vertAlign w:val="superscript"/>
        </w:rPr>
        <w:footnoteRef/>
      </w:r>
      <w:r w:rsidRPr="00227486">
        <w:rPr>
          <w:rFonts w:ascii="Arial Narrow" w:hAnsi="Arial Narrow" w:cs="Arial"/>
          <w:sz w:val="14"/>
          <w:szCs w:val="14"/>
          <w:vertAlign w:val="superscript"/>
        </w:rPr>
        <w:t xml:space="preserve">  </w:t>
      </w:r>
      <w:r w:rsidRPr="00227486">
        <w:rPr>
          <w:rFonts w:ascii="Arial Narrow" w:hAnsi="Arial Narrow" w:cs="Arial"/>
          <w:sz w:val="14"/>
          <w:szCs w:val="14"/>
        </w:rPr>
        <w:t xml:space="preserve">     </w:t>
      </w:r>
      <w:r w:rsidRPr="00227486">
        <w:rPr>
          <w:rFonts w:ascii="Arial Narrow" w:hAnsi="Arial Narrow" w:cs="Arial"/>
          <w:sz w:val="14"/>
          <w:szCs w:val="14"/>
        </w:rPr>
        <w:tab/>
      </w:r>
      <w:r w:rsidRPr="00227486">
        <w:rPr>
          <w:rFonts w:ascii="Arial Narrow" w:eastAsia="Arial Narrow" w:hAnsi="Arial Narrow" w:cs="Arial"/>
          <w:b/>
          <w:sz w:val="14"/>
          <w:szCs w:val="14"/>
        </w:rPr>
        <w:t>LEY 29571, CÓDIGO DE PROTECCIÓN Y DEFENSA DEL CONSUMIDOR</w:t>
      </w:r>
      <w:r w:rsidRPr="00227486">
        <w:rPr>
          <w:rFonts w:ascii="Arial Narrow" w:hAnsi="Arial Narrow" w:cs="Arial"/>
          <w:b/>
          <w:bCs/>
          <w:sz w:val="14"/>
          <w:szCs w:val="14"/>
        </w:rPr>
        <w:t xml:space="preserve">, </w:t>
      </w:r>
      <w:r w:rsidRPr="00227486">
        <w:rPr>
          <w:rFonts w:ascii="Arial Narrow" w:hAnsi="Arial Narrow" w:cs="Arial"/>
          <w:b/>
          <w:sz w:val="14"/>
          <w:szCs w:val="14"/>
        </w:rPr>
        <w:t>publicado el 2 de setiembre de 2010 y modificado por Decreto Legislativo N° 1308</w:t>
      </w:r>
    </w:p>
    <w:p w14:paraId="4BC9BF8D" w14:textId="77777777" w:rsidR="00CA59A2" w:rsidRPr="00227486" w:rsidRDefault="00CA59A2" w:rsidP="005E42E9">
      <w:pPr>
        <w:spacing w:after="0" w:line="240" w:lineRule="auto"/>
        <w:ind w:left="567" w:hanging="567"/>
        <w:jc w:val="both"/>
        <w:rPr>
          <w:rFonts w:ascii="Arial Narrow" w:eastAsia="Arial Narrow" w:hAnsi="Arial Narrow" w:cs="Arial"/>
          <w:b/>
          <w:sz w:val="14"/>
          <w:szCs w:val="14"/>
        </w:rPr>
      </w:pPr>
      <w:r w:rsidRPr="00227486">
        <w:rPr>
          <w:rFonts w:ascii="Arial Narrow" w:eastAsia="Arial Narrow" w:hAnsi="Arial Narrow" w:cs="Arial"/>
          <w:b/>
          <w:sz w:val="14"/>
          <w:szCs w:val="14"/>
        </w:rPr>
        <w:tab/>
        <w:t>Artículo 110.- Sanciones administrativas</w:t>
      </w:r>
    </w:p>
    <w:p w14:paraId="15C6524D" w14:textId="77777777" w:rsidR="00CA59A2" w:rsidRPr="00227486" w:rsidRDefault="00CA59A2" w:rsidP="005E42E9">
      <w:pPr>
        <w:spacing w:after="0" w:line="240" w:lineRule="auto"/>
        <w:ind w:left="567"/>
        <w:jc w:val="both"/>
        <w:rPr>
          <w:rFonts w:ascii="Arial Narrow" w:hAnsi="Arial Narrow" w:cs="Arial"/>
          <w:sz w:val="14"/>
          <w:szCs w:val="14"/>
        </w:rPr>
      </w:pPr>
      <w:r w:rsidRPr="00227486">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27486" w:rsidRDefault="00CA59A2" w:rsidP="005E42E9">
      <w:pPr>
        <w:numPr>
          <w:ilvl w:val="0"/>
          <w:numId w:val="2"/>
        </w:numPr>
        <w:spacing w:after="0" w:line="240" w:lineRule="auto"/>
        <w:ind w:left="426" w:firstLine="141"/>
        <w:jc w:val="both"/>
        <w:rPr>
          <w:rFonts w:ascii="Arial Narrow" w:eastAsia="Arial Narrow" w:hAnsi="Arial Narrow" w:cs="Arial"/>
          <w:sz w:val="14"/>
          <w:szCs w:val="14"/>
        </w:rPr>
      </w:pPr>
      <w:r w:rsidRPr="00227486">
        <w:rPr>
          <w:rFonts w:ascii="Arial Narrow" w:eastAsia="Arial Narrow" w:hAnsi="Arial Narrow" w:cs="Arial"/>
          <w:sz w:val="14"/>
          <w:szCs w:val="14"/>
        </w:rPr>
        <w:t>Infracciones leves, con una amonestación o con una multa de hasta cincuenta (50) UIT.</w:t>
      </w:r>
    </w:p>
    <w:p w14:paraId="3EC7469A" w14:textId="77777777" w:rsidR="00CA59A2" w:rsidRPr="00227486" w:rsidRDefault="00CA59A2" w:rsidP="005E42E9">
      <w:pPr>
        <w:numPr>
          <w:ilvl w:val="0"/>
          <w:numId w:val="2"/>
        </w:numPr>
        <w:spacing w:after="0" w:line="240" w:lineRule="auto"/>
        <w:ind w:left="426" w:firstLine="141"/>
        <w:jc w:val="both"/>
        <w:rPr>
          <w:rFonts w:ascii="Arial Narrow" w:eastAsia="Arial Narrow" w:hAnsi="Arial Narrow" w:cs="Arial"/>
          <w:sz w:val="14"/>
          <w:szCs w:val="14"/>
        </w:rPr>
      </w:pPr>
      <w:r w:rsidRPr="00227486">
        <w:rPr>
          <w:rFonts w:ascii="Arial Narrow" w:eastAsia="Arial Narrow" w:hAnsi="Arial Narrow" w:cs="Arial"/>
          <w:sz w:val="14"/>
          <w:szCs w:val="14"/>
        </w:rPr>
        <w:t>Infracciones graves, con una multa de hasta ciento cincuenta (150) UIT.</w:t>
      </w:r>
    </w:p>
    <w:p w14:paraId="7DEC6213" w14:textId="77777777" w:rsidR="00CA59A2" w:rsidRPr="00227486" w:rsidRDefault="00CA59A2" w:rsidP="005E42E9">
      <w:pPr>
        <w:numPr>
          <w:ilvl w:val="0"/>
          <w:numId w:val="2"/>
        </w:numPr>
        <w:spacing w:after="0" w:line="240" w:lineRule="auto"/>
        <w:ind w:left="426" w:firstLine="141"/>
        <w:jc w:val="both"/>
        <w:rPr>
          <w:rFonts w:ascii="Arial Narrow" w:eastAsia="Arial Narrow" w:hAnsi="Arial Narrow" w:cs="Arial"/>
          <w:sz w:val="14"/>
          <w:szCs w:val="14"/>
        </w:rPr>
      </w:pPr>
      <w:r w:rsidRPr="00227486">
        <w:rPr>
          <w:rFonts w:ascii="Arial Narrow" w:eastAsia="Arial Narrow" w:hAnsi="Arial Narrow" w:cs="Arial"/>
          <w:sz w:val="14"/>
          <w:szCs w:val="14"/>
        </w:rPr>
        <w:t>Infracciones muy graves, con una multa de hasta cuatrocientos cincuenta (450) UIT.</w:t>
      </w:r>
    </w:p>
    <w:p w14:paraId="707B74D3"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w:t>
      </w:r>
    </w:p>
  </w:footnote>
  <w:footnote w:id="10">
    <w:p w14:paraId="4B3DC1A8" w14:textId="77777777" w:rsidR="00CA59A2" w:rsidRPr="00227486" w:rsidRDefault="00CA59A2" w:rsidP="005E42E9">
      <w:pPr>
        <w:spacing w:after="0" w:line="240" w:lineRule="auto"/>
        <w:ind w:left="567" w:hanging="567"/>
        <w:jc w:val="both"/>
        <w:rPr>
          <w:rFonts w:ascii="Arial Narrow" w:eastAsia="Arial Narrow" w:hAnsi="Arial Narrow" w:cs="Arial"/>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r>
      <w:r w:rsidRPr="00227486">
        <w:rPr>
          <w:rFonts w:ascii="Arial Narrow" w:eastAsia="Arial Narrow" w:hAnsi="Arial Narrow" w:cs="Arial"/>
          <w:b/>
          <w:sz w:val="14"/>
          <w:szCs w:val="14"/>
        </w:rPr>
        <w:t>Artículo 114.- Medidas correctivas</w:t>
      </w:r>
    </w:p>
    <w:p w14:paraId="1B3B1F61"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27486" w:rsidRDefault="00CA59A2" w:rsidP="005E42E9">
      <w:pPr>
        <w:spacing w:after="0" w:line="240" w:lineRule="auto"/>
        <w:ind w:left="567" w:hanging="567"/>
        <w:jc w:val="both"/>
        <w:rPr>
          <w:rFonts w:ascii="Arial Narrow" w:eastAsia="Arial Narrow" w:hAnsi="Arial Narrow" w:cs="Arial"/>
          <w:sz w:val="14"/>
          <w:szCs w:val="14"/>
        </w:rPr>
      </w:pPr>
      <w:r w:rsidRPr="00227486">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27486" w:rsidRDefault="00CA59A2" w:rsidP="005E42E9">
      <w:pPr>
        <w:spacing w:after="0" w:line="240" w:lineRule="auto"/>
        <w:ind w:left="567" w:hanging="567"/>
        <w:jc w:val="both"/>
        <w:rPr>
          <w:rFonts w:ascii="Arial Narrow" w:eastAsia="Arial Narrow" w:hAnsi="Arial Narrow" w:cs="Arial"/>
          <w:sz w:val="14"/>
          <w:szCs w:val="14"/>
        </w:rPr>
      </w:pPr>
      <w:r w:rsidRPr="00227486">
        <w:rPr>
          <w:rFonts w:ascii="Arial Narrow" w:eastAsia="Arial Narrow" w:hAnsi="Arial Narrow" w:cs="Arial"/>
          <w:sz w:val="14"/>
          <w:szCs w:val="14"/>
        </w:rPr>
        <w:tab/>
        <w:t>Las medidas correctivas complementarias pueden dictarse de oficio o a pedido de parte.</w:t>
      </w:r>
    </w:p>
    <w:p w14:paraId="51455ACA" w14:textId="77777777" w:rsidR="00CA59A2" w:rsidRPr="00227486" w:rsidRDefault="00CA59A2" w:rsidP="005E42E9">
      <w:pPr>
        <w:spacing w:after="0" w:line="240" w:lineRule="auto"/>
        <w:ind w:left="567" w:hanging="567"/>
        <w:jc w:val="both"/>
        <w:rPr>
          <w:rFonts w:ascii="Arial Narrow" w:hAnsi="Arial Narrow" w:cs="Arial"/>
          <w:sz w:val="14"/>
          <w:szCs w:val="14"/>
        </w:rPr>
      </w:pPr>
    </w:p>
    <w:p w14:paraId="6CB8D69D" w14:textId="77777777" w:rsidR="00CA59A2" w:rsidRPr="00227486" w:rsidRDefault="00CA59A2" w:rsidP="005E42E9">
      <w:pPr>
        <w:spacing w:after="0" w:line="240" w:lineRule="auto"/>
        <w:ind w:left="567" w:hanging="567"/>
        <w:jc w:val="both"/>
        <w:rPr>
          <w:rFonts w:ascii="Arial Narrow" w:hAnsi="Arial Narrow" w:cs="Arial"/>
          <w:sz w:val="14"/>
          <w:szCs w:val="14"/>
        </w:rPr>
      </w:pPr>
      <w:r w:rsidRPr="00227486">
        <w:rPr>
          <w:rFonts w:ascii="Arial Narrow" w:eastAsia="Arial Narrow" w:hAnsi="Arial Narrow" w:cs="Arial"/>
          <w:b/>
          <w:sz w:val="14"/>
          <w:szCs w:val="14"/>
        </w:rPr>
        <w:tab/>
        <w:t>Artículo 115.- Medidas correctivas reparadoras</w:t>
      </w:r>
    </w:p>
    <w:p w14:paraId="0A0E4012" w14:textId="77777777" w:rsidR="00CA59A2" w:rsidRPr="00227486" w:rsidRDefault="00CA59A2" w:rsidP="005E42E9">
      <w:pPr>
        <w:spacing w:after="0" w:line="240" w:lineRule="auto"/>
        <w:ind w:left="567" w:hanging="283"/>
        <w:jc w:val="both"/>
        <w:rPr>
          <w:rFonts w:ascii="Arial Narrow" w:eastAsia="Arial Narrow" w:hAnsi="Arial Narrow" w:cs="Arial"/>
          <w:sz w:val="14"/>
          <w:szCs w:val="14"/>
        </w:rPr>
      </w:pPr>
      <w:r w:rsidRPr="00227486">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27486" w:rsidRDefault="00CA59A2" w:rsidP="005E42E9">
      <w:pPr>
        <w:numPr>
          <w:ilvl w:val="0"/>
          <w:numId w:val="1"/>
        </w:numPr>
        <w:spacing w:after="0" w:line="240" w:lineRule="auto"/>
        <w:ind w:left="567" w:firstLine="0"/>
        <w:jc w:val="both"/>
        <w:rPr>
          <w:rFonts w:ascii="Arial Narrow" w:eastAsia="Arial Narrow" w:hAnsi="Arial Narrow" w:cs="Arial"/>
          <w:sz w:val="14"/>
          <w:szCs w:val="14"/>
        </w:rPr>
      </w:pPr>
      <w:r w:rsidRPr="00227486">
        <w:rPr>
          <w:rFonts w:ascii="Arial Narrow" w:eastAsia="Arial Narrow" w:hAnsi="Arial Narrow" w:cs="Arial"/>
          <w:sz w:val="14"/>
          <w:szCs w:val="14"/>
        </w:rPr>
        <w:t>Reparar productos.</w:t>
      </w:r>
    </w:p>
    <w:p w14:paraId="64B5280D" w14:textId="77777777" w:rsidR="00CA59A2" w:rsidRPr="00227486" w:rsidRDefault="00CA59A2" w:rsidP="005E42E9">
      <w:pPr>
        <w:numPr>
          <w:ilvl w:val="0"/>
          <w:numId w:val="1"/>
        </w:numPr>
        <w:spacing w:after="0" w:line="240" w:lineRule="auto"/>
        <w:ind w:left="567" w:firstLine="0"/>
        <w:jc w:val="both"/>
        <w:rPr>
          <w:rFonts w:ascii="Arial Narrow" w:eastAsia="Arial Narrow" w:hAnsi="Arial Narrow" w:cs="Arial"/>
          <w:sz w:val="14"/>
          <w:szCs w:val="14"/>
        </w:rPr>
      </w:pPr>
      <w:r w:rsidRPr="00227486">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227486" w:rsidRDefault="00CA59A2" w:rsidP="005E42E9">
      <w:pPr>
        <w:numPr>
          <w:ilvl w:val="0"/>
          <w:numId w:val="1"/>
        </w:numPr>
        <w:spacing w:after="0" w:line="240" w:lineRule="auto"/>
        <w:ind w:left="567" w:firstLine="0"/>
        <w:jc w:val="both"/>
        <w:rPr>
          <w:rFonts w:ascii="Arial Narrow" w:eastAsia="Arial Narrow" w:hAnsi="Arial Narrow" w:cs="Arial"/>
          <w:sz w:val="14"/>
          <w:szCs w:val="14"/>
        </w:rPr>
      </w:pPr>
      <w:r w:rsidRPr="00227486">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27486" w:rsidRDefault="00CA59A2" w:rsidP="005E42E9">
      <w:pPr>
        <w:numPr>
          <w:ilvl w:val="0"/>
          <w:numId w:val="1"/>
        </w:numPr>
        <w:spacing w:after="0" w:line="240" w:lineRule="auto"/>
        <w:ind w:left="567" w:firstLine="0"/>
        <w:jc w:val="both"/>
        <w:rPr>
          <w:rFonts w:ascii="Arial Narrow" w:eastAsia="Arial Narrow" w:hAnsi="Arial Narrow" w:cs="Arial"/>
          <w:sz w:val="14"/>
          <w:szCs w:val="14"/>
        </w:rPr>
      </w:pPr>
      <w:r w:rsidRPr="00227486">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227486" w:rsidRDefault="00CA59A2" w:rsidP="005E42E9">
      <w:pPr>
        <w:numPr>
          <w:ilvl w:val="0"/>
          <w:numId w:val="1"/>
        </w:numPr>
        <w:spacing w:after="0" w:line="240" w:lineRule="auto"/>
        <w:ind w:left="567" w:firstLine="0"/>
        <w:jc w:val="both"/>
        <w:rPr>
          <w:rFonts w:ascii="Arial Narrow" w:eastAsia="Arial Narrow" w:hAnsi="Arial Narrow" w:cs="Arial"/>
          <w:sz w:val="14"/>
          <w:szCs w:val="14"/>
        </w:rPr>
      </w:pPr>
      <w:r w:rsidRPr="00227486">
        <w:rPr>
          <w:rFonts w:ascii="Arial Narrow" w:eastAsia="Arial Narrow" w:hAnsi="Arial Narrow" w:cs="Arial"/>
          <w:sz w:val="14"/>
          <w:szCs w:val="14"/>
        </w:rPr>
        <w:t>Cumplir con ejecutar otras prestaciones u obligaciones legales o convencionales a su cargo.</w:t>
      </w:r>
    </w:p>
    <w:p w14:paraId="385F165C" w14:textId="77777777" w:rsidR="00CA59A2" w:rsidRPr="00227486" w:rsidRDefault="00CA59A2" w:rsidP="005E42E9">
      <w:pPr>
        <w:numPr>
          <w:ilvl w:val="0"/>
          <w:numId w:val="1"/>
        </w:numPr>
        <w:spacing w:after="0" w:line="240" w:lineRule="auto"/>
        <w:ind w:left="567" w:firstLine="0"/>
        <w:jc w:val="both"/>
        <w:rPr>
          <w:rFonts w:ascii="Arial Narrow" w:eastAsia="Arial Narrow" w:hAnsi="Arial Narrow" w:cs="Arial"/>
          <w:sz w:val="14"/>
          <w:szCs w:val="14"/>
        </w:rPr>
      </w:pPr>
      <w:r w:rsidRPr="00227486">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27486" w:rsidRDefault="00CA59A2" w:rsidP="005E42E9">
      <w:pPr>
        <w:numPr>
          <w:ilvl w:val="0"/>
          <w:numId w:val="1"/>
        </w:numPr>
        <w:spacing w:after="0" w:line="240" w:lineRule="auto"/>
        <w:ind w:left="567" w:firstLine="0"/>
        <w:jc w:val="both"/>
        <w:rPr>
          <w:rFonts w:ascii="Arial Narrow" w:eastAsia="Arial Narrow" w:hAnsi="Arial Narrow" w:cs="Arial"/>
          <w:sz w:val="14"/>
          <w:szCs w:val="14"/>
        </w:rPr>
      </w:pPr>
      <w:r w:rsidRPr="00227486">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227486" w:rsidRDefault="00CA59A2" w:rsidP="005E42E9">
      <w:pPr>
        <w:pStyle w:val="Sinespaciado"/>
        <w:ind w:firstLine="567"/>
        <w:jc w:val="both"/>
        <w:rPr>
          <w:rFonts w:ascii="Arial Narrow" w:hAnsi="Arial Narrow" w:cs="Arial"/>
          <w:sz w:val="14"/>
          <w:szCs w:val="14"/>
        </w:rPr>
      </w:pPr>
      <w:r w:rsidRPr="00227486">
        <w:rPr>
          <w:rFonts w:ascii="Arial Narrow" w:hAnsi="Arial Narrow" w:cs="Arial"/>
          <w:sz w:val="14"/>
          <w:szCs w:val="14"/>
        </w:rPr>
        <w:t>Pagar los gastos incurridos por el consumidor para mitigar las consecuencias de la infracción administrativa.</w:t>
      </w:r>
    </w:p>
    <w:p w14:paraId="130D0A42" w14:textId="77777777" w:rsidR="00CA59A2" w:rsidRPr="00227486" w:rsidRDefault="00CA59A2" w:rsidP="005E42E9">
      <w:pPr>
        <w:pStyle w:val="Sinespaciado"/>
        <w:ind w:firstLine="567"/>
        <w:jc w:val="both"/>
        <w:rPr>
          <w:rFonts w:ascii="Arial Narrow" w:hAnsi="Arial Narrow" w:cs="Arial"/>
          <w:sz w:val="14"/>
          <w:szCs w:val="14"/>
        </w:rPr>
      </w:pPr>
      <w:r w:rsidRPr="00227486">
        <w:rPr>
          <w:rFonts w:ascii="Arial Narrow" w:hAnsi="Arial Narrow" w:cs="Arial"/>
          <w:sz w:val="14"/>
          <w:szCs w:val="14"/>
        </w:rPr>
        <w:t>Otras medidas reparadoras análogas de efectos equivalentes a las anteriores.</w:t>
      </w:r>
    </w:p>
    <w:p w14:paraId="764F3361" w14:textId="77777777" w:rsidR="00CA59A2" w:rsidRPr="00227486" w:rsidRDefault="00CA59A2" w:rsidP="005E42E9">
      <w:pPr>
        <w:pStyle w:val="Sinespaciado"/>
        <w:ind w:left="567"/>
        <w:jc w:val="both"/>
        <w:rPr>
          <w:rFonts w:ascii="Arial Narrow" w:hAnsi="Arial Narrow" w:cs="Arial"/>
          <w:sz w:val="14"/>
          <w:szCs w:val="14"/>
        </w:rPr>
      </w:pPr>
      <w:r w:rsidRPr="00227486">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27486" w:rsidRDefault="00CA59A2" w:rsidP="005E42E9">
      <w:pPr>
        <w:spacing w:after="0" w:line="240" w:lineRule="auto"/>
        <w:ind w:left="567"/>
        <w:jc w:val="both"/>
        <w:rPr>
          <w:rFonts w:ascii="Arial Narrow" w:hAnsi="Arial Narrow" w:cs="Arial"/>
          <w:sz w:val="14"/>
          <w:szCs w:val="14"/>
        </w:rPr>
      </w:pPr>
      <w:r w:rsidRPr="00227486">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27486" w:rsidRDefault="00CA59A2" w:rsidP="005E42E9">
      <w:pPr>
        <w:spacing w:after="0" w:line="240" w:lineRule="auto"/>
        <w:ind w:left="567"/>
        <w:jc w:val="both"/>
        <w:rPr>
          <w:rFonts w:ascii="Arial Narrow" w:hAnsi="Arial Narrow" w:cs="Arial"/>
          <w:sz w:val="14"/>
          <w:szCs w:val="14"/>
        </w:rPr>
      </w:pPr>
      <w:r w:rsidRPr="00227486">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27486" w:rsidRDefault="00CA59A2" w:rsidP="005E42E9">
      <w:pPr>
        <w:spacing w:after="0" w:line="240" w:lineRule="auto"/>
        <w:ind w:left="567"/>
        <w:jc w:val="both"/>
        <w:rPr>
          <w:rFonts w:ascii="Arial Narrow" w:eastAsia="Arial Narrow" w:hAnsi="Arial Narrow" w:cs="Arial"/>
          <w:sz w:val="14"/>
          <w:szCs w:val="14"/>
        </w:rPr>
      </w:pPr>
    </w:p>
    <w:p w14:paraId="579B3C0E" w14:textId="77777777" w:rsidR="00CA59A2" w:rsidRPr="00227486" w:rsidRDefault="00CA59A2" w:rsidP="005E42E9">
      <w:pPr>
        <w:spacing w:after="0" w:line="240" w:lineRule="auto"/>
        <w:ind w:left="567"/>
        <w:jc w:val="both"/>
        <w:rPr>
          <w:rFonts w:ascii="Arial Narrow" w:eastAsia="Arial Narrow" w:hAnsi="Arial Narrow" w:cs="Arial"/>
          <w:b/>
          <w:bCs/>
          <w:sz w:val="14"/>
          <w:szCs w:val="14"/>
        </w:rPr>
      </w:pPr>
      <w:r w:rsidRPr="00227486">
        <w:rPr>
          <w:rFonts w:ascii="Arial Narrow" w:eastAsia="Arial Narrow" w:hAnsi="Arial Narrow" w:cs="Arial"/>
          <w:b/>
          <w:bCs/>
          <w:sz w:val="14"/>
          <w:szCs w:val="14"/>
        </w:rPr>
        <w:t>Artículo 116.- Medidas correctivas complementarias</w:t>
      </w:r>
    </w:p>
    <w:p w14:paraId="795BD0E8"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d. En caso de infracciones muy graves y de reincidencia o reiterancia: </w:t>
      </w:r>
    </w:p>
    <w:p w14:paraId="700F1C70"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67A70718"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227486" w:rsidRDefault="00CA59A2" w:rsidP="005E42E9">
      <w:pPr>
        <w:spacing w:after="0" w:line="240" w:lineRule="auto"/>
        <w:ind w:left="567"/>
        <w:jc w:val="both"/>
        <w:rPr>
          <w:rFonts w:ascii="Arial Narrow" w:eastAsia="Arial Narrow" w:hAnsi="Arial Narrow" w:cs="Arial"/>
          <w:sz w:val="14"/>
          <w:szCs w:val="14"/>
        </w:rPr>
      </w:pPr>
      <w:r w:rsidRPr="00227486">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227486" w:rsidRDefault="00CA59A2" w:rsidP="005E42E9">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227486" w:rsidRDefault="00CA59A2" w:rsidP="005E42E9">
      <w:pPr>
        <w:pStyle w:val="Textonotapie"/>
        <w:tabs>
          <w:tab w:val="left" w:pos="567"/>
        </w:tabs>
        <w:ind w:left="567" w:hanging="567"/>
        <w:jc w:val="both"/>
        <w:rPr>
          <w:rFonts w:ascii="Arial Narrow" w:hAnsi="Arial Narrow" w:cs="Arial"/>
          <w:b/>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r>
      <w:r w:rsidRPr="00227486">
        <w:rPr>
          <w:rFonts w:ascii="Arial Narrow" w:eastAsia="Arial Narrow" w:hAnsi="Arial Narrow" w:cs="Arial"/>
          <w:b/>
          <w:sz w:val="14"/>
          <w:szCs w:val="14"/>
        </w:rPr>
        <w:t>LEY 29571, CÓDIGO DE PROTECCIÓN Y DEFENSA DEL CONSUMIDOR</w:t>
      </w:r>
      <w:r w:rsidRPr="00227486">
        <w:rPr>
          <w:rFonts w:ascii="Arial Narrow" w:hAnsi="Arial Narrow" w:cs="Arial"/>
          <w:b/>
          <w:bCs/>
          <w:sz w:val="14"/>
          <w:szCs w:val="14"/>
        </w:rPr>
        <w:t xml:space="preserve">, </w:t>
      </w:r>
      <w:r w:rsidRPr="00227486">
        <w:rPr>
          <w:rFonts w:ascii="Arial Narrow" w:hAnsi="Arial Narrow" w:cs="Arial"/>
          <w:b/>
          <w:sz w:val="14"/>
          <w:szCs w:val="14"/>
        </w:rPr>
        <w:t>publicado el 2 de setiembre de 2010 y modificado por Decreto Legislativo N° 1308</w:t>
      </w:r>
    </w:p>
    <w:p w14:paraId="6927EAA2" w14:textId="77777777" w:rsidR="00CA59A2" w:rsidRPr="00227486" w:rsidRDefault="00CA59A2" w:rsidP="005E42E9">
      <w:pPr>
        <w:pStyle w:val="Textonotapie"/>
        <w:tabs>
          <w:tab w:val="left" w:pos="567"/>
        </w:tabs>
        <w:jc w:val="both"/>
        <w:rPr>
          <w:rFonts w:ascii="Arial Narrow" w:eastAsia="Arial Narrow" w:hAnsi="Arial Narrow" w:cs="Arial"/>
          <w:b/>
          <w:sz w:val="14"/>
          <w:szCs w:val="14"/>
        </w:rPr>
      </w:pPr>
      <w:r w:rsidRPr="00227486">
        <w:rPr>
          <w:rFonts w:ascii="Arial Narrow" w:eastAsia="Arial Narrow" w:hAnsi="Arial Narrow" w:cs="Arial"/>
          <w:b/>
          <w:sz w:val="14"/>
          <w:szCs w:val="14"/>
        </w:rPr>
        <w:tab/>
        <w:t>Artículo 112.- Criterios de graduación de las sanciones administrativas</w:t>
      </w:r>
    </w:p>
    <w:p w14:paraId="3B612D08" w14:textId="77777777" w:rsidR="00CA59A2" w:rsidRPr="00227486" w:rsidRDefault="00CA59A2" w:rsidP="005E42E9">
      <w:pPr>
        <w:pStyle w:val="Textonotapie"/>
        <w:tabs>
          <w:tab w:val="left" w:pos="567"/>
        </w:tabs>
        <w:jc w:val="both"/>
        <w:rPr>
          <w:rFonts w:ascii="Arial Narrow" w:eastAsia="Arial Narrow" w:hAnsi="Arial Narrow" w:cs="Arial"/>
          <w:sz w:val="14"/>
          <w:szCs w:val="14"/>
        </w:rPr>
      </w:pPr>
      <w:r w:rsidRPr="00227486">
        <w:rPr>
          <w:rFonts w:ascii="Arial Narrow" w:eastAsia="Arial Narrow" w:hAnsi="Arial Narrow" w:cs="Arial"/>
          <w:sz w:val="14"/>
          <w:szCs w:val="14"/>
        </w:rPr>
        <w:tab/>
        <w:t>(…)</w:t>
      </w:r>
    </w:p>
    <w:p w14:paraId="1A096021" w14:textId="77777777" w:rsidR="00CA59A2" w:rsidRPr="00227486" w:rsidRDefault="00CA59A2" w:rsidP="005E42E9">
      <w:pPr>
        <w:pStyle w:val="Textonotapie"/>
        <w:tabs>
          <w:tab w:val="left" w:pos="567"/>
        </w:tabs>
        <w:jc w:val="both"/>
        <w:rPr>
          <w:rFonts w:ascii="Arial Narrow" w:eastAsia="Arial Narrow" w:hAnsi="Arial Narrow" w:cs="Arial"/>
          <w:sz w:val="14"/>
          <w:szCs w:val="14"/>
        </w:rPr>
      </w:pPr>
      <w:r w:rsidRPr="00227486">
        <w:rPr>
          <w:rFonts w:ascii="Arial Narrow" w:eastAsia="Arial Narrow" w:hAnsi="Arial Narrow" w:cs="Arial"/>
          <w:sz w:val="14"/>
          <w:szCs w:val="14"/>
        </w:rPr>
        <w:tab/>
        <w:t>Se consideran circunstancias atenuantes especiales, las siguientes:</w:t>
      </w:r>
    </w:p>
    <w:p w14:paraId="74B98BC1" w14:textId="77777777" w:rsidR="00CA59A2" w:rsidRPr="00227486" w:rsidRDefault="00CA59A2" w:rsidP="005E42E9">
      <w:pPr>
        <w:pStyle w:val="Textonotapie"/>
        <w:tabs>
          <w:tab w:val="left" w:pos="567"/>
        </w:tabs>
        <w:jc w:val="both"/>
        <w:rPr>
          <w:rFonts w:ascii="Arial Narrow" w:eastAsia="Arial Narrow" w:hAnsi="Arial Narrow" w:cs="Arial"/>
          <w:sz w:val="14"/>
          <w:szCs w:val="14"/>
        </w:rPr>
      </w:pPr>
      <w:r w:rsidRPr="00227486">
        <w:rPr>
          <w:rFonts w:ascii="Arial Narrow" w:eastAsia="Arial Narrow" w:hAnsi="Arial Narrow" w:cs="Arial"/>
          <w:sz w:val="14"/>
          <w:szCs w:val="14"/>
        </w:rPr>
        <w:tab/>
        <w:t>(…)</w:t>
      </w:r>
    </w:p>
    <w:p w14:paraId="0D336D0B" w14:textId="77777777" w:rsidR="00CA59A2" w:rsidRPr="00227486" w:rsidRDefault="00CA59A2" w:rsidP="005E42E9">
      <w:pPr>
        <w:pStyle w:val="Textonotapie"/>
        <w:tabs>
          <w:tab w:val="left" w:pos="567"/>
        </w:tabs>
        <w:ind w:left="567"/>
        <w:jc w:val="both"/>
        <w:rPr>
          <w:rFonts w:ascii="Arial Narrow" w:eastAsia="Arial Narrow" w:hAnsi="Arial Narrow" w:cs="Arial"/>
          <w:sz w:val="14"/>
          <w:szCs w:val="14"/>
        </w:rPr>
      </w:pPr>
      <w:r w:rsidRPr="00227486">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27486" w:rsidRDefault="00CA59A2" w:rsidP="005E42E9">
      <w:pPr>
        <w:pStyle w:val="Textonotapie"/>
        <w:jc w:val="both"/>
        <w:rPr>
          <w:rFonts w:ascii="Arial Narrow" w:hAnsi="Arial Narrow" w:cs="Arial"/>
          <w:sz w:val="14"/>
          <w:szCs w:val="14"/>
        </w:rPr>
      </w:pPr>
    </w:p>
  </w:footnote>
  <w:footnote w:id="12">
    <w:p w14:paraId="3836DFB3" w14:textId="77777777" w:rsidR="00CA59A2" w:rsidRPr="00227486" w:rsidRDefault="00CA59A2" w:rsidP="005E42E9">
      <w:pPr>
        <w:autoSpaceDE w:val="0"/>
        <w:autoSpaceDN w:val="0"/>
        <w:adjustRightInd w:val="0"/>
        <w:spacing w:after="0" w:line="240" w:lineRule="auto"/>
        <w:ind w:left="567" w:hanging="567"/>
        <w:jc w:val="both"/>
        <w:rPr>
          <w:rFonts w:ascii="Arial Narrow" w:hAnsi="Arial Narrow" w:cs="Arial"/>
          <w:b/>
          <w:bCs/>
          <w:sz w:val="14"/>
          <w:szCs w:val="14"/>
        </w:rPr>
      </w:pPr>
      <w:r w:rsidRPr="00227486">
        <w:rPr>
          <w:rStyle w:val="Refdenotaalpie"/>
          <w:rFonts w:ascii="Arial Narrow" w:hAnsi="Arial Narrow" w:cs="Arial"/>
          <w:b/>
          <w:bCs/>
          <w:sz w:val="14"/>
          <w:szCs w:val="14"/>
        </w:rPr>
        <w:footnoteRef/>
      </w:r>
      <w:r w:rsidRPr="00227486">
        <w:rPr>
          <w:rFonts w:ascii="Arial Narrow" w:hAnsi="Arial Narrow" w:cs="Arial"/>
          <w:b/>
          <w:bCs/>
          <w:sz w:val="14"/>
          <w:szCs w:val="14"/>
        </w:rPr>
        <w:t xml:space="preserve"> </w:t>
      </w:r>
      <w:r w:rsidRPr="00227486">
        <w:rPr>
          <w:rFonts w:ascii="Arial Narrow" w:hAnsi="Arial Narrow" w:cs="Arial"/>
          <w:b/>
          <w:bCs/>
          <w:sz w:val="14"/>
          <w:szCs w:val="14"/>
        </w:rPr>
        <w:tab/>
        <w:t>DECRETO LEGISLATIVO Nº 807, LEY SOBRE FACULTADES, NORMAS Y ORGANIZACIÓN DEL INDECOPI FACULTADES DE LAS COMISIONES Y OFICINAS DEL INDECOPI</w:t>
      </w:r>
    </w:p>
    <w:p w14:paraId="2C30A4A1" w14:textId="77777777" w:rsidR="00CA59A2" w:rsidRPr="00227486" w:rsidRDefault="00CA59A2" w:rsidP="005E42E9">
      <w:pPr>
        <w:pStyle w:val="NormalWeb"/>
        <w:spacing w:after="0" w:line="240" w:lineRule="auto"/>
        <w:ind w:left="567"/>
        <w:jc w:val="both"/>
        <w:rPr>
          <w:rFonts w:ascii="Arial Narrow" w:hAnsi="Arial Narrow" w:cs="Arial"/>
          <w:bCs/>
          <w:sz w:val="14"/>
          <w:szCs w:val="14"/>
        </w:rPr>
      </w:pPr>
      <w:r w:rsidRPr="00227486">
        <w:rPr>
          <w:rFonts w:ascii="Arial Narrow" w:hAnsi="Arial Narrow" w:cs="Arial"/>
          <w:b/>
          <w:sz w:val="14"/>
          <w:szCs w:val="14"/>
        </w:rPr>
        <w:t xml:space="preserve">Artículo 29.- </w:t>
      </w:r>
      <w:r w:rsidRPr="00227486">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27486" w:rsidRDefault="00CA59A2" w:rsidP="005E42E9">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227486" w:rsidRDefault="00CA59A2" w:rsidP="005E42E9">
      <w:pPr>
        <w:pStyle w:val="Textonotapie"/>
        <w:ind w:left="567" w:hanging="567"/>
        <w:jc w:val="both"/>
        <w:rPr>
          <w:rFonts w:ascii="Arial Narrow" w:hAnsi="Arial Narrow" w:cs="Arial"/>
          <w:sz w:val="14"/>
          <w:szCs w:val="14"/>
        </w:rPr>
      </w:pPr>
      <w:r w:rsidRPr="00227486">
        <w:rPr>
          <w:rStyle w:val="Refdenotaalpie"/>
          <w:rFonts w:ascii="Arial Narrow" w:hAnsi="Arial Narrow" w:cs="Arial"/>
          <w:sz w:val="14"/>
          <w:szCs w:val="14"/>
        </w:rPr>
        <w:footnoteRef/>
      </w:r>
      <w:r w:rsidRPr="00227486">
        <w:rPr>
          <w:rFonts w:ascii="Arial Narrow" w:hAnsi="Arial Narrow" w:cs="Arial"/>
          <w:sz w:val="14"/>
          <w:szCs w:val="14"/>
        </w:rPr>
        <w:t xml:space="preserve"> </w:t>
      </w:r>
      <w:r w:rsidRPr="00227486">
        <w:rPr>
          <w:rFonts w:ascii="Arial Narrow" w:hAnsi="Arial Narrow" w:cs="Arial"/>
          <w:sz w:val="14"/>
          <w:szCs w:val="14"/>
        </w:rPr>
        <w:tab/>
      </w:r>
      <w:r w:rsidRPr="00227486">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227486" w:rsidRDefault="00CA59A2" w:rsidP="005E42E9">
      <w:pPr>
        <w:pStyle w:val="Textonotapie"/>
        <w:ind w:left="1134" w:hanging="567"/>
        <w:jc w:val="both"/>
        <w:rPr>
          <w:rFonts w:ascii="Arial Narrow" w:hAnsi="Arial Narrow" w:cs="Arial"/>
          <w:b/>
          <w:bCs/>
          <w:sz w:val="14"/>
          <w:szCs w:val="14"/>
        </w:rPr>
      </w:pPr>
      <w:r w:rsidRPr="00227486">
        <w:rPr>
          <w:rFonts w:ascii="Arial Narrow" w:hAnsi="Arial Narrow" w:cs="Arial"/>
          <w:b/>
          <w:bCs/>
          <w:sz w:val="14"/>
          <w:szCs w:val="14"/>
        </w:rPr>
        <w:t>Artículo 20.- Modalidades de notificación</w:t>
      </w:r>
    </w:p>
    <w:p w14:paraId="23580398" w14:textId="77777777" w:rsidR="00CA59A2" w:rsidRPr="00227486" w:rsidRDefault="00CA59A2" w:rsidP="005E42E9">
      <w:pPr>
        <w:pStyle w:val="Textonotapie"/>
        <w:ind w:left="1134" w:hanging="567"/>
        <w:jc w:val="both"/>
        <w:rPr>
          <w:rFonts w:ascii="Arial Narrow" w:hAnsi="Arial Narrow" w:cs="Arial"/>
          <w:sz w:val="14"/>
          <w:szCs w:val="14"/>
        </w:rPr>
      </w:pPr>
      <w:r w:rsidRPr="00227486">
        <w:rPr>
          <w:rFonts w:ascii="Arial Narrow" w:hAnsi="Arial Narrow" w:cs="Arial"/>
          <w:sz w:val="14"/>
          <w:szCs w:val="14"/>
        </w:rPr>
        <w:t xml:space="preserve">20.4. </w:t>
      </w:r>
      <w:r w:rsidRPr="00227486">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27486" w:rsidRDefault="00CA59A2" w:rsidP="005E42E9">
      <w:pPr>
        <w:pStyle w:val="Textonotapie"/>
        <w:ind w:left="1134"/>
        <w:jc w:val="both"/>
        <w:rPr>
          <w:rFonts w:ascii="Arial Narrow" w:hAnsi="Arial Narrow" w:cs="Arial"/>
          <w:sz w:val="14"/>
          <w:szCs w:val="14"/>
        </w:rPr>
      </w:pPr>
      <w:r w:rsidRPr="00227486">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27486" w:rsidRDefault="00CA59A2" w:rsidP="005E42E9">
      <w:pPr>
        <w:pStyle w:val="Textonotapie"/>
        <w:ind w:left="1134"/>
        <w:jc w:val="both"/>
        <w:rPr>
          <w:rFonts w:ascii="Arial Narrow" w:hAnsi="Arial Narrow" w:cs="Arial"/>
          <w:sz w:val="14"/>
          <w:szCs w:val="14"/>
        </w:rPr>
      </w:pPr>
      <w:r w:rsidRPr="00227486">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27486" w:rsidRDefault="00CA59A2" w:rsidP="005E42E9">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A9C221EE"/>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6E15"/>
    <w:rsid w:val="000369AA"/>
    <w:rsid w:val="000774F0"/>
    <w:rsid w:val="0008134D"/>
    <w:rsid w:val="00085927"/>
    <w:rsid w:val="000A2C5A"/>
    <w:rsid w:val="000A5438"/>
    <w:rsid w:val="000C03E0"/>
    <w:rsid w:val="000C25BB"/>
    <w:rsid w:val="000D0811"/>
    <w:rsid w:val="00121544"/>
    <w:rsid w:val="0012363B"/>
    <w:rsid w:val="00182455"/>
    <w:rsid w:val="00192FF2"/>
    <w:rsid w:val="001B5674"/>
    <w:rsid w:val="001B6FB2"/>
    <w:rsid w:val="001D3F79"/>
    <w:rsid w:val="00223D7F"/>
    <w:rsid w:val="0022485C"/>
    <w:rsid w:val="00227486"/>
    <w:rsid w:val="00261BD4"/>
    <w:rsid w:val="00290C55"/>
    <w:rsid w:val="002A6DF7"/>
    <w:rsid w:val="002B0771"/>
    <w:rsid w:val="002B2DF7"/>
    <w:rsid w:val="0032236E"/>
    <w:rsid w:val="00345421"/>
    <w:rsid w:val="0035724E"/>
    <w:rsid w:val="003748FB"/>
    <w:rsid w:val="003E4840"/>
    <w:rsid w:val="00512049"/>
    <w:rsid w:val="0058044E"/>
    <w:rsid w:val="005C0649"/>
    <w:rsid w:val="005C0A8C"/>
    <w:rsid w:val="005D7A26"/>
    <w:rsid w:val="005E42E9"/>
    <w:rsid w:val="005E7B31"/>
    <w:rsid w:val="005F54A2"/>
    <w:rsid w:val="00611C2E"/>
    <w:rsid w:val="0062194F"/>
    <w:rsid w:val="00626395"/>
    <w:rsid w:val="00657BC7"/>
    <w:rsid w:val="006A5B47"/>
    <w:rsid w:val="006D0A40"/>
    <w:rsid w:val="00711750"/>
    <w:rsid w:val="00773E83"/>
    <w:rsid w:val="007D747A"/>
    <w:rsid w:val="007E71D2"/>
    <w:rsid w:val="008031B5"/>
    <w:rsid w:val="0083186C"/>
    <w:rsid w:val="008834B0"/>
    <w:rsid w:val="00890B1F"/>
    <w:rsid w:val="0089579A"/>
    <w:rsid w:val="008C7177"/>
    <w:rsid w:val="008D49E5"/>
    <w:rsid w:val="008E746F"/>
    <w:rsid w:val="00987623"/>
    <w:rsid w:val="00996DC2"/>
    <w:rsid w:val="009D2900"/>
    <w:rsid w:val="009D39A2"/>
    <w:rsid w:val="009D7D45"/>
    <w:rsid w:val="00A013CC"/>
    <w:rsid w:val="00A21F5E"/>
    <w:rsid w:val="00A37879"/>
    <w:rsid w:val="00A55283"/>
    <w:rsid w:val="00A84194"/>
    <w:rsid w:val="00A87B9B"/>
    <w:rsid w:val="00AA1996"/>
    <w:rsid w:val="00AA366A"/>
    <w:rsid w:val="00AB31B7"/>
    <w:rsid w:val="00AC634C"/>
    <w:rsid w:val="00AE2D20"/>
    <w:rsid w:val="00B1738D"/>
    <w:rsid w:val="00B906B1"/>
    <w:rsid w:val="00B91E42"/>
    <w:rsid w:val="00BD2086"/>
    <w:rsid w:val="00BD7737"/>
    <w:rsid w:val="00BF6AB9"/>
    <w:rsid w:val="00C56FC4"/>
    <w:rsid w:val="00C6392B"/>
    <w:rsid w:val="00CA59A2"/>
    <w:rsid w:val="00CD0C8E"/>
    <w:rsid w:val="00CD62B5"/>
    <w:rsid w:val="00CF4804"/>
    <w:rsid w:val="00D2373C"/>
    <w:rsid w:val="00D73D0B"/>
    <w:rsid w:val="00DA02A5"/>
    <w:rsid w:val="00DA79A0"/>
    <w:rsid w:val="00DB6197"/>
    <w:rsid w:val="00E37A03"/>
    <w:rsid w:val="00E6140E"/>
    <w:rsid w:val="00ED4B2D"/>
    <w:rsid w:val="00EE3204"/>
    <w:rsid w:val="00F054CA"/>
    <w:rsid w:val="00F93289"/>
    <w:rsid w:val="00FD4C8B"/>
    <w:rsid w:val="00FF4F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CF4804"/>
    <w:rPr>
      <w:sz w:val="16"/>
      <w:szCs w:val="16"/>
    </w:rPr>
  </w:style>
  <w:style w:type="paragraph" w:styleId="Textocomentario">
    <w:name w:val="annotation text"/>
    <w:basedOn w:val="Normal"/>
    <w:link w:val="TextocomentarioCar"/>
    <w:uiPriority w:val="99"/>
    <w:unhideWhenUsed/>
    <w:rsid w:val="00CF4804"/>
    <w:pPr>
      <w:spacing w:line="240" w:lineRule="auto"/>
    </w:pPr>
    <w:rPr>
      <w:sz w:val="20"/>
      <w:szCs w:val="20"/>
    </w:rPr>
  </w:style>
  <w:style w:type="character" w:customStyle="1" w:styleId="TextocomentarioCar">
    <w:name w:val="Texto comentario Car"/>
    <w:basedOn w:val="Fuentedeprrafopredeter"/>
    <w:link w:val="Textocomentario"/>
    <w:uiPriority w:val="99"/>
    <w:rsid w:val="00CF4804"/>
    <w:rPr>
      <w:sz w:val="20"/>
      <w:szCs w:val="20"/>
    </w:rPr>
  </w:style>
  <w:style w:type="paragraph" w:styleId="Asuntodelcomentario">
    <w:name w:val="annotation subject"/>
    <w:basedOn w:val="Textocomentario"/>
    <w:next w:val="Textocomentario"/>
    <w:link w:val="AsuntodelcomentarioCar"/>
    <w:uiPriority w:val="99"/>
    <w:semiHidden/>
    <w:unhideWhenUsed/>
    <w:rsid w:val="00CF4804"/>
    <w:rPr>
      <w:b/>
      <w:bCs/>
    </w:rPr>
  </w:style>
  <w:style w:type="character" w:customStyle="1" w:styleId="AsuntodelcomentarioCar">
    <w:name w:val="Asunto del comentario Car"/>
    <w:basedOn w:val="TextocomentarioCar"/>
    <w:link w:val="Asuntodelcomentario"/>
    <w:uiPriority w:val="99"/>
    <w:semiHidden/>
    <w:rsid w:val="00CF48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1819</Words>
  <Characters>10006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26</cp:revision>
  <dcterms:created xsi:type="dcterms:W3CDTF">2024-06-18T08:44:00Z</dcterms:created>
  <dcterms:modified xsi:type="dcterms:W3CDTF">2025-10-01T19:22:00Z</dcterms:modified>
</cp:coreProperties>
</file>