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20EE1" w:rsidRPr="00720EE1">
        <w:rPr>
          <w:rFonts w:ascii="Arial Narrow" w:eastAsia="Times New Roman" w:hAnsi="Arial Narrow" w:cs="Times New Roman"/>
          <w:b/>
          <w:bCs/>
          <w:color w:val="000000"/>
          <w:kern w:val="0"/>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DENUNCIANTE</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FLORA JULIA FARFAN RIOS </w:t>
      </w:r>
      <w:r w:rsidRPr="00ED3937">
        <w:rPr>
          <w:rFonts w:ascii="Arial Narrow" w:eastAsia="Arial Narrow" w:hAnsi="Arial Narrow" w:cs="Arial Narrow"/>
          <w:b/>
          <w:color w:val="000000"/>
          <w:kern w:val="0"/>
          <w:lang w:eastAsia="es-PE"/>
          <w14:ligatures w14:val="none"/>
        </w:rPr>
        <w:t>(SEÑOR</w:t>
      </w:r>
      <w:r w:rsidR="00ED3937" w:rsidRPr="00ED3937">
        <w:rPr>
          <w:rFonts w:ascii="Arial Narrow" w:eastAsia="Arial Narrow" w:hAnsi="Arial Narrow" w:cs="Arial Narrow"/>
          <w:b/>
          <w:color w:val="000000"/>
          <w:kern w:val="0"/>
          <w:lang w:eastAsia="es-PE"/>
          <w14:ligatures w14:val="none"/>
        </w:rPr>
        <w:t>A</w:t>
      </w:r>
      <w:r w:rsidRPr="00ED3937">
        <w:rPr>
          <w:rFonts w:ascii="Arial Narrow" w:eastAsia="Arial Narrow" w:hAnsi="Arial Narrow" w:cs="Arial Narrow"/>
          <w:b/>
          <w:color w:val="000000"/>
          <w:kern w:val="0"/>
          <w:lang w:eastAsia="es-PE"/>
          <w14:ligatures w14:val="none"/>
        </w:rPr>
        <w:t xml:space="preserve"> </w:t>
      </w:r>
      <w:r w:rsidR="00ED3937" w:rsidRPr="00ED3937">
        <w:rPr>
          <w:rFonts w:ascii="Arial Narrow" w:eastAsia="Arial Narrow" w:hAnsi="Arial Narrow" w:cs="Arial Narrow"/>
          <w:b/>
          <w:color w:val="000000"/>
          <w:kern w:val="0"/>
          <w:lang w:eastAsia="es-PE"/>
          <w14:ligatures w14:val="none"/>
        </w:rPr>
        <w:t>FARFAN</w:t>
      </w:r>
      <w:r w:rsidRPr="00ED3937">
        <w:rPr>
          <w:rFonts w:ascii="Arial Narrow" w:eastAsia="Arial Narrow" w:hAnsi="Arial Narrow" w:cs="Arial Narrow"/>
          <w:b/>
          <w:color w:val="000000"/>
          <w:kern w:val="0"/>
          <w:lang w:eastAsia="es-PE"/>
          <w14:ligatures w14:val="none"/>
        </w:rPr>
        <w:t>)</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DENUNCIADOS</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RÍMAC SEGUROS Y REASEGUROS S.A.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RÍMAC</w:t>
      </w:r>
      <w:r w:rsidRPr="00ED3937">
        <w:rPr>
          <w:rFonts w:ascii="Arial Narrow" w:eastAsia="Arial Narrow" w:hAnsi="Arial Narrow" w:cs="Arial Narrow"/>
          <w:b/>
          <w:color w:val="000000"/>
          <w:kern w:val="0"/>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ab/>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BAUKOST AJUSTADORES Y PERITOS DE SEGUROS S.A.C.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BAUKOST</w:t>
      </w:r>
      <w:r w:rsidRPr="00ED3937">
        <w:rPr>
          <w:rFonts w:ascii="Arial Narrow" w:eastAsia="Arial Narrow" w:hAnsi="Arial Narrow" w:cs="Arial Narrow"/>
          <w:b/>
          <w:color w:val="000000"/>
          <w:kern w:val="0"/>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MATERIAS</w:t>
      </w:r>
      <w:r w:rsidRPr="00ED3937">
        <w:rPr>
          <w:rFonts w:ascii="Arial Narrow" w:eastAsia="Arial Narrow" w:hAnsi="Arial Narrow" w:cs="Arial Narrow"/>
          <w:b/>
          <w:color w:val="000000"/>
          <w:kern w:val="0"/>
          <w:lang w:eastAsia="es-PE"/>
          <w14:ligatures w14:val="none"/>
        </w:rPr>
        <w:tab/>
        <w:t xml:space="preserve">:       </w:t>
      </w:r>
      <w:r w:rsidRPr="00ED3937">
        <w:rPr>
          <w:rFonts w:ascii="Arial Narrow" w:eastAsia="Arial Narrow" w:hAnsi="Arial Narrow" w:cs="Arial Narrow"/>
          <w:b/>
          <w:color w:val="000000"/>
          <w:kern w:val="0"/>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RESOLUCIÓN </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720EE1" w:rsidRPr="00ED3937">
        <w:rPr>
          <w:rFonts w:ascii="Arial Narrow" w:eastAsia="Arial Narrow" w:hAnsi="Arial Narrow" w:cs="Arial Narrow"/>
          <w:b/>
          <w:color w:val="000000"/>
          <w:kern w:val="0"/>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EE1">
        <w:rPr>
          <w:rFonts w:ascii="Arial Narrow" w:eastAsia="Times New Roman" w:hAnsi="Arial Narrow" w:cs="Times New Roman"/>
          <w:color w:val="000000"/>
          <w:kern w:val="0"/>
          <w:shd w:val="clear" w:color="auto" w:fill="FFFFFF"/>
          <w:lang w:eastAsia="es-PE"/>
          <w14:ligatures w14:val="none"/>
        </w:rPr>
        <w:t xml:space="preserve">Lima, </w:t>
      </w:r>
      <w:r w:rsidR="00720EE1" w:rsidRPr="00720EE1">
        <w:rPr>
          <w:rFonts w:ascii="Arial Narrow" w:eastAsia="Times New Roman" w:hAnsi="Arial Narrow" w:cs="Times New Roman"/>
          <w:color w:val="000000"/>
          <w:kern w:val="0"/>
          <w:shd w:val="clear" w:color="auto" w:fill="FFFFFF"/>
          <w:lang w:eastAsia="es-PE"/>
          <w14:ligatures w14:val="none"/>
        </w:rPr>
        <w:t>19</w:t>
      </w:r>
      <w:r w:rsidRPr="00720EE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720EE1">
        <w:rPr>
          <w:rFonts w:ascii="Arial Narrow" w:eastAsia="Times New Roman" w:hAnsi="Arial Narrow" w:cs="Times New Roman"/>
          <w:color w:val="000000"/>
          <w:kern w:val="0"/>
          <w:shd w:val="clear" w:color="auto" w:fill="FFFFFF"/>
          <w:lang w:eastAsia="es-PE"/>
          <w14:ligatures w14:val="none"/>
        </w:rPr>
        <w:t>marzo</w:t>
      </w:r>
      <w:r w:rsidR="00B25E5C" w:rsidRPr="00720EE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57E5">
        <w:rPr>
          <w:rFonts w:ascii="Arial Narrow" w:eastAsia="Times New Roman" w:hAnsi="Arial Narrow" w:cs="Arial"/>
          <w:color w:val="000000"/>
          <w:kern w:val="0"/>
          <w:lang w:val="es-ES" w:eastAsia="es-ES"/>
          <w14:ligatures w14:val="none"/>
        </w:rPr>
        <w:t xml:space="preserve">Mediante la denuncia del </w:t>
      </w:r>
      <w:r w:rsidR="009D4702" w:rsidRPr="00BF57E5">
        <w:rPr>
          <w:rFonts w:ascii="Arial Narrow" w:eastAsia="Times New Roman" w:hAnsi="Arial Narrow" w:cs="Arial"/>
          <w:color w:val="000000"/>
          <w:kern w:val="0"/>
          <w:lang w:val="es-ES" w:eastAsia="es-ES"/>
          <w14:ligatures w14:val="none"/>
        </w:rPr>
        <w:t>30 de diciembre de 2025</w:t>
      </w:r>
      <w:r w:rsidRPr="00BF57E5">
        <w:rPr>
          <w:rFonts w:ascii="Arial Narrow" w:eastAsia="Times New Roman" w:hAnsi="Arial Narrow" w:cs="Times New Roman"/>
          <w:color w:val="000000"/>
          <w:kern w:val="0"/>
          <w:vertAlign w:val="superscript"/>
          <w:lang w:val="es-ES" w:eastAsia="es-ES"/>
          <w14:ligatures w14:val="none"/>
        </w:rPr>
        <w:footnoteReference w:id="1"/>
      </w:r>
      <w:r w:rsidRPr="00BF57E5">
        <w:rPr>
          <w:rFonts w:ascii="Arial Narrow" w:eastAsia="Times New Roman" w:hAnsi="Arial Narrow" w:cs="Arial"/>
          <w:color w:val="000000"/>
          <w:kern w:val="0"/>
          <w:lang w:val="es-ES" w:eastAsia="es-ES"/>
          <w14:ligatures w14:val="none"/>
        </w:rPr>
        <w:t xml:space="preserve">, </w:t>
      </w:r>
      <w:r w:rsidR="009D4702" w:rsidRPr="00BF57E5">
        <w:rPr>
          <w:rFonts w:ascii="Arial Narrow" w:eastAsia="Times New Roman" w:hAnsi="Arial Narrow" w:cs="Arial"/>
          <w:color w:val="000000"/>
          <w:kern w:val="0"/>
          <w:lang w:val="es-ES" w:eastAsia="es-ES"/>
          <w14:ligatures w14:val="none"/>
        </w:rPr>
        <w:t xml:space="preserve">complementado mediante dos (2) escritos del 29 de enero de 2026, </w:t>
      </w:r>
      <w:r w:rsidRPr="00BF57E5">
        <w:rPr>
          <w:rFonts w:ascii="Arial Narrow" w:eastAsia="Times New Roman" w:hAnsi="Arial Narrow" w:cs="Arial"/>
          <w:color w:val="000000"/>
          <w:kern w:val="0"/>
          <w:lang w:val="es-ES" w:eastAsia="es-ES"/>
          <w14:ligatures w14:val="none"/>
        </w:rPr>
        <w:t xml:space="preserve">subsanada </w:t>
      </w:r>
      <w:r w:rsidRPr="004A32CB">
        <w:rPr>
          <w:rFonts w:ascii="Arial Narrow" w:eastAsia="Times New Roman" w:hAnsi="Arial Narrow" w:cs="Arial"/>
          <w:color w:val="000000"/>
          <w:kern w:val="0"/>
          <w:lang w:val="es-ES" w:eastAsia="es-ES"/>
          <w14:ligatures w14:val="none"/>
        </w:rPr>
        <w:t xml:space="preserve">mediante </w:t>
      </w:r>
      <w:r w:rsidR="00BF57E5" w:rsidRPr="004A32CB">
        <w:rPr>
          <w:rFonts w:ascii="Arial Narrow" w:eastAsia="Times New Roman" w:hAnsi="Arial Narrow" w:cs="Arial"/>
          <w:color w:val="000000"/>
          <w:kern w:val="0"/>
          <w:lang w:val="es-ES" w:eastAsia="es-ES"/>
          <w14:ligatures w14:val="none"/>
        </w:rPr>
        <w:t>dos (2) escritos</w:t>
      </w:r>
      <w:r w:rsidRPr="004A32CB">
        <w:rPr>
          <w:rFonts w:ascii="Arial Narrow" w:eastAsia="Times New Roman" w:hAnsi="Arial Narrow" w:cs="Arial"/>
          <w:color w:val="000000"/>
          <w:kern w:val="0"/>
          <w:lang w:val="es-ES" w:eastAsia="es-ES"/>
          <w14:ligatures w14:val="none"/>
        </w:rPr>
        <w:t xml:space="preserve"> del </w:t>
      </w:r>
      <w:r w:rsidR="005508CD" w:rsidRPr="004A32CB">
        <w:rPr>
          <w:rFonts w:ascii="Arial Narrow" w:eastAsia="Times New Roman" w:hAnsi="Arial Narrow" w:cs="Arial"/>
          <w:color w:val="000000"/>
          <w:kern w:val="0"/>
          <w:lang w:val="es-ES" w:eastAsia="es-ES"/>
          <w14:ligatures w14:val="none"/>
        </w:rPr>
        <w:t>12 de marzo de 2026</w:t>
      </w:r>
      <w:r w:rsidRPr="004A32CB">
        <w:rPr>
          <w:rFonts w:ascii="Arial Narrow" w:eastAsia="Calibri" w:hAnsi="Arial Narrow" w:cs="Arial"/>
          <w:kern w:val="0"/>
          <w14:ligatures w14:val="none"/>
        </w:rPr>
        <w:t xml:space="preserve">, </w:t>
      </w:r>
      <w:r w:rsidR="003B556B" w:rsidRPr="004A32CB">
        <w:rPr>
          <w:rFonts w:ascii="Arial Narrow" w:eastAsia="Calibri" w:hAnsi="Arial Narrow" w:cs="Arial"/>
          <w:kern w:val="0"/>
          <w14:ligatures w14:val="none"/>
        </w:rPr>
        <w:t>la</w:t>
      </w:r>
      <w:r w:rsidRPr="004A32CB">
        <w:rPr>
          <w:rFonts w:ascii="Arial Narrow" w:eastAsia="Calibri" w:hAnsi="Arial Narrow" w:cs="Arial"/>
          <w:kern w:val="0"/>
          <w14:ligatures w14:val="none"/>
        </w:rPr>
        <w:t xml:space="preserve"> señor</w:t>
      </w:r>
      <w:r w:rsidR="003B556B" w:rsidRPr="004A32CB">
        <w:rPr>
          <w:rFonts w:ascii="Arial Narrow" w:eastAsia="Calibri" w:hAnsi="Arial Narrow" w:cs="Arial"/>
          <w:kern w:val="0"/>
          <w14:ligatures w14:val="none"/>
        </w:rPr>
        <w:t>a</w:t>
      </w:r>
      <w:r w:rsidRPr="004A32CB">
        <w:rPr>
          <w:rFonts w:ascii="Arial Narrow" w:eastAsia="Calibri" w:hAnsi="Arial Narrow" w:cs="Arial"/>
          <w:kern w:val="0"/>
          <w14:ligatures w14:val="none"/>
        </w:rPr>
        <w:t xml:space="preserve"> </w:t>
      </w:r>
      <w:r w:rsidR="003B556B" w:rsidRPr="004A32CB">
        <w:rPr>
          <w:rFonts w:ascii="Arial Narrow" w:eastAsia="Calibri" w:hAnsi="Arial Narrow" w:cs="Arial"/>
          <w:kern w:val="0"/>
          <w14:ligatures w14:val="none"/>
        </w:rPr>
        <w:t xml:space="preserve">Farfan </w:t>
      </w:r>
      <w:r w:rsidRPr="004A32CB">
        <w:rPr>
          <w:rFonts w:ascii="Arial Narrow" w:eastAsia="Calibri" w:hAnsi="Arial Narrow" w:cs="Arial"/>
          <w:kern w:val="0"/>
          <w14:ligatures w14:val="none"/>
        </w:rPr>
        <w:t>d</w:t>
      </w:r>
      <w:r w:rsidRPr="004A32CB">
        <w:rPr>
          <w:rFonts w:ascii="Arial Narrow" w:eastAsia="Times New Roman" w:hAnsi="Arial Narrow" w:cs="Arial"/>
          <w:color w:val="000000"/>
          <w:kern w:val="0"/>
          <w:lang w:val="es-ES" w:eastAsia="es-ES"/>
          <w14:ligatures w14:val="none"/>
        </w:rPr>
        <w:t xml:space="preserve">enunció a </w:t>
      </w:r>
      <w:r w:rsidR="003B556B" w:rsidRPr="004A32CB">
        <w:rPr>
          <w:rFonts w:ascii="Arial Narrow" w:eastAsia="Times New Roman" w:hAnsi="Arial Narrow" w:cs="Arial"/>
          <w:color w:val="000000"/>
          <w:kern w:val="0"/>
          <w:lang w:val="es-ES" w:eastAsia="es-ES"/>
          <w14:ligatures w14:val="none"/>
        </w:rPr>
        <w:t xml:space="preserve">Rímac </w:t>
      </w:r>
      <w:r w:rsidRPr="004A32CB">
        <w:rPr>
          <w:rFonts w:ascii="Arial Narrow" w:eastAsia="Times New Roman" w:hAnsi="Arial Narrow" w:cs="Arial"/>
          <w:color w:val="000000"/>
          <w:kern w:val="0"/>
          <w:lang w:val="es-ES" w:eastAsia="es-ES"/>
          <w14:ligatures w14:val="none"/>
        </w:rPr>
        <w:t xml:space="preserve">y </w:t>
      </w:r>
      <w:proofErr w:type="spellStart"/>
      <w:r w:rsidR="003B556B" w:rsidRPr="004A32CB">
        <w:rPr>
          <w:rFonts w:ascii="Arial Narrow" w:eastAsia="Times New Roman" w:hAnsi="Arial Narrow" w:cs="Arial"/>
          <w:color w:val="000000"/>
          <w:kern w:val="0"/>
          <w:lang w:val="es-ES" w:eastAsia="es-ES"/>
          <w14:ligatures w14:val="none"/>
        </w:rPr>
        <w:t>Baukost</w:t>
      </w:r>
      <w:proofErr w:type="spellEnd"/>
      <w:r w:rsidR="003B556B" w:rsidRPr="004A32CB">
        <w:rPr>
          <w:rFonts w:ascii="Arial Narrow" w:eastAsia="Times New Roman" w:hAnsi="Arial Narrow" w:cs="Arial"/>
          <w:color w:val="000000"/>
          <w:kern w:val="0"/>
          <w:lang w:val="es-ES" w:eastAsia="es-ES"/>
          <w14:ligatures w14:val="none"/>
        </w:rPr>
        <w:t xml:space="preserve"> </w:t>
      </w:r>
      <w:r w:rsidRPr="004A32C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A32CB">
        <w:rPr>
          <w:rFonts w:ascii="Arial Narrow" w:eastAsia="Times New Roman" w:hAnsi="Arial Narrow" w:cs="Times New Roman"/>
          <w:color w:val="000000"/>
          <w:kern w:val="0"/>
          <w:vertAlign w:val="superscript"/>
          <w:lang w:val="es-ES" w:eastAsia="es-ES"/>
          <w14:ligatures w14:val="none"/>
        </w:rPr>
        <w:footnoteReference w:id="2"/>
      </w:r>
      <w:r w:rsidRPr="004A32CB">
        <w:rPr>
          <w:rFonts w:ascii="Arial Narrow" w:eastAsia="Times New Roman" w:hAnsi="Arial Narrow" w:cs="Arial"/>
          <w:color w:val="000000"/>
          <w:kern w:val="0"/>
          <w:lang w:val="es-ES" w:eastAsia="es-ES"/>
          <w14:ligatures w14:val="none"/>
        </w:rPr>
        <w:t xml:space="preserve">, señalando </w:t>
      </w:r>
      <w:r w:rsidRPr="004A32CB">
        <w:rPr>
          <w:rFonts w:ascii="Arial Narrow" w:eastAsia="Times New Roman" w:hAnsi="Arial Narrow" w:cs="Arial"/>
          <w:bCs/>
          <w:color w:val="000000"/>
          <w:kern w:val="0"/>
          <w:lang w:val="es-ES" w:eastAsia="es-ES"/>
          <w14:ligatures w14:val="none"/>
        </w:rPr>
        <w:t>lo siguiente:</w:t>
      </w:r>
    </w:p>
    <w:p w14:paraId="25FB0296" w14:textId="77777777" w:rsidR="00DF7C52" w:rsidRPr="004A32CB" w:rsidRDefault="00DF7C52" w:rsidP="00DF7C52">
      <w:pPr>
        <w:spacing w:after="0" w:line="240" w:lineRule="auto"/>
        <w:jc w:val="both"/>
        <w:rPr>
          <w:rFonts w:ascii="Arial Narrow" w:eastAsia="Times New Roman" w:hAnsi="Arial Narrow" w:cs="Arial"/>
          <w:color w:val="000000"/>
          <w:kern w:val="0"/>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2019, a</w:t>
      </w:r>
      <w:r w:rsidR="0083792E" w:rsidRPr="004A32CB">
        <w:rPr>
          <w:rFonts w:ascii="Arial Narrow" w:eastAsia="Times New Roman" w:hAnsi="Arial Narrow" w:cs="Arial"/>
          <w:color w:val="000000"/>
          <w:kern w:val="0"/>
          <w:lang w:eastAsia="es-ES"/>
          <w14:ligatures w14:val="none"/>
        </w:rPr>
        <w:t xml:space="preserve">dquirió </w:t>
      </w:r>
      <w:r w:rsidR="005161CE" w:rsidRPr="004A32CB">
        <w:rPr>
          <w:rFonts w:ascii="Arial Narrow" w:eastAsia="Times New Roman" w:hAnsi="Arial Narrow" w:cs="Arial"/>
          <w:color w:val="000000"/>
          <w:kern w:val="0"/>
          <w:lang w:eastAsia="es-ES"/>
          <w14:ligatures w14:val="none"/>
        </w:rPr>
        <w:t xml:space="preserve">la </w:t>
      </w:r>
      <w:r w:rsidR="00B10CCE" w:rsidRPr="00B10CCE">
        <w:rPr>
          <w:rFonts w:ascii="Arial Narrow" w:eastAsia="Times New Roman" w:hAnsi="Arial Narrow" w:cs="Arial"/>
          <w:color w:val="000000"/>
          <w:kern w:val="0"/>
          <w:lang w:eastAsia="es-ES"/>
          <w14:ligatures w14:val="none"/>
        </w:rPr>
        <w:t>Póliza Domiciliari</w:t>
      </w:r>
      <w:r w:rsidR="00B10CCE">
        <w:rPr>
          <w:rFonts w:ascii="Arial Narrow" w:eastAsia="Times New Roman" w:hAnsi="Arial Narrow" w:cs="Arial"/>
          <w:color w:val="000000"/>
          <w:kern w:val="0"/>
          <w:lang w:eastAsia="es-ES"/>
          <w14:ligatures w14:val="none"/>
        </w:rPr>
        <w:t>a</w:t>
      </w:r>
      <w:r w:rsidR="00B10CCE" w:rsidRPr="00B10CCE">
        <w:rPr>
          <w:rFonts w:ascii="Arial Narrow" w:eastAsia="Times New Roman" w:hAnsi="Arial Narrow" w:cs="Arial"/>
          <w:color w:val="000000"/>
          <w:kern w:val="0"/>
          <w:lang w:eastAsia="es-ES"/>
          <w14:ligatures w14:val="none"/>
        </w:rPr>
        <w:t xml:space="preserve"> N° </w:t>
      </w:r>
      <w:r w:rsidR="007318F1" w:rsidRPr="007318F1">
        <w:rPr>
          <w:rFonts w:ascii="Arial Narrow" w:eastAsia="Times New Roman" w:hAnsi="Arial Narrow" w:cs="Arial"/>
          <w:color w:val="000000"/>
          <w:kern w:val="0"/>
          <w:lang w:eastAsia="es-ES"/>
          <w14:ligatures w14:val="none"/>
        </w:rPr>
        <w:t xml:space="preserve">1416-20015 </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en adelante,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 </w:t>
      </w:r>
      <w:r w:rsidR="0083792E" w:rsidRPr="004A32CB">
        <w:rPr>
          <w:rFonts w:ascii="Arial Narrow" w:eastAsia="Times New Roman" w:hAnsi="Arial Narrow" w:cs="Arial"/>
          <w:color w:val="000000"/>
          <w:kern w:val="0"/>
          <w:lang w:eastAsia="es-ES"/>
          <w14:ligatures w14:val="none"/>
        </w:rPr>
        <w:t xml:space="preserve">emitido por </w:t>
      </w:r>
      <w:r w:rsidR="0083792E" w:rsidRPr="004A32CB">
        <w:rPr>
          <w:rFonts w:ascii="Arial Narrow" w:eastAsia="Times New Roman" w:hAnsi="Arial Narrow" w:cs="Arial"/>
          <w:color w:val="000000"/>
          <w:kern w:val="0"/>
          <w:lang w:val="es-ES" w:eastAsia="es-ES"/>
          <w14:ligatures w14:val="none"/>
        </w:rPr>
        <w:t>Rímac</w:t>
      </w:r>
      <w:r w:rsidR="007D4A6C" w:rsidRPr="004A32CB">
        <w:rPr>
          <w:rFonts w:ascii="Arial Narrow" w:eastAsia="Times New Roman" w:hAnsi="Arial Narrow" w:cs="Arial"/>
          <w:color w:val="000000"/>
          <w:kern w:val="0"/>
          <w:lang w:val="es-ES" w:eastAsia="es-ES"/>
          <w14:ligatures w14:val="none"/>
        </w:rPr>
        <w:t xml:space="preserve"> para su domicilio (en adelante, domicilio asegurado)</w:t>
      </w:r>
      <w:r w:rsidR="00DF7C52" w:rsidRPr="004A32CB">
        <w:rPr>
          <w:rFonts w:ascii="Arial Narrow" w:eastAsia="Times New Roman" w:hAnsi="Arial Narrow" w:cs="Arial"/>
          <w:color w:val="000000"/>
          <w:kern w:val="0"/>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w14:ligatures w14:val="none"/>
        </w:rPr>
        <w:t xml:space="preserve"> </w:t>
      </w:r>
      <w:r w:rsidR="000F3C9E" w:rsidRPr="004A32CB">
        <w:rPr>
          <w:rFonts w:ascii="Arial Narrow" w:eastAsia="Times New Roman" w:hAnsi="Arial Narrow" w:cs="Arial"/>
          <w:color w:val="000000"/>
          <w:kern w:val="0"/>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Times New Roman" w:hAnsi="Arial Narrow" w:cs="Arial"/>
          <w:color w:val="000000"/>
          <w:kern w:val="0"/>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A85B7D">
        <w:rPr>
          <w:rFonts w:ascii="Arial Narrow" w:eastAsia="Times New Roman" w:hAnsi="Arial Narrow" w:cs="Arial"/>
          <w:color w:val="000000"/>
          <w:kern w:val="0"/>
          <w:lang w:eastAsia="es-ES"/>
          <w14:ligatures w14:val="none"/>
        </w:rPr>
        <w:t>ntre 2024 y 2025</w:t>
      </w:r>
      <w:r w:rsidRPr="004A32CB">
        <w:rPr>
          <w:rFonts w:ascii="Arial Narrow" w:eastAsia="Times New Roman" w:hAnsi="Arial Narrow" w:cs="Arial"/>
          <w:color w:val="000000"/>
          <w:kern w:val="0"/>
          <w:lang w:eastAsia="es-ES"/>
          <w14:ligatures w14:val="none"/>
        </w:rPr>
        <w:t>, solicitó en diversas oportunidades información sobre la</w:t>
      </w:r>
      <w:r w:rsidR="000F3C9E" w:rsidRPr="004A32CB">
        <w:rPr>
          <w:rFonts w:ascii="Arial Narrow" w:eastAsia="Times New Roman" w:hAnsi="Arial Narrow" w:cs="Arial"/>
          <w:color w:val="000000"/>
          <w:kern w:val="0"/>
          <w:lang w:eastAsia="es-ES"/>
          <w14:ligatures w14:val="none"/>
        </w:rPr>
        <w:t xml:space="preserv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Pr="004A32CB">
        <w:rPr>
          <w:rFonts w:ascii="Arial Narrow" w:eastAsia="Times New Roman" w:hAnsi="Arial Narrow" w:cs="Arial"/>
          <w:color w:val="000000"/>
          <w:kern w:val="0"/>
          <w:lang w:eastAsia="es-ES"/>
          <w14:ligatures w14:val="none"/>
        </w:rPr>
        <w:t xml:space="preserve">, incluyendo la impresión de la </w:t>
      </w:r>
      <w:r w:rsidR="000F3C9E" w:rsidRPr="004A32CB">
        <w:rPr>
          <w:rFonts w:ascii="Arial Narrow" w:eastAsia="Times New Roman" w:hAnsi="Arial Narrow" w:cs="Arial"/>
          <w:color w:val="000000"/>
          <w:kern w:val="0"/>
          <w:lang w:eastAsia="es-ES"/>
          <w14:ligatures w14:val="none"/>
        </w:rPr>
        <w:t>referida póliza</w:t>
      </w:r>
      <w:r w:rsidRPr="004A32CB">
        <w:rPr>
          <w:rFonts w:ascii="Arial Narrow" w:eastAsia="Times New Roman" w:hAnsi="Arial Narrow" w:cs="Arial"/>
          <w:color w:val="000000"/>
          <w:kern w:val="0"/>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Times New Roman" w:hAnsi="Arial Narrow" w:cs="Arial"/>
          <w:color w:val="000000"/>
          <w:kern w:val="0"/>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15 de junio de 2025, se produjo un sismo que generó diversos daños en su domicilio</w:t>
      </w:r>
      <w:r w:rsidR="007D4A6C" w:rsidRPr="004A32CB">
        <w:rPr>
          <w:rFonts w:ascii="Arial Narrow" w:eastAsia="Times New Roman" w:hAnsi="Arial Narrow" w:cs="Arial"/>
          <w:color w:val="000000"/>
          <w:kern w:val="0"/>
          <w:lang w:eastAsia="es-ES"/>
          <w14:ligatures w14:val="none"/>
        </w:rPr>
        <w:t xml:space="preserve"> asegurado</w:t>
      </w:r>
      <w:r w:rsidRPr="004A32CB">
        <w:rPr>
          <w:rFonts w:ascii="Arial Narrow" w:eastAsia="Times New Roman" w:hAnsi="Arial Narrow" w:cs="Arial"/>
          <w:color w:val="000000"/>
          <w:kern w:val="0"/>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w14:ligatures w14:val="none"/>
        </w:rPr>
        <w:t>,00</w:t>
      </w:r>
      <w:r w:rsidRPr="004A32CB">
        <w:rPr>
          <w:rFonts w:ascii="Arial Narrow" w:eastAsia="Times New Roman" w:hAnsi="Arial Narrow" w:cs="Arial"/>
          <w:color w:val="000000"/>
          <w:kern w:val="0"/>
          <w:lang w:eastAsia="es-ES"/>
          <w14:ligatures w14:val="none"/>
        </w:rPr>
        <w:t>.</w:t>
      </w:r>
      <w:r w:rsidR="007D4A6C" w:rsidRPr="004A32CB">
        <w:rPr>
          <w:rFonts w:ascii="Arial Narrow" w:eastAsia="Times New Roman" w:hAnsi="Arial Narrow" w:cs="Arial"/>
          <w:color w:val="000000"/>
          <w:kern w:val="0"/>
          <w:lang w:eastAsia="es-ES"/>
          <w14:ligatures w14:val="none"/>
        </w:rPr>
        <w:t xml:space="preserve"> </w:t>
      </w:r>
      <w:r w:rsidR="00872E32">
        <w:rPr>
          <w:rFonts w:ascii="Arial Narrow" w:eastAsia="Times New Roman" w:hAnsi="Arial Narrow" w:cs="Arial"/>
          <w:color w:val="000000"/>
          <w:kern w:val="0"/>
          <w:lang w:eastAsia="es-ES"/>
          <w14:ligatures w14:val="none"/>
        </w:rPr>
        <w:t xml:space="preserve"> El mismo día,</w:t>
      </w:r>
      <w:r w:rsidRPr="00872E32">
        <w:rPr>
          <w:rFonts w:ascii="Arial Narrow" w:eastAsia="Times New Roman" w:hAnsi="Arial Narrow" w:cs="Arial"/>
          <w:color w:val="000000"/>
          <w:kern w:val="0"/>
          <w:lang w:eastAsia="es-ES"/>
          <w14:ligatures w14:val="none"/>
        </w:rPr>
        <w:t xml:space="preserve"> se comunicó con la c</w:t>
      </w:r>
      <w:r w:rsidR="00872E32">
        <w:rPr>
          <w:rFonts w:ascii="Arial Narrow" w:eastAsia="Times New Roman" w:hAnsi="Arial Narrow" w:cs="Arial"/>
          <w:color w:val="000000"/>
          <w:kern w:val="0"/>
          <w:lang w:eastAsia="es-ES"/>
          <w14:ligatures w14:val="none"/>
        </w:rPr>
        <w:t xml:space="preserve">ompañía aseguradora </w:t>
      </w:r>
      <w:r w:rsidRPr="00872E32">
        <w:rPr>
          <w:rFonts w:ascii="Arial Narrow" w:eastAsia="Times New Roman" w:hAnsi="Arial Narrow" w:cs="Arial"/>
          <w:color w:val="000000"/>
          <w:kern w:val="0"/>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w14:ligatures w14:val="none"/>
        </w:rPr>
        <w:t>Baukost</w:t>
      </w:r>
      <w:proofErr w:type="spellEnd"/>
      <w:r w:rsidR="004D017F" w:rsidRPr="00872E32">
        <w:rPr>
          <w:rFonts w:ascii="Arial Narrow" w:eastAsia="Times New Roman" w:hAnsi="Arial Narrow" w:cs="Arial"/>
          <w:color w:val="000000"/>
          <w:kern w:val="0"/>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Posteriormente</w:t>
      </w:r>
      <w:r w:rsidR="00DF7C52" w:rsidRPr="004A32CB">
        <w:rPr>
          <w:rFonts w:ascii="Arial Narrow" w:eastAsia="Times New Roman" w:hAnsi="Arial Narrow" w:cs="Arial"/>
          <w:color w:val="000000"/>
          <w:kern w:val="0"/>
          <w:lang w:eastAsia="es-ES"/>
          <w14:ligatures w14:val="none"/>
        </w:rPr>
        <w:t xml:space="preserve">, </w:t>
      </w:r>
      <w:proofErr w:type="spellStart"/>
      <w:r w:rsidR="00DF7C52" w:rsidRPr="004A32CB">
        <w:rPr>
          <w:rFonts w:ascii="Arial Narrow" w:eastAsia="Times New Roman" w:hAnsi="Arial Narrow" w:cs="Arial"/>
          <w:color w:val="000000"/>
          <w:kern w:val="0"/>
          <w:lang w:eastAsia="es-ES"/>
          <w14:ligatures w14:val="none"/>
        </w:rPr>
        <w:t>Baukost</w:t>
      </w:r>
      <w:proofErr w:type="spellEnd"/>
      <w:r w:rsidR="00DF7C52" w:rsidRPr="004A32CB">
        <w:rPr>
          <w:rFonts w:ascii="Arial Narrow" w:eastAsia="Times New Roman" w:hAnsi="Arial Narrow" w:cs="Arial"/>
          <w:color w:val="000000"/>
          <w:kern w:val="0"/>
          <w:lang w:eastAsia="es-ES"/>
          <w14:ligatures w14:val="none"/>
        </w:rPr>
        <w:t xml:space="preserve"> designó </w:t>
      </w:r>
      <w:r w:rsidR="001A1369">
        <w:rPr>
          <w:rFonts w:ascii="Arial Narrow" w:eastAsia="Times New Roman" w:hAnsi="Arial Narrow" w:cs="Arial"/>
          <w:color w:val="000000"/>
          <w:kern w:val="0"/>
          <w:lang w:eastAsia="es-ES"/>
          <w14:ligatures w14:val="none"/>
        </w:rPr>
        <w:t>un</w:t>
      </w:r>
      <w:r w:rsidR="00DF7C52" w:rsidRPr="004A32CB">
        <w:rPr>
          <w:rFonts w:ascii="Arial Narrow" w:eastAsia="Times New Roman" w:hAnsi="Arial Narrow" w:cs="Arial"/>
          <w:color w:val="000000"/>
          <w:kern w:val="0"/>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w14:ligatures w14:val="none"/>
        </w:rPr>
        <w:t>Rímac</w:t>
      </w:r>
      <w:r w:rsidR="00DF7C52" w:rsidRPr="004A32CB">
        <w:rPr>
          <w:rFonts w:ascii="Arial Narrow" w:eastAsia="Times New Roman" w:hAnsi="Arial Narrow" w:cs="Arial"/>
          <w:color w:val="000000"/>
          <w:kern w:val="0"/>
          <w:lang w:eastAsia="es-ES"/>
          <w14:ligatures w14:val="none"/>
        </w:rPr>
        <w:t>.</w:t>
      </w:r>
      <w:r w:rsidRPr="004A32CB">
        <w:rPr>
          <w:rFonts w:ascii="Arial Narrow" w:eastAsia="Times New Roman" w:hAnsi="Arial Narrow" w:cs="Arial"/>
          <w:color w:val="000000"/>
          <w:kern w:val="0"/>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w14:ligatures w14:val="none"/>
        </w:rPr>
        <w:t>el ajustador</w:t>
      </w:r>
      <w:r w:rsidRPr="004A32CB">
        <w:rPr>
          <w:rFonts w:ascii="Arial Narrow" w:eastAsia="Times New Roman" w:hAnsi="Arial Narrow" w:cs="Arial"/>
          <w:color w:val="000000"/>
          <w:kern w:val="0"/>
          <w:lang w:eastAsia="es-ES"/>
          <w14:ligatures w14: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w14:ligatures w14:val="none"/>
        </w:rPr>
        <w:t xml:space="preserve"> del 15 de junio de 2025</w:t>
      </w:r>
      <w:r w:rsidRPr="004A32CB">
        <w:rPr>
          <w:rFonts w:ascii="Arial Narrow" w:eastAsia="Times New Roman" w:hAnsi="Arial Narrow" w:cs="Arial"/>
          <w:color w:val="000000"/>
          <w:kern w:val="0"/>
          <w:lang w:eastAsia="es-ES"/>
          <w14:ligatures w14: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6E6A25">
        <w:rPr>
          <w:rFonts w:ascii="Arial Narrow" w:eastAsia="Times New Roman" w:hAnsi="Arial Narrow" w:cs="Arial"/>
          <w:color w:val="000000"/>
          <w:kern w:val="0"/>
          <w:lang w:eastAsia="es-ES"/>
          <w14:ligatures w14:val="none"/>
        </w:rPr>
        <w:t>n</w:t>
      </w:r>
      <w:r w:rsidRPr="004A32CB">
        <w:rPr>
          <w:rFonts w:ascii="Arial Narrow" w:eastAsia="Times New Roman" w:hAnsi="Arial Narrow" w:cs="Arial"/>
          <w:color w:val="000000"/>
          <w:kern w:val="0"/>
          <w:lang w:eastAsia="es-ES"/>
          <w14:ligatures w14:val="none"/>
        </w:rPr>
        <w:t xml:space="preserve"> julio de 2025, recibió una carta de </w:t>
      </w:r>
      <w:r w:rsidR="005161CE" w:rsidRPr="004A32CB">
        <w:rPr>
          <w:rFonts w:ascii="Arial Narrow" w:eastAsia="Times New Roman" w:hAnsi="Arial Narrow" w:cs="Arial"/>
          <w:color w:val="000000"/>
          <w:kern w:val="0"/>
          <w:lang w:val="es-ES" w:eastAsia="es-ES"/>
          <w14:ligatures w14:val="none"/>
        </w:rPr>
        <w:t>Rímac</w:t>
      </w:r>
      <w:r w:rsidR="005161CE" w:rsidRPr="004A32CB">
        <w:rPr>
          <w:rFonts w:ascii="Arial Narrow" w:eastAsia="Times New Roman" w:hAnsi="Arial Narrow" w:cs="Arial"/>
          <w:color w:val="000000"/>
          <w:kern w:val="0"/>
          <w:lang w:eastAsia="es-ES"/>
          <w14:ligatures w14:val="none"/>
        </w:rPr>
        <w:t xml:space="preserve"> </w:t>
      </w:r>
      <w:r w:rsidRPr="004A32CB">
        <w:rPr>
          <w:rFonts w:ascii="Arial Narrow" w:eastAsia="Times New Roman" w:hAnsi="Arial Narrow" w:cs="Arial"/>
          <w:color w:val="000000"/>
          <w:kern w:val="0"/>
          <w:lang w:eastAsia="es-ES"/>
          <w14:ligatures w14:val="none"/>
        </w:rPr>
        <w:t xml:space="preserve">mediante la cual se le comunicó la cancelación de </w:t>
      </w:r>
      <w:r w:rsidR="005161CE" w:rsidRPr="004A32CB">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 xml:space="preserve">a </w:t>
      </w:r>
      <w:r w:rsidR="00432BDB">
        <w:rPr>
          <w:rFonts w:ascii="Arial Narrow" w:eastAsia="Times New Roman" w:hAnsi="Arial Narrow" w:cs="Arial"/>
          <w:color w:val="000000"/>
          <w:kern w:val="0"/>
          <w:lang w:eastAsia="es-ES"/>
          <w14:ligatures w14:val="none"/>
        </w:rPr>
        <w:t>antes del vencimiento establecido</w:t>
      </w:r>
      <w:r w:rsidRPr="004A32CB">
        <w:rPr>
          <w:rFonts w:ascii="Arial Narrow" w:eastAsia="Times New Roman" w:hAnsi="Arial Narrow" w:cs="Arial"/>
          <w:color w:val="000000"/>
          <w:kern w:val="0"/>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Luego</w:t>
      </w:r>
      <w:r w:rsidR="00DF7C52" w:rsidRPr="004A32CB">
        <w:rPr>
          <w:rFonts w:ascii="Arial Narrow" w:eastAsia="Times New Roman" w:hAnsi="Arial Narrow" w:cs="Arial"/>
          <w:color w:val="000000"/>
          <w:kern w:val="0"/>
          <w:lang w:eastAsia="es-ES"/>
          <w14:ligatures w14:val="none"/>
        </w:rPr>
        <w:t xml:space="preserve">, </w:t>
      </w:r>
      <w:r w:rsidR="005277F9">
        <w:rPr>
          <w:rFonts w:ascii="Arial Narrow" w:eastAsia="Times New Roman" w:hAnsi="Arial Narrow" w:cs="Arial"/>
          <w:color w:val="000000"/>
          <w:kern w:val="0"/>
          <w:lang w:eastAsia="es-ES"/>
          <w14:ligatures w14:val="none"/>
        </w:rPr>
        <w:t xml:space="preserve">se realizó la gestión para realizarse una audiencia de conciliación con </w:t>
      </w:r>
      <w:r w:rsidR="001A1369">
        <w:rPr>
          <w:rFonts w:ascii="Arial Narrow" w:eastAsia="Times New Roman" w:hAnsi="Arial Narrow" w:cs="Arial"/>
          <w:color w:val="000000"/>
          <w:kern w:val="0"/>
          <w:lang w:eastAsia="es-ES"/>
          <w14:ligatures w14:val="none"/>
        </w:rPr>
        <w:t xml:space="preserve">registro con </w:t>
      </w:r>
      <w:r w:rsidR="005277F9">
        <w:rPr>
          <w:rFonts w:ascii="Arial Narrow" w:eastAsia="Times New Roman" w:hAnsi="Arial Narrow" w:cs="Arial"/>
          <w:color w:val="000000"/>
          <w:kern w:val="0"/>
          <w:lang w:eastAsia="es-ES"/>
          <w14:ligatures w14:val="none"/>
        </w:rPr>
        <w:t>el</w:t>
      </w:r>
      <w:r w:rsidR="00DF7C52" w:rsidRPr="004A32CB">
        <w:rPr>
          <w:rFonts w:ascii="Arial Narrow" w:eastAsia="Times New Roman" w:hAnsi="Arial Narrow" w:cs="Arial"/>
          <w:color w:val="000000"/>
          <w:kern w:val="0"/>
          <w:lang w:eastAsia="es-ES"/>
          <w14:ligatures w14:val="none"/>
        </w:rPr>
        <w:t xml:space="preserve"> N° 41991-2025-SAC/RC, en el cual solicitó la atención de</w:t>
      </w:r>
      <w:r w:rsidR="001A1369">
        <w:rPr>
          <w:rFonts w:ascii="Arial Narrow" w:eastAsia="Times New Roman" w:hAnsi="Arial Narrow" w:cs="Arial"/>
          <w:color w:val="000000"/>
          <w:kern w:val="0"/>
          <w:lang w:eastAsia="es-ES"/>
          <w14:ligatures w14:val="none"/>
        </w:rPr>
        <w:t xml:space="preserve">l </w:t>
      </w:r>
      <w:r w:rsidR="00DF7C52" w:rsidRPr="004A32CB">
        <w:rPr>
          <w:rFonts w:ascii="Arial Narrow" w:eastAsia="Times New Roman" w:hAnsi="Arial Narrow" w:cs="Arial"/>
          <w:color w:val="000000"/>
          <w:kern w:val="0"/>
          <w:lang w:eastAsia="es-ES"/>
          <w14:ligatures w14:val="none"/>
        </w:rPr>
        <w:t>siniestro; sin embargo, no se llegó a un acuerdo,</w:t>
      </w:r>
      <w:r w:rsidR="001A1369">
        <w:rPr>
          <w:rFonts w:ascii="Arial Narrow" w:eastAsia="Times New Roman" w:hAnsi="Arial Narrow" w:cs="Arial"/>
          <w:color w:val="000000"/>
          <w:kern w:val="0"/>
          <w:lang w:eastAsia="es-ES"/>
          <w14:ligatures w14:val="none"/>
        </w:rPr>
        <w:t xml:space="preserve"> siendo </w:t>
      </w:r>
      <w:r w:rsidR="00DF7C52" w:rsidRPr="004A32CB">
        <w:rPr>
          <w:rFonts w:ascii="Arial Narrow" w:eastAsia="Times New Roman" w:hAnsi="Arial Narrow" w:cs="Arial"/>
          <w:color w:val="000000"/>
          <w:kern w:val="0"/>
          <w:lang w:eastAsia="es-ES"/>
          <w14:ligatures w14:val="none"/>
        </w:rPr>
        <w:t xml:space="preserve">la primera audiencia de conciliación postergada por </w:t>
      </w:r>
      <w:r w:rsidRPr="004A32CB">
        <w:rPr>
          <w:rFonts w:ascii="Arial Narrow" w:eastAsia="Times New Roman" w:hAnsi="Arial Narrow" w:cs="Arial"/>
          <w:color w:val="000000"/>
          <w:kern w:val="0"/>
          <w:lang w:val="es-ES" w:eastAsia="es-ES"/>
          <w14:ligatures w14:val="none"/>
        </w:rPr>
        <w:t>Rímac</w:t>
      </w:r>
      <w:r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que en la segunda no se le permitió participar al iniciar sin su presencia.</w:t>
      </w:r>
      <w:r w:rsidRPr="004A32CB">
        <w:rPr>
          <w:rFonts w:ascii="Arial Narrow" w:eastAsia="Times New Roman" w:hAnsi="Arial Narrow" w:cs="Arial"/>
          <w:color w:val="000000"/>
          <w:kern w:val="0"/>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Times New Roman" w:hAnsi="Arial Narrow" w:cs="Arial"/>
          <w:color w:val="000000"/>
          <w:kern w:val="0"/>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DF7C52" w:rsidRPr="004A32CB">
        <w:rPr>
          <w:rFonts w:ascii="Arial Narrow" w:eastAsia="Times New Roman" w:hAnsi="Arial Narrow" w:cs="Arial"/>
          <w:color w:val="000000"/>
          <w:kern w:val="0"/>
          <w:lang w:eastAsia="es-ES"/>
          <w14:ligatures w14: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w14:ligatures w14:val="none"/>
        </w:rPr>
        <w:t>Rímac</w:t>
      </w:r>
      <w:r w:rsidR="002A0DEC"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w14:ligatures w14:val="none"/>
        </w:rPr>
        <w:t xml:space="preserve"> </w:t>
      </w:r>
      <w:r w:rsidR="002A0DEC" w:rsidRPr="00420C08">
        <w:rPr>
          <w:rFonts w:ascii="Arial Narrow" w:eastAsia="Times New Roman" w:hAnsi="Arial Narrow" w:cs="Arial"/>
          <w:color w:val="000000"/>
          <w:kern w:val="0"/>
          <w:lang w:eastAsia="es-ES"/>
          <w14:ligatures w14:val="none"/>
        </w:rPr>
        <w:t xml:space="preserve">y </w:t>
      </w:r>
      <w:r w:rsidR="00DF7C52" w:rsidRPr="00420C08">
        <w:rPr>
          <w:rFonts w:ascii="Arial Narrow" w:eastAsia="Times New Roman" w:hAnsi="Arial Narrow" w:cs="Arial"/>
          <w:color w:val="000000"/>
          <w:kern w:val="0"/>
          <w:lang w:eastAsia="es-ES"/>
          <w14:ligatures w14:val="none"/>
        </w:rPr>
        <w:t>se le comunicó que el siniestro no sería cubierto por aplicación de deducibles.</w:t>
      </w:r>
      <w:r w:rsidR="002A0DEC" w:rsidRPr="00420C08">
        <w:rPr>
          <w:rFonts w:ascii="Arial Narrow" w:eastAsia="Times New Roman" w:hAnsi="Arial Narrow" w:cs="Arial"/>
          <w:color w:val="000000"/>
          <w:kern w:val="0"/>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0C08">
        <w:rPr>
          <w:rFonts w:ascii="Arial Narrow" w:eastAsia="Times New Roman" w:hAnsi="Arial Narrow" w:cs="Arial"/>
          <w:color w:val="000000"/>
          <w:kern w:val="0"/>
          <w:lang w:val="es-ES" w:eastAsia="es-ES"/>
          <w14:ligatures w14:val="none"/>
        </w:rPr>
        <w:t>La</w:t>
      </w:r>
      <w:r w:rsidR="00E60CD7" w:rsidRPr="00420C08">
        <w:rPr>
          <w:rFonts w:ascii="Arial Narrow" w:eastAsia="Times New Roman" w:hAnsi="Arial Narrow" w:cs="Arial"/>
          <w:color w:val="000000"/>
          <w:kern w:val="0"/>
          <w:lang w:val="es-ES" w:eastAsia="es-ES"/>
          <w14:ligatures w14:val="none"/>
        </w:rPr>
        <w:t xml:space="preserve"> </w:t>
      </w:r>
      <w:r w:rsidRPr="00420C08">
        <w:rPr>
          <w:rFonts w:ascii="Arial Narrow" w:eastAsia="Calibri" w:hAnsi="Arial Narrow" w:cs="Arial"/>
          <w:kern w:val="0"/>
          <w14:ligatures w14:val="none"/>
        </w:rPr>
        <w:t xml:space="preserve">señora Farfan </w:t>
      </w:r>
      <w:r w:rsidR="00E60CD7" w:rsidRPr="00420C08">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420C08">
        <w:rPr>
          <w:rFonts w:ascii="Arial Narrow" w:eastAsia="Times New Roman" w:hAnsi="Arial Narrow" w:cs="Arial"/>
          <w:color w:val="000000"/>
          <w:kern w:val="0"/>
          <w:lang w:val="es-ES" w:eastAsia="es-ES"/>
          <w14:ligatures w14:val="none"/>
        </w:rPr>
        <w:t xml:space="preserve">Rímac </w:t>
      </w:r>
      <w:r w:rsidR="00555F72" w:rsidRPr="00420C08">
        <w:rPr>
          <w:rFonts w:ascii="Arial Narrow" w:eastAsia="Times New Roman" w:hAnsi="Arial Narrow" w:cs="Arial"/>
          <w:color w:val="000000"/>
          <w:kern w:val="0"/>
          <w:lang w:val="es-ES" w:eastAsia="es-ES"/>
          <w14:ligatures w14:val="none"/>
        </w:rPr>
        <w:t>cumpla</w:t>
      </w:r>
      <w:r w:rsidR="00E60CD7" w:rsidRPr="00420C08">
        <w:rPr>
          <w:rFonts w:ascii="Arial Narrow" w:eastAsia="Times New Roman" w:hAnsi="Arial Narrow" w:cs="Arial"/>
          <w:color w:val="000000"/>
          <w:kern w:val="0"/>
          <w:lang w:val="es-ES" w:eastAsia="es-ES"/>
          <w14:ligatures w14:val="none"/>
        </w:rPr>
        <w:t xml:space="preserve"> con: (i) devolver </w:t>
      </w:r>
      <w:r w:rsidR="009D75F2" w:rsidRPr="00420C08">
        <w:rPr>
          <w:rFonts w:ascii="Arial Narrow" w:eastAsia="Times New Roman" w:hAnsi="Arial Narrow" w:cs="Arial"/>
          <w:color w:val="000000"/>
          <w:kern w:val="0"/>
          <w:lang w:val="es-ES" w:eastAsia="es-ES"/>
          <w14:ligatures w14:val="none"/>
        </w:rPr>
        <w:t xml:space="preserve">el monto respecto de los pagos realizados de las primas de </w:t>
      </w:r>
      <w:r w:rsidR="009D75F2" w:rsidRPr="00420C08">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C20290" w:rsidRPr="00420C08">
        <w:rPr>
          <w:rFonts w:ascii="Arial Narrow" w:eastAsia="Times New Roman" w:hAnsi="Arial Narrow" w:cs="Arial"/>
          <w:color w:val="000000"/>
          <w:kern w:val="0"/>
          <w:lang w:val="es-ES" w:eastAsia="es-ES"/>
          <w14:ligatures w14:val="none"/>
        </w:rPr>
        <w:t xml:space="preserve"> </w:t>
      </w:r>
      <w:r w:rsidR="009D75F2" w:rsidRPr="00420C08">
        <w:rPr>
          <w:rFonts w:ascii="Arial Narrow" w:eastAsia="Times New Roman" w:hAnsi="Arial Narrow" w:cs="Arial"/>
          <w:color w:val="000000"/>
          <w:kern w:val="0"/>
          <w:lang w:val="es-ES" w:eastAsia="es-ES"/>
          <w14:ligatures w14:val="none"/>
        </w:rPr>
        <w:t>desde su adquisición hasta el cese</w:t>
      </w:r>
      <w:r w:rsidR="007A46C8" w:rsidRPr="00420C08">
        <w:rPr>
          <w:rFonts w:ascii="Arial Narrow" w:eastAsia="Times New Roman" w:hAnsi="Arial Narrow" w:cs="Arial"/>
          <w:color w:val="000000"/>
          <w:kern w:val="0"/>
          <w:lang w:val="es-ES" w:eastAsia="es-ES"/>
          <w14:ligatures w14:val="none"/>
        </w:rPr>
        <w:t>;</w:t>
      </w:r>
      <w:r w:rsidR="009D75F2" w:rsidRPr="00420C08">
        <w:rPr>
          <w:rFonts w:ascii="Arial Narrow" w:eastAsia="Times New Roman" w:hAnsi="Arial Narrow" w:cs="Arial"/>
          <w:color w:val="000000"/>
          <w:kern w:val="0"/>
          <w:lang w:val="es-ES" w:eastAsia="es-ES"/>
          <w14:ligatures w14:val="none"/>
        </w:rPr>
        <w:t xml:space="preserve"> o</w:t>
      </w:r>
      <w:r w:rsidR="007A46C8" w:rsidRPr="00420C08">
        <w:rPr>
          <w:rFonts w:ascii="Arial Narrow" w:eastAsia="Times New Roman" w:hAnsi="Arial Narrow" w:cs="Arial"/>
          <w:color w:val="000000"/>
          <w:kern w:val="0"/>
          <w:lang w:val="es-ES" w:eastAsia="es-ES"/>
          <w14:ligatures w14:val="none"/>
        </w:rPr>
        <w:t>, en su defecto,</w:t>
      </w:r>
      <w:r w:rsidR="009D75F2" w:rsidRPr="00420C08">
        <w:rPr>
          <w:rFonts w:ascii="Arial Narrow" w:eastAsia="Times New Roman" w:hAnsi="Arial Narrow" w:cs="Arial"/>
          <w:color w:val="000000"/>
          <w:kern w:val="0"/>
          <w:lang w:val="es-ES" w:eastAsia="es-ES"/>
          <w14:ligatures w14:val="none"/>
        </w:rPr>
        <w:t xml:space="preserve"> </w:t>
      </w:r>
      <w:r w:rsidR="007A46C8" w:rsidRPr="00420C08">
        <w:rPr>
          <w:rFonts w:ascii="Arial Narrow" w:eastAsia="Times New Roman" w:hAnsi="Arial Narrow" w:cs="Arial"/>
          <w:color w:val="000000"/>
          <w:kern w:val="0"/>
          <w:lang w:val="es-ES" w:eastAsia="es-ES"/>
          <w14:ligatures w14:val="none"/>
        </w:rPr>
        <w:t xml:space="preserve">cumplir con </w:t>
      </w:r>
      <w:r w:rsidR="009D75F2" w:rsidRPr="00420C08">
        <w:rPr>
          <w:rFonts w:ascii="Arial Narrow" w:eastAsia="Times New Roman" w:hAnsi="Arial Narrow" w:cs="Arial"/>
          <w:color w:val="000000"/>
          <w:kern w:val="0"/>
          <w:lang w:val="es-ES" w:eastAsia="es-ES"/>
          <w14:ligatures w14:val="none"/>
        </w:rPr>
        <w:t>cubrir el siniestro de</w:t>
      </w:r>
      <w:r w:rsidR="007A46C8" w:rsidRPr="00420C08">
        <w:rPr>
          <w:rFonts w:ascii="Arial Narrow" w:eastAsia="Times New Roman" w:hAnsi="Arial Narrow" w:cs="Arial"/>
          <w:color w:val="000000"/>
          <w:kern w:val="0"/>
          <w:lang w:val="es-ES" w:eastAsia="es-ES"/>
          <w14:ligatures w14:val="none"/>
        </w:rPr>
        <w:t>l</w:t>
      </w:r>
      <w:r w:rsidR="009D75F2" w:rsidRPr="00420C08">
        <w:rPr>
          <w:rFonts w:ascii="Arial Narrow" w:eastAsia="Times New Roman" w:hAnsi="Arial Narrow" w:cs="Arial"/>
          <w:color w:val="000000"/>
          <w:kern w:val="0"/>
          <w:lang w:val="es-ES" w:eastAsia="es-ES"/>
          <w14:ligatures w14:val="none"/>
        </w:rPr>
        <w:t xml:space="preserve"> </w:t>
      </w:r>
      <w:r w:rsidR="007A46C8" w:rsidRPr="00420C08">
        <w:rPr>
          <w:rFonts w:ascii="Arial Narrow" w:eastAsia="Times New Roman" w:hAnsi="Arial Narrow" w:cs="Arial"/>
          <w:color w:val="000000"/>
          <w:kern w:val="0"/>
          <w:lang w:eastAsia="es-ES"/>
          <w14:ligatures w14:val="none"/>
        </w:rPr>
        <w:t>15 de junio de 2025</w:t>
      </w:r>
      <w:r w:rsidR="00555F72" w:rsidRPr="00420C08">
        <w:rPr>
          <w:rFonts w:ascii="Arial Narrow" w:eastAsia="Times New Roman" w:hAnsi="Arial Narrow" w:cs="Arial"/>
          <w:color w:val="000000"/>
          <w:kern w:val="0"/>
          <w:lang w:eastAsia="es-ES"/>
          <w14:ligatures w14:val="none"/>
        </w:rPr>
        <w:t xml:space="preserve"> por el monto de S/10 363,00</w:t>
      </w:r>
      <w:r w:rsidR="00E60CD7" w:rsidRPr="00420C08">
        <w:rPr>
          <w:rFonts w:ascii="Arial Narrow" w:eastAsia="Times New Roman" w:hAnsi="Arial Narrow" w:cs="Arial"/>
          <w:color w:val="000000"/>
          <w:kern w:val="0"/>
          <w:lang w:val="es-ES" w:eastAsia="es-ES"/>
          <w14:ligatures w14:val="none"/>
        </w:rPr>
        <w:t>; (</w:t>
      </w:r>
      <w:proofErr w:type="spellStart"/>
      <w:r w:rsidR="00E60CD7" w:rsidRPr="00420C08">
        <w:rPr>
          <w:rFonts w:ascii="Arial Narrow" w:eastAsia="Times New Roman" w:hAnsi="Arial Narrow" w:cs="Arial"/>
          <w:color w:val="000000"/>
          <w:kern w:val="0"/>
          <w:lang w:val="es-ES" w:eastAsia="es-ES"/>
          <w14:ligatures w14:val="none"/>
        </w:rPr>
        <w:t>ii</w:t>
      </w:r>
      <w:proofErr w:type="spellEnd"/>
      <w:r w:rsidR="00E60CD7" w:rsidRPr="00420C08">
        <w:rPr>
          <w:rFonts w:ascii="Arial Narrow" w:eastAsia="Times New Roman" w:hAnsi="Arial Narrow" w:cs="Arial"/>
          <w:color w:val="000000"/>
          <w:kern w:val="0"/>
          <w:lang w:val="es-ES" w:eastAsia="es-ES"/>
          <w14:ligatures w14:val="none"/>
        </w:rPr>
        <w:t xml:space="preserve">) </w:t>
      </w:r>
      <w:r w:rsidR="00034A15" w:rsidRPr="00420C08">
        <w:rPr>
          <w:rFonts w:ascii="Arial Narrow" w:eastAsia="Times New Roman" w:hAnsi="Arial Narrow" w:cs="Arial"/>
          <w:color w:val="000000"/>
          <w:kern w:val="0"/>
          <w:lang w:val="es-ES" w:eastAsia="es-ES"/>
          <w14:ligatures w14:val="none"/>
        </w:rPr>
        <w:t>remitir la c</w:t>
      </w:r>
      <w:r w:rsidR="00555F72" w:rsidRPr="00420C08">
        <w:rPr>
          <w:rFonts w:ascii="Arial Narrow" w:eastAsia="Times New Roman" w:hAnsi="Arial Narrow" w:cs="Arial"/>
          <w:color w:val="000000"/>
          <w:kern w:val="0"/>
          <w:lang w:val="es-ES" w:eastAsia="es-ES"/>
          <w14:ligatures w14:val="none"/>
        </w:rPr>
        <w:t xml:space="preserve">opia de todas </w:t>
      </w:r>
      <w:r w:rsidR="00034A15" w:rsidRPr="00420C08">
        <w:rPr>
          <w:rFonts w:ascii="Arial Narrow" w:eastAsia="Times New Roman" w:hAnsi="Arial Narrow" w:cs="Arial"/>
          <w:color w:val="000000"/>
          <w:kern w:val="0"/>
          <w:lang w:val="es-ES" w:eastAsia="es-ES"/>
          <w14:ligatures w14:val="none"/>
        </w:rPr>
        <w:t>las</w:t>
      </w:r>
      <w:r w:rsidR="00555F72" w:rsidRPr="00420C08">
        <w:rPr>
          <w:rFonts w:ascii="Arial Narrow" w:eastAsia="Times New Roman" w:hAnsi="Arial Narrow" w:cs="Arial"/>
          <w:color w:val="000000"/>
          <w:kern w:val="0"/>
          <w:lang w:val="es-ES" w:eastAsia="es-ES"/>
          <w14:ligatures w14:val="none"/>
        </w:rPr>
        <w:t xml:space="preserve"> boletas </w:t>
      </w:r>
      <w:r w:rsidR="00034A15" w:rsidRPr="00420C08">
        <w:rPr>
          <w:rFonts w:ascii="Arial Narrow" w:eastAsia="Times New Roman" w:hAnsi="Arial Narrow" w:cs="Arial"/>
          <w:color w:val="000000"/>
          <w:kern w:val="0"/>
          <w:lang w:val="es-ES" w:eastAsia="es-ES"/>
          <w14:ligatures w14:val="none"/>
        </w:rPr>
        <w:t>de pago de primas</w:t>
      </w:r>
      <w:r w:rsidR="00555F72" w:rsidRPr="00420C08">
        <w:rPr>
          <w:rFonts w:ascii="Arial Narrow" w:eastAsia="Times New Roman" w:hAnsi="Arial Narrow" w:cs="Arial"/>
          <w:color w:val="000000"/>
          <w:kern w:val="0"/>
          <w:lang w:val="es-ES" w:eastAsia="es-ES"/>
          <w14:ligatures w14:val="none"/>
        </w:rPr>
        <w:t xml:space="preserve"> de todas las pólizas adquiridas hasta la fecha y que </w:t>
      </w:r>
      <w:r w:rsidR="00034A15" w:rsidRPr="00420C08">
        <w:rPr>
          <w:rFonts w:ascii="Arial Narrow" w:eastAsia="Times New Roman" w:hAnsi="Arial Narrow" w:cs="Arial"/>
          <w:color w:val="000000"/>
          <w:kern w:val="0"/>
          <w:lang w:val="es-ES" w:eastAsia="es-ES"/>
          <w14:ligatures w14:val="none"/>
        </w:rPr>
        <w:t>gestiona</w:t>
      </w:r>
      <w:r w:rsidR="00555F72" w:rsidRPr="00420C08">
        <w:rPr>
          <w:rFonts w:ascii="Arial Narrow" w:eastAsia="Times New Roman" w:hAnsi="Arial Narrow" w:cs="Arial"/>
          <w:color w:val="000000"/>
          <w:kern w:val="0"/>
          <w:lang w:val="es-ES" w:eastAsia="es-ES"/>
          <w14:ligatures w14:val="none"/>
        </w:rPr>
        <w:t xml:space="preserve"> la compañía</w:t>
      </w:r>
      <w:r w:rsidR="00034A15" w:rsidRPr="00420C08">
        <w:rPr>
          <w:rFonts w:ascii="Arial Narrow" w:eastAsia="Times New Roman" w:hAnsi="Arial Narrow" w:cs="Arial"/>
          <w:color w:val="000000"/>
          <w:kern w:val="0"/>
          <w:lang w:val="es-ES" w:eastAsia="es-ES"/>
          <w14:ligatures w14:val="none"/>
        </w:rPr>
        <w:t xml:space="preserve"> aseguradora; (iii) remitir el l</w:t>
      </w:r>
      <w:r w:rsidR="00555F72" w:rsidRPr="00420C08">
        <w:rPr>
          <w:rFonts w:ascii="Arial Narrow" w:eastAsia="Times New Roman" w:hAnsi="Arial Narrow" w:cs="Arial"/>
          <w:color w:val="000000"/>
          <w:kern w:val="0"/>
          <w:lang w:val="es-ES" w:eastAsia="es-ES"/>
          <w14:ligatures w14:val="none"/>
        </w:rPr>
        <w:t xml:space="preserve">istado de todos los productos registrados en </w:t>
      </w:r>
      <w:r w:rsidR="00034A15" w:rsidRPr="00420C08">
        <w:rPr>
          <w:rFonts w:ascii="Arial Narrow" w:eastAsia="Times New Roman" w:hAnsi="Arial Narrow" w:cs="Arial"/>
          <w:color w:val="000000"/>
          <w:kern w:val="0"/>
          <w:lang w:val="es-ES" w:eastAsia="es-ES"/>
          <w14:ligatures w14:val="none"/>
        </w:rPr>
        <w:t xml:space="preserve">Rímac </w:t>
      </w:r>
      <w:r w:rsidR="00555F72" w:rsidRPr="00420C08">
        <w:rPr>
          <w:rFonts w:ascii="Arial Narrow" w:eastAsia="Times New Roman" w:hAnsi="Arial Narrow" w:cs="Arial"/>
          <w:color w:val="000000"/>
          <w:kern w:val="0"/>
          <w:lang w:val="es-ES" w:eastAsia="es-ES"/>
          <w14:ligatures w14:val="none"/>
        </w:rPr>
        <w:t xml:space="preserve">a </w:t>
      </w:r>
      <w:r w:rsidR="00034A15" w:rsidRPr="00420C08">
        <w:rPr>
          <w:rFonts w:ascii="Arial Narrow" w:eastAsia="Times New Roman" w:hAnsi="Arial Narrow" w:cs="Arial"/>
          <w:color w:val="000000"/>
          <w:kern w:val="0"/>
          <w:lang w:val="es-ES" w:eastAsia="es-ES"/>
          <w14:ligatures w14:val="none"/>
        </w:rPr>
        <w:t>su</w:t>
      </w:r>
      <w:r w:rsidR="00555F72" w:rsidRPr="00420C08">
        <w:rPr>
          <w:rFonts w:ascii="Arial Narrow" w:eastAsia="Times New Roman" w:hAnsi="Arial Narrow" w:cs="Arial"/>
          <w:color w:val="000000"/>
          <w:kern w:val="0"/>
          <w:lang w:val="es-ES" w:eastAsia="es-ES"/>
          <w14:ligatures w14:val="none"/>
        </w:rPr>
        <w:t xml:space="preserve"> nombre vigentes y no vigentes desde el 2007 en adelante</w:t>
      </w:r>
      <w:r w:rsidR="00034A15" w:rsidRPr="00420C08">
        <w:rPr>
          <w:rFonts w:ascii="Arial Narrow" w:eastAsia="Times New Roman" w:hAnsi="Arial Narrow" w:cs="Arial"/>
          <w:color w:val="000000"/>
          <w:kern w:val="0"/>
          <w:lang w:val="es-ES" w:eastAsia="es-ES"/>
          <w14:ligatures w14:val="none"/>
        </w:rPr>
        <w:t xml:space="preserve">; y, (iv) </w:t>
      </w:r>
      <w:r w:rsidR="00420C08" w:rsidRPr="00420C08">
        <w:rPr>
          <w:rFonts w:ascii="Arial Narrow" w:eastAsia="Times New Roman" w:hAnsi="Arial Narrow" w:cs="Arial"/>
          <w:color w:val="000000"/>
          <w:kern w:val="0"/>
          <w:lang w:val="es-ES" w:eastAsia="es-ES"/>
          <w14:ligatures w14:val="none"/>
        </w:rPr>
        <w:t xml:space="preserve">informar de todos </w:t>
      </w:r>
      <w:r w:rsidR="00555F72" w:rsidRPr="00420C08">
        <w:rPr>
          <w:rFonts w:ascii="Arial Narrow" w:eastAsia="Times New Roman" w:hAnsi="Arial Narrow" w:cs="Arial"/>
          <w:color w:val="000000"/>
          <w:kern w:val="0"/>
          <w:lang w:val="es-ES" w:eastAsia="es-ES"/>
          <w14:ligatures w14:val="none"/>
        </w:rPr>
        <w:t xml:space="preserve">los servicios adicionales solicitados como cerrajería, gasfitería, electricista, lavado de </w:t>
      </w:r>
      <w:r w:rsidR="00555F72" w:rsidRPr="006C4DAC">
        <w:rPr>
          <w:rFonts w:ascii="Arial Narrow" w:eastAsia="Times New Roman" w:hAnsi="Arial Narrow" w:cs="Arial"/>
          <w:color w:val="000000"/>
          <w:kern w:val="0"/>
          <w:lang w:val="es-ES" w:eastAsia="es-ES"/>
          <w14:ligatures w14:val="none"/>
        </w:rPr>
        <w:t>colchones, médicos a domicilio y otros</w:t>
      </w:r>
      <w:r w:rsidR="00420C08" w:rsidRPr="006C4DAC">
        <w:rPr>
          <w:rFonts w:ascii="Arial Narrow" w:eastAsia="Times New Roman" w:hAnsi="Arial Narrow" w:cs="Arial"/>
          <w:color w:val="000000"/>
          <w:kern w:val="0"/>
          <w:lang w:val="es-ES" w:eastAsia="es-ES"/>
          <w14:ligatures w14:val="none"/>
        </w:rPr>
        <w:t>; y, (v) remitir el registro de todos los s</w:t>
      </w:r>
      <w:r w:rsidR="00555F72" w:rsidRPr="006C4DAC">
        <w:rPr>
          <w:rFonts w:ascii="Arial Narrow" w:eastAsia="Times New Roman" w:hAnsi="Arial Narrow" w:cs="Arial"/>
          <w:color w:val="000000"/>
          <w:kern w:val="0"/>
          <w:lang w:val="es-ES" w:eastAsia="es-ES"/>
          <w14:ligatures w14:val="none"/>
        </w:rPr>
        <w:t>iniestros reportados de todas las pólizas y accidentes atendidos y no atendido</w:t>
      </w:r>
      <w:r w:rsidR="00420C08" w:rsidRPr="006C4DAC">
        <w:rPr>
          <w:rFonts w:ascii="Arial Narrow" w:eastAsia="Times New Roman" w:hAnsi="Arial Narrow" w:cs="Arial"/>
          <w:color w:val="000000"/>
          <w:kern w:val="0"/>
          <w:lang w:val="es-ES" w:eastAsia="es-ES"/>
          <w14:ligatures w14:val="none"/>
        </w:rPr>
        <w:t>s</w:t>
      </w:r>
      <w:r w:rsidR="00E60CD7" w:rsidRPr="006C4DAC">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4DA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w14:ligatures w14:val="none"/>
        </w:rPr>
        <w:t xml:space="preserve">La Secretaría </w:t>
      </w:r>
      <w:bookmarkEnd w:id="3"/>
      <w:bookmarkEnd w:id="4"/>
      <w:bookmarkEnd w:id="5"/>
      <w:r w:rsidRPr="006C4DAC">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6C4DAC">
        <w:rPr>
          <w:rFonts w:ascii="Arial Narrow" w:eastAsia="Arial Narrow" w:hAnsi="Arial Narrow" w:cs="Arial Narrow"/>
          <w:kern w:val="0"/>
          <w:vertAlign w:val="superscript"/>
          <w14:ligatures w14:val="none"/>
        </w:rPr>
        <w:footnoteReference w:id="3"/>
      </w:r>
      <w:r w:rsidRPr="006C4DAC">
        <w:rPr>
          <w:rFonts w:ascii="Arial Narrow" w:eastAsia="Times New Roman" w:hAnsi="Arial Narrow" w:cs="Segoe UI"/>
          <w:color w:val="000000"/>
          <w:kern w:val="0"/>
          <w:lang w:eastAsia="es-PE"/>
          <w14:ligatures w14:val="none"/>
        </w:rPr>
        <w:t xml:space="preserve">, considera </w:t>
      </w:r>
      <w:r w:rsidRPr="006C4DAC">
        <w:rPr>
          <w:rFonts w:ascii="Arial Narrow" w:eastAsia="Arial Narrow" w:hAnsi="Arial Narrow" w:cs="Arial Narrow"/>
          <w:kern w:val="0"/>
          <w14:ligatures w14:val="none"/>
        </w:rPr>
        <w:t xml:space="preserve">que el hecho denunciado, </w:t>
      </w:r>
      <w:r w:rsidR="008424BB" w:rsidRPr="006C4DAC">
        <w:rPr>
          <w:rFonts w:ascii="Arial Narrow" w:eastAsia="Arial Narrow" w:hAnsi="Arial Narrow" w:cs="Arial Narrow"/>
          <w:kern w:val="0"/>
          <w14:ligatures w14: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N° 1416-20015, sin considerar el presupuesto presentado por la denunciante</w:t>
      </w:r>
      <w:r w:rsidR="00DA3A2D" w:rsidRPr="006C4DA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w14:ligatures w14:val="none"/>
        </w:rPr>
        <w:t>°</w:t>
      </w:r>
      <w:r w:rsidR="00DA3A2D" w:rsidRPr="006C4DAC">
        <w:rPr>
          <w:rFonts w:ascii="Arial Narrow" w:eastAsia="Arial Narrow" w:hAnsi="Arial Narrow" w:cs="Arial Narrow"/>
          <w:kern w:val="0"/>
          <w14:ligatures w14:val="none"/>
        </w:rPr>
        <w:t xml:space="preserve"> y 19</w:t>
      </w:r>
      <w:r w:rsidR="00DA3A2D" w:rsidRPr="006C4DAC">
        <w:rPr>
          <w:rFonts w:ascii="Arial Narrow" w:eastAsia="Times New Roman" w:hAnsi="Arial Narrow" w:cs="Segoe UI"/>
          <w:color w:val="000000"/>
          <w:kern w:val="0"/>
          <w:lang w:eastAsia="es-PE"/>
          <w14:ligatures w14:val="none"/>
        </w:rPr>
        <w:t>°</w:t>
      </w:r>
      <w:r w:rsidR="00DA3A2D" w:rsidRPr="006C4DAC">
        <w:rPr>
          <w:rFonts w:ascii="Arial Narrow" w:eastAsia="Arial Narrow" w:hAnsi="Arial Narrow" w:cs="Arial Narrow"/>
          <w:kern w:val="0"/>
          <w14:ligatures w14:val="none"/>
        </w:rPr>
        <w:t xml:space="preserve"> del Código</w:t>
      </w:r>
      <w:r w:rsidR="00DA3A2D" w:rsidRPr="006C4DAC">
        <w:rPr>
          <w:rFonts w:ascii="Arial Narrow" w:eastAsia="Arial Narrow" w:hAnsi="Arial Narrow" w:cs="Arial"/>
          <w:kern w:val="0"/>
          <w:vertAlign w:val="superscript"/>
          <w14:ligatures w14:val="none"/>
        </w:rPr>
        <w:t xml:space="preserve"> </w:t>
      </w:r>
      <w:r w:rsidR="008424BB" w:rsidRPr="006C4DAC">
        <w:rPr>
          <w:rFonts w:ascii="Arial Narrow" w:eastAsia="Arial Narrow" w:hAnsi="Arial Narrow" w:cs="Arial"/>
          <w:kern w:val="0"/>
          <w:vertAlign w:val="superscript"/>
          <w14:ligatures w14:val="none"/>
        </w:rPr>
        <w:footnoteReference w:id="4"/>
      </w:r>
      <w:r w:rsidR="008424BB" w:rsidRPr="006C4DAC">
        <w:rPr>
          <w:rFonts w:ascii="Arial Narrow" w:eastAsia="Arial Narrow" w:hAnsi="Arial Narrow" w:cs="Arial Narrow"/>
          <w:kern w:val="0"/>
          <w14:ligatures w14:val="none"/>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w14:ligatures w14:val="none"/>
        </w:rPr>
        <w:t xml:space="preserve">considera </w:t>
      </w:r>
      <w:r w:rsidRPr="006C4DAC">
        <w:rPr>
          <w:rFonts w:ascii="Arial Narrow" w:eastAsia="Arial Narrow" w:hAnsi="Arial Narrow" w:cs="Arial Narrow"/>
          <w:kern w:val="0"/>
          <w14:ligatures w14: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N° 1416-20015, al señalar que el monto correspondiente a la pérdida se encuentra absorbido por el deducible estipulado en la Póliza Domiciliaria N° 1416-20015</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bCs/>
          <w:color w:val="000000"/>
          <w:kern w:val="0"/>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Asimismo,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w14:ligatures w14:val="none"/>
        </w:rPr>
        <w:t>Rímac Seguros y Reaseguros S.A. no habría cumplido con remitir a la denunciante las boletas de pago de la Póliza Domiciliaria N° 1416-20015 a su domicilio ni a su correo electrónico, pese a haberse efectuado el pago de primas correspondiente</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Adicionalmente,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w14:ligatures w14:val="none"/>
        </w:rPr>
        <w:t>Rímac Seguros y Reaseguros S.A. habría efectuado la anulación anticipada de la Póliza Domiciliaria N° 1416-20015 en julio de 2025 sin una justificación objetiva y razonable comunicada a la denunciante</w:t>
      </w:r>
      <w:r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w14:ligatures w14:val="none"/>
        </w:rPr>
        <w:t>°</w:t>
      </w:r>
      <w:r w:rsidRPr="006C4DAC">
        <w:rPr>
          <w:rFonts w:ascii="Arial Narrow" w:eastAsia="Arial Narrow" w:hAnsi="Arial Narrow" w:cs="Arial Narrow"/>
          <w:kern w:val="0"/>
          <w14:ligatures w14:val="none"/>
        </w:rPr>
        <w:t xml:space="preserve"> y 19</w:t>
      </w:r>
      <w:r w:rsidRPr="006C4DAC">
        <w:rPr>
          <w:rFonts w:ascii="Arial Narrow" w:eastAsia="Times New Roman" w:hAnsi="Arial Narrow" w:cs="Segoe UI"/>
          <w:color w:val="000000"/>
          <w:kern w:val="0"/>
          <w:lang w:eastAsia="es-PE"/>
          <w14:ligatures w14:val="none"/>
        </w:rPr>
        <w:t>°</w:t>
      </w:r>
      <w:r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Times New Roman" w:hAnsi="Arial Narrow" w:cs="Arial"/>
          <w:color w:val="000000"/>
          <w:kern w:val="0"/>
          <w:lang w:eastAsia="es-PE"/>
          <w14:ligatures w14:val="none"/>
        </w:rPr>
        <w:t xml:space="preserve">Además, 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Arial Narrow" w:hAnsi="Arial Narrow" w:cs="Arial Narrow"/>
          <w:kern w:val="0"/>
          <w14:ligatures w14:val="none"/>
        </w:rPr>
        <w:t>Rímac Seguros y Reaseguros S.A. no habría cumplido con remitir a la denunciante una copia impresa de la Póliza Domiciliaria N°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w14:ligatures w14:val="none"/>
        </w:rPr>
        <w:t xml:space="preserve">. Por </w:t>
      </w:r>
      <w:r w:rsidRPr="006C4DAC">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w14:ligatures w14:val="none"/>
        </w:rPr>
        <w:t xml:space="preserve">artículo 1°, numeral 1, literal b) </w:t>
      </w:r>
      <w:bookmarkEnd w:id="8"/>
      <w:r w:rsidRPr="006C4DAC">
        <w:rPr>
          <w:rFonts w:ascii="Arial Narrow" w:eastAsia="Arial Narrow" w:hAnsi="Arial Narrow" w:cs="Arial"/>
          <w:bCs/>
          <w:color w:val="000000"/>
          <w:kern w:val="0"/>
          <w:lang w:eastAsia="es-PE"/>
          <w14:ligatures w14:val="none"/>
        </w:rPr>
        <w:t>y al artículo 2° del Código</w:t>
      </w:r>
      <w:r w:rsidRPr="006C4DAC">
        <w:rPr>
          <w:rFonts w:ascii="Arial Narrow" w:eastAsia="Arial Narrow" w:hAnsi="Arial Narrow" w:cs="Arial"/>
          <w:bCs/>
          <w:color w:val="000000"/>
          <w:kern w:val="0"/>
          <w:vertAlign w:val="superscript"/>
          <w:lang w:eastAsia="es-PE"/>
          <w14:ligatures w14:val="none"/>
        </w:rPr>
        <w:footnoteReference w:id="5"/>
      </w:r>
      <w:r w:rsidRPr="006C4DAC">
        <w:rPr>
          <w:rFonts w:ascii="Arial Narrow" w:eastAsia="Arial Narrow" w:hAnsi="Arial Narrow" w:cs="Arial"/>
          <w:bCs/>
          <w:color w:val="000000"/>
          <w:kern w:val="0"/>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rPr>
      </w:pPr>
      <w:r w:rsidRPr="00DA3A2D">
        <w:rPr>
          <w:rFonts w:ascii="Arial Narrow" w:eastAsia="Arial Narrow" w:hAnsi="Arial Narrow" w:cs="Arial"/>
          <w:bCs/>
          <w:color w:val="000000"/>
          <w:kern w:val="0"/>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4D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4DAC">
        <w:rPr>
          <w:rFonts w:ascii="Arial Narrow" w:eastAsia="Arial Narrow" w:hAnsi="Arial Narrow" w:cs="Arial Narrow"/>
          <w:kern w:val="0"/>
          <w:vertAlign w:val="superscript"/>
          <w14:ligatures w14:val="none"/>
        </w:rPr>
        <w:footnoteReference w:id="6"/>
      </w:r>
      <w:r w:rsidRPr="006C4DAC">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57A0">
        <w:rPr>
          <w:rFonts w:ascii="Arial Narrow" w:eastAsia="Times New Roman" w:hAnsi="Arial Narrow" w:cs="Arial"/>
          <w:color w:val="000000"/>
          <w:kern w:val="0"/>
          <w:lang w:val="es-ES" w:eastAsia="es-ES"/>
          <w14:ligatures w14:val="none"/>
        </w:rPr>
        <w:t xml:space="preserve">confiere, </w:t>
      </w:r>
      <w:bookmarkStart w:id="9" w:name="_Hlk211510697"/>
      <w:r w:rsidRPr="003A57A0">
        <w:rPr>
          <w:rFonts w:ascii="Arial Narrow" w:eastAsia="Times New Roman" w:hAnsi="Arial Narrow" w:cs="Arial"/>
          <w:color w:val="000000"/>
          <w:kern w:val="0"/>
          <w:lang w:val="es-ES" w:eastAsia="es-ES"/>
          <w14:ligatures w14:val="none"/>
        </w:rPr>
        <w:t xml:space="preserve">conviene requerir a los </w:t>
      </w:r>
      <w:r w:rsidRPr="00457A8A">
        <w:rPr>
          <w:rFonts w:ascii="Arial Narrow" w:eastAsia="Times New Roman" w:hAnsi="Arial Narrow" w:cs="Arial"/>
          <w:color w:val="000000"/>
          <w:kern w:val="0"/>
          <w:lang w:val="es-ES" w:eastAsia="es-ES"/>
          <w14:ligatures w14:val="none"/>
        </w:rPr>
        <w:t xml:space="preserve">proveedores denunciados </w:t>
      </w:r>
      <w:bookmarkEnd w:id="9"/>
      <w:r w:rsidRPr="00457A8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r w:rsidR="00457A8A" w:rsidRPr="00457A8A">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E61717" w:rsidRPr="00553FEE">
        <w:rPr>
          <w:rFonts w:ascii="Arial Narrow" w:eastAsia="Times New Roman" w:hAnsi="Arial Narrow" w:cs="Arial"/>
          <w:color w:val="000000"/>
          <w:kern w:val="0"/>
          <w:lang w:val="es-ES" w:eastAsia="es-ES"/>
          <w14:ligatures w14:val="none"/>
        </w:rPr>
        <w:t xml:space="preserve">(i) presentar una copia debidamente suscrita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N° </w:t>
      </w:r>
      <w:r w:rsidR="00E61717" w:rsidRPr="007318F1">
        <w:rPr>
          <w:rFonts w:ascii="Arial Narrow" w:eastAsia="Times New Roman" w:hAnsi="Arial Narrow" w:cs="Arial"/>
          <w:color w:val="000000"/>
          <w:kern w:val="0"/>
          <w:lang w:eastAsia="es-ES"/>
          <w14:ligatures w14:val="none"/>
        </w:rPr>
        <w:t xml:space="preserve">1416-20015 </w:t>
      </w:r>
      <w:r w:rsidR="00E61717"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w14:ligatures w14:val="none"/>
        </w:rPr>
        <w:t>ii</w:t>
      </w:r>
      <w:proofErr w:type="spellEnd"/>
      <w:r w:rsidR="00E61717" w:rsidRPr="00553FEE">
        <w:rPr>
          <w:rFonts w:ascii="Arial Narrow" w:eastAsia="Times New Roman" w:hAnsi="Arial Narrow" w:cs="Arial"/>
          <w:color w:val="000000"/>
          <w:kern w:val="0"/>
          <w:lang w:val="es-ES" w:eastAsia="es-ES"/>
          <w14:ligatures w14:val="none"/>
        </w:rPr>
        <w:t xml:space="preserve">) presentar copia de la liquidación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53FEE">
        <w:rPr>
          <w:rFonts w:ascii="Arial Narrow" w:eastAsia="Times New Roman" w:hAnsi="Arial Narrow" w:cs="Arial"/>
          <w:color w:val="000000"/>
          <w:kern w:val="0"/>
          <w:lang w:val="es-ES" w:eastAsia="es-ES"/>
          <w14:ligatures w14:val="none"/>
        </w:rPr>
        <w:t xml:space="preserve"> en virtud de la cobertura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N° </w:t>
      </w:r>
      <w:r w:rsidR="00E61717" w:rsidRPr="007318F1">
        <w:rPr>
          <w:rFonts w:ascii="Arial Narrow" w:eastAsia="Times New Roman" w:hAnsi="Arial Narrow" w:cs="Arial"/>
          <w:color w:val="000000"/>
          <w:kern w:val="0"/>
          <w:lang w:eastAsia="es-ES"/>
          <w14:ligatures w14:val="none"/>
        </w:rPr>
        <w:t>1416-20015</w:t>
      </w:r>
      <w:r w:rsidR="00E61717"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proofErr w:type="spellStart"/>
      <w:r w:rsidR="00457A8A" w:rsidRPr="00457A8A">
        <w:rPr>
          <w:rFonts w:ascii="Arial Narrow" w:eastAsia="Times New Roman" w:hAnsi="Arial Narrow" w:cs="Arial"/>
          <w:color w:val="000000"/>
          <w:kern w:val="0"/>
          <w:u w:val="single"/>
          <w:lang w:val="es-ES" w:eastAsia="es-ES"/>
          <w14:ligatures w14:val="none"/>
        </w:rPr>
        <w:t>Baukost</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61717"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N° </w:t>
      </w:r>
      <w:r w:rsidR="00E61717" w:rsidRPr="007318F1">
        <w:rPr>
          <w:rFonts w:ascii="Arial Narrow" w:eastAsia="Times New Roman" w:hAnsi="Arial Narrow" w:cs="Arial"/>
          <w:color w:val="000000"/>
          <w:kern w:val="0"/>
          <w:lang w:eastAsia="es-ES"/>
          <w14:ligatures w14:val="none"/>
        </w:rPr>
        <w:t>1416-20015</w:t>
      </w:r>
      <w:r w:rsidR="00E61717" w:rsidRPr="0053200D">
        <w:rPr>
          <w:rFonts w:ascii="Arial Narrow" w:eastAsia="Times New Roman" w:hAnsi="Arial Narrow" w:cs="Arial"/>
          <w:color w:val="000000"/>
          <w:kern w:val="0"/>
          <w:lang w:val="es-ES" w:eastAsia="es-ES"/>
          <w14:ligatures w14:val="none"/>
        </w:rPr>
        <w:t>; y, (</w:t>
      </w:r>
      <w:proofErr w:type="spellStart"/>
      <w:r w:rsidR="00E61717" w:rsidRPr="0053200D">
        <w:rPr>
          <w:rFonts w:ascii="Arial Narrow" w:eastAsia="Times New Roman" w:hAnsi="Arial Narrow" w:cs="Arial"/>
          <w:color w:val="000000"/>
          <w:kern w:val="0"/>
          <w:lang w:val="es-ES" w:eastAsia="es-ES"/>
          <w14:ligatures w14:val="none"/>
        </w:rPr>
        <w:t>ii</w:t>
      </w:r>
      <w:proofErr w:type="spellEnd"/>
      <w:r w:rsidR="00E61717"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432D178" w14:textId="77777777" w:rsidR="00E2703F" w:rsidRPr="00DA3A2D" w:rsidRDefault="00E60CD7" w:rsidP="00E270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E1B04" w:rsidRPr="002E1B04">
        <w:rPr>
          <w:rFonts w:ascii="Arial Narrow" w:eastAsia="Times New Roman" w:hAnsi="Arial Narrow" w:cs="Arial"/>
          <w:color w:val="000000"/>
          <w:kern w:val="0"/>
          <w:lang w:val="es-ES" w:eastAsia="es-ES"/>
          <w14:ligatures w14:val="none"/>
        </w:rPr>
        <w:t xml:space="preserve">30 de diciembre de 2025, complementado mediante dos (2) escritos del 29 de enero de 2026, </w:t>
      </w:r>
      <w:r w:rsidR="002E1B04" w:rsidRPr="00DA3A2D">
        <w:rPr>
          <w:rFonts w:ascii="Arial Narrow" w:eastAsia="Times New Roman" w:hAnsi="Arial Narrow" w:cs="Arial"/>
          <w:color w:val="000000"/>
          <w:kern w:val="0"/>
          <w:lang w:val="es-ES" w:eastAsia="es-ES"/>
          <w14:ligatures w14:val="none"/>
        </w:rPr>
        <w:t>subsanada mediante dos (2) escritos del 12 de marzo de 2026</w:t>
      </w:r>
      <w:r w:rsidRPr="00DA3A2D">
        <w:rPr>
          <w:rFonts w:ascii="Arial Narrow" w:eastAsia="Times New Roman" w:hAnsi="Arial Narrow" w:cs="Arial"/>
          <w:color w:val="000000"/>
          <w:kern w:val="0"/>
          <w:lang w:val="es-ES" w:eastAsia="es-ES"/>
          <w14:ligatures w14:val="none"/>
        </w:rPr>
        <w:t xml:space="preserve">, </w:t>
      </w:r>
      <w:r w:rsidRPr="00DA3A2D">
        <w:rPr>
          <w:rFonts w:ascii="Arial Narrow" w:eastAsia="Times New Roman" w:hAnsi="Arial Narrow" w:cs="Times New Roman"/>
          <w:color w:val="000000"/>
          <w:kern w:val="0"/>
          <w:shd w:val="clear" w:color="auto" w:fill="FFFFFF"/>
          <w:lang w:eastAsia="es-PE"/>
          <w14:ligatures w14:val="none"/>
        </w:rPr>
        <w:t xml:space="preserve">interpuesta por </w:t>
      </w:r>
      <w:r w:rsidR="00457A8A" w:rsidRPr="00DA3A2D">
        <w:rPr>
          <w:rFonts w:ascii="Arial Narrow" w:eastAsia="Times New Roman" w:hAnsi="Arial Narrow" w:cs="Times New Roman"/>
          <w:color w:val="000000"/>
          <w:kern w:val="0"/>
          <w:shd w:val="clear" w:color="auto" w:fill="FFFFFF"/>
          <w:lang w:eastAsia="es-PE"/>
          <w14:ligatures w14:val="none"/>
        </w:rPr>
        <w:t>la</w:t>
      </w:r>
      <w:r w:rsidRPr="00DA3A2D">
        <w:rPr>
          <w:rFonts w:ascii="Arial Narrow" w:eastAsia="Times New Roman" w:hAnsi="Arial Narrow" w:cs="Times New Roman"/>
          <w:color w:val="000000"/>
          <w:kern w:val="0"/>
          <w:shd w:val="clear" w:color="auto" w:fill="FFFFFF"/>
          <w:lang w:eastAsia="es-PE"/>
          <w14:ligatures w14:val="none"/>
        </w:rPr>
        <w:t xml:space="preserve"> </w:t>
      </w:r>
      <w:r w:rsidR="00457A8A" w:rsidRPr="00DA3A2D">
        <w:rPr>
          <w:rFonts w:ascii="Arial Narrow" w:hAnsi="Arial Narrow" w:cs="Arial"/>
          <w:bCs/>
          <w:spacing w:val="-3"/>
          <w:kern w:val="0"/>
          <w14:ligatures w14:val="none"/>
        </w:rPr>
        <w:t xml:space="preserve">señora Flora Julia Farfan Rios </w:t>
      </w:r>
      <w:r w:rsidRPr="00DA3A2D">
        <w:rPr>
          <w:rFonts w:ascii="Arial Narrow" w:eastAsia="Times New Roman" w:hAnsi="Arial Narrow" w:cs="Times New Roman"/>
          <w:color w:val="000000"/>
          <w:kern w:val="0"/>
          <w:shd w:val="clear" w:color="auto" w:fill="FFFFFF"/>
          <w:lang w:eastAsia="es-PE"/>
          <w14:ligatures w14:val="none"/>
        </w:rPr>
        <w:t xml:space="preserve">contra </w:t>
      </w:r>
      <w:r w:rsidR="00F035C3" w:rsidRPr="00DA3A2D">
        <w:rPr>
          <w:rFonts w:ascii="Arial Narrow" w:eastAsia="Arial Narrow" w:hAnsi="Arial Narrow" w:cs="Arial Narrow"/>
          <w:bCs/>
        </w:rPr>
        <w:t xml:space="preserve">Rímac Seguros y Reaseguros S.A. y </w:t>
      </w:r>
      <w:proofErr w:type="spellStart"/>
      <w:r w:rsidR="00F035C3" w:rsidRPr="00DA3A2D">
        <w:rPr>
          <w:rFonts w:ascii="Arial Narrow" w:eastAsia="Arial Narrow" w:hAnsi="Arial Narrow" w:cs="Arial Narrow"/>
          <w:bCs/>
        </w:rPr>
        <w:t>Baukost</w:t>
      </w:r>
      <w:proofErr w:type="spellEnd"/>
      <w:r w:rsidR="00F035C3" w:rsidRPr="00DA3A2D">
        <w:rPr>
          <w:rFonts w:ascii="Arial Narrow" w:eastAsia="Arial Narrow" w:hAnsi="Arial Narrow" w:cs="Arial Narrow"/>
          <w:bCs/>
        </w:rPr>
        <w:t xml:space="preserve"> Ajustadores y Peritos de Seguros S.A.C.</w:t>
      </w:r>
      <w:r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Times New Roman" w:hAnsi="Arial Narrow" w:cs="Times New Roman"/>
          <w:color w:val="000000"/>
          <w:kern w:val="0"/>
          <w:shd w:val="clear" w:color="auto" w:fill="FFFFFF"/>
          <w:lang w:eastAsia="es-PE"/>
          <w14:ligatures w14:val="none"/>
        </w:rPr>
        <w:t>por lo siguiente:</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lastRenderedPageBreak/>
        <w:t>Presunta infracción a los artículos 18° y 19° de la Ley</w:t>
      </w:r>
      <w:r w:rsidR="00C166C3" w:rsidRPr="00DA3A2D">
        <w:rPr>
          <w:rFonts w:ascii="Arial Narrow" w:eastAsia="Arial Narrow" w:hAnsi="Arial Narrow" w:cs="Arial Narrow"/>
          <w:kern w:val="0"/>
          <w14:ligatures w14:val="none"/>
        </w:rPr>
        <w:t xml:space="preserve"> N°</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w14:ligatures w14:val="none"/>
        </w:rPr>
        <w:t xml:space="preserve">habría emitido un informe de ajuste inadecuado del siniestro </w:t>
      </w:r>
      <w:r w:rsidRPr="00DA3A2D">
        <w:rPr>
          <w:rFonts w:ascii="Arial Narrow" w:eastAsia="Times New Roman" w:hAnsi="Arial Narrow" w:cs="Arial"/>
          <w:color w:val="000000"/>
          <w:kern w:val="0"/>
          <w:lang w:val="es-ES" w:eastAsia="es-ES"/>
          <w14:ligatures w14:val="none"/>
        </w:rPr>
        <w:t xml:space="preserve">ocurrido el </w:t>
      </w:r>
      <w:r w:rsidRPr="00DA3A2D">
        <w:rPr>
          <w:rFonts w:ascii="Arial Narrow" w:eastAsia="Times New Roman" w:hAnsi="Arial Narrow" w:cs="Arial"/>
          <w:color w:val="000000"/>
          <w:kern w:val="0"/>
          <w:lang w:eastAsia="es-ES"/>
          <w14:ligatures w14:val="none"/>
        </w:rPr>
        <w:t>15 de junio de 2025</w:t>
      </w:r>
      <w:r w:rsidRPr="00DA3A2D">
        <w:rPr>
          <w:rFonts w:ascii="Arial Narrow" w:eastAsia="Arial Narrow" w:hAnsi="Arial Narrow" w:cs="Arial Narrow"/>
          <w:kern w:val="0"/>
          <w14:ligatures w14:val="none"/>
        </w:rPr>
        <w:t xml:space="preserve"> </w:t>
      </w:r>
      <w:r w:rsidR="002848E7" w:rsidRPr="00DA3A2D">
        <w:rPr>
          <w:rFonts w:ascii="Arial Narrow" w:eastAsia="Arial Narrow" w:hAnsi="Arial Narrow" w:cs="Arial Narrow"/>
          <w:kern w:val="0"/>
          <w14:ligatures w14:val="none"/>
        </w:rPr>
        <w:t xml:space="preserve">en virtud de la cobertura del </w:t>
      </w:r>
      <w:r w:rsidR="002848E7" w:rsidRPr="00DA3A2D">
        <w:rPr>
          <w:rFonts w:ascii="Arial Narrow" w:eastAsia="Times New Roman" w:hAnsi="Arial Narrow" w:cs="Arial"/>
          <w:color w:val="000000"/>
          <w:kern w:val="0"/>
          <w:lang w:eastAsia="es-ES"/>
          <w14:ligatures w14:val="none"/>
        </w:rPr>
        <w:t>Póliza Domiciliaria N° 1416-20015</w:t>
      </w:r>
      <w:r w:rsidR="00803CE2" w:rsidRPr="00DA3A2D">
        <w:rPr>
          <w:rFonts w:ascii="Arial Narrow" w:eastAsia="Arial Narrow" w:hAnsi="Arial Narrow" w:cs="Arial Narrow"/>
          <w:kern w:val="0"/>
          <w14:ligatures w14:val="none"/>
        </w:rPr>
        <w:t xml:space="preserve">, </w:t>
      </w:r>
      <w:r w:rsidR="00D657C2" w:rsidRPr="00DA3A2D">
        <w:rPr>
          <w:rFonts w:ascii="Arial Narrow" w:eastAsia="Arial Narrow" w:hAnsi="Arial Narrow" w:cs="Arial Narrow"/>
          <w:kern w:val="0"/>
          <w14:ligatures w14:val="none"/>
        </w:rPr>
        <w:t>sin considerar el presupuesto presentado por la denunciante.</w:t>
      </w:r>
      <w:r w:rsidR="00803CE2" w:rsidRPr="00DA3A2D">
        <w:rPr>
          <w:rFonts w:ascii="Arial Narrow" w:eastAsia="Arial Narrow" w:hAnsi="Arial Narrow" w:cs="Arial Narrow"/>
          <w:kern w:val="0"/>
          <w14:ligatures w14:val="none"/>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N°</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habrían realizado una liquidación inadecuada del </w:t>
      </w:r>
      <w:r w:rsidR="002848E7" w:rsidRPr="00DA3A2D">
        <w:rPr>
          <w:rFonts w:ascii="Arial Narrow" w:eastAsia="Arial Narrow" w:hAnsi="Arial Narrow" w:cs="Arial Narrow"/>
          <w:kern w:val="0"/>
          <w14:ligatures w14:val="none"/>
        </w:rPr>
        <w:t xml:space="preserve">siniestro </w:t>
      </w:r>
      <w:r w:rsidR="002848E7" w:rsidRPr="00DA3A2D">
        <w:rPr>
          <w:rFonts w:ascii="Arial Narrow" w:eastAsia="Times New Roman" w:hAnsi="Arial Narrow" w:cs="Arial"/>
          <w:color w:val="000000"/>
          <w:kern w:val="0"/>
          <w:lang w:val="es-ES" w:eastAsia="es-ES"/>
          <w14:ligatures w14:val="none"/>
        </w:rPr>
        <w:t xml:space="preserve">ocurrido el </w:t>
      </w:r>
      <w:r w:rsidR="002848E7" w:rsidRPr="00DA3A2D">
        <w:rPr>
          <w:rFonts w:ascii="Arial Narrow" w:eastAsia="Times New Roman" w:hAnsi="Arial Narrow" w:cs="Arial"/>
          <w:color w:val="000000"/>
          <w:kern w:val="0"/>
          <w:lang w:eastAsia="es-ES"/>
          <w14:ligatures w14:val="none"/>
        </w:rPr>
        <w:t>15 de junio de 2025</w:t>
      </w:r>
      <w:r w:rsidR="002848E7"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en virtud de la </w:t>
      </w:r>
      <w:r w:rsidR="002848E7" w:rsidRPr="00DA3A2D">
        <w:rPr>
          <w:rFonts w:ascii="Arial Narrow" w:eastAsia="Arial Narrow" w:hAnsi="Arial Narrow" w:cs="Arial Narrow"/>
          <w:kern w:val="0"/>
          <w14:ligatures w14:val="none"/>
        </w:rPr>
        <w:t xml:space="preserve">cobertura del </w:t>
      </w:r>
      <w:r w:rsidR="002848E7" w:rsidRPr="00DA3A2D">
        <w:rPr>
          <w:rFonts w:ascii="Arial Narrow" w:eastAsia="Times New Roman" w:hAnsi="Arial Narrow" w:cs="Arial"/>
          <w:color w:val="000000"/>
          <w:kern w:val="0"/>
          <w:lang w:eastAsia="es-ES"/>
          <w14:ligatures w14:val="none"/>
        </w:rPr>
        <w:t>Póliza Domiciliaria N° 1416-20015</w:t>
      </w:r>
      <w:r w:rsidR="00D12BFE" w:rsidRPr="00DA3A2D">
        <w:rPr>
          <w:rFonts w:ascii="Arial Narrow" w:eastAsia="Times New Roman" w:hAnsi="Arial Narrow" w:cs="Arial"/>
          <w:color w:val="000000"/>
          <w:kern w:val="0"/>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rPr>
        <w:t>Póliza Domiciliaria N° 1416-20015</w:t>
      </w:r>
      <w:r w:rsidRPr="00DA3A2D">
        <w:rPr>
          <w:rFonts w:ascii="Arial Narrow" w:eastAsia="Arial Narrow" w:hAnsi="Arial Narrow" w:cs="Arial Narrow"/>
          <w:kern w:val="0"/>
          <w14:ligatures w14:val="none"/>
        </w:rPr>
        <w:t>.</w:t>
      </w:r>
      <w:r w:rsidR="002848E7" w:rsidRPr="00DA3A2D">
        <w:rPr>
          <w:rFonts w:ascii="Arial Narrow" w:eastAsia="Arial Narrow" w:hAnsi="Arial Narrow" w:cs="Arial Narrow"/>
          <w:kern w:val="0"/>
          <w14:ligatures w14:val="none"/>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N°</w:t>
      </w:r>
      <w:r w:rsidRPr="00DA3A2D">
        <w:rPr>
          <w:rFonts w:ascii="Arial Narrow" w:eastAsia="Arial Narrow" w:hAnsi="Arial Narrow" w:cs="Arial Narrow"/>
          <w:kern w:val="0"/>
          <w14:ligatures w14: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rPr>
        <w:t>a la denunciante las boletas de pago de la Póliza Domiciliaria N° 1416-20015 a su domicilio ni a su correo electrónico, pese a haberse efectuado el pago de primas correspondiente.</w:t>
      </w:r>
      <w:r w:rsidR="00A77CDD" w:rsidRPr="00DA3A2D">
        <w:rPr>
          <w:rFonts w:ascii="Arial Narrow" w:eastAsia="Arial Narrow" w:hAnsi="Arial Narrow" w:cs="Arial Narrow"/>
          <w:kern w:val="0"/>
          <w14:ligatures w14:val="none"/>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 xml:space="preserve">Presunta infracción a los artículos 18° y 19° de la Ley </w:t>
      </w:r>
      <w:r w:rsidR="00C166C3" w:rsidRPr="00DA3A2D">
        <w:rPr>
          <w:rFonts w:ascii="Arial Narrow" w:eastAsia="Arial Narrow" w:hAnsi="Arial Narrow" w:cs="Arial Narrow"/>
          <w:kern w:val="0"/>
          <w14:ligatures w14:val="none"/>
        </w:rPr>
        <w:t xml:space="preserve">N° </w:t>
      </w:r>
      <w:r w:rsidRPr="00DA3A2D">
        <w:rPr>
          <w:rFonts w:ascii="Arial Narrow" w:eastAsia="Arial Narrow" w:hAnsi="Arial Narrow" w:cs="Arial Narrow"/>
          <w:kern w:val="0"/>
          <w14:ligatures w14: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 efectuado la </w:t>
      </w:r>
      <w:r w:rsidR="00D657C2" w:rsidRPr="00DA3A2D">
        <w:rPr>
          <w:rFonts w:ascii="Arial Narrow" w:eastAsia="Arial Narrow" w:hAnsi="Arial Narrow" w:cs="Arial Narrow"/>
          <w:kern w:val="0"/>
          <w14:ligatures w14:val="none"/>
        </w:rPr>
        <w:t>anulaci</w:t>
      </w:r>
      <w:r w:rsidRPr="00DA3A2D">
        <w:rPr>
          <w:rFonts w:ascii="Arial Narrow" w:eastAsia="Arial Narrow" w:hAnsi="Arial Narrow" w:cs="Arial Narrow"/>
          <w:kern w:val="0"/>
          <w14:ligatures w14:val="none"/>
        </w:rPr>
        <w:t>ón anticipada de la Póliza Domiciliaria N°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DA3A2D">
        <w:rPr>
          <w:rFonts w:ascii="Arial Narrow" w:eastAsia="Arial Narrow" w:hAnsi="Arial Narrow" w:cs="Arial Narrow"/>
          <w:kern w:val="0"/>
          <w14:ligatures w14:val="none"/>
        </w:rPr>
        <w:t xml:space="preserve">Presunta infracción al artículo 1°, numeral 1, literal b) y al artículo 2° de la Ley </w:t>
      </w:r>
      <w:r w:rsidR="00C166C3" w:rsidRPr="00DA3A2D">
        <w:rPr>
          <w:rFonts w:ascii="Arial Narrow" w:eastAsia="Arial Narrow" w:hAnsi="Arial Narrow" w:cs="Arial Narrow"/>
          <w:kern w:val="0"/>
          <w14:ligatures w14:val="none"/>
        </w:rPr>
        <w:t xml:space="preserve">N° </w:t>
      </w:r>
      <w:r w:rsidRPr="00DA3A2D">
        <w:rPr>
          <w:rFonts w:ascii="Arial Narrow" w:eastAsia="Arial Narrow" w:hAnsi="Arial Narrow" w:cs="Arial Narrow"/>
          <w:kern w:val="0"/>
          <w14:ligatures w14: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rPr>
        <w:t xml:space="preserve">no habría cumplido con remitir a la denunciante una copia </w:t>
      </w:r>
      <w:r w:rsidR="00A85B7D" w:rsidRPr="00944059">
        <w:rPr>
          <w:rFonts w:ascii="Arial Narrow" w:eastAsia="Times New Roman" w:hAnsi="Arial Narrow" w:cs="Arial"/>
          <w:color w:val="000000"/>
          <w:kern w:val="0"/>
          <w:lang w:eastAsia="es-ES"/>
          <w14:ligatures w14:val="none"/>
        </w:rPr>
        <w:t xml:space="preserve">impresa </w:t>
      </w:r>
      <w:r w:rsidR="00A85B7D" w:rsidRPr="00944059">
        <w:rPr>
          <w:rFonts w:ascii="Arial Narrow" w:eastAsia="Arial Narrow" w:hAnsi="Arial Narrow" w:cs="Arial Narrow"/>
          <w:kern w:val="0"/>
          <w14:ligatures w14:val="none"/>
        </w:rPr>
        <w:t xml:space="preserve">de la Póliza Domiciliaria N° 1416-20015 </w:t>
      </w:r>
      <w:r w:rsidR="00A85B7D" w:rsidRPr="00944059">
        <w:rPr>
          <w:rFonts w:ascii="Arial Narrow" w:eastAsia="Times New Roman" w:hAnsi="Arial Narrow" w:cs="Arial"/>
          <w:color w:val="000000"/>
          <w:kern w:val="0"/>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rPr>
        <w:t>.</w:t>
      </w:r>
      <w:r w:rsidR="00E2703F"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Arial Narrow" w:hAnsi="Arial Narrow" w:cs="Arial Narrow"/>
          <w:kern w:val="0"/>
          <w14:ligatures w14:val="none"/>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rPr>
      </w:pPr>
    </w:p>
    <w:p w14:paraId="634A0D61" w14:textId="01EE00B6" w:rsidR="00E60CD7" w:rsidRPr="0026598E" w:rsidRDefault="00E60CD7" w:rsidP="008F3040">
      <w:pPr>
        <w:spacing w:line="240" w:lineRule="auto"/>
        <w:contextualSpacing/>
        <w:jc w:val="both"/>
        <w:rPr>
          <w:rFonts w:ascii="Arial Narrow" w:eastAsia="Calibri" w:hAnsi="Arial Narrow" w:cs="Arial"/>
          <w:kern w:val="0"/>
          <w14:ligatures w14:val="none"/>
        </w:rPr>
      </w:pPr>
      <w:r w:rsidRPr="00DA3A2D">
        <w:rPr>
          <w:rFonts w:ascii="Arial Narrow" w:eastAsia="Arial Narrow" w:hAnsi="Arial Narrow" w:cs="Arial Narrow"/>
          <w:b/>
          <w:color w:val="000000"/>
          <w:kern w:val="0"/>
          <w:lang w:eastAsia="es-PE"/>
          <w14:ligatures w14:val="none"/>
        </w:rPr>
        <w:t>SEGUNDO:</w:t>
      </w:r>
      <w:r w:rsidRPr="00DA3A2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2E1B04">
        <w:rPr>
          <w:rFonts w:ascii="Arial Narrow" w:eastAsia="Arial Narrow" w:hAnsi="Arial Narrow" w:cs="Arial Narrow"/>
          <w:color w:val="000000"/>
          <w:kern w:val="0"/>
          <w:lang w:eastAsia="es-PE"/>
          <w14:ligatures w14:val="none"/>
        </w:rPr>
        <w:t xml:space="preserve">denuncia </w:t>
      </w:r>
      <w:r w:rsidRPr="002E1B04">
        <w:rPr>
          <w:rFonts w:ascii="Arial Narrow" w:eastAsia="Times New Roman" w:hAnsi="Arial Narrow" w:cs="Arial"/>
          <w:color w:val="000000"/>
          <w:kern w:val="0"/>
          <w:lang w:val="es-ES" w:eastAsia="es-ES"/>
          <w14:ligatures w14:val="none"/>
        </w:rPr>
        <w:t xml:space="preserve">del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29F242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673E2D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E1B04" w:rsidRPr="0071484F">
        <w:rPr>
          <w:rFonts w:ascii="Arial Narrow" w:hAnsi="Arial Narrow" w:cs="Arial"/>
          <w:bCs/>
          <w:spacing w:val="-3"/>
          <w:kern w:val="0"/>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553FEE" w:rsidRPr="00553FEE">
        <w:rPr>
          <w:rFonts w:ascii="Arial Narrow" w:eastAsia="Times New Roman" w:hAnsi="Arial Narrow" w:cs="Arial"/>
          <w:color w:val="000000"/>
          <w:kern w:val="0"/>
          <w:lang w:val="es-ES" w:eastAsia="es-ES"/>
          <w14:ligatures w14:val="none"/>
        </w:rPr>
        <w:t xml:space="preserve">(i) presentar una copia debidamente suscrita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N° </w:t>
      </w:r>
      <w:r w:rsidR="00553FEE" w:rsidRPr="007318F1">
        <w:rPr>
          <w:rFonts w:ascii="Arial Narrow" w:eastAsia="Times New Roman" w:hAnsi="Arial Narrow" w:cs="Arial"/>
          <w:color w:val="000000"/>
          <w:kern w:val="0"/>
          <w:lang w:eastAsia="es-ES"/>
          <w14:ligatures w14:val="none"/>
        </w:rPr>
        <w:t xml:space="preserve">1416-20015 </w:t>
      </w:r>
      <w:r w:rsidR="00553FEE"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w14:ligatures w14:val="none"/>
        </w:rPr>
        <w:t>ii</w:t>
      </w:r>
      <w:proofErr w:type="spellEnd"/>
      <w:r w:rsidR="00553FEE" w:rsidRPr="00553FEE">
        <w:rPr>
          <w:rFonts w:ascii="Arial Narrow" w:eastAsia="Times New Roman" w:hAnsi="Arial Narrow" w:cs="Arial"/>
          <w:color w:val="000000"/>
          <w:kern w:val="0"/>
          <w:lang w:val="es-ES" w:eastAsia="es-ES"/>
          <w14:ligatures w14:val="none"/>
        </w:rPr>
        <w:t xml:space="preserve">) presentar copia de la liquidación del </w:t>
      </w:r>
      <w:r w:rsidR="00553FEE">
        <w:rPr>
          <w:rFonts w:ascii="Arial Narrow" w:eastAsia="Times New Roman" w:hAnsi="Arial Narrow" w:cs="Arial"/>
          <w:color w:val="000000"/>
          <w:kern w:val="0"/>
          <w:lang w:val="es-ES" w:eastAsia="es-ES"/>
          <w14:ligatures w14:val="none"/>
        </w:rPr>
        <w:t xml:space="preserve">siniestro ocurrido el </w:t>
      </w:r>
      <w:r w:rsidR="00553FEE" w:rsidRPr="004A32CB">
        <w:rPr>
          <w:rFonts w:ascii="Arial Narrow" w:eastAsia="Times New Roman" w:hAnsi="Arial Narrow" w:cs="Arial"/>
          <w:color w:val="000000"/>
          <w:kern w:val="0"/>
          <w:lang w:eastAsia="es-ES"/>
          <w14:ligatures w14:val="none"/>
        </w:rPr>
        <w:t>15 de junio de 2025</w:t>
      </w:r>
      <w:r w:rsidR="00553FEE" w:rsidRPr="00553FEE">
        <w:rPr>
          <w:rFonts w:ascii="Arial Narrow" w:eastAsia="Times New Roman" w:hAnsi="Arial Narrow" w:cs="Arial"/>
          <w:color w:val="000000"/>
          <w:kern w:val="0"/>
          <w:lang w:val="es-ES" w:eastAsia="es-ES"/>
          <w14:ligatures w14:val="none"/>
        </w:rPr>
        <w:t xml:space="preserve"> en virtud de la cobertura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N° </w:t>
      </w:r>
      <w:r w:rsidR="00553FEE" w:rsidRPr="007318F1">
        <w:rPr>
          <w:rFonts w:ascii="Arial Narrow" w:eastAsia="Times New Roman" w:hAnsi="Arial Narrow" w:cs="Arial"/>
          <w:color w:val="000000"/>
          <w:kern w:val="0"/>
          <w:lang w:eastAsia="es-ES"/>
          <w14:ligatures w14:val="none"/>
        </w:rPr>
        <w:t>1416-20015</w:t>
      </w:r>
      <w:r w:rsidR="00553FEE"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w14:ligatures w14:val="none"/>
        </w:rPr>
        <w:t>.</w:t>
      </w:r>
      <w:r w:rsidR="00553FEE">
        <w:rPr>
          <w:rFonts w:ascii="Arial Narrow" w:eastAsia="Times New Roman" w:hAnsi="Arial Narrow" w:cs="Arial"/>
          <w:color w:val="000000"/>
          <w:kern w:val="0"/>
          <w:lang w:val="es-ES" w:eastAsia="es-ES"/>
          <w14:ligatures w14:val="none"/>
        </w:rPr>
        <w:t xml:space="preserve"> </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w14:ligatures w14:val="none"/>
        </w:rPr>
        <w:t>Baukost</w:t>
      </w:r>
      <w:proofErr w:type="spellEnd"/>
      <w:r w:rsidR="002E1B04" w:rsidRPr="002E1B04">
        <w:rPr>
          <w:rFonts w:ascii="Arial Narrow" w:eastAsia="Times New Roman" w:hAnsi="Arial Narrow" w:cs="Times New Roman"/>
          <w:color w:val="000000"/>
          <w:kern w:val="0"/>
          <w:shd w:val="clear" w:color="auto" w:fill="FFFFFF"/>
          <w:lang w:eastAsia="es-PE"/>
          <w14:ligatures w14:val="none"/>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3200D"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w14:ligatures w14:val="none"/>
        </w:rPr>
        <w:t xml:space="preserve">siniestro ocurrido el </w:t>
      </w:r>
      <w:r w:rsidR="0053200D" w:rsidRPr="004A32CB">
        <w:rPr>
          <w:rFonts w:ascii="Arial Narrow" w:eastAsia="Times New Roman" w:hAnsi="Arial Narrow" w:cs="Arial"/>
          <w:color w:val="000000"/>
          <w:kern w:val="0"/>
          <w:lang w:eastAsia="es-ES"/>
          <w14:ligatures w14:val="none"/>
        </w:rPr>
        <w:t>15 de junio de 2025</w:t>
      </w:r>
      <w:r w:rsidR="0053200D"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w14:ligatures w14:val="none"/>
        </w:rPr>
        <w:t>Póliza Domiciliari</w:t>
      </w:r>
      <w:r w:rsidR="0053200D">
        <w:rPr>
          <w:rFonts w:ascii="Arial Narrow" w:eastAsia="Times New Roman" w:hAnsi="Arial Narrow" w:cs="Arial"/>
          <w:color w:val="000000"/>
          <w:kern w:val="0"/>
          <w:lang w:eastAsia="es-ES"/>
          <w14:ligatures w14:val="none"/>
        </w:rPr>
        <w:t>a</w:t>
      </w:r>
      <w:r w:rsidR="0053200D" w:rsidRPr="00B10CCE">
        <w:rPr>
          <w:rFonts w:ascii="Arial Narrow" w:eastAsia="Times New Roman" w:hAnsi="Arial Narrow" w:cs="Arial"/>
          <w:color w:val="000000"/>
          <w:kern w:val="0"/>
          <w:lang w:eastAsia="es-ES"/>
          <w14:ligatures w14:val="none"/>
        </w:rPr>
        <w:t xml:space="preserve"> N° </w:t>
      </w:r>
      <w:r w:rsidR="0053200D" w:rsidRPr="007318F1">
        <w:rPr>
          <w:rFonts w:ascii="Arial Narrow" w:eastAsia="Times New Roman" w:hAnsi="Arial Narrow" w:cs="Arial"/>
          <w:color w:val="000000"/>
          <w:kern w:val="0"/>
          <w:lang w:eastAsia="es-ES"/>
          <w14:ligatures w14:val="none"/>
        </w:rPr>
        <w:t>1416-20015</w:t>
      </w:r>
      <w:r w:rsidR="0053200D" w:rsidRPr="0053200D">
        <w:rPr>
          <w:rFonts w:ascii="Arial Narrow" w:eastAsia="Times New Roman" w:hAnsi="Arial Narrow" w:cs="Arial"/>
          <w:color w:val="000000"/>
          <w:kern w:val="0"/>
          <w:lang w:val="es-ES" w:eastAsia="es-ES"/>
          <w14:ligatures w14:val="none"/>
        </w:rPr>
        <w:t>; y, (</w:t>
      </w:r>
      <w:proofErr w:type="spellStart"/>
      <w:r w:rsidR="0053200D" w:rsidRPr="0053200D">
        <w:rPr>
          <w:rFonts w:ascii="Arial Narrow" w:eastAsia="Times New Roman" w:hAnsi="Arial Narrow" w:cs="Arial"/>
          <w:color w:val="000000"/>
          <w:kern w:val="0"/>
          <w:lang w:val="es-ES" w:eastAsia="es-ES"/>
          <w14:ligatures w14:val="none"/>
        </w:rPr>
        <w:t>ii</w:t>
      </w:r>
      <w:proofErr w:type="spellEnd"/>
      <w:r w:rsidR="0053200D"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1484F">
        <w:rPr>
          <w:rFonts w:ascii="Arial Narrow" w:hAnsi="Arial Narrow" w:cs="Arial"/>
          <w:bCs/>
          <w:spacing w:val="-3"/>
          <w:kern w:val="0"/>
          <w14:ligatures w14:val="none"/>
        </w:rPr>
        <w:t xml:space="preserve">requerir a </w:t>
      </w:r>
      <w:r w:rsidR="0071484F" w:rsidRPr="0071484F">
        <w:rPr>
          <w:rFonts w:ascii="Arial Narrow" w:hAnsi="Arial Narrow" w:cs="Arial"/>
          <w:bCs/>
          <w:spacing w:val="-3"/>
          <w:kern w:val="0"/>
          <w14:ligatures w14:val="none"/>
        </w:rPr>
        <w:t xml:space="preserve">la señora Flora Julia Farfan Rios y Rímac Seguros y Reaseguros S.A. </w:t>
      </w:r>
      <w:r w:rsidRPr="0071484F">
        <w:rPr>
          <w:rFonts w:ascii="Arial Narrow" w:hAnsi="Arial Narrow"/>
          <w:color w:val="000000"/>
        </w:rPr>
        <w:t>para que, dentro del plazo de dos (2) días hábiles siguientes a la fecha en que reciba</w:t>
      </w:r>
      <w:r w:rsidR="0071484F" w:rsidRPr="0071484F">
        <w:rPr>
          <w:rFonts w:ascii="Arial Narrow" w:hAnsi="Arial Narrow"/>
          <w:color w:val="000000"/>
        </w:rPr>
        <w:t>n</w:t>
      </w:r>
      <w:r w:rsidRPr="0071484F">
        <w:rPr>
          <w:rFonts w:ascii="Arial Narrow" w:hAnsi="Arial Narrow"/>
          <w:color w:val="000000"/>
        </w:rPr>
        <w:t xml:space="preserve"> la notificación en su bandeja</w:t>
      </w:r>
      <w:r w:rsidR="0071484F" w:rsidRPr="0071484F">
        <w:rPr>
          <w:rFonts w:ascii="Arial Narrow" w:hAnsi="Arial Narrow"/>
          <w:color w:val="000000"/>
        </w:rPr>
        <w:t>s</w:t>
      </w:r>
      <w:r w:rsidRPr="0071484F">
        <w:rPr>
          <w:rFonts w:ascii="Arial Narrow" w:hAnsi="Arial Narrow"/>
          <w:color w:val="000000"/>
        </w:rPr>
        <w:t xml:space="preserve"> de correo electrónico, efectúe</w:t>
      </w:r>
      <w:r w:rsidR="0071484F" w:rsidRPr="0071484F">
        <w:rPr>
          <w:rFonts w:ascii="Arial Narrow" w:hAnsi="Arial Narrow"/>
          <w:color w:val="000000"/>
        </w:rPr>
        <w:t>n</w:t>
      </w:r>
      <w:r w:rsidRPr="0071484F">
        <w:rPr>
          <w:rFonts w:ascii="Arial Narrow" w:hAnsi="Arial Narrow"/>
          <w:color w:val="000000"/>
        </w:rPr>
        <w:t xml:space="preserve"> la confirmación de recepción de la notificación remitida por este despacho a su</w:t>
      </w:r>
      <w:r w:rsidR="0071484F" w:rsidRPr="0071484F">
        <w:rPr>
          <w:rFonts w:ascii="Arial Narrow" w:hAnsi="Arial Narrow"/>
          <w:color w:val="000000"/>
        </w:rPr>
        <w:t>s</w:t>
      </w:r>
      <w:r w:rsidRPr="0071484F">
        <w:rPr>
          <w:rFonts w:ascii="Arial Narrow" w:hAnsi="Arial Narrow"/>
          <w:color w:val="000000"/>
        </w:rPr>
        <w:t xml:space="preserve"> correo</w:t>
      </w:r>
      <w:r w:rsidR="0071484F" w:rsidRPr="0071484F">
        <w:rPr>
          <w:rFonts w:ascii="Arial Narrow" w:hAnsi="Arial Narrow"/>
          <w:color w:val="000000"/>
        </w:rPr>
        <w:t>s</w:t>
      </w:r>
      <w:r w:rsidRPr="0071484F">
        <w:rPr>
          <w:rFonts w:ascii="Arial Narrow" w:hAnsi="Arial Narrow"/>
          <w:color w:val="000000"/>
        </w:rPr>
        <w:t xml:space="preserve"> electrónico</w:t>
      </w:r>
      <w:r w:rsidR="0071484F" w:rsidRPr="0071484F">
        <w:rPr>
          <w:rFonts w:ascii="Arial Narrow" w:hAnsi="Arial Narrow"/>
          <w:color w:val="000000"/>
        </w:rPr>
        <w:t>s</w:t>
      </w:r>
      <w:r w:rsidRPr="0071484F">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79C1D3C4" w14: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8107EE2" w14: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4"/>
          <w:szCs w:val="14"/>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N° 051-2026-PS1/INDECOPI de fecha 18 de febrero de 2026, </w:t>
      </w:r>
      <w:proofErr w:type="spellStart"/>
      <w:r w:rsidR="009D4702" w:rsidRPr="009D4702">
        <w:rPr>
          <w:rFonts w:ascii="Arial Narrow" w:hAnsi="Arial Narrow" w:cs="Arial"/>
          <w:sz w:val="14"/>
          <w:szCs w:val="14"/>
        </w:rPr>
        <w:t>recepcionada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4"/>
          <w:szCs w:val="14"/>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