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sidRPr="00465371">
        <w:rPr>
          <w:rFonts w:ascii="Arial Narrow" w:eastAsia="Times New Roman" w:hAnsi="Arial Narrow" w:cs="Times New Roman"/>
          <w:b/>
          <w:bCs/>
          <w:color w:val="000000"/>
          <w:kern w:val="0"/>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4A12E1">
        <w:rPr>
          <w:rFonts w:ascii="Arial Narrow" w:eastAsia="Arial Narrow" w:hAnsi="Arial Narrow" w:cs="Arial Narrow"/>
          <w:b/>
          <w:color w:val="000000"/>
          <w:kern w:val="0"/>
          <w:lang w:val="pt-PT" w:eastAsia="es-PE"/>
          <w14:ligatures w14:val="none"/>
        </w:rPr>
        <w:t>DENUNCIANTE</w:t>
      </w:r>
      <w:r w:rsidRPr="004A12E1">
        <w:rPr>
          <w:rFonts w:ascii="Arial Narrow" w:eastAsia="Arial Narrow" w:hAnsi="Arial Narrow" w:cs="Arial Narrow"/>
          <w:b/>
          <w:color w:val="000000"/>
          <w:kern w:val="0"/>
          <w:lang w:val="pt-PT" w:eastAsia="es-PE"/>
          <w14:ligatures w14:val="none"/>
        </w:rPr>
        <w:tab/>
        <w:t>:</w:t>
      </w:r>
      <w:r w:rsidRPr="004A12E1">
        <w:rPr>
          <w:rFonts w:ascii="Arial Narrow" w:eastAsia="Arial Narrow" w:hAnsi="Arial Narrow" w:cs="Arial Narrow"/>
          <w:b/>
          <w:color w:val="000000"/>
          <w:kern w:val="0"/>
          <w:lang w:val="pt-PT" w:eastAsia="es-PE"/>
          <w14:ligatures w14:val="none"/>
        </w:rPr>
        <w:tab/>
      </w:r>
      <w:r w:rsidR="004A12E1" w:rsidRPr="004A12E1">
        <w:rPr>
          <w:rFonts w:ascii="Arial Narrow" w:eastAsia="Arial Narrow" w:hAnsi="Arial Narrow" w:cs="Arial Narrow"/>
          <w:b/>
          <w:color w:val="000000"/>
          <w:kern w:val="0"/>
          <w:lang w:val="pt-PT" w:eastAsia="es-PE"/>
          <w14:ligatures w14:val="none"/>
        </w:rPr>
        <w:t xml:space="preserve">YOLANDA BERENGELA SILVA ORTIZ </w:t>
      </w:r>
      <w:r w:rsidRPr="004A12E1">
        <w:rPr>
          <w:rFonts w:ascii="Arial Narrow" w:eastAsia="Arial Narrow" w:hAnsi="Arial Narrow" w:cs="Arial Narrow"/>
          <w:b/>
          <w:color w:val="000000"/>
          <w:kern w:val="0"/>
          <w:lang w:val="pt-PT" w:eastAsia="es-PE"/>
          <w14:ligatures w14:val="none"/>
        </w:rPr>
        <w:t xml:space="preserve">(SEÑORA </w:t>
      </w:r>
      <w:r w:rsidR="004A12E1" w:rsidRPr="004A12E1">
        <w:rPr>
          <w:rFonts w:ascii="Arial Narrow" w:eastAsia="Arial Narrow" w:hAnsi="Arial Narrow" w:cs="Arial Narrow"/>
          <w:b/>
          <w:color w:val="000000"/>
          <w:kern w:val="0"/>
          <w:lang w:val="pt-PT" w:eastAsia="es-PE"/>
          <w14:ligatures w14:val="none"/>
        </w:rPr>
        <w:t>SILVA</w:t>
      </w:r>
      <w:r w:rsidRPr="004A12E1">
        <w:rPr>
          <w:rFonts w:ascii="Arial Narrow" w:eastAsia="Arial Narrow" w:hAnsi="Arial Narrow" w:cs="Arial Narrow"/>
          <w:b/>
          <w:color w:val="000000"/>
          <w:kern w:val="0"/>
          <w:lang w:val="pt-PT" w:eastAsia="es-PE"/>
          <w14:ligatures w14:val="none"/>
        </w:rPr>
        <w:t>)</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12E1" w:rsidRPr="004A12E1">
        <w:rPr>
          <w:rFonts w:ascii="Arial Narrow" w:eastAsia="Arial Narrow" w:hAnsi="Arial Narrow" w:cs="Arial Narrow"/>
          <w:b/>
          <w:color w:val="000000"/>
          <w:kern w:val="0"/>
          <w:lang w:eastAsia="es-PE"/>
          <w14:ligatures w14:val="none"/>
        </w:rPr>
        <w:t xml:space="preserve">BANCO BBVA PERÚ S.A. </w:t>
      </w:r>
      <w:r w:rsidRPr="004A12E1">
        <w:rPr>
          <w:rFonts w:ascii="Arial Narrow" w:eastAsia="Arial Narrow" w:hAnsi="Arial Narrow" w:cs="Arial Narrow"/>
          <w:b/>
          <w:color w:val="000000"/>
          <w:kern w:val="0"/>
          <w:lang w:eastAsia="es-PE"/>
          <w14:ligatures w14:val="none"/>
        </w:rPr>
        <w:t>(</w:t>
      </w:r>
      <w:r w:rsidR="004A12E1" w:rsidRPr="004A12E1">
        <w:rPr>
          <w:rFonts w:ascii="Arial Narrow" w:eastAsia="Arial Narrow" w:hAnsi="Arial Narrow" w:cs="Arial Narrow"/>
          <w:b/>
          <w:color w:val="000000"/>
          <w:kern w:val="0"/>
          <w:lang w:eastAsia="es-PE"/>
          <w14:ligatures w14:val="none"/>
        </w:rPr>
        <w:t>BANCO</w:t>
      </w:r>
      <w:r w:rsidRPr="004A12E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A12E1">
        <w:rPr>
          <w:rFonts w:ascii="Arial Narrow" w:eastAsia="Times New Roman" w:hAnsi="Arial Narrow" w:cs="Times New Roman"/>
          <w:color w:val="000000"/>
          <w:kern w:val="0"/>
          <w:shd w:val="clear" w:color="auto" w:fill="FFFFFF"/>
          <w:lang w:eastAsia="es-PE"/>
          <w14:ligatures w14:val="none"/>
        </w:rPr>
        <w:t xml:space="preserve">, </w:t>
      </w:r>
      <w:r w:rsidR="00614E1B">
        <w:rPr>
          <w:rFonts w:ascii="Arial Narrow" w:eastAsia="Times New Roman" w:hAnsi="Arial Narrow" w:cs="Times New Roman"/>
          <w:color w:val="000000"/>
          <w:kern w:val="0"/>
          <w:shd w:val="clear" w:color="auto" w:fill="FFFFFF"/>
          <w:lang w:eastAsia="es-PE"/>
          <w14:ligatures w14:val="none"/>
        </w:rPr>
        <w:t>6</w:t>
      </w:r>
      <w:r w:rsidRPr="004A12E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55D8D" w:rsidRPr="004A12E1">
        <w:rPr>
          <w:rFonts w:ascii="Arial Narrow" w:eastAsia="Times New Roman" w:hAnsi="Arial Narrow" w:cs="Times New Roman"/>
          <w:color w:val="000000"/>
          <w:kern w:val="0"/>
          <w:shd w:val="clear" w:color="auto" w:fill="FFFFFF"/>
          <w:lang w:eastAsia="es-PE"/>
          <w14:ligatures w14:val="none"/>
        </w:rPr>
        <w:t>febrero</w:t>
      </w:r>
      <w:r w:rsidR="00985114" w:rsidRPr="004A12E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12E1">
        <w:rPr>
          <w:rFonts w:ascii="Arial Narrow" w:eastAsia="Times New Roman" w:hAnsi="Arial Narrow" w:cs="Arial"/>
          <w:color w:val="000000"/>
          <w:kern w:val="0"/>
          <w:lang w:val="es-ES" w:eastAsia="es-ES"/>
          <w14:ligatures w14:val="none"/>
        </w:rPr>
        <w:t xml:space="preserve">Mediante el escrito del </w:t>
      </w:r>
      <w:r w:rsidR="004A12E1" w:rsidRPr="004A12E1">
        <w:rPr>
          <w:rFonts w:ascii="Arial Narrow" w:eastAsia="Times New Roman" w:hAnsi="Arial Narrow" w:cs="Arial"/>
          <w:color w:val="000000"/>
          <w:kern w:val="0"/>
          <w:lang w:val="es-ES" w:eastAsia="es-ES"/>
          <w14:ligatures w14:val="none"/>
        </w:rPr>
        <w:t>31 de diciembre de 2025</w:t>
      </w:r>
      <w:r w:rsidR="00996DC2" w:rsidRPr="004A12E1">
        <w:rPr>
          <w:rFonts w:ascii="Arial Narrow" w:eastAsia="Times New Roman" w:hAnsi="Arial Narrow" w:cs="Arial"/>
          <w:color w:val="000000"/>
          <w:kern w:val="0"/>
          <w:lang w:val="es-ES" w:eastAsia="es-ES"/>
          <w14:ligatures w14:val="none"/>
        </w:rPr>
        <w:t xml:space="preserve">, subsanada mediante escrito del </w:t>
      </w:r>
      <w:r w:rsidR="004A12E1" w:rsidRPr="004A12E1">
        <w:rPr>
          <w:rFonts w:ascii="Arial Narrow" w:eastAsia="Times New Roman" w:hAnsi="Arial Narrow" w:cs="Arial"/>
          <w:color w:val="000000"/>
          <w:kern w:val="0"/>
          <w:lang w:val="es-ES" w:eastAsia="es-ES"/>
          <w14:ligatures w14:val="none"/>
        </w:rPr>
        <w:t>2 de febrero de 2026</w:t>
      </w:r>
      <w:r w:rsidR="00996DC2" w:rsidRPr="004A12E1">
        <w:rPr>
          <w:rFonts w:ascii="Arial Narrow" w:eastAsia="Calibri" w:hAnsi="Arial Narrow" w:cs="Arial"/>
          <w:kern w:val="0"/>
          <w14:ligatures w14:val="none"/>
        </w:rPr>
        <w:t>,</w:t>
      </w:r>
      <w:r w:rsidRPr="004A12E1">
        <w:rPr>
          <w:rFonts w:ascii="Arial Narrow" w:eastAsia="Calibri" w:hAnsi="Arial Narrow" w:cs="Arial"/>
          <w:kern w:val="0"/>
          <w14:ligatures w14:val="none"/>
        </w:rPr>
        <w:t xml:space="preserve"> la señora </w:t>
      </w:r>
      <w:r w:rsidR="004A12E1" w:rsidRPr="001C27EB">
        <w:rPr>
          <w:rFonts w:ascii="Arial Narrow" w:eastAsia="Calibri" w:hAnsi="Arial Narrow" w:cs="Arial"/>
          <w:kern w:val="0"/>
          <w14:ligatures w14:val="none"/>
        </w:rPr>
        <w:t xml:space="preserve">Silva </w:t>
      </w:r>
      <w:r w:rsidRPr="001C27EB">
        <w:rPr>
          <w:rFonts w:ascii="Arial Narrow" w:eastAsia="Calibri" w:hAnsi="Arial Narrow" w:cs="Arial"/>
          <w:kern w:val="0"/>
          <w14:ligatures w14:val="none"/>
        </w:rPr>
        <w:t>d</w:t>
      </w:r>
      <w:r w:rsidRPr="001C27EB">
        <w:rPr>
          <w:rFonts w:ascii="Arial Narrow" w:eastAsia="Times New Roman" w:hAnsi="Arial Narrow" w:cs="Arial"/>
          <w:color w:val="000000"/>
          <w:kern w:val="0"/>
          <w:lang w:val="es-ES" w:eastAsia="es-ES"/>
          <w14:ligatures w14:val="none"/>
        </w:rPr>
        <w:t>enunció a</w:t>
      </w:r>
      <w:r w:rsidR="00B37264">
        <w:rPr>
          <w:rFonts w:ascii="Arial Narrow" w:eastAsia="Times New Roman" w:hAnsi="Arial Narrow" w:cs="Arial"/>
          <w:color w:val="000000"/>
          <w:kern w:val="0"/>
          <w:lang w:val="es-ES" w:eastAsia="es-ES"/>
          <w14:ligatures w14:val="none"/>
        </w:rPr>
        <w:t>l</w:t>
      </w:r>
      <w:r w:rsidRPr="001C27EB">
        <w:rPr>
          <w:rFonts w:ascii="Arial Narrow" w:eastAsia="Times New Roman" w:hAnsi="Arial Narrow" w:cs="Arial"/>
          <w:color w:val="000000"/>
          <w:kern w:val="0"/>
          <w:lang w:val="es-ES" w:eastAsia="es-ES"/>
          <w14:ligatures w14:val="none"/>
        </w:rPr>
        <w:t xml:space="preserve"> </w:t>
      </w:r>
      <w:r w:rsidR="004A12E1" w:rsidRPr="001C27EB">
        <w:rPr>
          <w:rFonts w:ascii="Arial Narrow" w:eastAsia="Times New Roman" w:hAnsi="Arial Narrow" w:cs="Arial"/>
          <w:color w:val="000000"/>
          <w:kern w:val="0"/>
          <w:lang w:val="es-ES" w:eastAsia="es-ES"/>
          <w14:ligatures w14:val="none"/>
        </w:rPr>
        <w:t xml:space="preserve">Banco </w:t>
      </w:r>
      <w:r w:rsidRPr="001C27E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C27EB">
        <w:rPr>
          <w:rFonts w:ascii="Arial Narrow" w:eastAsia="Times New Roman" w:hAnsi="Arial Narrow" w:cs="Times New Roman"/>
          <w:color w:val="000000"/>
          <w:kern w:val="0"/>
          <w:vertAlign w:val="superscript"/>
          <w:lang w:val="es-ES" w:eastAsia="es-ES"/>
          <w14:ligatures w14:val="none"/>
        </w:rPr>
        <w:footnoteReference w:id="1"/>
      </w:r>
      <w:r w:rsidRPr="001C27EB">
        <w:rPr>
          <w:rFonts w:ascii="Arial Narrow" w:eastAsia="Times New Roman" w:hAnsi="Arial Narrow" w:cs="Arial"/>
          <w:color w:val="000000"/>
          <w:kern w:val="0"/>
          <w:lang w:val="es-ES" w:eastAsia="es-ES"/>
          <w14:ligatures w14:val="none"/>
        </w:rPr>
        <w:t xml:space="preserve">, señalando </w:t>
      </w:r>
      <w:r w:rsidRPr="001C27EB">
        <w:rPr>
          <w:rFonts w:ascii="Arial Narrow" w:eastAsia="Times New Roman" w:hAnsi="Arial Narrow" w:cs="Arial"/>
          <w:bCs/>
          <w:color w:val="000000"/>
          <w:kern w:val="0"/>
          <w:lang w:val="es-ES" w:eastAsia="es-ES"/>
          <w14:ligatures w14:val="none"/>
        </w:rPr>
        <w:t>lo siguiente:</w:t>
      </w:r>
    </w:p>
    <w:p w14:paraId="3AD3B7C6" w14: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El 1 de febrero de 2006</w:t>
      </w:r>
      <w:r w:rsidR="00726CCF" w:rsidRPr="001C27EB">
        <w:rPr>
          <w:rFonts w:ascii="Arial Narrow" w:eastAsia="Times New Roman" w:hAnsi="Arial Narrow" w:cs="Arial"/>
          <w:color w:val="000000"/>
          <w:kern w:val="0"/>
          <w:lang w:eastAsia="es-ES"/>
          <w14:ligatures w14:val="none"/>
        </w:rPr>
        <w:t xml:space="preserve">, </w:t>
      </w:r>
      <w:r w:rsidR="00726CCF" w:rsidRPr="001C27EB">
        <w:rPr>
          <w:rFonts w:ascii="Arial Narrow" w:eastAsia="Times New Roman" w:hAnsi="Arial Narrow" w:cs="Arial"/>
          <w:color w:val="000000"/>
          <w:kern w:val="0"/>
          <w:lang w:val="es-ES" w:eastAsia="es-ES"/>
          <w14:ligatures w14:val="none"/>
        </w:rPr>
        <w:t>a</w:t>
      </w:r>
      <w:r w:rsidR="00D90FEE" w:rsidRPr="001C27EB">
        <w:rPr>
          <w:rFonts w:ascii="Arial Narrow" w:eastAsia="Times New Roman" w:hAnsi="Arial Narrow" w:cs="Arial"/>
          <w:color w:val="000000"/>
          <w:kern w:val="0"/>
          <w:lang w:val="es-ES" w:eastAsia="es-ES"/>
          <w14:ligatures w14:val="none"/>
        </w:rPr>
        <w:t xml:space="preserve">dquirió </w:t>
      </w:r>
      <w:r w:rsidR="00560D36" w:rsidRPr="001C27EB">
        <w:rPr>
          <w:rFonts w:ascii="Arial Narrow" w:eastAsia="Times New Roman" w:hAnsi="Arial Narrow" w:cs="Arial"/>
          <w:color w:val="000000"/>
          <w:kern w:val="0"/>
          <w:lang w:eastAsia="es-ES"/>
          <w14:ligatures w14:val="none"/>
        </w:rPr>
        <w:t>el</w:t>
      </w:r>
      <w:r w:rsidR="00A26439" w:rsidRPr="001C27EB">
        <w:rPr>
          <w:rFonts w:ascii="Arial Narrow" w:eastAsia="Times New Roman" w:hAnsi="Arial Narrow" w:cs="Arial"/>
          <w:color w:val="000000"/>
          <w:kern w:val="0"/>
          <w:lang w:eastAsia="es-ES"/>
          <w14:ligatures w14:val="none"/>
        </w:rPr>
        <w:t xml:space="preserve"> </w:t>
      </w:r>
      <w:r w:rsidR="00DA5A97" w:rsidRPr="001C27EB">
        <w:rPr>
          <w:rFonts w:ascii="Arial Narrow" w:eastAsia="Times New Roman" w:hAnsi="Arial Narrow" w:cs="Arial"/>
          <w:color w:val="000000"/>
          <w:kern w:val="0"/>
          <w:lang w:eastAsia="es-ES"/>
          <w14:ligatures w14:val="none"/>
        </w:rPr>
        <w:t xml:space="preserve">Seguro Protección Oncológica </w:t>
      </w:r>
      <w:r w:rsidR="00560D36" w:rsidRPr="001C27EB">
        <w:rPr>
          <w:rFonts w:ascii="Arial Narrow" w:eastAsia="Times New Roman" w:hAnsi="Arial Narrow" w:cs="Arial"/>
          <w:color w:val="000000"/>
          <w:kern w:val="0"/>
          <w:lang w:eastAsia="es-ES"/>
          <w14:ligatures w14:val="none"/>
        </w:rPr>
        <w:t>-</w:t>
      </w:r>
      <w:r w:rsidR="00A26439" w:rsidRPr="001C27EB">
        <w:rPr>
          <w:rFonts w:ascii="Arial Narrow" w:eastAsia="Times New Roman" w:hAnsi="Arial Narrow" w:cs="Arial"/>
          <w:color w:val="000000"/>
          <w:kern w:val="0"/>
          <w:lang w:eastAsia="es-ES"/>
          <w14:ligatures w14:val="none"/>
        </w:rPr>
        <w:t xml:space="preserve"> </w:t>
      </w:r>
      <w:r w:rsidR="00560D36" w:rsidRPr="001C27EB">
        <w:rPr>
          <w:rFonts w:ascii="Arial Narrow" w:eastAsia="Times New Roman" w:hAnsi="Arial Narrow" w:cs="Arial"/>
          <w:color w:val="000000"/>
          <w:kern w:val="0"/>
          <w:lang w:eastAsia="es-ES"/>
          <w14:ligatures w14:val="none"/>
        </w:rPr>
        <w:t>P</w:t>
      </w:r>
      <w:r w:rsidR="00A26439" w:rsidRPr="001C27EB">
        <w:rPr>
          <w:rFonts w:ascii="Arial Narrow" w:eastAsia="Times New Roman" w:hAnsi="Arial Narrow" w:cs="Arial"/>
          <w:color w:val="000000"/>
          <w:kern w:val="0"/>
          <w:lang w:eastAsia="es-ES"/>
          <w14:ligatures w14:val="none"/>
        </w:rPr>
        <w:t xml:space="preserve">óliza N° </w:t>
      </w:r>
      <w:r w:rsidR="0054007F" w:rsidRPr="001C27EB">
        <w:rPr>
          <w:rFonts w:ascii="Arial Narrow" w:eastAsia="Times New Roman" w:hAnsi="Arial Narrow" w:cs="Arial"/>
          <w:color w:val="000000"/>
          <w:kern w:val="0"/>
          <w:lang w:eastAsia="es-ES"/>
          <w14:ligatures w14:val="none"/>
        </w:rPr>
        <w:t>6404140194</w:t>
      </w:r>
      <w:r w:rsidR="00BE0FC7" w:rsidRPr="001C27EB">
        <w:rPr>
          <w:rFonts w:ascii="Arial Narrow" w:eastAsia="Times New Roman" w:hAnsi="Arial Narrow" w:cs="Arial"/>
          <w:color w:val="000000"/>
          <w:kern w:val="0"/>
          <w:lang w:eastAsia="es-ES"/>
          <w14:ligatures w14:val="none"/>
        </w:rPr>
        <w:t xml:space="preserve"> </w:t>
      </w:r>
      <w:r w:rsidR="00865CAA" w:rsidRPr="001C27EB">
        <w:rPr>
          <w:rFonts w:ascii="Arial Narrow" w:eastAsia="Times New Roman" w:hAnsi="Arial Narrow" w:cs="Arial"/>
          <w:color w:val="000000"/>
          <w:kern w:val="0"/>
          <w:lang w:eastAsia="es-ES"/>
          <w14:ligatures w14:val="none"/>
        </w:rPr>
        <w:t>(en adelante, Seguro Oncológico)</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pagando la prima correspondiente mediante descuento en cuenta del Banco</w:t>
      </w:r>
      <w:r>
        <w:rPr>
          <w:rFonts w:ascii="Arial Narrow" w:eastAsia="Times New Roman" w:hAnsi="Arial Narrow" w:cs="Arial"/>
          <w:color w:val="000000"/>
          <w:kern w:val="0"/>
          <w:lang w:eastAsia="es-ES"/>
          <w14:ligatures w14:val="none"/>
        </w:rPr>
        <w:t>.</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w14:ligatures w14:val="none"/>
        </w:rPr>
        <w:t xml:space="preserve"> </w:t>
      </w:r>
    </w:p>
    <w:p w14:paraId="45EA9029" w14: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abril de</w:t>
      </w:r>
      <w:r w:rsidR="0061347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2019, </w:t>
      </w:r>
      <w:r w:rsidRPr="001C27EB">
        <w:rPr>
          <w:rFonts w:ascii="Arial Narrow" w:eastAsia="Times New Roman" w:hAnsi="Arial Narrow" w:cs="Arial"/>
          <w:color w:val="000000"/>
          <w:kern w:val="0"/>
          <w:lang w:eastAsia="es-ES"/>
          <w14:ligatures w14:val="none"/>
        </w:rPr>
        <w:t xml:space="preserve">se le informó </w:t>
      </w:r>
      <w:r w:rsidR="00613478">
        <w:rPr>
          <w:rFonts w:ascii="Arial Narrow" w:eastAsia="Times New Roman" w:hAnsi="Arial Narrow" w:cs="Arial"/>
          <w:color w:val="000000"/>
          <w:kern w:val="0"/>
          <w:lang w:eastAsia="es-ES"/>
          <w14:ligatures w14:val="none"/>
        </w:rPr>
        <w:t>de la</w:t>
      </w:r>
      <w:r w:rsidR="00BE0FC7" w:rsidRPr="001C27EB">
        <w:rPr>
          <w:rFonts w:ascii="Arial Narrow" w:eastAsia="Times New Roman" w:hAnsi="Arial Narrow" w:cs="Arial"/>
          <w:color w:val="000000"/>
          <w:kern w:val="0"/>
          <w:lang w:eastAsia="es-ES"/>
          <w14:ligatures w14:val="none"/>
        </w:rPr>
        <w:t xml:space="preserve"> cesión </w:t>
      </w:r>
      <w:r w:rsidR="00726CCF" w:rsidRPr="001C27EB">
        <w:rPr>
          <w:rFonts w:ascii="Arial Narrow" w:eastAsia="Times New Roman" w:hAnsi="Arial Narrow" w:cs="Arial"/>
          <w:color w:val="000000"/>
          <w:kern w:val="0"/>
          <w:lang w:eastAsia="es-ES"/>
          <w14:ligatures w14:val="none"/>
        </w:rPr>
        <w:t>de</w:t>
      </w:r>
      <w:r w:rsidR="00BE0FC7" w:rsidRPr="001C27EB">
        <w:rPr>
          <w:rFonts w:ascii="Arial Narrow" w:eastAsia="Times New Roman" w:hAnsi="Arial Narrow" w:cs="Arial"/>
          <w:color w:val="000000"/>
          <w:kern w:val="0"/>
          <w:lang w:eastAsia="es-ES"/>
          <w14:ligatures w14:val="none"/>
        </w:rPr>
        <w:t xml:space="preserve"> </w:t>
      </w:r>
      <w:r w:rsidR="00613478">
        <w:rPr>
          <w:rFonts w:ascii="Arial Narrow" w:eastAsia="Times New Roman" w:hAnsi="Arial Narrow" w:cs="Arial"/>
          <w:color w:val="000000"/>
          <w:kern w:val="0"/>
          <w:lang w:eastAsia="es-ES"/>
          <w14:ligatures w14:val="none"/>
        </w:rPr>
        <w:t xml:space="preserve">su </w:t>
      </w:r>
      <w:r w:rsidR="00613478" w:rsidRPr="001C27EB">
        <w:rPr>
          <w:rFonts w:ascii="Arial Narrow" w:eastAsia="Times New Roman" w:hAnsi="Arial Narrow" w:cs="Arial"/>
          <w:color w:val="000000"/>
          <w:kern w:val="0"/>
          <w:lang w:eastAsia="es-ES"/>
          <w14:ligatures w14:val="none"/>
        </w:rPr>
        <w:t>Seguro Oncológico</w:t>
      </w:r>
      <w:r w:rsidR="00BE0FC7" w:rsidRPr="001C27EB">
        <w:rPr>
          <w:rFonts w:ascii="Arial Narrow" w:eastAsia="Times New Roman" w:hAnsi="Arial Narrow" w:cs="Arial"/>
          <w:color w:val="000000"/>
          <w:kern w:val="0"/>
          <w:lang w:eastAsia="es-ES"/>
          <w14:ligatures w14:val="none"/>
        </w:rPr>
        <w:t xml:space="preserve"> a </w:t>
      </w:r>
      <w:r w:rsidR="00613478">
        <w:rPr>
          <w:rFonts w:ascii="Arial Narrow" w:eastAsia="Times New Roman" w:hAnsi="Arial Narrow" w:cs="Arial"/>
          <w:color w:val="000000"/>
          <w:kern w:val="0"/>
          <w:lang w:eastAsia="es-ES"/>
          <w14:ligatures w14:val="none"/>
        </w:rPr>
        <w:t xml:space="preserve">favor de </w:t>
      </w:r>
      <w:r w:rsidR="00D90FEE" w:rsidRPr="001C27EB">
        <w:rPr>
          <w:rFonts w:ascii="Arial Narrow" w:eastAsia="Times New Roman" w:hAnsi="Arial Narrow" w:cs="Arial"/>
          <w:color w:val="000000"/>
          <w:kern w:val="0"/>
          <w:lang w:eastAsia="es-ES"/>
          <w14:ligatures w14:val="none"/>
        </w:rPr>
        <w:t>Rímac Seguros y Reaseguros S.A.</w:t>
      </w:r>
      <w:r w:rsidR="00726CCF" w:rsidRPr="001C27EB">
        <w:rPr>
          <w:rFonts w:ascii="Arial Narrow" w:eastAsia="Times New Roman" w:hAnsi="Arial Narrow" w:cs="Arial"/>
          <w:color w:val="000000"/>
          <w:kern w:val="0"/>
          <w:lang w:eastAsia="es-ES"/>
          <w14:ligatures w14:val="none"/>
        </w:rPr>
        <w:t xml:space="preserve"> con renovación automática</w:t>
      </w:r>
      <w:r w:rsidR="007B328F">
        <w:rPr>
          <w:rFonts w:ascii="Arial Narrow" w:eastAsia="Times New Roman" w:hAnsi="Arial Narrow" w:cs="Arial"/>
          <w:color w:val="000000"/>
          <w:kern w:val="0"/>
          <w:lang w:eastAsia="es-ES"/>
          <w14:ligatures w14:val="none"/>
        </w:rPr>
        <w:t>.</w:t>
      </w:r>
      <w:r w:rsidR="0054007F" w:rsidRPr="001C27EB">
        <w:rPr>
          <w:rFonts w:ascii="Arial Narrow" w:eastAsia="Times New Roman" w:hAnsi="Arial Narrow" w:cs="Arial"/>
          <w:color w:val="000000"/>
          <w:kern w:val="0"/>
          <w:lang w:eastAsia="es-ES"/>
          <w14:ligatures w14:val="none"/>
        </w:rPr>
        <w:t xml:space="preserve"> </w:t>
      </w:r>
    </w:p>
    <w:p w14:paraId="698DA335" w14: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 xml:space="preserve">El 16 de octubre de 2023, solicitó </w:t>
      </w:r>
      <w:r w:rsidR="00726CCF" w:rsidRPr="001C27EB">
        <w:rPr>
          <w:rFonts w:ascii="Arial Narrow" w:eastAsia="Times New Roman" w:hAnsi="Arial Narrow" w:cs="Arial"/>
          <w:color w:val="000000"/>
          <w:kern w:val="0"/>
          <w:lang w:eastAsia="es-ES"/>
          <w14:ligatures w14:val="none"/>
        </w:rPr>
        <w:t xml:space="preserve">al Banco </w:t>
      </w:r>
      <w:r w:rsidRPr="001C27EB">
        <w:rPr>
          <w:rFonts w:ascii="Arial Narrow" w:eastAsia="Times New Roman" w:hAnsi="Arial Narrow" w:cs="Arial"/>
          <w:color w:val="000000"/>
          <w:kern w:val="0"/>
          <w:lang w:eastAsia="es-ES"/>
          <w14:ligatures w14:val="none"/>
        </w:rPr>
        <w:t>información y reducción de cuota</w:t>
      </w:r>
      <w:r w:rsidR="003B421D">
        <w:rPr>
          <w:rFonts w:ascii="Arial Narrow" w:eastAsia="Times New Roman" w:hAnsi="Arial Narrow" w:cs="Arial"/>
          <w:color w:val="000000"/>
          <w:kern w:val="0"/>
          <w:lang w:eastAsia="es-ES"/>
          <w14:ligatures w14:val="none"/>
        </w:rPr>
        <w:t xml:space="preserve"> del </w:t>
      </w:r>
      <w:r w:rsidR="003B421D" w:rsidRPr="001C27EB">
        <w:rPr>
          <w:rFonts w:ascii="Arial Narrow" w:eastAsia="Times New Roman" w:hAnsi="Arial Narrow" w:cs="Arial"/>
          <w:color w:val="000000"/>
          <w:kern w:val="0"/>
          <w:lang w:eastAsia="es-ES"/>
          <w14:ligatures w14:val="none"/>
        </w:rPr>
        <w:t>Seguro Oncológico</w:t>
      </w:r>
      <w:r w:rsidRPr="001C27EB">
        <w:rPr>
          <w:rFonts w:ascii="Arial Narrow" w:eastAsia="Times New Roman" w:hAnsi="Arial Narrow" w:cs="Arial"/>
          <w:color w:val="000000"/>
          <w:kern w:val="0"/>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E</w:t>
      </w:r>
      <w:r w:rsidR="00A26439" w:rsidRPr="001C27EB">
        <w:rPr>
          <w:rFonts w:ascii="Arial Narrow" w:eastAsia="Times New Roman" w:hAnsi="Arial Narrow" w:cs="Arial"/>
          <w:color w:val="000000"/>
          <w:kern w:val="0"/>
          <w:lang w:eastAsia="es-ES"/>
          <w14:ligatures w14:val="none"/>
        </w:rPr>
        <w:t xml:space="preserve">n febrero de 2025, </w:t>
      </w:r>
      <w:r w:rsidRPr="001C27EB">
        <w:rPr>
          <w:rFonts w:ascii="Arial Narrow" w:eastAsia="Times New Roman" w:hAnsi="Arial Narrow" w:cs="Arial"/>
          <w:color w:val="000000"/>
          <w:kern w:val="0"/>
          <w:lang w:eastAsia="es-ES"/>
          <w14:ligatures w14:val="none"/>
        </w:rPr>
        <w:t>luego de</w:t>
      </w:r>
      <w:r w:rsidR="00A26439" w:rsidRPr="001C27EB">
        <w:rPr>
          <w:rFonts w:ascii="Arial Narrow" w:eastAsia="Times New Roman" w:hAnsi="Arial Narrow" w:cs="Arial"/>
          <w:color w:val="000000"/>
          <w:kern w:val="0"/>
          <w:lang w:eastAsia="es-ES"/>
          <w14:ligatures w14:val="none"/>
        </w:rPr>
        <w:t xml:space="preserve"> ser diagnosticada con cáncer de páncreas</w:t>
      </w:r>
      <w:r w:rsidR="00865CAA" w:rsidRPr="001C27EB">
        <w:rPr>
          <w:rFonts w:ascii="Arial Narrow" w:eastAsia="Times New Roman" w:hAnsi="Arial Narrow" w:cs="Arial"/>
          <w:color w:val="000000"/>
          <w:kern w:val="0"/>
          <w:lang w:eastAsia="es-ES"/>
          <w14:ligatures w14:val="none"/>
        </w:rPr>
        <w:t xml:space="preserve"> y solicitar al Banco la cobertura del Seguro Oncológico</w:t>
      </w:r>
      <w:r w:rsidR="00A26439" w:rsidRPr="001C27EB">
        <w:rPr>
          <w:rFonts w:ascii="Arial Narrow" w:eastAsia="Times New Roman" w:hAnsi="Arial Narrow" w:cs="Arial"/>
          <w:color w:val="000000"/>
          <w:kern w:val="0"/>
          <w:lang w:eastAsia="es-ES"/>
          <w14:ligatures w14:val="none"/>
        </w:rPr>
        <w:t xml:space="preserve">, </w:t>
      </w:r>
      <w:r w:rsidR="005B491F" w:rsidRPr="001C27EB">
        <w:rPr>
          <w:rFonts w:ascii="Arial Narrow" w:eastAsia="Times New Roman" w:hAnsi="Arial Narrow" w:cs="Arial"/>
          <w:color w:val="000000"/>
          <w:kern w:val="0"/>
          <w:lang w:eastAsia="es-ES"/>
          <w14:ligatures w14:val="none"/>
        </w:rPr>
        <w:t xml:space="preserve">se le </w:t>
      </w:r>
      <w:r w:rsidR="00A26439" w:rsidRPr="001C27EB">
        <w:rPr>
          <w:rFonts w:ascii="Arial Narrow" w:eastAsia="Times New Roman" w:hAnsi="Arial Narrow" w:cs="Arial"/>
          <w:color w:val="000000"/>
          <w:kern w:val="0"/>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w14:ligatures w14:val="none"/>
        </w:rPr>
        <w:t xml:space="preserve">le </w:t>
      </w:r>
      <w:r w:rsidR="00A26439" w:rsidRPr="001C27EB">
        <w:rPr>
          <w:rFonts w:ascii="Arial Narrow" w:eastAsia="Times New Roman" w:hAnsi="Arial Narrow" w:cs="Arial"/>
          <w:color w:val="000000"/>
          <w:kern w:val="0"/>
          <w:lang w:eastAsia="es-ES"/>
          <w14:ligatures w14:val="none"/>
        </w:rPr>
        <w:t>comunicó la resolución del contrato</w:t>
      </w:r>
      <w:r w:rsidR="003B421D">
        <w:rPr>
          <w:rFonts w:ascii="Arial Narrow" w:eastAsia="Times New Roman" w:hAnsi="Arial Narrow" w:cs="Arial"/>
          <w:color w:val="000000"/>
          <w:kern w:val="0"/>
          <w:lang w:eastAsia="es-ES"/>
          <w14:ligatures w14:val="none"/>
        </w:rPr>
        <w:t xml:space="preserve"> de </w:t>
      </w:r>
      <w:r w:rsidR="003B421D" w:rsidRPr="001C27EB">
        <w:rPr>
          <w:rFonts w:ascii="Arial Narrow" w:eastAsia="Times New Roman" w:hAnsi="Arial Narrow" w:cs="Arial"/>
          <w:color w:val="000000"/>
          <w:kern w:val="0"/>
          <w:lang w:eastAsia="es-ES"/>
          <w14:ligatures w14:val="none"/>
        </w:rPr>
        <w:t>Seguro Oncológico</w:t>
      </w:r>
      <w:r w:rsidR="00A26439" w:rsidRPr="001C27EB">
        <w:rPr>
          <w:rFonts w:ascii="Arial Narrow" w:eastAsia="Times New Roman" w:hAnsi="Arial Narrow" w:cs="Arial"/>
          <w:color w:val="000000"/>
          <w:kern w:val="0"/>
          <w:lang w:eastAsia="es-ES"/>
          <w14:ligatures w14:val="none"/>
        </w:rPr>
        <w:t>, actuando de manera abusiva y generando desprotección frente a la enfermedad.</w:t>
      </w:r>
      <w:r w:rsidR="003B421D">
        <w:rPr>
          <w:rFonts w:ascii="Arial Narrow" w:eastAsia="Times New Roman" w:hAnsi="Arial Narrow" w:cs="Arial"/>
          <w:color w:val="000000"/>
          <w:kern w:val="0"/>
          <w:lang w:eastAsia="es-ES"/>
          <w14:ligatures w14:val="none"/>
        </w:rPr>
        <w:t xml:space="preserve"> </w:t>
      </w:r>
    </w:p>
    <w:p w14:paraId="41C2C15C" w14: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14</w:t>
      </w:r>
      <w:r w:rsidR="00A26439" w:rsidRPr="001403AB">
        <w:rPr>
          <w:rFonts w:ascii="Arial Narrow" w:eastAsia="Times New Roman" w:hAnsi="Arial Narrow" w:cs="Arial"/>
          <w:color w:val="000000"/>
          <w:kern w:val="0"/>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w14:ligatures w14:val="none"/>
        </w:rPr>
        <w:t>su</w:t>
      </w:r>
      <w:r w:rsidR="00A26439" w:rsidRPr="001403AB">
        <w:rPr>
          <w:rFonts w:ascii="Arial Narrow" w:eastAsia="Times New Roman" w:hAnsi="Arial Narrow" w:cs="Arial"/>
          <w:color w:val="000000"/>
          <w:kern w:val="0"/>
          <w:lang w:eastAsia="es-ES"/>
          <w14:ligatures w14: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w14:ligatures w14:val="none"/>
        </w:rPr>
        <w:t xml:space="preserve">llegar a un </w:t>
      </w:r>
      <w:r w:rsidR="00A26439" w:rsidRPr="001403AB">
        <w:rPr>
          <w:rFonts w:ascii="Arial Narrow" w:eastAsia="Times New Roman" w:hAnsi="Arial Narrow" w:cs="Arial"/>
          <w:color w:val="000000"/>
          <w:kern w:val="0"/>
          <w:lang w:eastAsia="es-ES"/>
          <w14:ligatures w14:val="none"/>
        </w:rPr>
        <w:t>acuerdo</w:t>
      </w:r>
      <w:r w:rsidR="00A26439" w:rsidRPr="00B71A96">
        <w:rPr>
          <w:rFonts w:ascii="Arial Narrow" w:eastAsia="Times New Roman" w:hAnsi="Arial Narrow" w:cs="Arial"/>
          <w:color w:val="000000"/>
          <w:kern w:val="0"/>
          <w:lang w:eastAsia="es-ES"/>
          <w14:ligatures w14:val="none"/>
        </w:rPr>
        <w:t xml:space="preserve">. </w:t>
      </w:r>
    </w:p>
    <w:p w14:paraId="33E14FF7" w14: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La señora </w:t>
      </w:r>
      <w:r w:rsidR="00527CEB" w:rsidRPr="00B71A96">
        <w:rPr>
          <w:rFonts w:ascii="Arial Narrow" w:eastAsia="Calibri" w:hAnsi="Arial Narrow" w:cs="Arial"/>
          <w:kern w:val="0"/>
          <w14:ligatures w14:val="none"/>
        </w:rPr>
        <w:t xml:space="preserve">Silva </w:t>
      </w:r>
      <w:r w:rsidRPr="00B71A96">
        <w:rPr>
          <w:rFonts w:ascii="Arial Narrow" w:eastAsia="Times New Roman" w:hAnsi="Arial Narrow" w:cs="Arial"/>
          <w:color w:val="000000"/>
          <w:kern w:val="0"/>
          <w:lang w:val="es-ES" w:eastAsia="es-ES"/>
          <w14:ligatures w14:val="none"/>
        </w:rPr>
        <w:t xml:space="preserve">solicitó, en calidad de medida correctiva, que </w:t>
      </w:r>
      <w:r w:rsidR="00527CEB" w:rsidRPr="00B71A96">
        <w:rPr>
          <w:rFonts w:ascii="Arial Narrow" w:eastAsia="Times New Roman" w:hAnsi="Arial Narrow" w:cs="Arial"/>
          <w:color w:val="000000"/>
          <w:kern w:val="0"/>
          <w:lang w:val="es-ES" w:eastAsia="es-ES"/>
          <w14:ligatures w14:val="none"/>
        </w:rPr>
        <w:t>el Banco</w:t>
      </w:r>
      <w:r w:rsidRPr="00B71A96">
        <w:rPr>
          <w:rFonts w:ascii="Arial Narrow" w:eastAsia="Times New Roman" w:hAnsi="Arial Narrow" w:cs="Arial"/>
          <w:color w:val="000000"/>
          <w:kern w:val="0"/>
          <w:lang w:val="es-ES" w:eastAsia="es-ES"/>
          <w14:ligatures w14:val="none"/>
        </w:rPr>
        <w:t xml:space="preserve"> cumpla con</w:t>
      </w:r>
      <w:r w:rsidR="0030654A" w:rsidRPr="00B71A96">
        <w:rPr>
          <w:rFonts w:ascii="Arial Narrow" w:eastAsia="Times New Roman" w:hAnsi="Arial Narrow" w:cs="Arial"/>
          <w:color w:val="000000"/>
          <w:kern w:val="0"/>
          <w:lang w:val="es-ES" w:eastAsia="es-ES"/>
          <w14:ligatures w14:val="none"/>
        </w:rPr>
        <w:t>: (i)</w:t>
      </w:r>
      <w:r w:rsidR="0030654A" w:rsidRPr="00B71A96">
        <w:rPr>
          <w:rFonts w:ascii="Arial Narrow" w:eastAsia="Times New Roman" w:hAnsi="Arial Narrow" w:cs="Arial"/>
          <w:color w:val="000000"/>
          <w:kern w:val="0"/>
          <w:lang w:eastAsia="es-ES"/>
          <w14:ligatures w14:val="none"/>
        </w:rPr>
        <w:t xml:space="preserve"> acreditar la suspensión del cargo automático y la validación de identidad en el supuesto reclamo</w:t>
      </w:r>
      <w:r w:rsidR="007A2E74" w:rsidRPr="00B71A96">
        <w:rPr>
          <w:rFonts w:ascii="Arial Narrow" w:eastAsia="Times New Roman" w:hAnsi="Arial Narrow" w:cs="Arial"/>
          <w:color w:val="000000"/>
          <w:kern w:val="0"/>
          <w:lang w:eastAsia="es-ES"/>
          <w14:ligatures w14:val="none"/>
        </w:rPr>
        <w:t xml:space="preserve"> del 13 de octubre de 2023 </w:t>
      </w:r>
      <w:r w:rsidR="0030654A" w:rsidRPr="00B71A96">
        <w:rPr>
          <w:rFonts w:ascii="Arial Narrow" w:eastAsia="Times New Roman" w:hAnsi="Arial Narrow" w:cs="Arial"/>
          <w:color w:val="000000"/>
          <w:kern w:val="0"/>
          <w:lang w:eastAsia="es-ES"/>
          <w14:ligatures w14:val="none"/>
        </w:rPr>
        <w:t>que nunca se realizó</w:t>
      </w:r>
      <w:r w:rsidR="007A2E74" w:rsidRPr="00B71A96">
        <w:rPr>
          <w:rFonts w:ascii="Arial Narrow" w:eastAsia="Times New Roman" w:hAnsi="Arial Narrow" w:cs="Arial"/>
          <w:color w:val="000000"/>
          <w:kern w:val="0"/>
          <w:lang w:eastAsia="es-ES"/>
          <w14:ligatures w14:val="none"/>
        </w:rPr>
        <w:t>; (</w:t>
      </w:r>
      <w:proofErr w:type="spellStart"/>
      <w:r w:rsidR="007A2E74" w:rsidRPr="00B71A96">
        <w:rPr>
          <w:rFonts w:ascii="Arial Narrow" w:eastAsia="Times New Roman" w:hAnsi="Arial Narrow" w:cs="Arial"/>
          <w:color w:val="000000"/>
          <w:kern w:val="0"/>
          <w:lang w:eastAsia="es-ES"/>
          <w14:ligatures w14:val="none"/>
        </w:rPr>
        <w:t>ii</w:t>
      </w:r>
      <w:proofErr w:type="spellEnd"/>
      <w:r w:rsidR="007A2E74" w:rsidRPr="00B71A96">
        <w:rPr>
          <w:rFonts w:ascii="Arial Narrow" w:eastAsia="Times New Roman" w:hAnsi="Arial Narrow" w:cs="Arial"/>
          <w:color w:val="000000"/>
          <w:kern w:val="0"/>
          <w:lang w:eastAsia="es-ES"/>
          <w14:ligatures w14:val="none"/>
        </w:rPr>
        <w:t>)</w:t>
      </w:r>
      <w:r w:rsidRPr="00B71A96">
        <w:rPr>
          <w:rFonts w:ascii="Arial Narrow" w:eastAsia="Times New Roman" w:hAnsi="Arial Narrow" w:cs="Arial"/>
          <w:color w:val="000000"/>
          <w:kern w:val="0"/>
          <w:lang w:val="es-ES" w:eastAsia="es-ES"/>
          <w14:ligatures w14:val="none"/>
        </w:rPr>
        <w:t xml:space="preserve"> </w:t>
      </w:r>
      <w:r w:rsidR="00527CEB" w:rsidRPr="00B71A96">
        <w:rPr>
          <w:rFonts w:ascii="Arial Narrow" w:eastAsia="Times New Roman" w:hAnsi="Arial Narrow" w:cs="Arial"/>
          <w:color w:val="000000"/>
          <w:kern w:val="0"/>
          <w:lang w:val="es-ES" w:eastAsia="es-ES"/>
          <w14:ligatures w14:val="none"/>
        </w:rPr>
        <w:t xml:space="preserve">realizar </w:t>
      </w:r>
      <w:r w:rsidR="00527CEB" w:rsidRPr="00B71A96">
        <w:rPr>
          <w:rFonts w:ascii="Arial Narrow" w:eastAsia="Times New Roman" w:hAnsi="Arial Narrow" w:cs="Arial"/>
          <w:color w:val="000000"/>
          <w:kern w:val="0"/>
          <w:lang w:eastAsia="es-ES"/>
          <w14:ligatures w14:val="none"/>
        </w:rPr>
        <w:t>devolución de las primas descontadas desde el 1 de febrero de 2006 hasta el 13 de octubre de 2023, por S/ 27 217,90</w:t>
      </w:r>
      <w:r w:rsidR="00B67311" w:rsidRPr="00B71A96">
        <w:rPr>
          <w:rFonts w:ascii="Arial Narrow" w:eastAsia="Times New Roman" w:hAnsi="Arial Narrow" w:cs="Arial"/>
          <w:color w:val="000000"/>
          <w:kern w:val="0"/>
          <w:lang w:eastAsia="es-ES"/>
          <w14:ligatures w14:val="none"/>
        </w:rPr>
        <w:t>; y, (</w:t>
      </w:r>
      <w:proofErr w:type="spellStart"/>
      <w:r w:rsidR="00B67311" w:rsidRPr="00B71A96">
        <w:rPr>
          <w:rFonts w:ascii="Arial Narrow" w:eastAsia="Times New Roman" w:hAnsi="Arial Narrow" w:cs="Arial"/>
          <w:color w:val="000000"/>
          <w:kern w:val="0"/>
          <w:lang w:eastAsia="es-ES"/>
          <w14:ligatures w14:val="none"/>
        </w:rPr>
        <w:t>iii</w:t>
      </w:r>
      <w:proofErr w:type="spellEnd"/>
      <w:r w:rsidR="00B67311" w:rsidRPr="00B71A96">
        <w:rPr>
          <w:rFonts w:ascii="Arial Narrow" w:eastAsia="Times New Roman" w:hAnsi="Arial Narrow" w:cs="Arial"/>
          <w:color w:val="000000"/>
          <w:kern w:val="0"/>
          <w:lang w:eastAsia="es-ES"/>
          <w14:ligatures w14:val="none"/>
        </w:rPr>
        <w:t>) otorgar</w:t>
      </w:r>
      <w:r w:rsidR="00527CEB" w:rsidRPr="00B71A96">
        <w:rPr>
          <w:rFonts w:ascii="Arial Narrow" w:eastAsia="Times New Roman" w:hAnsi="Arial Narrow" w:cs="Arial"/>
          <w:color w:val="000000"/>
          <w:kern w:val="0"/>
          <w:lang w:eastAsia="es-ES"/>
          <w14:ligatures w14:val="none"/>
        </w:rPr>
        <w:t xml:space="preserve"> </w:t>
      </w:r>
      <w:r w:rsidR="00B67311" w:rsidRPr="00B71A96">
        <w:rPr>
          <w:rFonts w:ascii="Arial Narrow" w:eastAsia="Times New Roman" w:hAnsi="Arial Narrow" w:cs="Arial"/>
          <w:color w:val="000000"/>
          <w:kern w:val="0"/>
          <w:lang w:eastAsia="es-ES"/>
          <w14:ligatures w14:val="none"/>
        </w:rPr>
        <w:t>la devolución de</w:t>
      </w:r>
      <w:r w:rsidR="00527CEB" w:rsidRPr="00B71A96">
        <w:rPr>
          <w:rFonts w:ascii="Arial Narrow" w:eastAsia="Times New Roman" w:hAnsi="Arial Narrow" w:cs="Arial"/>
          <w:color w:val="000000"/>
          <w:kern w:val="0"/>
          <w:lang w:eastAsia="es-ES"/>
          <w14:ligatures w14:val="none"/>
        </w:rPr>
        <w:t xml:space="preserve"> los gastos médicos asumidos en clínicas Sanna y Good Hope por S/ 16 020,20, y una indemnización por daños y perjuicios, ascendiendo a S/ 63 238,10</w:t>
      </w:r>
      <w:r w:rsidRPr="00B71A96">
        <w:rPr>
          <w:rFonts w:ascii="Arial Narrow" w:eastAsia="Times New Roman" w:hAnsi="Arial Narrow" w:cs="Arial"/>
          <w:color w:val="000000"/>
          <w:kern w:val="0"/>
          <w:lang w:val="es-ES" w:eastAsia="es-ES"/>
          <w14:ligatures w14:val="none"/>
        </w:rPr>
        <w:t xml:space="preserve">. Asimismo, </w:t>
      </w:r>
      <w:r w:rsidR="001403AB" w:rsidRPr="00B71A96">
        <w:rPr>
          <w:rFonts w:ascii="Arial Narrow" w:eastAsia="Times New Roman" w:hAnsi="Arial Narrow" w:cs="Arial"/>
          <w:color w:val="000000"/>
          <w:kern w:val="0"/>
          <w:lang w:val="es-ES" w:eastAsia="es-ES"/>
          <w14:ligatures w14:val="none"/>
        </w:rPr>
        <w:t xml:space="preserve">no </w:t>
      </w:r>
      <w:r w:rsidRPr="00B71A96">
        <w:rPr>
          <w:rFonts w:ascii="Arial Narrow" w:eastAsia="Times New Roman" w:hAnsi="Arial Narrow" w:cs="Arial"/>
          <w:color w:val="000000"/>
          <w:kern w:val="0"/>
          <w:lang w:val="es-ES" w:eastAsia="es-ES"/>
          <w14:ligatures w14:val="none"/>
        </w:rPr>
        <w:t xml:space="preserve">requirió </w:t>
      </w:r>
      <w:r w:rsidR="001403AB" w:rsidRPr="00B71A96">
        <w:rPr>
          <w:rFonts w:ascii="Arial Narrow" w:eastAsia="Times New Roman" w:hAnsi="Arial Narrow" w:cs="Arial"/>
          <w:color w:val="000000"/>
          <w:kern w:val="0"/>
          <w:lang w:val="es-ES" w:eastAsia="es-ES"/>
          <w14:ligatures w14:val="none"/>
        </w:rPr>
        <w:t xml:space="preserve">de manera expresa </w:t>
      </w:r>
      <w:r w:rsidRPr="00B71A9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B71A96">
        <w:rPr>
          <w:rFonts w:ascii="Arial Narrow" w:eastAsia="Arial Narrow" w:hAnsi="Arial Narrow" w:cs="Arial Narrow"/>
          <w:kern w:val="0"/>
          <w:vertAlign w:val="superscript"/>
          <w14:ligatures w14:val="none"/>
        </w:rPr>
        <w:footnoteReference w:id="2"/>
      </w:r>
      <w:r w:rsidRPr="00B71A96">
        <w:rPr>
          <w:rFonts w:ascii="Arial Narrow" w:eastAsia="Times New Roman" w:hAnsi="Arial Narrow" w:cs="Segoe UI"/>
          <w:color w:val="000000"/>
          <w:kern w:val="0"/>
          <w:lang w:eastAsia="es-PE"/>
          <w14:ligatures w14:val="none"/>
        </w:rPr>
        <w:t xml:space="preserve">, </w:t>
      </w:r>
      <w:r w:rsidR="00121544" w:rsidRPr="00B71A96">
        <w:rPr>
          <w:rFonts w:ascii="Arial Narrow" w:eastAsia="Times New Roman" w:hAnsi="Arial Narrow" w:cs="Segoe UI"/>
          <w:color w:val="000000"/>
          <w:kern w:val="0"/>
          <w:lang w:eastAsia="es-PE"/>
          <w14:ligatures w14:val="none"/>
        </w:rPr>
        <w:t xml:space="preserve">considera </w:t>
      </w:r>
      <w:r w:rsidR="00121544" w:rsidRPr="00B71A96">
        <w:rPr>
          <w:rFonts w:ascii="Arial Narrow" w:eastAsia="Arial Narrow" w:hAnsi="Arial Narrow" w:cs="Arial Narrow"/>
          <w:kern w:val="0"/>
          <w14:ligatures w14:val="none"/>
        </w:rPr>
        <w:t xml:space="preserve">que el hecho denunciado, </w:t>
      </w:r>
      <w:bookmarkStart w:id="6" w:name="_Hlk211591623"/>
      <w:r w:rsidR="00121544" w:rsidRPr="00B71A9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w14:ligatures w14:val="none"/>
        </w:rPr>
        <w:t>N°</w:t>
      </w:r>
      <w:proofErr w:type="spellEnd"/>
      <w:r w:rsidR="00814AAF" w:rsidRPr="00814AAF">
        <w:rPr>
          <w:rFonts w:ascii="Arial Narrow" w:eastAsia="Times New Roman" w:hAnsi="Arial Narrow" w:cs="Times New Roman"/>
          <w:color w:val="000000"/>
          <w:kern w:val="0"/>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w14:ligatures w14:val="none"/>
        </w:rPr>
        <w:t>°</w:t>
      </w:r>
      <w:r w:rsidR="00711750" w:rsidRPr="00B71A96">
        <w:rPr>
          <w:rFonts w:ascii="Arial Narrow" w:eastAsia="Arial Narrow" w:hAnsi="Arial Narrow" w:cs="Arial Narrow"/>
          <w:kern w:val="0"/>
          <w14:ligatures w14:val="none"/>
        </w:rPr>
        <w:t xml:space="preserve"> y 19</w:t>
      </w:r>
      <w:r w:rsidR="00711750" w:rsidRPr="00B71A96">
        <w:rPr>
          <w:rFonts w:ascii="Arial Narrow" w:eastAsia="Times New Roman" w:hAnsi="Arial Narrow" w:cs="Segoe UI"/>
          <w:color w:val="000000"/>
          <w:kern w:val="0"/>
          <w:lang w:eastAsia="es-PE"/>
          <w14:ligatures w14:val="none"/>
        </w:rPr>
        <w:t>°</w:t>
      </w:r>
      <w:r w:rsidR="00711750" w:rsidRPr="00B71A96">
        <w:rPr>
          <w:rFonts w:ascii="Arial Narrow" w:eastAsia="Arial Narrow" w:hAnsi="Arial Narrow" w:cs="Arial Narrow"/>
          <w:kern w:val="0"/>
          <w14:ligatures w14:val="none"/>
        </w:rPr>
        <w:t xml:space="preserve"> del Código</w:t>
      </w:r>
      <w:bookmarkStart w:id="10" w:name="_Hlk213160896"/>
      <w:bookmarkEnd w:id="7"/>
      <w:r w:rsidR="00711750" w:rsidRPr="00B71A96">
        <w:rPr>
          <w:rFonts w:ascii="Arial Narrow" w:eastAsia="Arial Narrow" w:hAnsi="Arial Narrow" w:cs="Arial"/>
          <w:kern w:val="0"/>
          <w:vertAlign w:val="superscript"/>
          <w14:ligatures w14:val="none"/>
        </w:rPr>
        <w:footnoteReference w:id="3"/>
      </w:r>
      <w:bookmarkEnd w:id="10"/>
      <w:r w:rsidR="00711750" w:rsidRPr="00B71A96">
        <w:rPr>
          <w:rFonts w:ascii="Arial Narrow" w:eastAsia="Arial Narrow" w:hAnsi="Arial Narrow" w:cs="Arial Narrow"/>
          <w:kern w:val="0"/>
          <w14:ligatures w14:val="none"/>
        </w:rPr>
        <w:t>.</w:t>
      </w:r>
      <w:bookmarkEnd w:id="8"/>
    </w:p>
    <w:bookmarkEnd w:id="1"/>
    <w:p w14:paraId="2DC7B64E"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w14:ligatures w14:val="none"/>
        </w:rPr>
        <w:t>N°</w:t>
      </w:r>
      <w:proofErr w:type="spellEnd"/>
      <w:r w:rsidR="00340194" w:rsidRPr="00340194">
        <w:rPr>
          <w:rFonts w:ascii="Arial Narrow" w:eastAsia="Times New Roman" w:hAnsi="Arial Narrow" w:cs="Times New Roman"/>
          <w:color w:val="000000"/>
          <w:kern w:val="0"/>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w14:ligatures w14:val="none"/>
        </w:rPr>
        <w:t>°</w:t>
      </w:r>
      <w:r w:rsidR="00B71A96" w:rsidRPr="00B71A96">
        <w:rPr>
          <w:rFonts w:ascii="Arial Narrow" w:eastAsia="Arial Narrow" w:hAnsi="Arial Narrow" w:cs="Arial Narrow"/>
          <w:kern w:val="0"/>
          <w14:ligatures w14:val="none"/>
        </w:rPr>
        <w:t xml:space="preserve"> y 19</w:t>
      </w:r>
      <w:r w:rsidR="00B71A96" w:rsidRPr="00B71A96">
        <w:rPr>
          <w:rFonts w:ascii="Arial Narrow" w:eastAsia="Times New Roman" w:hAnsi="Arial Narrow" w:cs="Segoe UI"/>
          <w:color w:val="000000"/>
          <w:kern w:val="0"/>
          <w:lang w:eastAsia="es-PE"/>
          <w14:ligatures w14:val="none"/>
        </w:rPr>
        <w:t>°</w:t>
      </w:r>
      <w:r w:rsidR="00B71A96"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bookmarkStart w:id="12" w:name="_Hlk212534267"/>
      <w:bookmarkEnd w:id="11"/>
    </w:p>
    <w:p w14:paraId="367AFDE5"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Adicionalmente,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rPr>
        <w:t>N°</w:t>
      </w:r>
      <w:proofErr w:type="spellEnd"/>
      <w:r w:rsidR="00340194" w:rsidRPr="00340194">
        <w:rPr>
          <w:rFonts w:ascii="Arial Narrow" w:eastAsia="Arial Narrow" w:hAnsi="Arial Narrow" w:cs="Arial Narrow"/>
          <w:kern w:val="0"/>
          <w14:ligatures w14:val="none"/>
        </w:rPr>
        <w:t xml:space="preserve"> 6404140194, puesto que le entregó un monto menor, sin el sustento correspondiente</w:t>
      </w:r>
      <w:r w:rsidRPr="00B71A96">
        <w:rPr>
          <w:rFonts w:ascii="Arial Narrow" w:eastAsia="Arial Narrow" w:hAnsi="Arial Narrow" w:cs="Arial Narrow"/>
          <w:kern w:val="0"/>
          <w14:ligatures w14:val="none"/>
        </w:rPr>
        <w:t xml:space="preserve">; involucraría una presunta afectación a sus </w:t>
      </w:r>
      <w:r w:rsidRPr="00B71A96">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758B5279"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rPr>
        <w:t>N°</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4266B1E3"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71A96">
        <w:rPr>
          <w:rFonts w:ascii="Arial Narrow" w:eastAsia="Times New Roman" w:hAnsi="Arial Narrow" w:cs="Arial"/>
          <w:color w:val="000000"/>
          <w:kern w:val="0"/>
          <w:lang w:eastAsia="es-PE"/>
          <w14:ligatures w14:val="none"/>
        </w:rPr>
        <w:t xml:space="preserve">Además, </w:t>
      </w:r>
      <w:bookmarkStart w:id="15" w:name="_Hlk212623477"/>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rPr>
        <w:t>N°</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71A9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w14:ligatures w14:val="none"/>
        </w:rPr>
        <w:t xml:space="preserve">artículo 1°, numeral 1, literal b) </w:t>
      </w:r>
      <w:bookmarkEnd w:id="18"/>
      <w:r w:rsidRPr="00B71A96">
        <w:rPr>
          <w:rFonts w:ascii="Arial Narrow" w:eastAsia="Arial Narrow" w:hAnsi="Arial Narrow" w:cs="Arial"/>
          <w:bCs/>
          <w:color w:val="000000"/>
          <w:kern w:val="0"/>
          <w:lang w:eastAsia="es-PE"/>
          <w14:ligatures w14:val="none"/>
        </w:rPr>
        <w:t>y al artículo 2° del Código</w:t>
      </w:r>
      <w:bookmarkStart w:id="19" w:name="_Hlk212737551"/>
      <w:bookmarkEnd w:id="16"/>
      <w:r w:rsidRPr="00B71A96">
        <w:rPr>
          <w:rFonts w:ascii="Arial Narrow" w:eastAsia="Arial Narrow" w:hAnsi="Arial Narrow" w:cs="Arial"/>
          <w:bCs/>
          <w:color w:val="000000"/>
          <w:kern w:val="0"/>
          <w:vertAlign w:val="superscript"/>
          <w:lang w:eastAsia="es-PE"/>
          <w14:ligatures w14:val="none"/>
        </w:rPr>
        <w:footnoteReference w:id="4"/>
      </w:r>
      <w:bookmarkEnd w:id="19"/>
      <w:r w:rsidRPr="00B71A96">
        <w:rPr>
          <w:rFonts w:ascii="Arial Narrow" w:eastAsia="Arial Narrow" w:hAnsi="Arial Narrow" w:cs="Arial"/>
          <w:bCs/>
          <w:color w:val="000000"/>
          <w:kern w:val="0"/>
          <w:lang w:eastAsia="es-PE"/>
          <w14:ligatures w14:val="none"/>
        </w:rPr>
        <w:t xml:space="preserve">.    </w:t>
      </w:r>
      <w:bookmarkEnd w:id="15"/>
      <w:bookmarkEnd w:id="17"/>
    </w:p>
    <w:p w14:paraId="09E6BAEA" w14:textId="77777777" w:rsidR="00444224" w:rsidRPr="00444224" w:rsidRDefault="00444224" w:rsidP="00444224">
      <w:pPr>
        <w:pStyle w:val="Prrafodelista"/>
        <w:rPr>
          <w:rFonts w:ascii="Arial Narrow" w:eastAsia="Arial Narrow" w:hAnsi="Arial Narrow" w:cs="Arial Narrow"/>
          <w:kern w:val="0"/>
          <w14:ligatures w14:val="none"/>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814A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w14:ligatures w14:val="none"/>
        </w:rPr>
        <w:t>el Banco BBVA Perú S.A. habría brindado una respuesta inadecuada al reclamo presentado por la denunciante el 16 de octubre de 2023</w:t>
      </w:r>
      <w:r w:rsidRPr="00814A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814AAF">
        <w:rPr>
          <w:rFonts w:ascii="Arial Narrow" w:eastAsia="Arial Narrow" w:hAnsi="Arial Narrow" w:cs="Arial"/>
          <w:bCs/>
          <w:color w:val="000000"/>
          <w:kern w:val="0"/>
          <w:vertAlign w:val="superscript"/>
          <w:lang w:eastAsia="es-PE"/>
          <w14:ligatures w14:val="none"/>
        </w:rPr>
        <w:footnoteReference w:id="5"/>
      </w:r>
      <w:r w:rsidRPr="00814AAF">
        <w:rPr>
          <w:rFonts w:ascii="Arial Narrow" w:eastAsia="Arial Narrow" w:hAnsi="Arial Narrow" w:cs="Arial"/>
          <w:bCs/>
          <w:color w:val="000000"/>
          <w:kern w:val="0"/>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71A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B71A96">
        <w:rPr>
          <w:rFonts w:ascii="Arial Narrow" w:eastAsia="Arial Narrow" w:hAnsi="Arial Narrow" w:cs="Arial Narrow"/>
          <w:kern w:val="0"/>
          <w:vertAlign w:val="superscript"/>
          <w14:ligatures w14:val="none"/>
        </w:rPr>
        <w:footnoteReference w:id="6"/>
      </w:r>
      <w:r w:rsidRPr="00B71A96">
        <w:rPr>
          <w:rFonts w:ascii="Arial Narrow" w:eastAsia="Arial" w:hAnsi="Arial Narrow" w:cs="Arial"/>
          <w:color w:val="000000"/>
          <w:kern w:val="0"/>
          <w:lang w:eastAsia="es-PE"/>
          <w14:ligatures w14:val="none"/>
        </w:rPr>
        <w:t>.</w:t>
      </w:r>
      <w:bookmarkStart w:id="22" w:name="_Hlk214963039"/>
    </w:p>
    <w:p w14:paraId="68C71625" w14: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t>REQUERIMIENTO DE INFORMACIÓN</w:t>
      </w:r>
    </w:p>
    <w:p w14:paraId="5B518DC4" w14: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A efectos de tener mayores elementos </w:t>
      </w:r>
      <w:bookmarkEnd w:id="22"/>
      <w:r w:rsidRPr="00B71A96">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w:t>
      </w:r>
      <w:r w:rsidRPr="00AA5504">
        <w:rPr>
          <w:rFonts w:ascii="Arial Narrow" w:eastAsia="Times New Roman" w:hAnsi="Arial Narrow" w:cs="Arial"/>
          <w:color w:val="000000"/>
          <w:kern w:val="0"/>
          <w:lang w:val="es-ES" w:eastAsia="es-ES"/>
          <w14:ligatures w14: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907E6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N°</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w14:ligatures w14:val="none"/>
        </w:rPr>
        <w:t>ii</w:t>
      </w:r>
      <w:proofErr w:type="spellEnd"/>
      <w:r w:rsidR="00E61128" w:rsidRPr="00E61128">
        <w:rPr>
          <w:rFonts w:ascii="Arial Narrow" w:eastAsia="Times New Roman" w:hAnsi="Arial Narrow" w:cs="Arial"/>
          <w:color w:val="000000"/>
          <w:kern w:val="0"/>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N°</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w14:ligatures w14:val="none"/>
        </w:rPr>
        <w:t>iii</w:t>
      </w:r>
      <w:proofErr w:type="spellEnd"/>
      <w:r w:rsidR="00E61128" w:rsidRPr="00E611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0BE44E6" w14:textId="5501CFD6" w:rsidR="00121544" w:rsidRPr="009E0535" w:rsidRDefault="00CA59A2" w:rsidP="00A94D6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A5504" w:rsidRPr="00AA5504">
        <w:rPr>
          <w:rFonts w:ascii="Arial Narrow" w:eastAsia="Times New Roman" w:hAnsi="Arial Narrow" w:cs="Arial"/>
          <w:color w:val="000000"/>
          <w:kern w:val="0"/>
          <w:lang w:val="es-ES" w:eastAsia="es-ES"/>
          <w14:ligatures w14:val="none"/>
        </w:rPr>
        <w:t xml:space="preserve">31 de diciembre de 2025, subsanada mediante escrito del 2 de febrero de 2026, </w:t>
      </w:r>
      <w:r w:rsidRPr="00AA5504">
        <w:rPr>
          <w:rFonts w:ascii="Arial Narrow" w:eastAsia="Times New Roman" w:hAnsi="Arial Narrow" w:cs="Times New Roman"/>
          <w:color w:val="000000"/>
          <w:kern w:val="0"/>
          <w:shd w:val="clear" w:color="auto" w:fill="FFFFFF"/>
          <w:lang w:eastAsia="es-PE"/>
          <w14:ligatures w14:val="none"/>
        </w:rPr>
        <w:t>interpuesta por</w:t>
      </w:r>
      <w:r w:rsidR="001D2644" w:rsidRPr="00AA5504">
        <w:rPr>
          <w:rFonts w:ascii="Arial Narrow" w:eastAsia="Times New Roman" w:hAnsi="Arial Narrow" w:cs="Times New Roman"/>
          <w:color w:val="000000"/>
          <w:kern w:val="0"/>
          <w:shd w:val="clear" w:color="auto" w:fill="FFFFFF"/>
          <w:lang w:eastAsia="es-PE"/>
          <w14:ligatures w14:val="none"/>
        </w:rPr>
        <w:t xml:space="preserve"> la</w:t>
      </w:r>
      <w:r w:rsidRPr="00AA5504">
        <w:rPr>
          <w:rFonts w:ascii="Arial Narrow" w:eastAsia="Times New Roman" w:hAnsi="Arial Narrow" w:cs="Times New Roman"/>
          <w:color w:val="000000"/>
          <w:kern w:val="0"/>
          <w:shd w:val="clear" w:color="auto" w:fill="FFFFFF"/>
          <w:lang w:eastAsia="es-PE"/>
          <w14:ligatures w14:val="none"/>
        </w:rPr>
        <w:t xml:space="preserve"> </w:t>
      </w:r>
      <w:r w:rsidR="001D2644" w:rsidRPr="00AA5504">
        <w:rPr>
          <w:rFonts w:ascii="Arial Narrow" w:hAnsi="Arial Narrow" w:cs="Arial"/>
          <w:bCs/>
          <w:spacing w:val="-3"/>
          <w:kern w:val="0"/>
          <w14:ligatures w14:val="none"/>
        </w:rPr>
        <w:t xml:space="preserve">señora </w:t>
      </w:r>
      <w:r w:rsidR="001D2644" w:rsidRPr="00AA5504">
        <w:rPr>
          <w:rFonts w:ascii="Arial Narrow" w:eastAsia="Times New Roman" w:hAnsi="Arial Narrow" w:cs="Times New Roman"/>
          <w:color w:val="000000"/>
          <w:kern w:val="0"/>
          <w:shd w:val="clear" w:color="auto" w:fill="FFFFFF"/>
          <w:lang w:eastAsia="es-PE"/>
          <w14:ligatures w14:val="none"/>
        </w:rPr>
        <w:t>Y</w:t>
      </w:r>
      <w:r w:rsidR="001D2644" w:rsidRPr="001D2644">
        <w:rPr>
          <w:rFonts w:ascii="Arial Narrow" w:eastAsia="Times New Roman" w:hAnsi="Arial Narrow" w:cs="Times New Roman"/>
          <w:color w:val="000000"/>
          <w:kern w:val="0"/>
          <w:shd w:val="clear" w:color="auto" w:fill="FFFFFF"/>
          <w:lang w:eastAsia="es-PE"/>
          <w14:ligatures w14:val="none"/>
        </w:rPr>
        <w:t xml:space="preserve">olanda Berengela Silva </w:t>
      </w:r>
      <w:r w:rsidR="001D2644" w:rsidRPr="00AA5504">
        <w:rPr>
          <w:rFonts w:ascii="Arial Narrow" w:eastAsia="Times New Roman" w:hAnsi="Arial Narrow" w:cs="Times New Roman"/>
          <w:color w:val="000000"/>
          <w:kern w:val="0"/>
          <w:shd w:val="clear" w:color="auto" w:fill="FFFFFF"/>
          <w:lang w:eastAsia="es-PE"/>
          <w14:ligatures w14:val="none"/>
        </w:rPr>
        <w:t>Ortiz</w:t>
      </w:r>
      <w:r w:rsidRPr="00AA5504">
        <w:rPr>
          <w:rFonts w:ascii="Arial Narrow" w:eastAsia="Times New Roman" w:hAnsi="Arial Narrow" w:cs="Times New Roman"/>
          <w:color w:val="000000"/>
          <w:kern w:val="0"/>
          <w:shd w:val="clear" w:color="auto" w:fill="FFFFFF"/>
          <w:lang w:eastAsia="es-PE"/>
          <w14:ligatures w14:val="none"/>
        </w:rPr>
        <w:t xml:space="preserve"> contra </w:t>
      </w:r>
      <w:r w:rsidR="00AA5504" w:rsidRPr="00AA5504">
        <w:rPr>
          <w:rFonts w:ascii="Arial Narrow" w:hAnsi="Arial Narrow"/>
          <w:color w:val="000000"/>
        </w:rPr>
        <w:t xml:space="preserve">el </w:t>
      </w:r>
      <w:r w:rsidR="00AA5504" w:rsidRPr="00AA5504">
        <w:rPr>
          <w:rFonts w:ascii="Arial Narrow" w:eastAsia="Arial Narrow" w:hAnsi="Arial Narrow" w:cs="Arial Narrow"/>
          <w:bCs/>
        </w:rPr>
        <w:t>Banco BBVA Perú S.A.</w:t>
      </w:r>
      <w:r w:rsidRPr="00AA5504">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p>
    <w:p w14:paraId="5E4751E2" w14:textId="77777777" w:rsidR="0042039C" w:rsidRPr="0063398B" w:rsidRDefault="0042039C" w:rsidP="00A94D69">
      <w:pPr>
        <w:spacing w:after="0" w:line="240" w:lineRule="auto"/>
        <w:jc w:val="both"/>
        <w:rPr>
          <w:rFonts w:ascii="Arial Narrow" w:eastAsia="Arial Narrow" w:hAnsi="Arial Narrow" w:cs="Arial Narrow"/>
          <w:kern w:val="0"/>
          <w14:ligatures w14:val="none"/>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5B49">
        <w:rPr>
          <w:rFonts w:ascii="Arial Narrow" w:eastAsia="Arial Narrow" w:hAnsi="Arial Narrow" w:cs="Arial Narrow"/>
          <w:kern w:val="0"/>
          <w14:ligatures w14:val="none"/>
        </w:rPr>
        <w:t xml:space="preserve">Presunta </w:t>
      </w:r>
      <w:r w:rsidR="0079563A" w:rsidRPr="00025B49">
        <w:rPr>
          <w:rFonts w:ascii="Arial Narrow" w:eastAsia="Arial Narrow" w:hAnsi="Arial Narrow" w:cs="Arial Narrow"/>
          <w:kern w:val="0"/>
          <w14:ligatures w14:val="none"/>
        </w:rPr>
        <w:t>infracción a los artículos 18° y 19° de la Ley 29571, Código de Protección y Defensa del Consumidor</w:t>
      </w:r>
      <w:r w:rsidRPr="00025B49">
        <w:rPr>
          <w:rFonts w:ascii="Arial Narrow" w:eastAsia="Arial Narrow" w:hAnsi="Arial Narrow" w:cs="Arial Narrow"/>
          <w:kern w:val="0"/>
          <w14:ligatures w14:val="none"/>
        </w:rPr>
        <w:t xml:space="preserve">, en tanto </w:t>
      </w:r>
      <w:r w:rsidR="00025B49" w:rsidRPr="00814AAF">
        <w:rPr>
          <w:rFonts w:ascii="Arial Narrow" w:eastAsia="Arial Narrow" w:hAnsi="Arial Narrow" w:cs="Arial Narrow"/>
          <w:kern w:val="0"/>
          <w14:ligatures w14:val="none"/>
        </w:rPr>
        <w:t xml:space="preserve">el Banco BBVA Perú S.A. </w:t>
      </w:r>
      <w:r w:rsidRPr="00814AAF">
        <w:rPr>
          <w:rFonts w:ascii="Arial Narrow" w:eastAsia="Arial Narrow" w:hAnsi="Arial Narrow" w:cs="Arial Narrow"/>
          <w:kern w:val="0"/>
          <w14:ligatures w14:val="none"/>
        </w:rPr>
        <w:t xml:space="preserve">habría </w:t>
      </w:r>
      <w:r w:rsidR="0069283C" w:rsidRPr="00814AAF">
        <w:rPr>
          <w:rFonts w:ascii="Arial Narrow" w:eastAsia="Times New Roman" w:hAnsi="Arial Narrow" w:cs="Arial"/>
          <w:color w:val="000000"/>
          <w:kern w:val="0"/>
          <w:lang w:eastAsia="es-ES"/>
          <w14:ligatures w14:val="none"/>
        </w:rPr>
        <w:t>suspen</w:t>
      </w:r>
      <w:r w:rsidR="006A7575" w:rsidRPr="00814AAF">
        <w:rPr>
          <w:rFonts w:ascii="Arial Narrow" w:eastAsia="Times New Roman" w:hAnsi="Arial Narrow" w:cs="Arial"/>
          <w:color w:val="000000"/>
          <w:kern w:val="0"/>
          <w:lang w:eastAsia="es-ES"/>
          <w14:ligatures w14:val="none"/>
        </w:rPr>
        <w:t>dido</w:t>
      </w:r>
      <w:r w:rsidR="0069283C" w:rsidRPr="00814AAF">
        <w:rPr>
          <w:rFonts w:ascii="Arial Narrow" w:eastAsia="Times New Roman" w:hAnsi="Arial Narrow" w:cs="Arial"/>
          <w:color w:val="000000"/>
          <w:kern w:val="0"/>
          <w:lang w:eastAsia="es-ES"/>
          <w14:ligatures w14:val="none"/>
        </w:rPr>
        <w:t xml:space="preserve"> </w:t>
      </w:r>
      <w:r w:rsidR="00025B49" w:rsidRPr="00814AAF">
        <w:rPr>
          <w:rFonts w:ascii="Arial Narrow" w:eastAsia="Times New Roman" w:hAnsi="Arial Narrow" w:cs="Arial"/>
          <w:color w:val="000000"/>
          <w:kern w:val="0"/>
          <w:lang w:eastAsia="es-ES"/>
          <w14:ligatures w14:val="none"/>
        </w:rPr>
        <w:t>injustificadamente</w:t>
      </w:r>
      <w:r w:rsidR="0069283C" w:rsidRPr="00814AAF">
        <w:rPr>
          <w:rFonts w:ascii="Arial Narrow" w:eastAsia="Times New Roman" w:hAnsi="Arial Narrow" w:cs="Arial"/>
          <w:color w:val="000000"/>
          <w:kern w:val="0"/>
          <w:lang w:eastAsia="es-ES"/>
          <w14:ligatures w14:val="none"/>
        </w:rPr>
        <w:t xml:space="preserve"> </w:t>
      </w:r>
      <w:r w:rsidR="00A94D69" w:rsidRPr="00814AAF">
        <w:rPr>
          <w:rFonts w:ascii="Arial Narrow" w:eastAsia="Times New Roman" w:hAnsi="Arial Narrow" w:cs="Arial"/>
          <w:color w:val="000000"/>
          <w:kern w:val="0"/>
          <w:lang w:eastAsia="es-ES"/>
          <w14:ligatures w14:val="none"/>
        </w:rPr>
        <w:t xml:space="preserve">y sin previa comunicación </w:t>
      </w:r>
      <w:r w:rsidR="0069283C" w:rsidRPr="00814AAF">
        <w:rPr>
          <w:rFonts w:ascii="Arial Narrow" w:eastAsia="Times New Roman" w:hAnsi="Arial Narrow" w:cs="Arial"/>
          <w:color w:val="000000"/>
          <w:kern w:val="0"/>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rPr>
        <w:t xml:space="preserve">Póliza N° 6404140194, ocasionado la </w:t>
      </w:r>
      <w:r w:rsidRPr="00814AAF">
        <w:rPr>
          <w:rFonts w:ascii="Arial Narrow" w:eastAsia="Arial Narrow" w:hAnsi="Arial Narrow" w:cs="Arial Narrow"/>
          <w:kern w:val="0"/>
          <w14:ligatures w14:val="none"/>
        </w:rPr>
        <w:t>anula</w:t>
      </w:r>
      <w:r w:rsidR="0069283C" w:rsidRPr="00814AAF">
        <w:rPr>
          <w:rFonts w:ascii="Arial Narrow" w:eastAsia="Arial Narrow" w:hAnsi="Arial Narrow" w:cs="Arial Narrow"/>
          <w:kern w:val="0"/>
          <w14:ligatures w14:val="none"/>
        </w:rPr>
        <w:t>ción</w:t>
      </w:r>
      <w:r w:rsidRPr="00814AAF">
        <w:rPr>
          <w:rFonts w:ascii="Arial Narrow" w:eastAsia="Arial Narrow" w:hAnsi="Arial Narrow" w:cs="Arial Narrow"/>
          <w:kern w:val="0"/>
          <w14:ligatures w14:val="none"/>
        </w:rPr>
        <w:t xml:space="preserve"> </w:t>
      </w:r>
      <w:r w:rsidR="0069283C" w:rsidRPr="00814AAF">
        <w:rPr>
          <w:rFonts w:ascii="Arial Narrow" w:eastAsia="Arial Narrow" w:hAnsi="Arial Narrow" w:cs="Arial Narrow"/>
          <w:kern w:val="0"/>
          <w14:ligatures w14:val="none"/>
        </w:rPr>
        <w:t>d</w:t>
      </w:r>
      <w:r w:rsidRPr="00814AAF">
        <w:rPr>
          <w:rFonts w:ascii="Arial Narrow" w:eastAsia="Arial Narrow" w:hAnsi="Arial Narrow" w:cs="Arial Narrow"/>
          <w:kern w:val="0"/>
          <w14:ligatures w14:val="none"/>
        </w:rPr>
        <w:t>el Seguro Protección Oncológica</w:t>
      </w:r>
      <w:r w:rsidR="006A7575" w:rsidRPr="00814AAF">
        <w:rPr>
          <w:rFonts w:ascii="Arial Narrow" w:eastAsia="Arial Narrow" w:hAnsi="Arial Narrow" w:cs="Arial Narrow"/>
          <w:kern w:val="0"/>
          <w14:ligatures w14:val="none"/>
        </w:rPr>
        <w:t xml:space="preserve">, </w:t>
      </w:r>
      <w:r w:rsidRPr="00814AAF">
        <w:rPr>
          <w:rFonts w:ascii="Arial Narrow" w:eastAsia="Arial Narrow" w:hAnsi="Arial Narrow" w:cs="Arial Narrow"/>
          <w:kern w:val="0"/>
          <w14:ligatures w14:val="none"/>
        </w:rPr>
        <w:t xml:space="preserve">sin contar con la autorización de la </w:t>
      </w:r>
      <w:r w:rsidR="006A7575" w:rsidRPr="00814AAF">
        <w:rPr>
          <w:rFonts w:ascii="Arial Narrow" w:eastAsia="Arial Narrow" w:hAnsi="Arial Narrow" w:cs="Arial Narrow"/>
          <w:kern w:val="0"/>
          <w14:ligatures w14:val="none"/>
        </w:rPr>
        <w:t>denunciante</w:t>
      </w:r>
      <w:r w:rsidRPr="0063398B">
        <w:rPr>
          <w:rFonts w:ascii="Arial Narrow" w:eastAsia="Arial Narrow" w:hAnsi="Arial Narrow" w:cs="Arial Narrow"/>
          <w:kern w:val="0"/>
          <w14:ligatures w14:val="none"/>
        </w:rPr>
        <w:t>.</w:t>
      </w:r>
    </w:p>
    <w:p w14:paraId="179DB349" w14:textId="77777777" w:rsidR="00A94D69" w:rsidRPr="00E61128" w:rsidRDefault="00A94D69" w:rsidP="00E61128">
      <w:pPr>
        <w:spacing w:after="0" w:line="240" w:lineRule="auto"/>
        <w:jc w:val="both"/>
        <w:rPr>
          <w:rFonts w:ascii="Arial Narrow" w:eastAsia="Arial Narrow" w:hAnsi="Arial Narrow" w:cs="Arial Narrow"/>
          <w:kern w:val="0"/>
          <w14:ligatures w14:val="none"/>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w:t>
      </w:r>
      <w:r w:rsidR="0079563A" w:rsidRPr="0063398B">
        <w:rPr>
          <w:rFonts w:ascii="Arial Narrow" w:eastAsia="Arial Narrow" w:hAnsi="Arial Narrow" w:cs="Arial Narrow"/>
          <w:kern w:val="0"/>
          <w14:ligatures w14:val="none"/>
        </w:rPr>
        <w:t>infracción a los artículos 18° y 19° de la Ley 29571, Código de Protección y Defensa del Consumidor</w:t>
      </w:r>
      <w:r w:rsidRPr="0063398B">
        <w:rPr>
          <w:rFonts w:ascii="Arial Narrow" w:eastAsia="Arial Narrow" w:hAnsi="Arial Narrow" w:cs="Arial Narrow"/>
          <w:kern w:val="0"/>
          <w14:ligatures w14:val="none"/>
        </w:rPr>
        <w:t xml:space="preserve">,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Banco BBVA Perú S.A.</w:t>
      </w:r>
      <w:r w:rsidR="00450C8E" w:rsidRPr="00340194">
        <w:rPr>
          <w:rFonts w:ascii="Arial Narrow" w:eastAsia="Arial Narrow" w:hAnsi="Arial Narrow" w:cs="Arial Narrow"/>
          <w:kern w:val="0"/>
          <w14:ligatures w14:val="none"/>
        </w:rPr>
        <w:t xml:space="preserve"> se</w:t>
      </w:r>
      <w:r w:rsidR="006A7575" w:rsidRPr="00340194">
        <w:rPr>
          <w:rFonts w:ascii="Arial Narrow" w:eastAsia="Arial Narrow" w:hAnsi="Arial Narrow" w:cs="Arial Narrow"/>
          <w:kern w:val="0"/>
          <w14:ligatures w14:val="none"/>
        </w:rPr>
        <w:t xml:space="preserve"> </w:t>
      </w:r>
      <w:r w:rsidRPr="00340194">
        <w:rPr>
          <w:rFonts w:ascii="Arial Narrow" w:eastAsia="Arial Narrow" w:hAnsi="Arial Narrow" w:cs="Arial Narrow"/>
          <w:kern w:val="0"/>
          <w14:ligatures w14:val="none"/>
        </w:rPr>
        <w:t xml:space="preserve">habría negado injustificadamente en febrero de 2025 </w:t>
      </w:r>
      <w:r w:rsidR="00450C8E" w:rsidRPr="00340194">
        <w:rPr>
          <w:rFonts w:ascii="Arial Narrow" w:eastAsia="Arial Narrow" w:hAnsi="Arial Narrow" w:cs="Arial Narrow"/>
          <w:kern w:val="0"/>
          <w14:ligatures w14:val="none"/>
        </w:rPr>
        <w:t xml:space="preserve">a </w:t>
      </w:r>
      <w:r w:rsidR="0063398B" w:rsidRPr="00340194">
        <w:rPr>
          <w:rFonts w:ascii="Arial Narrow" w:eastAsia="Arial Narrow" w:hAnsi="Arial Narrow" w:cs="Arial Narrow"/>
          <w:kern w:val="0"/>
          <w14:ligatures w14:val="none"/>
        </w:rPr>
        <w:t xml:space="preserve">gestionar el otorgamiento de </w:t>
      </w:r>
      <w:r w:rsidRPr="00340194">
        <w:rPr>
          <w:rFonts w:ascii="Arial Narrow" w:eastAsia="Arial Narrow" w:hAnsi="Arial Narrow" w:cs="Arial Narrow"/>
          <w:kern w:val="0"/>
          <w14:ligatures w14:val="none"/>
        </w:rPr>
        <w:t xml:space="preserve">cobertura del Seguro Protección Oncológica – Póliza N° 6404140194 solicitada por la </w:t>
      </w:r>
      <w:r w:rsidR="0029511B" w:rsidRPr="00340194">
        <w:rPr>
          <w:rFonts w:ascii="Arial Narrow" w:eastAsia="Arial Narrow" w:hAnsi="Arial Narrow" w:cs="Arial Narrow"/>
          <w:kern w:val="0"/>
          <w14:ligatures w14:val="none"/>
        </w:rPr>
        <w:t>denunciante,</w:t>
      </w:r>
      <w:r w:rsidRPr="00340194">
        <w:rPr>
          <w:rFonts w:ascii="Arial Narrow" w:eastAsia="Arial Narrow" w:hAnsi="Arial Narrow" w:cs="Arial Narrow"/>
          <w:kern w:val="0"/>
          <w14:ligatures w14:val="none"/>
        </w:rPr>
        <w:t xml:space="preserve"> alegando </w:t>
      </w:r>
      <w:r w:rsidR="0029511B" w:rsidRPr="00340194">
        <w:rPr>
          <w:rFonts w:ascii="Arial Narrow" w:eastAsia="Arial Narrow" w:hAnsi="Arial Narrow" w:cs="Arial Narrow"/>
          <w:kern w:val="0"/>
          <w14:ligatures w14:val="none"/>
        </w:rPr>
        <w:t>una presunta suspensión del pago automático de primas no solicitada</w:t>
      </w:r>
      <w:r w:rsidRPr="0063398B">
        <w:rPr>
          <w:rFonts w:ascii="Arial Narrow" w:eastAsia="Arial Narrow" w:hAnsi="Arial Narrow" w:cs="Arial Narrow"/>
          <w:kern w:val="0"/>
          <w14:ligatures w14:val="none"/>
        </w:rPr>
        <w:t>.</w:t>
      </w:r>
    </w:p>
    <w:p w14:paraId="55DC9BEF" w14:textId="77777777" w:rsidR="0079563A" w:rsidRPr="0063398B" w:rsidRDefault="0079563A" w:rsidP="00A94D69">
      <w:pPr>
        <w:pStyle w:val="Prrafodelista"/>
        <w:spacing w:line="240" w:lineRule="auto"/>
        <w:rPr>
          <w:rFonts w:ascii="Arial Narrow" w:eastAsia="Arial Narrow" w:hAnsi="Arial Narrow" w:cs="Arial Narrow"/>
          <w:kern w:val="0"/>
          <w14:ligatures w14:val="none"/>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 xml:space="preserve">Banco BBVA Perú S.A. </w:t>
      </w:r>
      <w:r w:rsidRPr="00340194">
        <w:rPr>
          <w:rFonts w:ascii="Arial Narrow" w:eastAsia="Arial Narrow" w:hAnsi="Arial Narrow" w:cs="Arial Narrow"/>
          <w:kern w:val="0"/>
          <w14:ligatures w14:val="none"/>
        </w:rPr>
        <w:t xml:space="preserve">se habría negado </w:t>
      </w:r>
      <w:r w:rsidR="00A94D69" w:rsidRPr="00340194">
        <w:rPr>
          <w:rFonts w:ascii="Arial Narrow" w:eastAsia="Arial Narrow" w:hAnsi="Arial Narrow" w:cs="Arial Narrow"/>
          <w:kern w:val="0"/>
          <w14:ligatures w14:val="none"/>
        </w:rPr>
        <w:t>a devolver el monto total aportado por el</w:t>
      </w:r>
      <w:r w:rsidRPr="00340194">
        <w:rPr>
          <w:rFonts w:ascii="Arial Narrow" w:eastAsia="Arial Narrow" w:hAnsi="Arial Narrow" w:cs="Arial Narrow"/>
          <w:kern w:val="0"/>
          <w14:ligatures w14:val="none"/>
        </w:rPr>
        <w:t xml:space="preserve"> Seguro </w:t>
      </w:r>
      <w:r w:rsidRPr="001D7929">
        <w:rPr>
          <w:rFonts w:ascii="Arial Narrow" w:eastAsia="Arial Narrow" w:hAnsi="Arial Narrow" w:cs="Arial Narrow"/>
          <w:kern w:val="0"/>
          <w14:ligatures w14:val="none"/>
        </w:rPr>
        <w:t xml:space="preserve">Protección Oncológica – Póliza N° 6404140194, </w:t>
      </w:r>
      <w:r w:rsidR="00A94D69" w:rsidRPr="001D7929">
        <w:rPr>
          <w:rFonts w:ascii="Arial Narrow" w:eastAsia="Arial Narrow" w:hAnsi="Arial Narrow" w:cs="Arial Narrow"/>
          <w:kern w:val="0"/>
          <w14:ligatures w14:val="none"/>
        </w:rPr>
        <w:t>puesto que le entregó un monto menor, sin el sustento correspondiente.</w:t>
      </w:r>
    </w:p>
    <w:p w14:paraId="7291EFC0" w14: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w14:ligatures w14:val="none"/>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rPr>
        <w:t>N°</w:t>
      </w:r>
      <w:proofErr w:type="spellEnd"/>
      <w:r w:rsidRPr="001D7929">
        <w:rPr>
          <w:rFonts w:ascii="Arial Narrow" w:eastAsia="Arial Narrow" w:hAnsi="Arial Narrow" w:cs="Arial Narrow"/>
          <w:kern w:val="0"/>
          <w14:ligatures w14:val="none"/>
        </w:rPr>
        <w:t xml:space="preserve"> 6404140194.</w:t>
      </w:r>
    </w:p>
    <w:p w14:paraId="4611ED0F" w14: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w14:ligatures w14:val="none"/>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rPr>
        <w:t>N°</w:t>
      </w:r>
      <w:proofErr w:type="spellEnd"/>
      <w:r w:rsidRPr="001D7929">
        <w:rPr>
          <w:rFonts w:ascii="Arial Narrow" w:eastAsia="Arial Narrow" w:hAnsi="Arial Narrow" w:cs="Arial Narrow"/>
          <w:kern w:val="0"/>
          <w14:ligatures w14:val="none"/>
        </w:rPr>
        <w:t xml:space="preserve"> 6404140194.</w:t>
      </w:r>
    </w:p>
    <w:p w14:paraId="6DF49FB4" w14:textId="77777777" w:rsidR="00444224" w:rsidRPr="001D7929" w:rsidRDefault="00444224" w:rsidP="00444224">
      <w:pPr>
        <w:pStyle w:val="Prrafodelista"/>
        <w:spacing w:line="240" w:lineRule="auto"/>
        <w:rPr>
          <w:rFonts w:ascii="Arial Narrow" w:eastAsia="Arial Narrow" w:hAnsi="Arial Narrow" w:cs="Arial Narrow"/>
          <w:kern w:val="0"/>
          <w14:ligatures w14:val="none"/>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w14:ligatures w14:val="none"/>
        </w:rPr>
        <w:t>°</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w14:ligatures w14:val="none"/>
        </w:rPr>
        <w:t>°</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N°</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w14:ligatures w14:val="none"/>
        </w:rPr>
        <w:t xml:space="preserve">en tanto </w:t>
      </w:r>
      <w:bookmarkEnd w:id="26"/>
      <w:r w:rsidRPr="001D7929">
        <w:rPr>
          <w:rFonts w:ascii="Arial Narrow" w:eastAsia="Arial Narrow" w:hAnsi="Arial Narrow" w:cs="Arial Narrow"/>
          <w:kern w:val="0"/>
          <w14:ligatures w14:val="none"/>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after="0" w:line="240" w:lineRule="auto"/>
        <w:jc w:val="both"/>
        <w:rPr>
          <w:rFonts w:ascii="Arial Narrow" w:eastAsia="Arial Narrow" w:hAnsi="Arial Narrow" w:cs="Arial Narrow"/>
          <w:kern w:val="0"/>
          <w14:ligatures w14:val="none"/>
        </w:rPr>
      </w:pPr>
    </w:p>
    <w:p w14:paraId="0A292C9F" w14:textId="0D944140" w:rsidR="00CA59A2" w:rsidRPr="001D7929" w:rsidRDefault="00CA59A2" w:rsidP="00A94D69">
      <w:pPr>
        <w:spacing w:line="240" w:lineRule="auto"/>
        <w:contextualSpacing/>
        <w:jc w:val="both"/>
        <w:rPr>
          <w:rFonts w:ascii="Arial Narrow" w:eastAsia="Calibri" w:hAnsi="Arial Narrow" w:cs="Arial"/>
          <w:kern w:val="0"/>
          <w14:ligatures w14:val="none"/>
        </w:rPr>
      </w:pPr>
      <w:r w:rsidRPr="001D7929">
        <w:rPr>
          <w:rFonts w:ascii="Arial Narrow" w:eastAsia="Arial Narrow" w:hAnsi="Arial Narrow" w:cs="Arial Narrow"/>
          <w:b/>
          <w:color w:val="000000"/>
          <w:kern w:val="0"/>
          <w:lang w:eastAsia="es-PE"/>
          <w14:ligatures w14:val="none"/>
        </w:rPr>
        <w:t>SEGUNDO:</w:t>
      </w:r>
      <w:r w:rsidRPr="001D792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w14:ligatures w14:val="none"/>
        </w:rPr>
        <w:t xml:space="preserve">del </w:t>
      </w:r>
      <w:r w:rsidR="00AA5504" w:rsidRPr="001D7929">
        <w:rPr>
          <w:rFonts w:ascii="Arial Narrow" w:eastAsia="Times New Roman" w:hAnsi="Arial Narrow" w:cs="Arial"/>
          <w:color w:val="000000"/>
          <w:kern w:val="0"/>
          <w:lang w:val="es-ES" w:eastAsia="es-ES"/>
          <w14:ligatures w14:val="none"/>
        </w:rPr>
        <w:t>31 de diciembre de 2025, subsanada mediante escrito del 2 de febrero de 2026</w:t>
      </w:r>
      <w:r w:rsidRPr="001D7929">
        <w:rPr>
          <w:rFonts w:ascii="Arial Narrow" w:eastAsia="Calibri" w:hAnsi="Arial Narrow" w:cs="Arial"/>
          <w:kern w:val="0"/>
          <w14:ligatures w14:val="none"/>
        </w:rPr>
        <w:t>.</w:t>
      </w:r>
    </w:p>
    <w:p w14:paraId="68A17E97" w14: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b/>
          <w:color w:val="000000"/>
          <w:kern w:val="0"/>
          <w:lang w:eastAsia="es-PE"/>
          <w14:ligatures w14:val="none"/>
        </w:rPr>
        <w:t xml:space="preserve">TERCERO: </w:t>
      </w:r>
      <w:r w:rsidRPr="001D7929">
        <w:rPr>
          <w:rFonts w:ascii="Arial Narrow" w:eastAsia="Arial Narrow" w:hAnsi="Arial Narrow" w:cs="Arial Narrow"/>
          <w:color w:val="000000"/>
          <w:kern w:val="0"/>
          <w:lang w:eastAsia="es-PE"/>
          <w14:ligatures w14: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w14:ligatures w14:val="none"/>
        </w:rPr>
        <w:t>que cumpla con lo siguiente:</w:t>
      </w:r>
    </w:p>
    <w:p w14:paraId="20FDFB8D" w14: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339B75"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A5504" w:rsidRPr="004A12E1">
        <w:rPr>
          <w:rFonts w:ascii="Arial Narrow" w:eastAsia="Times New Roman" w:hAnsi="Arial Narrow" w:cs="Arial"/>
          <w:color w:val="000000"/>
          <w:kern w:val="0"/>
          <w:lang w:val="es-ES" w:eastAsia="es-ES"/>
          <w14:ligatures w14:val="none"/>
        </w:rPr>
        <w:t xml:space="preserve">31 de </w:t>
      </w:r>
      <w:r w:rsidR="00AA5504" w:rsidRPr="00AA5504">
        <w:rPr>
          <w:rFonts w:ascii="Arial Narrow" w:eastAsia="Times New Roman" w:hAnsi="Arial Narrow" w:cs="Arial"/>
          <w:color w:val="000000"/>
          <w:kern w:val="0"/>
          <w:lang w:val="es-ES" w:eastAsia="es-ES"/>
          <w14:ligatures w14:val="none"/>
        </w:rPr>
        <w:t>diciembre de 2025, subsanada mediante escrito del 2 de febrero de 2026</w:t>
      </w:r>
      <w:r w:rsidRPr="00AA5504">
        <w:rPr>
          <w:rFonts w:ascii="Arial Narrow" w:eastAsia="Calibri" w:hAnsi="Arial Narrow" w:cs="Arial"/>
          <w:kern w:val="0"/>
          <w14:ligatures w14:val="none"/>
        </w:rPr>
        <w:t xml:space="preserve">,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Banco BBVA Perú S.A.</w:t>
      </w:r>
      <w:r w:rsidRPr="00AA5504">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p>
    <w:p w14:paraId="774AFBA5" w14: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07E61" w:rsidRPr="00907E61">
        <w:rPr>
          <w:rFonts w:ascii="Arial Narrow" w:eastAsia="Times New Roman" w:hAnsi="Arial Narrow" w:cs="Arial"/>
          <w:color w:val="000000"/>
          <w:kern w:val="0"/>
          <w:lang w:val="es-ES" w:eastAsia="es-ES"/>
          <w14:ligatures w14:val="none"/>
        </w:rPr>
        <w:t xml:space="preserve">(i) presentar una copia </w:t>
      </w:r>
      <w:r w:rsidR="00907E61" w:rsidRPr="00907E61">
        <w:rPr>
          <w:rFonts w:ascii="Arial Narrow" w:eastAsia="Times New Roman" w:hAnsi="Arial Narrow" w:cs="Arial"/>
          <w:color w:val="000000"/>
          <w:kern w:val="0"/>
          <w:lang w:val="es-ES" w:eastAsia="es-ES"/>
          <w14:ligatures w14:val="none"/>
        </w:rPr>
        <w:lastRenderedPageBreak/>
        <w:t>completa, legible y debidamente suscrita de las condiciones contractuales del pago de las primas de la Póliza N°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w14:ligatures w14:val="none"/>
        </w:rPr>
        <w:t>ii</w:t>
      </w:r>
      <w:proofErr w:type="spellEnd"/>
      <w:r w:rsidR="00907E61" w:rsidRPr="00907E61">
        <w:rPr>
          <w:rFonts w:ascii="Arial Narrow" w:eastAsia="Times New Roman" w:hAnsi="Arial Narrow" w:cs="Arial"/>
          <w:color w:val="000000"/>
          <w:kern w:val="0"/>
          <w:lang w:val="es-ES" w:eastAsia="es-ES"/>
          <w14:ligatures w14:val="none"/>
        </w:rPr>
        <w:t>) presentar los medios probatorios que acrediten que la suspensión del cargo automático del pago de las primas de la Póliza N°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w14:ligatures w14:val="none"/>
        </w:rPr>
        <w:t>iii</w:t>
      </w:r>
      <w:proofErr w:type="spellEnd"/>
      <w:r w:rsidR="00907E61" w:rsidRPr="00907E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DÉCIMO</w:t>
      </w:r>
      <w:r w:rsidRPr="001D2644">
        <w:rPr>
          <w:rFonts w:ascii="Arial Narrow" w:hAnsi="Arial Narrow" w:cs="Arial"/>
          <w:b/>
          <w:spacing w:val="-3"/>
          <w:kern w:val="0"/>
          <w14:ligatures w14:val="none"/>
        </w:rPr>
        <w:t>:</w:t>
      </w:r>
      <w:r w:rsidRPr="001D2644">
        <w:rPr>
          <w:rFonts w:ascii="Arial Narrow" w:hAnsi="Arial Narrow" w:cs="Arial"/>
          <w:bCs/>
          <w:spacing w:val="-3"/>
          <w:kern w:val="0"/>
          <w14:ligatures w14:val="none"/>
        </w:rPr>
        <w:t xml:space="preserve"> requerir a la señora </w:t>
      </w:r>
      <w:r w:rsidR="001D2644" w:rsidRPr="001D2644">
        <w:rPr>
          <w:rFonts w:ascii="Arial Narrow" w:eastAsia="Times New Roman" w:hAnsi="Arial Narrow" w:cs="Times New Roman"/>
          <w:color w:val="000000"/>
          <w:kern w:val="0"/>
          <w:shd w:val="clear" w:color="auto" w:fill="FFFFFF"/>
          <w:lang w:eastAsia="es-PE"/>
          <w14:ligatures w14:val="none"/>
        </w:rPr>
        <w:t xml:space="preserve">Yolanda Berengela Silva Ortiz </w:t>
      </w:r>
      <w:r w:rsidRPr="001D26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1"/>
    <w:p w14:paraId="639FE5BE" w14:textId="77777777" w:rsidR="00CA59A2" w:rsidRPr="00A67ADF" w:rsidRDefault="00CA59A2" w:rsidP="00A94D69">
      <w:pPr>
        <w:suppressAutoHyphens/>
        <w:spacing w:after="0" w:line="240" w:lineRule="auto"/>
        <w:jc w:val="both"/>
        <w:rPr>
          <w:rFonts w:ascii="Arial Narrow" w:hAnsi="Arial Narrow" w:cs="Arial"/>
        </w:rPr>
      </w:pPr>
    </w:p>
    <w:p w14:paraId="083D8417" w14: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w14:paraId="36317C11" w14:textId="77777777" w:rsidR="00CA59A2" w:rsidRPr="002F655C" w:rsidRDefault="00CA59A2" w:rsidP="00A94D69">
      <w:pPr>
        <w:suppressAutoHyphens/>
        <w:spacing w:after="0" w:line="240" w:lineRule="auto"/>
        <w:jc w:val="both"/>
        <w:rPr>
          <w:rFonts w:ascii="Arial Narrow" w:hAnsi="Arial Narrow" w:cs="Arial"/>
          <w:bCs/>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19288DE4" w:rsidR="00565126" w:rsidRPr="00450C8E"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4AAB5F4" w14: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