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4678274D" w:rsidR="00FE25C6" w:rsidRPr="002626EF" w:rsidRDefault="00FE25C6" w:rsidP="00B11F7A">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N°</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9A6172" w:rsidRPr="009A6172">
        <w:rPr>
          <w:rFonts w:ascii="Arial Narrow" w:eastAsia="Arial" w:hAnsi="Arial Narrow" w:cs="Arial"/>
          <w:b/>
          <w:color w:val="auto"/>
        </w:rPr>
        <w:t>21-2026/CC1-ST</w:t>
      </w:r>
    </w:p>
    <w:p w14:paraId="3DD18ECE" w14:textId="7888F82B" w:rsidR="00127C10" w:rsidRPr="00E80148" w:rsidRDefault="00127C10" w:rsidP="00B11F7A">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2626EF">
        <w:rPr>
          <w:rFonts w:ascii="Arial Narrow" w:eastAsia="Arial" w:hAnsi="Arial Narrow" w:cs="Arial"/>
          <w:b/>
          <w:color w:val="auto"/>
        </w:rPr>
        <w:t>EXPEDIENTE N°</w:t>
      </w:r>
      <w:r w:rsidRPr="002626EF">
        <w:rPr>
          <w:rFonts w:ascii="Arial Narrow" w:eastAsia="Arial" w:hAnsi="Arial Narrow" w:cs="Arial"/>
          <w:b/>
          <w:color w:val="auto"/>
        </w:rPr>
        <w:tab/>
      </w:r>
      <w:r w:rsidRPr="002626EF">
        <w:rPr>
          <w:rFonts w:ascii="Arial Narrow" w:eastAsia="Arial" w:hAnsi="Arial Narrow" w:cs="Arial"/>
          <w:b/>
          <w:color w:val="auto"/>
        </w:rPr>
        <w:tab/>
        <w:t xml:space="preserve">: </w:t>
      </w:r>
      <w:r w:rsidRPr="002626EF">
        <w:rPr>
          <w:rFonts w:ascii="Arial Narrow" w:eastAsia="Arial" w:hAnsi="Arial Narrow" w:cs="Arial"/>
          <w:b/>
          <w:color w:val="auto"/>
        </w:rPr>
        <w:tab/>
      </w:r>
      <w:r w:rsidR="002626EF" w:rsidRPr="002626EF">
        <w:rPr>
          <w:rFonts w:ascii="Arial Narrow" w:eastAsia="Arial" w:hAnsi="Arial Narrow" w:cs="Arial"/>
          <w:b/>
          <w:bCs/>
          <w:color w:val="auto"/>
        </w:rPr>
        <w:t>3163-2025</w:t>
      </w:r>
      <w:r w:rsidR="00E80148" w:rsidRPr="002626EF">
        <w:rPr>
          <w:rFonts w:ascii="Arial Narrow" w:eastAsia="Arial" w:hAnsi="Arial Narrow" w:cs="Arial"/>
          <w:b/>
          <w:bCs/>
          <w:color w:val="auto"/>
        </w:rPr>
        <w:t>/CC1</w:t>
      </w:r>
    </w:p>
    <w:p w14:paraId="7E26D28B" w14:textId="38AD6321" w:rsidR="00DC66A2" w:rsidRPr="00E80148" w:rsidRDefault="0070147B" w:rsidP="00B11F7A">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2626EF" w:rsidRPr="002626EF">
        <w:rPr>
          <w:rFonts w:ascii="Arial Narrow" w:eastAsia="Arial" w:hAnsi="Arial Narrow" w:cs="Arial"/>
          <w:b/>
          <w:color w:val="auto"/>
        </w:rPr>
        <w:t xml:space="preserve">AGGITY PERÚ S.A.C. </w:t>
      </w:r>
      <w:r w:rsidR="00232865" w:rsidRPr="002626EF">
        <w:rPr>
          <w:rFonts w:ascii="Arial Narrow" w:eastAsia="Arial" w:hAnsi="Arial Narrow" w:cs="Arial"/>
          <w:b/>
          <w:color w:val="auto"/>
        </w:rPr>
        <w:t>(</w:t>
      </w:r>
      <w:r w:rsidR="002626EF" w:rsidRPr="002626EF">
        <w:rPr>
          <w:rFonts w:ascii="Arial Narrow" w:eastAsia="Arial" w:hAnsi="Arial Narrow" w:cs="Arial"/>
          <w:b/>
          <w:color w:val="auto"/>
        </w:rPr>
        <w:t>AGGITY</w:t>
      </w:r>
      <w:r w:rsidR="00232865" w:rsidRPr="002626EF">
        <w:rPr>
          <w:rFonts w:ascii="Arial Narrow" w:eastAsia="Arial" w:hAnsi="Arial Narrow" w:cs="Arial"/>
          <w:b/>
          <w:color w:val="auto"/>
        </w:rPr>
        <w:t>)</w:t>
      </w:r>
    </w:p>
    <w:p w14:paraId="4BC405A7" w14:textId="6E7C6AF7" w:rsidR="00A25C8D" w:rsidRPr="00E80148" w:rsidRDefault="0070147B" w:rsidP="00B11F7A">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2626EF" w:rsidRPr="002626EF">
        <w:rPr>
          <w:rFonts w:ascii="Arial Narrow" w:eastAsia="Arial" w:hAnsi="Arial Narrow" w:cs="Arial"/>
          <w:b/>
          <w:color w:val="auto"/>
        </w:rPr>
        <w:t xml:space="preserve">AVLA PERÚ COMPAÑÍA DE SEGUROS S.A. </w:t>
      </w:r>
      <w:r w:rsidR="00F27E37" w:rsidRPr="002626EF">
        <w:rPr>
          <w:rFonts w:ascii="Arial Narrow" w:eastAsia="Arial" w:hAnsi="Arial Narrow" w:cs="Arial"/>
          <w:b/>
          <w:color w:val="auto"/>
        </w:rPr>
        <w:t>(</w:t>
      </w:r>
      <w:r w:rsidR="002626EF" w:rsidRPr="002626EF">
        <w:rPr>
          <w:rFonts w:ascii="Arial Narrow" w:eastAsia="Arial" w:hAnsi="Arial Narrow" w:cs="Arial"/>
          <w:b/>
          <w:color w:val="auto"/>
        </w:rPr>
        <w:t>AVLA</w:t>
      </w:r>
      <w:r w:rsidR="00F27E37" w:rsidRPr="002626EF">
        <w:rPr>
          <w:rFonts w:ascii="Arial Narrow" w:eastAsia="Arial" w:hAnsi="Arial Narrow" w:cs="Arial"/>
          <w:b/>
          <w:color w:val="auto"/>
        </w:rPr>
        <w:t>)</w:t>
      </w:r>
    </w:p>
    <w:p w14:paraId="693424B5" w14:textId="3B2B79FB" w:rsidR="00892CFC" w:rsidRPr="00B36916" w:rsidRDefault="0070147B" w:rsidP="00B11F7A">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B11F7A">
      <w:pPr>
        <w:tabs>
          <w:tab w:val="left" w:pos="2265"/>
          <w:tab w:val="left" w:pos="3120"/>
          <w:tab w:val="left" w:pos="2977"/>
        </w:tabs>
        <w:spacing w:after="0" w:line="240" w:lineRule="auto"/>
        <w:jc w:val="both"/>
        <w:rPr>
          <w:rFonts w:ascii="Arial Narrow" w:hAnsi="Arial Narrow" w:cs="Arial"/>
          <w:color w:val="auto"/>
        </w:rPr>
      </w:pPr>
    </w:p>
    <w:p w14:paraId="102B990B" w14:textId="13FE4B89" w:rsidR="0070147B" w:rsidRPr="00FD1611" w:rsidRDefault="0070147B" w:rsidP="00B11F7A">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911D97">
        <w:rPr>
          <w:rFonts w:ascii="Arial Narrow" w:eastAsia="Arial" w:hAnsi="Arial Narrow" w:cs="Arial"/>
          <w:color w:val="auto"/>
        </w:rPr>
        <w:t>19</w:t>
      </w:r>
      <w:r w:rsidR="00C975E7" w:rsidRPr="002626EF">
        <w:rPr>
          <w:rFonts w:ascii="Arial Narrow" w:eastAsia="Arial" w:hAnsi="Arial Narrow" w:cs="Arial"/>
          <w:color w:val="auto"/>
        </w:rPr>
        <w:t xml:space="preserve"> de </w:t>
      </w:r>
      <w:r w:rsidR="00860DCF" w:rsidRPr="002626EF">
        <w:rPr>
          <w:rFonts w:ascii="Arial Narrow" w:eastAsia="Arial" w:hAnsi="Arial Narrow" w:cs="Arial"/>
          <w:color w:val="auto"/>
        </w:rPr>
        <w:t>enero de 2026</w:t>
      </w:r>
    </w:p>
    <w:p w14:paraId="739AF0F1" w14:textId="77777777" w:rsidR="0070147B" w:rsidRPr="00FD1611" w:rsidRDefault="0070147B" w:rsidP="00B11F7A">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B11F7A">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B11F7A">
      <w:pPr>
        <w:tabs>
          <w:tab w:val="left" w:pos="851"/>
        </w:tabs>
        <w:spacing w:after="0" w:line="240" w:lineRule="auto"/>
        <w:jc w:val="both"/>
        <w:rPr>
          <w:rFonts w:ascii="Arial Narrow" w:eastAsia="Arial" w:hAnsi="Arial Narrow" w:cs="Arial"/>
          <w:b/>
          <w:bCs/>
          <w:color w:val="auto"/>
        </w:rPr>
      </w:pPr>
    </w:p>
    <w:p w14:paraId="6260D3DF" w14:textId="29191688" w:rsidR="008C07CF" w:rsidRDefault="007A5B32" w:rsidP="00B11F7A">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2626EF" w:rsidRPr="002626EF">
        <w:rPr>
          <w:rFonts w:ascii="Arial Narrow" w:hAnsi="Arial Narrow"/>
          <w:color w:val="auto"/>
        </w:rPr>
        <w:t>1 de diciembre de 2025</w:t>
      </w:r>
      <w:r w:rsidR="003773A8" w:rsidRPr="00B53E59">
        <w:rPr>
          <w:rFonts w:ascii="Arial Narrow" w:hAnsi="Arial Narrow"/>
          <w:color w:val="auto"/>
        </w:rPr>
        <w:t>,</w:t>
      </w:r>
      <w:r w:rsidR="00E56CCD">
        <w:rPr>
          <w:rFonts w:ascii="Arial Narrow" w:hAnsi="Arial Narrow"/>
          <w:color w:val="auto"/>
        </w:rPr>
        <w:t xml:space="preserve"> </w:t>
      </w:r>
      <w:r w:rsidR="00E56CCD" w:rsidRPr="002626EF">
        <w:rPr>
          <w:rFonts w:ascii="Arial Narrow" w:hAnsi="Arial Narrow"/>
          <w:color w:val="auto"/>
        </w:rPr>
        <w:t xml:space="preserve">subsanado </w:t>
      </w:r>
      <w:r w:rsidR="00B10303" w:rsidRPr="002626EF">
        <w:rPr>
          <w:rFonts w:ascii="Arial Narrow" w:hAnsi="Arial Narrow"/>
          <w:color w:val="auto"/>
        </w:rPr>
        <w:t xml:space="preserve">mediante </w:t>
      </w:r>
      <w:r w:rsidR="00BC5DF0" w:rsidRPr="002626EF">
        <w:rPr>
          <w:rFonts w:ascii="Arial Narrow" w:hAnsi="Arial Narrow"/>
          <w:color w:val="auto"/>
        </w:rPr>
        <w:t xml:space="preserve">el </w:t>
      </w:r>
      <w:r w:rsidR="00B10303" w:rsidRPr="002626EF">
        <w:rPr>
          <w:rFonts w:ascii="Arial Narrow" w:hAnsi="Arial Narrow"/>
          <w:color w:val="auto"/>
        </w:rPr>
        <w:t xml:space="preserve">escrito </w:t>
      </w:r>
      <w:r w:rsidR="00BC5DF0" w:rsidRPr="002626EF">
        <w:rPr>
          <w:rFonts w:ascii="Arial Narrow" w:hAnsi="Arial Narrow"/>
          <w:color w:val="auto"/>
        </w:rPr>
        <w:t xml:space="preserve">del </w:t>
      </w:r>
      <w:r w:rsidR="002626EF" w:rsidRPr="002626EF">
        <w:rPr>
          <w:rFonts w:ascii="Arial Narrow" w:hAnsi="Arial Narrow"/>
          <w:color w:val="auto"/>
        </w:rPr>
        <w:t>13 de enero de 2026</w:t>
      </w:r>
      <w:r w:rsidR="00D1257C">
        <w:rPr>
          <w:rFonts w:ascii="Arial Narrow" w:hAnsi="Arial Narrow"/>
          <w:color w:val="auto"/>
        </w:rPr>
        <w:t>,</w:t>
      </w:r>
      <w:r w:rsidR="008C07CF">
        <w:rPr>
          <w:rFonts w:ascii="Arial Narrow" w:hAnsi="Arial Narrow"/>
          <w:color w:val="auto"/>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Pr="00873654">
        <w:rPr>
          <w:rFonts w:ascii="Arial Narrow" w:hAnsi="Arial Narrow"/>
          <w:color w:val="auto"/>
        </w:rPr>
        <w:t xml:space="preserve">denunció </w:t>
      </w:r>
      <w:r w:rsidR="008C61DD" w:rsidRPr="00873654">
        <w:rPr>
          <w:rFonts w:ascii="Arial Narrow" w:hAnsi="Arial Narrow"/>
          <w:color w:val="auto"/>
        </w:rPr>
        <w:t xml:space="preserve">a </w:t>
      </w:r>
      <w:proofErr w:type="spellStart"/>
      <w:r w:rsidR="002626EF" w:rsidRPr="002626EF">
        <w:rPr>
          <w:rFonts w:ascii="Arial Narrow" w:hAnsi="Arial Narrow"/>
          <w:color w:val="auto"/>
        </w:rPr>
        <w:t>Avla</w:t>
      </w:r>
      <w:proofErr w:type="spellEnd"/>
      <w:r w:rsidR="002626EF" w:rsidRPr="002626EF">
        <w:rPr>
          <w:rFonts w:ascii="Arial Narrow" w:hAnsi="Arial Narrow"/>
          <w:color w:val="auto"/>
        </w:rPr>
        <w:t xml:space="preserve"> </w:t>
      </w:r>
      <w:r w:rsidRPr="00873654">
        <w:rPr>
          <w:rFonts w:ascii="Arial Narrow" w:hAnsi="Arial Narrow"/>
          <w:color w:val="auto"/>
        </w:rPr>
        <w:t>por presuntas infracciones a la Ley N° 29571, Código de Protección y Defensa del Consumidor (en adelante, Código)</w:t>
      </w:r>
      <w:r w:rsidRPr="00873654">
        <w:rPr>
          <w:rFonts w:ascii="Arial Narrow" w:hAnsi="Arial Narrow"/>
          <w:color w:val="auto"/>
          <w:vertAlign w:val="superscript"/>
        </w:rPr>
        <w:footnoteReference w:id="2"/>
      </w:r>
      <w:r w:rsidR="008C07CF">
        <w:rPr>
          <w:rFonts w:ascii="Arial Narrow" w:hAnsi="Arial Narrow"/>
          <w:color w:val="auto"/>
        </w:rPr>
        <w:t>.</w:t>
      </w:r>
    </w:p>
    <w:p w14:paraId="021CE223" w14:textId="77777777" w:rsidR="008C07CF" w:rsidRDefault="008C07CF" w:rsidP="00B11F7A">
      <w:pPr>
        <w:pStyle w:val="Prrafodelista"/>
        <w:spacing w:line="240" w:lineRule="auto"/>
        <w:ind w:left="567"/>
        <w:jc w:val="both"/>
        <w:textAlignment w:val="baseline"/>
        <w:rPr>
          <w:rFonts w:ascii="Arial Narrow" w:hAnsi="Arial Narrow"/>
          <w:color w:val="auto"/>
        </w:rPr>
      </w:pPr>
    </w:p>
    <w:p w14:paraId="1D946E6B" w14:textId="343216B8" w:rsidR="006C15CC" w:rsidRPr="008C07CF" w:rsidRDefault="002626EF" w:rsidP="00B11F7A">
      <w:pPr>
        <w:pStyle w:val="Prrafodelista"/>
        <w:numPr>
          <w:ilvl w:val="0"/>
          <w:numId w:val="8"/>
        </w:numPr>
        <w:spacing w:line="240" w:lineRule="auto"/>
        <w:ind w:left="567" w:hanging="567"/>
        <w:jc w:val="both"/>
        <w:textAlignment w:val="baseline"/>
        <w:rPr>
          <w:rFonts w:ascii="Arial Narrow" w:hAnsi="Arial Narrow"/>
          <w:color w:val="auto"/>
        </w:rPr>
      </w:pPr>
      <w:proofErr w:type="spellStart"/>
      <w:r w:rsidRPr="002626EF">
        <w:rPr>
          <w:rFonts w:ascii="Arial Narrow" w:hAnsi="Arial Narrow"/>
          <w:color w:val="auto"/>
        </w:rPr>
        <w:t>Aggity</w:t>
      </w:r>
      <w:proofErr w:type="spellEnd"/>
      <w:r w:rsidRPr="002626EF">
        <w:rPr>
          <w:rFonts w:ascii="Arial Narrow" w:hAnsi="Arial Narrow"/>
          <w:color w:val="auto"/>
        </w:rPr>
        <w:t xml:space="preserve">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proofErr w:type="spellStart"/>
      <w:r w:rsidRPr="00D64EF4">
        <w:rPr>
          <w:rFonts w:ascii="Arial Narrow" w:hAnsi="Arial Narrow"/>
          <w:color w:val="auto"/>
        </w:rPr>
        <w:t>Avla</w:t>
      </w:r>
      <w:proofErr w:type="spellEnd"/>
      <w:r w:rsidRPr="00D64EF4">
        <w:rPr>
          <w:rFonts w:ascii="Arial Narrow" w:hAnsi="Arial Narrow"/>
          <w:color w:val="auto"/>
        </w:rPr>
        <w:t xml:space="preserve"> </w:t>
      </w:r>
      <w:r w:rsidR="00346AAC" w:rsidRPr="00D64EF4">
        <w:rPr>
          <w:rFonts w:ascii="Arial Narrow" w:hAnsi="Arial Narrow"/>
        </w:rPr>
        <w:t xml:space="preserve">cumpla </w:t>
      </w:r>
      <w:r w:rsidR="00B36916" w:rsidRPr="00D64EF4">
        <w:rPr>
          <w:rFonts w:ascii="Arial Narrow" w:hAnsi="Arial Narrow"/>
        </w:rPr>
        <w:t>con</w:t>
      </w:r>
      <w:r w:rsidR="00D64EF4" w:rsidRPr="00D64EF4">
        <w:rPr>
          <w:rFonts w:ascii="Arial Narrow" w:hAnsi="Arial Narrow"/>
        </w:rPr>
        <w:t>: (i) realizar la devolución inmediata e incondicional de los fondos retenidos sin sustento contractual ni legal; (</w:t>
      </w:r>
      <w:proofErr w:type="spellStart"/>
      <w:r w:rsidR="00D64EF4" w:rsidRPr="00D64EF4">
        <w:rPr>
          <w:rFonts w:ascii="Arial Narrow" w:hAnsi="Arial Narrow"/>
        </w:rPr>
        <w:t>ii</w:t>
      </w:r>
      <w:proofErr w:type="spellEnd"/>
      <w:r w:rsidR="00D64EF4" w:rsidRPr="00D64EF4">
        <w:rPr>
          <w:rFonts w:ascii="Arial Narrow" w:hAnsi="Arial Narrow"/>
        </w:rPr>
        <w:t>) disponer la inaplicación definitiva de las cláusulas abusivas identificadas en el contrato de garantía mobiliaria y documentos asociados, teniéndolas por “no puestas”; (</w:t>
      </w:r>
      <w:proofErr w:type="spellStart"/>
      <w:r w:rsidR="00D64EF4" w:rsidRPr="00D64EF4">
        <w:rPr>
          <w:rFonts w:ascii="Arial Narrow" w:hAnsi="Arial Narrow"/>
        </w:rPr>
        <w:t>iii</w:t>
      </w:r>
      <w:proofErr w:type="spellEnd"/>
      <w:r w:rsidR="00D64EF4" w:rsidRPr="00D64EF4">
        <w:rPr>
          <w:rFonts w:ascii="Arial Narrow" w:hAnsi="Arial Narrow"/>
        </w:rPr>
        <w:t>) adecuar sus contratos y prácticas a los estándares de transparencia, equidad y protección al consumidor; y, (</w:t>
      </w:r>
      <w:proofErr w:type="spellStart"/>
      <w:r w:rsidR="00D64EF4" w:rsidRPr="00D64EF4">
        <w:rPr>
          <w:rFonts w:ascii="Arial Narrow" w:hAnsi="Arial Narrow"/>
        </w:rPr>
        <w:t>iv</w:t>
      </w:r>
      <w:proofErr w:type="spellEnd"/>
      <w:r w:rsidR="00D64EF4" w:rsidRPr="00D64EF4">
        <w:rPr>
          <w:rFonts w:ascii="Arial Narrow" w:hAnsi="Arial Narrow"/>
        </w:rPr>
        <w:t xml:space="preserve">) reparar, de ser el caso, los perjuicios directos ocasionados a </w:t>
      </w:r>
      <w:proofErr w:type="spellStart"/>
      <w:r w:rsidR="00D64EF4" w:rsidRPr="00D64EF4">
        <w:rPr>
          <w:rFonts w:ascii="Arial Narrow" w:hAnsi="Arial Narrow"/>
          <w:color w:val="auto"/>
        </w:rPr>
        <w:t>Aggity</w:t>
      </w:r>
      <w:proofErr w:type="spellEnd"/>
      <w:r w:rsidR="00D64EF4" w:rsidRPr="00D64EF4">
        <w:rPr>
          <w:rFonts w:ascii="Arial Narrow" w:hAnsi="Arial Narrow"/>
        </w:rPr>
        <w:t xml:space="preserve"> como consecuencia de la retención indebida de fondos.</w:t>
      </w:r>
      <w:r w:rsidR="00BA1FCA" w:rsidRPr="00D64EF4">
        <w:rPr>
          <w:rFonts w:ascii="Arial Narrow" w:hAnsi="Arial Narrow"/>
        </w:rPr>
        <w:t xml:space="preserve"> </w:t>
      </w:r>
      <w:r w:rsidR="00D6441F" w:rsidRPr="00D64EF4">
        <w:rPr>
          <w:rFonts w:ascii="Arial Narrow" w:hAnsi="Arial Narrow"/>
        </w:rPr>
        <w:t xml:space="preserve">Asimismo, </w:t>
      </w:r>
      <w:r w:rsidR="00D16CC5" w:rsidRPr="00D64EF4">
        <w:rPr>
          <w:rFonts w:ascii="Arial Narrow" w:hAnsi="Arial Narrow"/>
        </w:rPr>
        <w:t xml:space="preserve">no </w:t>
      </w:r>
      <w:r w:rsidR="00D6441F" w:rsidRPr="00D64EF4">
        <w:rPr>
          <w:rFonts w:ascii="Arial Narrow" w:hAnsi="Arial Narrow"/>
        </w:rPr>
        <w:t xml:space="preserve">requirió </w:t>
      </w:r>
      <w:r w:rsidR="00D16CC5" w:rsidRPr="00D64EF4">
        <w:rPr>
          <w:rFonts w:ascii="Arial Narrow" w:hAnsi="Arial Narrow"/>
        </w:rPr>
        <w:t xml:space="preserve">de manera expresa </w:t>
      </w:r>
      <w:r w:rsidR="00D6441F" w:rsidRPr="00D64EF4">
        <w:rPr>
          <w:rFonts w:ascii="Arial Narrow" w:hAnsi="Arial Narrow"/>
        </w:rPr>
        <w:t>el reembolso de costos y costas del presente procedimiento</w:t>
      </w:r>
      <w:r w:rsidR="00BA1FCA" w:rsidRPr="00D64EF4">
        <w:rPr>
          <w:rFonts w:ascii="Arial Narrow" w:hAnsi="Arial Narrow"/>
        </w:rPr>
        <w:t>.</w:t>
      </w:r>
    </w:p>
    <w:p w14:paraId="3D06CE9A" w14:textId="77777777" w:rsidR="006C15CC" w:rsidRPr="006667AC" w:rsidRDefault="006C15CC" w:rsidP="00B11F7A">
      <w:pPr>
        <w:pStyle w:val="Prrafodelista"/>
        <w:spacing w:line="240" w:lineRule="auto"/>
        <w:ind w:left="567"/>
        <w:jc w:val="both"/>
        <w:textAlignment w:val="baseline"/>
        <w:rPr>
          <w:rFonts w:ascii="Arial Narrow" w:eastAsia="Arial Narrow" w:hAnsi="Arial Narrow"/>
          <w:lang w:val="es-ES"/>
        </w:rPr>
      </w:pPr>
    </w:p>
    <w:p w14:paraId="6231D4A9" w14:textId="099CCA29" w:rsidR="00346AAC" w:rsidRPr="003308AF" w:rsidRDefault="006C15CC" w:rsidP="00B11F7A">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0F2C1A" w:rsidRPr="000F2C1A">
        <w:rPr>
          <w:rFonts w:ascii="Arial Narrow" w:hAnsi="Arial Narrow"/>
        </w:rPr>
        <w:t>8 de enero de 2026</w:t>
      </w:r>
      <w:r w:rsidRPr="006667AC">
        <w:rPr>
          <w:rFonts w:ascii="Arial Narrow" w:hAnsi="Arial Narrow"/>
        </w:rPr>
        <w:t>, la Secretaría</w:t>
      </w:r>
      <w:r w:rsidRPr="006C15CC">
        <w:rPr>
          <w:rFonts w:ascii="Arial Narrow" w:hAnsi="Arial Narrow"/>
        </w:rPr>
        <w:t xml:space="preserve"> Técnica de la Comisión de Protección al Consumidor N°1 (en adelante, Secretaría Técnica), mediante </w:t>
      </w:r>
      <w:r w:rsidRPr="000F2C1A">
        <w:rPr>
          <w:rFonts w:ascii="Arial Narrow" w:hAnsi="Arial Narrow"/>
        </w:rPr>
        <w:t>Resolución N°1, requirió</w:t>
      </w:r>
      <w:r w:rsidR="00EF4CDB">
        <w:rPr>
          <w:rFonts w:ascii="Arial Narrow" w:hAnsi="Arial Narrow"/>
        </w:rPr>
        <w:t xml:space="preserve">, </w:t>
      </w:r>
      <w:r w:rsidR="00EF4CDB" w:rsidRPr="000F2C1A">
        <w:rPr>
          <w:rFonts w:ascii="Arial Narrow" w:hAnsi="Arial Narrow"/>
        </w:rPr>
        <w:t>entre otros,</w:t>
      </w:r>
      <w:r w:rsidRPr="006C15CC">
        <w:rPr>
          <w:rFonts w:ascii="Arial Narrow" w:hAnsi="Arial Narrow"/>
        </w:rPr>
        <w:t xml:space="preserve"> que</w:t>
      </w:r>
      <w:r w:rsidR="00C76987">
        <w:rPr>
          <w:rFonts w:ascii="Arial Narrow" w:hAnsi="Arial Narrow"/>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 xml:space="preserve">las declaraciones juradas </w:t>
      </w:r>
      <w:r w:rsidR="0046456A" w:rsidRPr="000F2C1A">
        <w:rPr>
          <w:rFonts w:ascii="Arial Narrow" w:eastAsia="Times New Roman" w:hAnsi="Arial Narrow"/>
          <w:color w:val="000000" w:themeColor="text1"/>
        </w:rPr>
        <w:t xml:space="preserve">mensuales (PDT-IGV Renta mensual) del Impuesto General a las Ventas (IGV) e Impuesto a la Renta (IR) en </w:t>
      </w:r>
      <w:r w:rsidR="000F2C1A" w:rsidRPr="000F2C1A">
        <w:rPr>
          <w:rFonts w:ascii="Arial Narrow" w:eastAsia="Times New Roman" w:hAnsi="Arial Narrow"/>
          <w:color w:val="000000" w:themeColor="text1"/>
        </w:rPr>
        <w:t>el cual consten los ingresos netos mensuales del ejercicio en el cual consten los ingresos netos mensuales del ejercicio correspondiente al año 2024 (año anterior a la interposición de la denuncia</w:t>
      </w:r>
      <w:r w:rsidR="0046456A" w:rsidRPr="008C07CF">
        <w:rPr>
          <w:rFonts w:ascii="Arial Narrow" w:eastAsia="Times New Roman" w:hAnsi="Arial Narrow"/>
          <w:color w:val="000000" w:themeColor="text1"/>
        </w:rPr>
        <w:t xml:space="preserve">), toda vez que el titular </w:t>
      </w:r>
      <w:r w:rsidR="0046456A" w:rsidRPr="003308AF">
        <w:rPr>
          <w:rFonts w:ascii="Arial Narrow" w:eastAsia="Times New Roman" w:hAnsi="Arial Narrow"/>
          <w:color w:val="000000" w:themeColor="text1"/>
        </w:rPr>
        <w:t xml:space="preserve">de la </w:t>
      </w:r>
      <w:r w:rsidR="000F2C1A" w:rsidRPr="003308AF">
        <w:rPr>
          <w:rFonts w:ascii="Arial Narrow" w:eastAsia="Times New Roman" w:hAnsi="Arial Narrow"/>
          <w:color w:val="000000" w:themeColor="text1"/>
        </w:rPr>
        <w:t xml:space="preserve">póliza de caución </w:t>
      </w:r>
      <w:r w:rsidR="0046456A" w:rsidRPr="003308AF">
        <w:rPr>
          <w:rFonts w:ascii="Arial Narrow" w:eastAsia="Times New Roman" w:hAnsi="Arial Narrow"/>
          <w:color w:val="000000" w:themeColor="text1"/>
        </w:rPr>
        <w:t>es una persona jurídica.</w:t>
      </w:r>
      <w:r w:rsidR="007D06DE" w:rsidRPr="003308AF">
        <w:rPr>
          <w:rFonts w:ascii="Arial Narrow" w:eastAsia="Times New Roman" w:hAnsi="Arial Narrow"/>
          <w:color w:val="000000" w:themeColor="text1"/>
        </w:rPr>
        <w:t xml:space="preserve"> </w:t>
      </w:r>
    </w:p>
    <w:p w14:paraId="4815A3B9" w14:textId="77777777" w:rsidR="0046456A" w:rsidRPr="003308AF" w:rsidRDefault="0046456A" w:rsidP="00B11F7A">
      <w:pPr>
        <w:pStyle w:val="Prrafodelista"/>
        <w:widowControl w:val="0"/>
        <w:spacing w:line="240" w:lineRule="auto"/>
        <w:ind w:left="1290" w:right="7"/>
        <w:jc w:val="both"/>
        <w:rPr>
          <w:rFonts w:ascii="Arial Narrow" w:hAnsi="Arial Narrow"/>
        </w:rPr>
      </w:pPr>
    </w:p>
    <w:p w14:paraId="2F65F740" w14:textId="635CA5EB" w:rsidR="009F75E7" w:rsidRPr="003308AF" w:rsidRDefault="002626EF" w:rsidP="00B11F7A">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proofErr w:type="spellStart"/>
      <w:r w:rsidRPr="003308AF">
        <w:rPr>
          <w:rFonts w:ascii="Arial Narrow" w:hAnsi="Arial Narrow"/>
          <w:color w:val="auto"/>
        </w:rPr>
        <w:t>Aggity</w:t>
      </w:r>
      <w:proofErr w:type="spellEnd"/>
      <w:r w:rsidRPr="003308AF">
        <w:rPr>
          <w:rFonts w:ascii="Arial Narrow" w:hAnsi="Arial Narrow"/>
          <w:color w:val="auto"/>
        </w:rPr>
        <w:t xml:space="preserve"> </w:t>
      </w:r>
      <w:r w:rsidR="009F75E7" w:rsidRPr="003308AF">
        <w:rPr>
          <w:rFonts w:ascii="Arial Narrow" w:hAnsi="Arial Narrow"/>
          <w:color w:val="auto"/>
        </w:rPr>
        <w:t>presentó un escrito</w:t>
      </w:r>
      <w:r w:rsidR="00DC67B3" w:rsidRPr="003308AF">
        <w:rPr>
          <w:rFonts w:ascii="Arial Narrow" w:hAnsi="Arial Narrow"/>
          <w:color w:val="auto"/>
        </w:rPr>
        <w:t xml:space="preserve"> el </w:t>
      </w:r>
      <w:bookmarkEnd w:id="2"/>
      <w:r w:rsidR="003308AF" w:rsidRPr="003308AF">
        <w:rPr>
          <w:rFonts w:ascii="Arial Narrow" w:hAnsi="Arial Narrow"/>
          <w:color w:val="auto"/>
        </w:rPr>
        <w:t>13 de enero de 2026</w:t>
      </w:r>
      <w:r w:rsidR="00DC67B3" w:rsidRPr="003308AF">
        <w:rPr>
          <w:rFonts w:ascii="Arial Narrow" w:hAnsi="Arial Narrow"/>
          <w:color w:val="auto"/>
        </w:rPr>
        <w:t>,</w:t>
      </w:r>
      <w:r w:rsidR="009F75E7" w:rsidRPr="003308AF">
        <w:rPr>
          <w:rFonts w:ascii="Arial Narrow" w:hAnsi="Arial Narrow"/>
          <w:color w:val="auto"/>
        </w:rPr>
        <w:t xml:space="preserve"> a través del cual adjuntó las declaraciones mensuales (PDT-IGV Renta mensual) del Impuesto General a las Ventas (IGV) e Impuesto a la Renta (IR) completas del ejercicio correspondiente al año </w:t>
      </w:r>
      <w:r w:rsidR="000A5B06" w:rsidRPr="003308AF">
        <w:rPr>
          <w:rFonts w:ascii="Arial Narrow" w:hAnsi="Arial Narrow"/>
          <w:color w:val="auto"/>
        </w:rPr>
        <w:t>2024</w:t>
      </w:r>
      <w:r w:rsidR="009F75E7" w:rsidRPr="003308AF">
        <w:rPr>
          <w:rFonts w:ascii="Arial Narrow" w:hAnsi="Arial Narrow"/>
          <w:color w:val="auto"/>
        </w:rPr>
        <w:t xml:space="preserve">, </w:t>
      </w:r>
      <w:r w:rsidR="009F75E7" w:rsidRPr="003308AF">
        <w:rPr>
          <w:rFonts w:ascii="Arial Narrow" w:hAnsi="Arial Narrow"/>
        </w:rPr>
        <w:t>cuya confidencialidad será evaluada.</w:t>
      </w:r>
    </w:p>
    <w:p w14:paraId="09944279" w14:textId="77777777" w:rsidR="009F75E7" w:rsidRPr="00FD1611" w:rsidRDefault="009F75E7" w:rsidP="00B11F7A">
      <w:pPr>
        <w:pStyle w:val="Prrafodelista"/>
        <w:spacing w:line="240" w:lineRule="auto"/>
        <w:ind w:left="567"/>
        <w:jc w:val="both"/>
        <w:textAlignment w:val="baseline"/>
        <w:rPr>
          <w:rFonts w:ascii="Arial Narrow" w:hAnsi="Arial Narrow"/>
          <w:color w:val="auto"/>
        </w:rPr>
      </w:pPr>
    </w:p>
    <w:p w14:paraId="52A814FF" w14:textId="6C22B460" w:rsidR="003448EA" w:rsidRPr="00FD1611" w:rsidRDefault="00A24ADC" w:rsidP="00B11F7A">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Nº</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N°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proofErr w:type="spellStart"/>
      <w:r w:rsidR="002626EF" w:rsidRPr="002626EF">
        <w:rPr>
          <w:rFonts w:ascii="Arial Narrow" w:hAnsi="Arial Narrow"/>
          <w:color w:val="auto"/>
        </w:rPr>
        <w:t>Aggity</w:t>
      </w:r>
      <w:proofErr w:type="spellEnd"/>
      <w:r w:rsidR="00175086">
        <w:rPr>
          <w:rFonts w:ascii="Arial Narrow" w:hAnsi="Arial Narrow"/>
          <w:color w:val="auto"/>
        </w:rPr>
        <w:t xml:space="preserve">. </w:t>
      </w:r>
    </w:p>
    <w:p w14:paraId="153A4AAA" w14:textId="77777777" w:rsidR="003448EA" w:rsidRPr="00FD1611" w:rsidRDefault="003448EA" w:rsidP="00B11F7A">
      <w:pPr>
        <w:pStyle w:val="Prrafodelista"/>
        <w:spacing w:line="240" w:lineRule="auto"/>
        <w:jc w:val="both"/>
        <w:rPr>
          <w:rFonts w:ascii="Arial Narrow" w:hAnsi="Arial Narrow"/>
        </w:rPr>
      </w:pPr>
    </w:p>
    <w:p w14:paraId="434663DB" w14:textId="77777777" w:rsidR="003448EA" w:rsidRPr="00FD1611" w:rsidRDefault="003448EA" w:rsidP="00B11F7A">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B11F7A">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N°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Nº</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B11F7A">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B11F7A">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B11F7A">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B11F7A">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lastRenderedPageBreak/>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B11F7A">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B11F7A">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B11F7A">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B11F7A">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B11F7A">
      <w:pPr>
        <w:spacing w:after="0" w:line="240" w:lineRule="auto"/>
        <w:ind w:left="567" w:hanging="567"/>
        <w:jc w:val="both"/>
        <w:rPr>
          <w:rFonts w:ascii="Arial Narrow" w:eastAsia="Times New Roman" w:hAnsi="Arial Narrow"/>
        </w:rPr>
      </w:pPr>
    </w:p>
    <w:p w14:paraId="1C142140" w14:textId="4C56AC20" w:rsidR="00322715" w:rsidRPr="00FD1611" w:rsidRDefault="00322715" w:rsidP="00B11F7A">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B11F7A">
      <w:pPr>
        <w:spacing w:after="0" w:line="240" w:lineRule="auto"/>
        <w:ind w:left="567" w:hanging="567"/>
        <w:jc w:val="both"/>
        <w:rPr>
          <w:rFonts w:ascii="Arial Narrow" w:eastAsia="Times New Roman" w:hAnsi="Arial Narrow"/>
        </w:rPr>
      </w:pPr>
    </w:p>
    <w:p w14:paraId="56D759AA" w14:textId="667E9543" w:rsidR="001D7886" w:rsidRDefault="002626EF" w:rsidP="00B11F7A">
      <w:pPr>
        <w:pStyle w:val="Prrafodelista"/>
        <w:numPr>
          <w:ilvl w:val="0"/>
          <w:numId w:val="8"/>
        </w:numPr>
        <w:spacing w:line="240" w:lineRule="auto"/>
        <w:ind w:left="567" w:hanging="567"/>
        <w:jc w:val="both"/>
        <w:textAlignment w:val="baseline"/>
        <w:rPr>
          <w:rFonts w:ascii="Arial Narrow" w:hAnsi="Arial Narrow"/>
        </w:rPr>
      </w:pPr>
      <w:proofErr w:type="spellStart"/>
      <w:r w:rsidRPr="002626EF">
        <w:rPr>
          <w:rFonts w:ascii="Arial Narrow" w:hAnsi="Arial Narrow"/>
          <w:color w:val="auto"/>
        </w:rPr>
        <w:t>Aggity</w:t>
      </w:r>
      <w:proofErr w:type="spellEnd"/>
      <w:r w:rsidRPr="002626EF">
        <w:rPr>
          <w:rFonts w:ascii="Arial Narrow" w:hAnsi="Arial Narrow"/>
          <w:color w:val="auto"/>
        </w:rPr>
        <w:t xml:space="preserve"> </w:t>
      </w:r>
      <w:r w:rsidR="00097A52" w:rsidRPr="002626EF">
        <w:rPr>
          <w:rFonts w:ascii="Arial Narrow" w:hAnsi="Arial Narrow"/>
        </w:rPr>
        <w:t xml:space="preserve">presentó un escrito el </w:t>
      </w:r>
      <w:r w:rsidRPr="002626EF">
        <w:rPr>
          <w:rFonts w:ascii="Arial Narrow" w:hAnsi="Arial Narrow"/>
          <w:color w:val="auto"/>
        </w:rPr>
        <w:t>13 de enero de 2026</w:t>
      </w:r>
      <w:r w:rsidR="00097A52">
        <w:rPr>
          <w:rFonts w:ascii="Arial Narrow" w:hAnsi="Arial Narrow"/>
        </w:rPr>
        <w:t>, mediante el cual</w:t>
      </w:r>
      <w:r w:rsidR="00097A52"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w:t>
      </w:r>
      <w:r w:rsidR="009F75E7" w:rsidRPr="003308AF">
        <w:rPr>
          <w:rFonts w:ascii="Arial Narrow" w:hAnsi="Arial Narrow"/>
        </w:rPr>
        <w:t xml:space="preserve">Impuesto a la Renta (IR) completas del ejercicio </w:t>
      </w:r>
      <w:r w:rsidR="00DC2690" w:rsidRPr="003308AF">
        <w:rPr>
          <w:rFonts w:ascii="Arial Narrow" w:eastAsia="Times New Roman" w:hAnsi="Arial Narrow"/>
          <w:color w:val="000000" w:themeColor="text1"/>
        </w:rPr>
        <w:t>correspondiente al 2024 (año anterior a la interposición de la denuncia),</w:t>
      </w:r>
      <w:r w:rsidR="00CE448B" w:rsidRPr="003308AF">
        <w:rPr>
          <w:rFonts w:ascii="Arial Narrow" w:hAnsi="Arial Narrow"/>
        </w:rPr>
        <w:t xml:space="preserve"> el cual contiene información correspondiente</w:t>
      </w:r>
      <w:r w:rsidR="00481AB4" w:rsidRPr="003308AF">
        <w:rPr>
          <w:rFonts w:ascii="Arial Narrow" w:hAnsi="Arial Narrow"/>
        </w:rPr>
        <w:t xml:space="preserve"> a</w:t>
      </w:r>
      <w:r w:rsidR="009F75E7" w:rsidRPr="003308AF">
        <w:rPr>
          <w:rFonts w:ascii="Arial Narrow" w:hAnsi="Arial Narrow"/>
        </w:rPr>
        <w:t xml:space="preserve"> PDT-IGV Renta mensual, IGV, e IR</w:t>
      </w:r>
      <w:r w:rsidR="001712F8" w:rsidRPr="003308AF">
        <w:rPr>
          <w:rFonts w:ascii="Arial Narrow" w:hAnsi="Arial Narrow"/>
        </w:rPr>
        <w:t>;</w:t>
      </w:r>
      <w:r w:rsidR="00481AB4" w:rsidRPr="003308AF">
        <w:rPr>
          <w:rFonts w:ascii="Arial Narrow" w:hAnsi="Arial Narrow"/>
        </w:rPr>
        <w:t xml:space="preserve"> por lo q</w:t>
      </w:r>
      <w:r w:rsidR="00481AB4" w:rsidRPr="00FD1611">
        <w:rPr>
          <w:rFonts w:ascii="Arial Narrow" w:hAnsi="Arial Narrow"/>
        </w:rPr>
        <w:t>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B11F7A">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B11F7A">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N° 001-2008/TRI-INDECOPI señala que será confidencial de pleno derecho la información declarada como reservada por ley. </w:t>
      </w:r>
    </w:p>
    <w:p w14:paraId="22798AEA" w14:textId="77777777" w:rsidR="009F75E7" w:rsidRPr="00FD1611" w:rsidRDefault="009F75E7" w:rsidP="00B11F7A">
      <w:pPr>
        <w:pStyle w:val="Prrafodelista"/>
        <w:spacing w:line="240" w:lineRule="auto"/>
        <w:rPr>
          <w:rStyle w:val="normaltextrun"/>
          <w:rFonts w:ascii="Arial Narrow" w:hAnsi="Arial Narrow"/>
        </w:rPr>
      </w:pPr>
    </w:p>
    <w:p w14:paraId="2BD2FCAA" w14:textId="77777777" w:rsidR="009F75E7" w:rsidRPr="00FD1611"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B11F7A">
      <w:pPr>
        <w:pStyle w:val="Prrafodelista"/>
        <w:spacing w:line="240" w:lineRule="auto"/>
        <w:rPr>
          <w:rStyle w:val="normaltextrun"/>
          <w:rFonts w:ascii="Arial Narrow" w:hAnsi="Arial Narrow"/>
        </w:rPr>
      </w:pPr>
    </w:p>
    <w:p w14:paraId="7A2D0168" w14:textId="6189C551" w:rsidR="009F75E7" w:rsidRPr="00F169C4"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w:t>
      </w:r>
      <w:r w:rsidR="00B713CD" w:rsidRPr="002626EF">
        <w:rPr>
          <w:rFonts w:ascii="Arial Narrow" w:hAnsi="Arial Narrow"/>
          <w:color w:val="auto"/>
        </w:rPr>
        <w:t>13 de enero de 2026</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w:t>
      </w:r>
      <w:r w:rsidR="006970CC" w:rsidRPr="00FD1611">
        <w:rPr>
          <w:rFonts w:ascii="Arial Narrow" w:hAnsi="Arial Narrow"/>
        </w:rPr>
        <w:t xml:space="preserve">del ejercicio </w:t>
      </w:r>
      <w:r w:rsidR="006970CC" w:rsidRPr="00F169C4">
        <w:rPr>
          <w:rFonts w:ascii="Arial Narrow" w:eastAsia="Times New Roman" w:hAnsi="Arial Narrow"/>
          <w:color w:val="000000" w:themeColor="text1"/>
        </w:rPr>
        <w:t>correspondiente al 2024 (año anterior a la interposición de la denuncia)</w:t>
      </w:r>
      <w:r w:rsidRPr="00F169C4">
        <w:rPr>
          <w:rStyle w:val="normaltextrun"/>
          <w:rFonts w:ascii="Arial Narrow" w:hAnsi="Arial Narrow"/>
        </w:rPr>
        <w:t>.</w:t>
      </w:r>
    </w:p>
    <w:p w14:paraId="09A610A0" w14:textId="77777777" w:rsidR="001D7886" w:rsidRPr="001D7886" w:rsidRDefault="001D7886" w:rsidP="00B11F7A">
      <w:pPr>
        <w:pStyle w:val="Prrafodelista"/>
        <w:spacing w:line="240" w:lineRule="auto"/>
        <w:rPr>
          <w:rStyle w:val="normaltextrun"/>
          <w:rFonts w:ascii="Arial Narrow" w:hAnsi="Arial Narrow"/>
        </w:rPr>
      </w:pPr>
    </w:p>
    <w:p w14:paraId="41C04F11" w14:textId="31F323F0" w:rsidR="001D7886" w:rsidRPr="00FD1611" w:rsidRDefault="001D7886"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B11F7A">
      <w:pPr>
        <w:pStyle w:val="Prrafodelista"/>
        <w:spacing w:line="240" w:lineRule="auto"/>
        <w:rPr>
          <w:rFonts w:ascii="Arial Narrow" w:hAnsi="Arial Narrow"/>
          <w:color w:val="auto"/>
        </w:rPr>
      </w:pPr>
    </w:p>
    <w:p w14:paraId="553F3439" w14:textId="05BBF14C" w:rsidR="001D7886" w:rsidRPr="001D7886" w:rsidRDefault="001D7886" w:rsidP="00B11F7A">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del </w:t>
      </w:r>
      <w:r w:rsidRPr="00F169C4">
        <w:rPr>
          <w:rFonts w:ascii="Arial Narrow" w:hAnsi="Arial Narrow"/>
          <w:color w:val="auto"/>
        </w:rPr>
        <w:t xml:space="preserve">Impuesto General a las Ventas (IGV) e Impuesto a la Renta (IR) </w:t>
      </w:r>
      <w:r w:rsidR="006970CC" w:rsidRPr="00F169C4">
        <w:rPr>
          <w:rFonts w:ascii="Arial Narrow" w:hAnsi="Arial Narrow"/>
        </w:rPr>
        <w:t xml:space="preserve">del ejercicio </w:t>
      </w:r>
      <w:r w:rsidR="006970CC" w:rsidRPr="00F169C4">
        <w:rPr>
          <w:rFonts w:ascii="Arial Narrow" w:eastAsia="Times New Roman" w:hAnsi="Arial Narrow"/>
          <w:color w:val="000000" w:themeColor="text1"/>
        </w:rPr>
        <w:t xml:space="preserve">correspondiente al periodo </w:t>
      </w:r>
      <w:r w:rsidR="006970CC" w:rsidRPr="00F169C4">
        <w:rPr>
          <w:rFonts w:ascii="Arial Narrow" w:eastAsia="Times New Roman" w:hAnsi="Arial Narrow"/>
          <w:color w:val="000000" w:themeColor="text1"/>
          <w:u w:val="single"/>
        </w:rPr>
        <w:t>2024</w:t>
      </w:r>
      <w:r w:rsidR="006970CC" w:rsidRPr="00F169C4">
        <w:rPr>
          <w:rFonts w:ascii="Arial Narrow" w:eastAsia="Times New Roman" w:hAnsi="Arial Narrow"/>
          <w:color w:val="000000" w:themeColor="text1"/>
        </w:rPr>
        <w:t xml:space="preserve"> </w:t>
      </w:r>
      <w:r w:rsidRPr="00F169C4">
        <w:rPr>
          <w:rFonts w:ascii="Arial Narrow" w:hAnsi="Arial Narrow"/>
          <w:color w:val="auto"/>
        </w:rPr>
        <w:t>de</w:t>
      </w:r>
      <w:r>
        <w:rPr>
          <w:rFonts w:ascii="Arial Narrow" w:hAnsi="Arial Narrow"/>
          <w:color w:val="auto"/>
        </w:rPr>
        <w:t xml:space="preserve"> </w:t>
      </w:r>
      <w:proofErr w:type="spellStart"/>
      <w:r w:rsidR="002626EF" w:rsidRPr="002626EF">
        <w:rPr>
          <w:rFonts w:ascii="Arial Narrow" w:hAnsi="Arial Narrow"/>
          <w:color w:val="auto"/>
        </w:rPr>
        <w:t>Aggity</w:t>
      </w:r>
      <w:proofErr w:type="spellEnd"/>
      <w:r w:rsidR="002626EF" w:rsidRPr="002626EF">
        <w:rPr>
          <w:rFonts w:ascii="Arial Narrow" w:hAnsi="Arial Narrow"/>
          <w:color w:val="auto"/>
        </w:rPr>
        <w:t xml:space="preserve"> </w:t>
      </w:r>
      <w:r w:rsidR="00A24ADC" w:rsidRPr="007E5E26">
        <w:rPr>
          <w:rFonts w:ascii="Arial Narrow" w:eastAsia="Times New Roman" w:hAnsi="Arial Narrow"/>
          <w:color w:val="000000" w:themeColor="text1"/>
        </w:rPr>
        <w:t xml:space="preserve">que </w:t>
      </w:r>
      <w:r w:rsidR="00F169C4" w:rsidRPr="00F169C4">
        <w:rPr>
          <w:rFonts w:ascii="Arial Narrow" w:hAnsi="Arial Narrow"/>
        </w:rPr>
        <w:t xml:space="preserve">obra en el </w:t>
      </w:r>
      <w:r w:rsidR="00F169C4" w:rsidRPr="00F169C4">
        <w:rPr>
          <w:rFonts w:ascii="Arial Narrow" w:hAnsi="Arial Narrow"/>
          <w:b/>
          <w:bCs/>
        </w:rPr>
        <w:t xml:space="preserve">documento </w:t>
      </w:r>
      <w:r w:rsidR="00F169C4" w:rsidRPr="00F169C4">
        <w:rPr>
          <w:rFonts w:ascii="Arial Narrow" w:hAnsi="Arial Narrow"/>
          <w:b/>
          <w:bCs/>
        </w:rPr>
        <w:lastRenderedPageBreak/>
        <w:t xml:space="preserve">N° 1 denominado “INDECOPI - PDT.PDF” de la pieza </w:t>
      </w:r>
      <w:proofErr w:type="spellStart"/>
      <w:r w:rsidR="00F169C4" w:rsidRPr="00F169C4">
        <w:rPr>
          <w:rFonts w:ascii="Arial Narrow" w:hAnsi="Arial Narrow"/>
          <w:b/>
          <w:bCs/>
        </w:rPr>
        <w:t>Nº</w:t>
      </w:r>
      <w:proofErr w:type="spellEnd"/>
      <w:r w:rsidR="00F169C4" w:rsidRPr="00F169C4">
        <w:rPr>
          <w:rFonts w:ascii="Arial Narrow" w:hAnsi="Arial Narrow"/>
          <w:b/>
          <w:bCs/>
        </w:rPr>
        <w:t xml:space="preserve"> </w:t>
      </w:r>
      <w:r w:rsidR="009A7E32">
        <w:rPr>
          <w:rFonts w:ascii="Arial Narrow" w:hAnsi="Arial Narrow"/>
          <w:b/>
          <w:bCs/>
        </w:rPr>
        <w:t>6</w:t>
      </w:r>
      <w:r w:rsidR="00F169C4" w:rsidRPr="00F169C4">
        <w:rPr>
          <w:rFonts w:ascii="Arial Narrow" w:hAnsi="Arial Narrow"/>
          <w:b/>
          <w:bCs/>
        </w:rPr>
        <w:t xml:space="preserve"> </w:t>
      </w:r>
      <w:r w:rsidR="00F169C4" w:rsidRPr="00F169C4">
        <w:rPr>
          <w:rFonts w:ascii="Arial Narrow" w:hAnsi="Arial Narrow"/>
        </w:rPr>
        <w:t>presentado mediante escrito del 13 de enero de 2026</w:t>
      </w:r>
      <w:r w:rsidR="00F169C4">
        <w:rPr>
          <w:rFonts w:ascii="Arial Narrow" w:hAnsi="Arial Narrow"/>
        </w:rPr>
        <w:t xml:space="preserve"> </w:t>
      </w:r>
      <w:r w:rsidR="00F169C4" w:rsidRPr="00F169C4">
        <w:rPr>
          <w:rFonts w:ascii="Arial Narrow" w:hAnsi="Arial Narrow"/>
        </w:rPr>
        <w:t>del expediente</w:t>
      </w:r>
      <w:r w:rsidR="00122A8D" w:rsidRPr="00F169C4">
        <w:rPr>
          <w:rFonts w:ascii="Arial Narrow" w:hAnsi="Arial Narrow"/>
        </w:rPr>
        <w:t>;</w:t>
      </w:r>
      <w:r w:rsidR="00122A8D" w:rsidRPr="00F169C4">
        <w:rPr>
          <w:rFonts w:ascii="Arial Narrow" w:hAnsi="Arial Narrow"/>
          <w:color w:val="auto"/>
        </w:rPr>
        <w:t xml:space="preserve"> referidas</w:t>
      </w:r>
      <w:r w:rsidR="00122A8D" w:rsidRPr="007E5E26">
        <w:rPr>
          <w:rFonts w:ascii="Arial Narrow" w:hAnsi="Arial Narrow"/>
          <w:color w:val="auto"/>
        </w:rPr>
        <w:t xml:space="preserve"> a las declaraciones mensuales (PDT-IGV Renta mensual) del Impuest</w:t>
      </w:r>
      <w:r w:rsidR="00122A8D" w:rsidRPr="00F169C4">
        <w:rPr>
          <w:rFonts w:ascii="Arial Narrow" w:hAnsi="Arial Narrow"/>
          <w:color w:val="auto"/>
        </w:rPr>
        <w:t xml:space="preserve">o General a las Ventas (IGV) e Impuesto a la Renta (IR) completas del ejercicio </w:t>
      </w:r>
      <w:r w:rsidR="00C9651C" w:rsidRPr="00F169C4">
        <w:rPr>
          <w:rFonts w:ascii="Arial Narrow" w:eastAsia="Times New Roman" w:hAnsi="Arial Narrow"/>
          <w:color w:val="000000" w:themeColor="text1"/>
        </w:rPr>
        <w:t xml:space="preserve">correspondiente al </w:t>
      </w:r>
      <w:r w:rsidR="00AB4D07" w:rsidRPr="00F169C4">
        <w:rPr>
          <w:rFonts w:ascii="Arial Narrow" w:eastAsia="Times New Roman" w:hAnsi="Arial Narrow"/>
          <w:color w:val="000000" w:themeColor="text1"/>
        </w:rPr>
        <w:t>año/</w:t>
      </w:r>
      <w:r w:rsidR="00C9651C" w:rsidRPr="00F169C4">
        <w:rPr>
          <w:rFonts w:ascii="Arial Narrow" w:eastAsia="Times New Roman" w:hAnsi="Arial Narrow"/>
          <w:color w:val="000000" w:themeColor="text1"/>
        </w:rPr>
        <w:t xml:space="preserve">periodo </w:t>
      </w:r>
      <w:r w:rsidR="00C9651C" w:rsidRPr="00F169C4">
        <w:rPr>
          <w:rFonts w:ascii="Arial Narrow" w:eastAsia="Times New Roman" w:hAnsi="Arial Narrow"/>
          <w:color w:val="000000" w:themeColor="text1"/>
          <w:u w:val="single"/>
        </w:rPr>
        <w:t>2024</w:t>
      </w:r>
      <w:r w:rsidR="00C9651C" w:rsidRPr="00F169C4">
        <w:rPr>
          <w:rFonts w:ascii="Arial Narrow" w:eastAsia="Times New Roman" w:hAnsi="Arial Narrow"/>
          <w:color w:val="000000" w:themeColor="text1"/>
        </w:rPr>
        <w:t xml:space="preserve"> </w:t>
      </w:r>
      <w:r w:rsidR="00122A8D" w:rsidRPr="00F169C4">
        <w:rPr>
          <w:rFonts w:ascii="Arial Narrow" w:hAnsi="Arial Narrow"/>
          <w:color w:val="auto"/>
        </w:rPr>
        <w:t>; precisándose que la confidencialidad declarada deberá mantenerse permanentemente</w:t>
      </w:r>
      <w:r w:rsidR="00A24ADC" w:rsidRPr="00F169C4">
        <w:rPr>
          <w:rFonts w:ascii="Arial Narrow" w:hAnsi="Arial Narrow"/>
          <w:color w:val="auto"/>
        </w:rPr>
        <w:t>.</w:t>
      </w:r>
    </w:p>
    <w:p w14:paraId="4A5D663B" w14:textId="77777777" w:rsidR="001D7886" w:rsidRDefault="001D7886" w:rsidP="00B11F7A">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B11F7A">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B11F7A">
      <w:pPr>
        <w:pStyle w:val="Prrafodelista"/>
        <w:spacing w:line="240" w:lineRule="auto"/>
        <w:ind w:left="567"/>
        <w:jc w:val="both"/>
        <w:rPr>
          <w:rFonts w:ascii="Arial Narrow" w:hAnsi="Arial Narrow"/>
          <w:color w:val="auto"/>
        </w:rPr>
      </w:pPr>
    </w:p>
    <w:p w14:paraId="3A0357C6" w14:textId="476C5007" w:rsidR="00A24ADC" w:rsidRPr="00FD1611" w:rsidRDefault="00A24ADC" w:rsidP="00B11F7A">
      <w:pPr>
        <w:pStyle w:val="Sinespaciado"/>
        <w:jc w:val="both"/>
        <w:rPr>
          <w:rFonts w:ascii="Arial Narrow" w:hAnsi="Arial Narrow"/>
          <w:color w:val="auto"/>
        </w:rPr>
      </w:pPr>
      <w:r w:rsidRPr="00FD1611">
        <w:rPr>
          <w:rFonts w:ascii="Arial Narrow" w:hAnsi="Arial Narrow"/>
          <w:b/>
          <w:color w:val="auto"/>
        </w:rPr>
        <w:t>RESUELVE</w:t>
      </w:r>
      <w:r w:rsidRPr="00FD1611">
        <w:rPr>
          <w:rFonts w:ascii="Arial Narrow" w:hAnsi="Arial Narrow"/>
          <w:b/>
          <w:bCs/>
          <w:color w:val="auto"/>
        </w:rPr>
        <w:t xml:space="preserve">: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w:t>
      </w:r>
      <w:r w:rsidRPr="00F169C4">
        <w:rPr>
          <w:rFonts w:ascii="Arial Narrow" w:hAnsi="Arial Narrow"/>
          <w:color w:val="auto"/>
        </w:rPr>
        <w:t>n presentada por</w:t>
      </w:r>
      <w:r w:rsidR="00175086" w:rsidRPr="00F169C4">
        <w:rPr>
          <w:rFonts w:ascii="Arial Narrow" w:hAnsi="Arial Narrow"/>
          <w:color w:val="auto"/>
        </w:rPr>
        <w:t xml:space="preserve"> </w:t>
      </w:r>
      <w:proofErr w:type="spellStart"/>
      <w:r w:rsidR="002626EF" w:rsidRPr="00F169C4">
        <w:rPr>
          <w:rFonts w:ascii="Arial Narrow" w:hAnsi="Arial Narrow"/>
          <w:bCs/>
          <w:color w:val="auto"/>
        </w:rPr>
        <w:t>Aggity</w:t>
      </w:r>
      <w:proofErr w:type="spellEnd"/>
      <w:r w:rsidR="002626EF" w:rsidRPr="00F169C4">
        <w:rPr>
          <w:rFonts w:ascii="Arial Narrow" w:hAnsi="Arial Narrow"/>
          <w:bCs/>
          <w:color w:val="auto"/>
        </w:rPr>
        <w:t xml:space="preserve"> Perú S.A.C. </w:t>
      </w:r>
      <w:r w:rsidR="00B36916" w:rsidRPr="00F169C4">
        <w:rPr>
          <w:rFonts w:ascii="Arial Narrow" w:hAnsi="Arial Narrow"/>
          <w:bCs/>
          <w:color w:val="auto"/>
        </w:rPr>
        <w:t xml:space="preserve"> </w:t>
      </w:r>
      <w:r w:rsidR="009A7E32">
        <w:rPr>
          <w:rFonts w:ascii="Arial Narrow" w:hAnsi="Arial Narrow"/>
          <w:bCs/>
          <w:color w:val="auto"/>
        </w:rPr>
        <w:t xml:space="preserve">el 13 de enero de 2026, </w:t>
      </w:r>
      <w:r w:rsidRPr="00F169C4">
        <w:rPr>
          <w:rFonts w:ascii="Arial Narrow" w:hAnsi="Arial Narrow"/>
          <w:color w:val="auto"/>
        </w:rPr>
        <w:t xml:space="preserve">la cual </w:t>
      </w:r>
      <w:r w:rsidR="00551F2C" w:rsidRPr="00F169C4">
        <w:rPr>
          <w:rFonts w:ascii="Arial Narrow" w:hAnsi="Arial Narrow"/>
        </w:rPr>
        <w:t xml:space="preserve">obra en el </w:t>
      </w:r>
      <w:r w:rsidR="00551F2C" w:rsidRPr="00F169C4">
        <w:rPr>
          <w:rFonts w:ascii="Arial Narrow" w:hAnsi="Arial Narrow"/>
          <w:b/>
          <w:bCs/>
        </w:rPr>
        <w:t xml:space="preserve">documento N° </w:t>
      </w:r>
      <w:r w:rsidR="00F169C4" w:rsidRPr="00F169C4">
        <w:rPr>
          <w:rFonts w:ascii="Arial Narrow" w:hAnsi="Arial Narrow"/>
          <w:b/>
          <w:bCs/>
        </w:rPr>
        <w:t>1</w:t>
      </w:r>
      <w:r w:rsidR="00551F2C" w:rsidRPr="00F169C4">
        <w:rPr>
          <w:rFonts w:ascii="Arial Narrow" w:hAnsi="Arial Narrow"/>
          <w:b/>
          <w:bCs/>
        </w:rPr>
        <w:t xml:space="preserve"> denominado “</w:t>
      </w:r>
      <w:r w:rsidR="00F169C4" w:rsidRPr="00F169C4">
        <w:rPr>
          <w:rFonts w:ascii="Arial Narrow" w:hAnsi="Arial Narrow"/>
          <w:b/>
          <w:bCs/>
        </w:rPr>
        <w:t>INDECOPI - PDT.PDF</w:t>
      </w:r>
      <w:r w:rsidR="00551F2C" w:rsidRPr="00F169C4">
        <w:rPr>
          <w:rFonts w:ascii="Arial Narrow" w:hAnsi="Arial Narrow"/>
          <w:b/>
          <w:bCs/>
        </w:rPr>
        <w:t>”</w:t>
      </w:r>
      <w:r w:rsidR="00D03595" w:rsidRPr="00F169C4">
        <w:rPr>
          <w:rFonts w:ascii="Arial Narrow" w:hAnsi="Arial Narrow"/>
          <w:b/>
          <w:bCs/>
        </w:rPr>
        <w:t xml:space="preserve"> de la pieza </w:t>
      </w:r>
      <w:proofErr w:type="spellStart"/>
      <w:r w:rsidR="00D03595" w:rsidRPr="00F169C4">
        <w:rPr>
          <w:rFonts w:ascii="Arial Narrow" w:hAnsi="Arial Narrow"/>
          <w:b/>
          <w:bCs/>
        </w:rPr>
        <w:t>Nº</w:t>
      </w:r>
      <w:proofErr w:type="spellEnd"/>
      <w:r w:rsidR="00D03595" w:rsidRPr="00F169C4">
        <w:rPr>
          <w:rFonts w:ascii="Arial Narrow" w:hAnsi="Arial Narrow"/>
          <w:b/>
          <w:bCs/>
        </w:rPr>
        <w:t xml:space="preserve"> </w:t>
      </w:r>
      <w:r w:rsidR="009A7E32">
        <w:rPr>
          <w:rFonts w:ascii="Arial Narrow" w:hAnsi="Arial Narrow"/>
          <w:b/>
          <w:bCs/>
        </w:rPr>
        <w:t>6</w:t>
      </w:r>
      <w:r w:rsidR="00D03595" w:rsidRPr="00F169C4">
        <w:rPr>
          <w:rFonts w:ascii="Arial Narrow" w:hAnsi="Arial Narrow"/>
          <w:b/>
          <w:bCs/>
        </w:rPr>
        <w:t xml:space="preserve"> </w:t>
      </w:r>
      <w:r w:rsidR="00D03595" w:rsidRPr="00F169C4">
        <w:rPr>
          <w:rFonts w:ascii="Arial Narrow" w:hAnsi="Arial Narrow"/>
        </w:rPr>
        <w:t>del expediente;</w:t>
      </w:r>
      <w:r w:rsidRPr="00F169C4">
        <w:rPr>
          <w:rFonts w:ascii="Arial Narrow" w:hAnsi="Arial Narrow"/>
          <w:color w:val="auto"/>
        </w:rPr>
        <w:t xml:space="preserve"> referid</w:t>
      </w:r>
      <w:r w:rsidR="00C05CB4" w:rsidRPr="00F169C4">
        <w:rPr>
          <w:rFonts w:ascii="Arial Narrow" w:hAnsi="Arial Narrow"/>
          <w:color w:val="auto"/>
        </w:rPr>
        <w:t>as</w:t>
      </w:r>
      <w:r w:rsidRPr="00F169C4">
        <w:rPr>
          <w:rFonts w:ascii="Arial Narrow" w:hAnsi="Arial Narrow"/>
          <w:color w:val="auto"/>
        </w:rPr>
        <w:t xml:space="preserve"> a</w:t>
      </w:r>
      <w:r w:rsidR="00A16330" w:rsidRPr="00F169C4">
        <w:rPr>
          <w:rFonts w:ascii="Arial Narrow" w:hAnsi="Arial Narrow"/>
          <w:color w:val="auto"/>
        </w:rPr>
        <w:t xml:space="preserve"> las declaraciones</w:t>
      </w:r>
      <w:r w:rsidR="00A16330" w:rsidRPr="007E5E26">
        <w:rPr>
          <w:rFonts w:ascii="Arial Narrow" w:hAnsi="Arial Narrow"/>
          <w:color w:val="auto"/>
        </w:rPr>
        <w:t xml:space="preserve"> mensuales (PDT-IGV Renta mensual) del Impuesto General a las Ventas (IGV) e Impuesto a la Renta (IR) </w:t>
      </w:r>
      <w:r w:rsidR="00AB4D07" w:rsidRPr="007E5E26">
        <w:rPr>
          <w:rFonts w:ascii="Arial Narrow" w:hAnsi="Arial Narrow"/>
          <w:color w:val="auto"/>
        </w:rPr>
        <w:t xml:space="preserve">completas del </w:t>
      </w:r>
      <w:r w:rsidR="00AB4D07" w:rsidRPr="00F169C4">
        <w:rPr>
          <w:rFonts w:ascii="Arial Narrow" w:hAnsi="Arial Narrow"/>
          <w:color w:val="auto"/>
        </w:rPr>
        <w:t xml:space="preserve">ejercicio </w:t>
      </w:r>
      <w:r w:rsidR="00AB4D07" w:rsidRPr="00F169C4">
        <w:rPr>
          <w:rFonts w:ascii="Arial Narrow" w:eastAsia="Times New Roman" w:hAnsi="Arial Narrow"/>
          <w:color w:val="000000" w:themeColor="text1"/>
        </w:rPr>
        <w:t xml:space="preserve">correspondiente al año/periodo </w:t>
      </w:r>
      <w:r w:rsidR="00AB4D07" w:rsidRPr="00F169C4">
        <w:rPr>
          <w:rFonts w:ascii="Arial Narrow" w:eastAsia="Times New Roman" w:hAnsi="Arial Narrow"/>
          <w:color w:val="000000" w:themeColor="text1"/>
          <w:u w:val="single"/>
        </w:rPr>
        <w:t>2024;</w:t>
      </w:r>
      <w:r w:rsidR="00AB4D07" w:rsidRPr="00F169C4">
        <w:rPr>
          <w:rFonts w:ascii="Arial Narrow" w:eastAsia="Times New Roman" w:hAnsi="Arial Narrow"/>
          <w:color w:val="000000" w:themeColor="text1"/>
        </w:rPr>
        <w:t xml:space="preserve"> </w:t>
      </w:r>
      <w:r w:rsidRPr="00F169C4">
        <w:rPr>
          <w:rFonts w:ascii="Arial Narrow" w:hAnsi="Arial Narrow"/>
          <w:color w:val="auto"/>
        </w:rPr>
        <w:t>precisándose que la confidencialidad declarada deberá mantenerse perma</w:t>
      </w:r>
      <w:r w:rsidRPr="007E5E26">
        <w:rPr>
          <w:rFonts w:ascii="Arial Narrow" w:hAnsi="Arial Narrow"/>
          <w:color w:val="auto"/>
        </w:rPr>
        <w:t>nentemente.</w:t>
      </w:r>
    </w:p>
    <w:p w14:paraId="74627938" w14:textId="77777777" w:rsidR="007B3F16" w:rsidRPr="00FD1611" w:rsidRDefault="007B3F16" w:rsidP="00B11F7A">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Default="007B3F16" w:rsidP="00B11F7A">
      <w:pPr>
        <w:pStyle w:val="Sinespaciado"/>
        <w:jc w:val="both"/>
        <w:rPr>
          <w:rFonts w:ascii="Arial Narrow" w:hAnsi="Arial Narrow"/>
          <w:color w:val="auto"/>
        </w:rPr>
      </w:pPr>
    </w:p>
    <w:p w14:paraId="26A794DD" w14:textId="77777777" w:rsidR="003308AF" w:rsidRPr="00FD1611" w:rsidRDefault="003308AF" w:rsidP="00B11F7A">
      <w:pPr>
        <w:pStyle w:val="Sinespaciado"/>
        <w:jc w:val="both"/>
        <w:rPr>
          <w:rFonts w:ascii="Arial Narrow" w:hAnsi="Arial Narrow"/>
          <w:color w:val="auto"/>
        </w:rPr>
      </w:pPr>
    </w:p>
    <w:p w14:paraId="76A7D899" w14:textId="77777777" w:rsidR="007B3F16" w:rsidRDefault="007B3F16" w:rsidP="00B11F7A">
      <w:pPr>
        <w:pStyle w:val="Sinespaciado"/>
        <w:jc w:val="both"/>
        <w:rPr>
          <w:rFonts w:ascii="Arial Narrow" w:hAnsi="Arial Narrow"/>
          <w:color w:val="auto"/>
        </w:rPr>
      </w:pPr>
    </w:p>
    <w:p w14:paraId="118AC489" w14:textId="196586B8" w:rsidR="00E65623" w:rsidRPr="00377B80" w:rsidRDefault="00377B80" w:rsidP="00377B80">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377B80">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377B80">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377B80">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N° 1</w:t>
      </w:r>
    </w:p>
    <w:p w14:paraId="065126D8" w14:textId="418FEE8F" w:rsidR="003448EA" w:rsidRPr="00FD1611" w:rsidRDefault="00E0373A" w:rsidP="00B11F7A">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1294D" w14:textId="77777777" w:rsidR="00471BD6" w:rsidRDefault="00471BD6" w:rsidP="00FA4672">
      <w:pPr>
        <w:spacing w:after="0" w:line="240" w:lineRule="auto"/>
      </w:pPr>
      <w:r>
        <w:separator/>
      </w:r>
    </w:p>
  </w:endnote>
  <w:endnote w:type="continuationSeparator" w:id="0">
    <w:p w14:paraId="60E13B26" w14:textId="77777777" w:rsidR="00471BD6" w:rsidRDefault="00471BD6" w:rsidP="00FA4672">
      <w:pPr>
        <w:spacing w:after="0" w:line="240" w:lineRule="auto"/>
      </w:pPr>
      <w:r>
        <w:continuationSeparator/>
      </w:r>
    </w:p>
  </w:endnote>
  <w:endnote w:type="continuationNotice" w:id="1">
    <w:p w14:paraId="10C7B3A9" w14:textId="77777777" w:rsidR="00471BD6" w:rsidRDefault="00471BD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9A7E32">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669ED" w14:textId="77777777" w:rsidR="00471BD6" w:rsidRDefault="00471BD6" w:rsidP="00FA4672">
      <w:pPr>
        <w:spacing w:after="0" w:line="240" w:lineRule="auto"/>
      </w:pPr>
      <w:r>
        <w:separator/>
      </w:r>
    </w:p>
  </w:footnote>
  <w:footnote w:type="continuationSeparator" w:id="0">
    <w:p w14:paraId="24616103" w14:textId="77777777" w:rsidR="00471BD6" w:rsidRDefault="00471BD6" w:rsidP="00FA4672">
      <w:pPr>
        <w:spacing w:after="0" w:line="240" w:lineRule="auto"/>
      </w:pPr>
      <w:r>
        <w:continuationSeparator/>
      </w:r>
    </w:p>
  </w:footnote>
  <w:footnote w:type="continuationNotice" w:id="1">
    <w:p w14:paraId="37B936AD" w14:textId="77777777" w:rsidR="00471BD6" w:rsidRDefault="00471BD6">
      <w:pPr>
        <w:spacing w:after="0" w:line="240" w:lineRule="auto"/>
      </w:pPr>
    </w:p>
  </w:footnote>
  <w:footnote w:id="2">
    <w:p w14:paraId="63CE5E99" w14:textId="77777777" w:rsidR="007A5B32" w:rsidRPr="00F169C4" w:rsidRDefault="007A5B32" w:rsidP="00FD1611">
      <w:pPr>
        <w:pStyle w:val="Textonotapie"/>
        <w:ind w:left="567" w:hanging="567"/>
        <w:jc w:val="both"/>
        <w:rPr>
          <w:rFonts w:ascii="Arial Narrow" w:eastAsia="Arial Narrow" w:hAnsi="Arial Narrow" w:cs="Arial"/>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Pr="00F169C4">
        <w:rPr>
          <w:rFonts w:ascii="Arial Narrow" w:eastAsia="Arial Narrow" w:hAnsi="Arial Narrow" w:cs="Arial"/>
          <w:sz w:val="14"/>
          <w:szCs w:val="14"/>
        </w:rPr>
        <w:t>Publicado el 2 de setiembre de 2010 en el Diario Oficial El Peruano, vigente desde el 2 de octubre de 2010 y modificado por Decreto Legislativo N° 1308.</w:t>
      </w:r>
    </w:p>
  </w:footnote>
  <w:footnote w:id="3">
    <w:p w14:paraId="700D3616" w14:textId="0BEF11EC" w:rsidR="003448EA" w:rsidRPr="00F169C4" w:rsidRDefault="003448EA" w:rsidP="00FD1611">
      <w:pPr>
        <w:spacing w:after="0" w:line="240" w:lineRule="auto"/>
        <w:ind w:left="570" w:hanging="570"/>
        <w:jc w:val="both"/>
        <w:rPr>
          <w:rFonts w:ascii="Arial Narrow" w:hAnsi="Arial Narrow"/>
          <w:sz w:val="14"/>
          <w:szCs w:val="14"/>
        </w:rPr>
      </w:pPr>
      <w:r w:rsidRPr="00F169C4">
        <w:rPr>
          <w:rFonts w:ascii="Arial Narrow" w:hAnsi="Arial Narrow"/>
          <w:sz w:val="14"/>
          <w:szCs w:val="14"/>
          <w:vertAlign w:val="superscript"/>
        </w:rPr>
        <w:footnoteRef/>
      </w:r>
      <w:r w:rsidRPr="00F169C4">
        <w:rPr>
          <w:rFonts w:ascii="Arial Narrow" w:hAnsi="Arial Narrow"/>
          <w:sz w:val="14"/>
          <w:szCs w:val="14"/>
        </w:rPr>
        <w:t xml:space="preserve"> </w:t>
      </w:r>
      <w:r w:rsidRPr="00F169C4">
        <w:rPr>
          <w:rFonts w:ascii="Arial Narrow" w:hAnsi="Arial Narrow"/>
          <w:sz w:val="14"/>
          <w:szCs w:val="14"/>
        </w:rPr>
        <w:tab/>
      </w:r>
      <w:r w:rsidRPr="00F169C4">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F169C4">
        <w:rPr>
          <w:rFonts w:ascii="Arial Narrow" w:hAnsi="Arial Narrow"/>
          <w:b/>
          <w:sz w:val="14"/>
          <w:szCs w:val="14"/>
        </w:rPr>
        <w:t xml:space="preserve">MODIFICADA POR LA DIRECTIVA </w:t>
      </w:r>
      <w:proofErr w:type="spellStart"/>
      <w:r w:rsidR="004E7071" w:rsidRPr="00F169C4">
        <w:rPr>
          <w:rFonts w:ascii="Arial Narrow" w:hAnsi="Arial Narrow"/>
          <w:b/>
          <w:sz w:val="14"/>
          <w:szCs w:val="14"/>
        </w:rPr>
        <w:t>Nº</w:t>
      </w:r>
      <w:proofErr w:type="spellEnd"/>
      <w:r w:rsidR="004E7071" w:rsidRPr="00F169C4">
        <w:rPr>
          <w:rFonts w:ascii="Arial Narrow" w:hAnsi="Arial Narrow"/>
          <w:b/>
          <w:sz w:val="14"/>
          <w:szCs w:val="14"/>
        </w:rPr>
        <w:t xml:space="preserve"> 002-2017-TRI-INDECOPI Y LA DIRECTIVA </w:t>
      </w:r>
      <w:proofErr w:type="spellStart"/>
      <w:r w:rsidR="004E7071" w:rsidRPr="00F169C4">
        <w:rPr>
          <w:rFonts w:ascii="Arial Narrow" w:hAnsi="Arial Narrow"/>
          <w:b/>
          <w:sz w:val="14"/>
          <w:szCs w:val="14"/>
        </w:rPr>
        <w:t>Nº</w:t>
      </w:r>
      <w:proofErr w:type="spellEnd"/>
      <w:r w:rsidR="004E7071" w:rsidRPr="00F169C4">
        <w:rPr>
          <w:rFonts w:ascii="Arial Narrow" w:hAnsi="Arial Narrow"/>
          <w:b/>
          <w:sz w:val="14"/>
          <w:szCs w:val="14"/>
        </w:rPr>
        <w:t xml:space="preserve"> 002-2022-TRI-INDECOPI</w:t>
      </w:r>
    </w:p>
    <w:p w14:paraId="45E0DF1B" w14:textId="77777777" w:rsidR="003448EA" w:rsidRPr="00F169C4" w:rsidRDefault="003448EA" w:rsidP="00FD1611">
      <w:pPr>
        <w:spacing w:after="0" w:line="240" w:lineRule="auto"/>
        <w:ind w:left="851" w:hanging="287"/>
        <w:jc w:val="both"/>
        <w:rPr>
          <w:rFonts w:ascii="Arial Narrow" w:hAnsi="Arial Narrow"/>
          <w:sz w:val="14"/>
          <w:szCs w:val="14"/>
        </w:rPr>
      </w:pPr>
      <w:r w:rsidRPr="00F169C4">
        <w:rPr>
          <w:rFonts w:ascii="Arial Narrow" w:hAnsi="Arial Narrow"/>
          <w:b/>
          <w:sz w:val="14"/>
          <w:szCs w:val="14"/>
        </w:rPr>
        <w:t xml:space="preserve">IV. </w:t>
      </w:r>
      <w:r w:rsidRPr="00F169C4">
        <w:rPr>
          <w:rFonts w:ascii="Arial Narrow" w:hAnsi="Arial Narrow"/>
          <w:b/>
          <w:sz w:val="14"/>
          <w:szCs w:val="14"/>
        </w:rPr>
        <w:tab/>
        <w:t>DISPOSICIONES GENERALES</w:t>
      </w:r>
    </w:p>
    <w:p w14:paraId="5EDBE50D" w14:textId="77777777" w:rsidR="003448EA" w:rsidRPr="00F169C4" w:rsidRDefault="003448EA" w:rsidP="00FD1611">
      <w:pPr>
        <w:spacing w:after="0" w:line="240" w:lineRule="auto"/>
        <w:ind w:left="1134" w:hanging="570"/>
        <w:jc w:val="both"/>
        <w:rPr>
          <w:rFonts w:ascii="Arial Narrow" w:hAnsi="Arial Narrow"/>
          <w:sz w:val="14"/>
          <w:szCs w:val="14"/>
        </w:rPr>
      </w:pPr>
      <w:r w:rsidRPr="00F169C4">
        <w:rPr>
          <w:rFonts w:ascii="Arial Narrow" w:hAnsi="Arial Narrow"/>
          <w:sz w:val="14"/>
          <w:szCs w:val="14"/>
        </w:rPr>
        <w:t>(...)</w:t>
      </w:r>
    </w:p>
    <w:p w14:paraId="10EF99F6" w14:textId="77777777" w:rsidR="003448EA" w:rsidRPr="00F169C4" w:rsidRDefault="003448EA" w:rsidP="00FD1611">
      <w:pPr>
        <w:spacing w:after="0" w:line="240" w:lineRule="auto"/>
        <w:ind w:left="851" w:right="4" w:hanging="284"/>
        <w:jc w:val="both"/>
        <w:rPr>
          <w:rFonts w:ascii="Arial Narrow" w:eastAsia="Times New Roman" w:hAnsi="Arial Narrow" w:cs="Arial"/>
          <w:sz w:val="14"/>
          <w:szCs w:val="14"/>
        </w:rPr>
      </w:pPr>
      <w:r w:rsidRPr="00F169C4">
        <w:rPr>
          <w:rFonts w:ascii="Arial Narrow" w:hAnsi="Arial Narrow" w:cs="Arial"/>
          <w:sz w:val="14"/>
          <w:szCs w:val="14"/>
        </w:rPr>
        <w:t>“</w:t>
      </w:r>
      <w:r w:rsidRPr="00F169C4">
        <w:rPr>
          <w:rFonts w:ascii="Arial Narrow" w:hAnsi="Arial Narrow" w:cs="Arial"/>
          <w:b/>
          <w:sz w:val="14"/>
          <w:szCs w:val="14"/>
        </w:rPr>
        <w:t xml:space="preserve">2. </w:t>
      </w:r>
      <w:r w:rsidRPr="00F169C4">
        <w:rPr>
          <w:rFonts w:ascii="Arial Narrow" w:hAnsi="Arial Narrow" w:cs="Arial"/>
          <w:b/>
          <w:sz w:val="14"/>
          <w:szCs w:val="14"/>
        </w:rPr>
        <w:tab/>
        <w:t>INFORMACIÓN CONFIDENCIAL</w:t>
      </w:r>
    </w:p>
    <w:p w14:paraId="52F2308F" w14:textId="77777777" w:rsidR="003448EA" w:rsidRPr="00F169C4"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F169C4"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F169C4">
        <w:rPr>
          <w:rFonts w:ascii="Arial Narrow" w:hAnsi="Arial Narrow" w:cs="Arial"/>
          <w:sz w:val="14"/>
          <w:szCs w:val="14"/>
          <w:lang w:val="es-PE"/>
        </w:rPr>
        <w:t xml:space="preserve">2.1. </w:t>
      </w:r>
      <w:r w:rsidRPr="00F169C4">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F169C4"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F169C4">
        <w:rPr>
          <w:rFonts w:ascii="Arial Narrow" w:hAnsi="Arial Narrow" w:cs="Arial"/>
          <w:sz w:val="14"/>
          <w:szCs w:val="14"/>
          <w:lang w:val="es-PE"/>
        </w:rPr>
        <w:t>     </w:t>
      </w:r>
    </w:p>
    <w:p w14:paraId="4B2185D0" w14:textId="77777777" w:rsidR="003448EA" w:rsidRPr="00F169C4"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F169C4">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F169C4"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xml:space="preserve">a) </w:t>
      </w:r>
      <w:r w:rsidRPr="00F169C4">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w:t>
      </w:r>
      <w:r w:rsidRPr="00F169C4">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 xml:space="preserve">b) </w:t>
      </w:r>
      <w:r w:rsidRPr="00F169C4">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F169C4"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F169C4">
        <w:rPr>
          <w:rFonts w:ascii="Arial Narrow" w:hAnsi="Arial Narrow" w:cs="Arial"/>
          <w:sz w:val="14"/>
          <w:szCs w:val="14"/>
          <w:lang w:val="es-PE"/>
        </w:rPr>
        <w:t>c)</w:t>
      </w:r>
      <w:r w:rsidRPr="00F169C4">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F169C4"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F169C4"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F169C4">
        <w:rPr>
          <w:rFonts w:ascii="Arial Narrow" w:hAnsi="Arial Narrow" w:cs="Arial"/>
          <w:sz w:val="14"/>
          <w:szCs w:val="14"/>
          <w:lang w:val="es-PE"/>
        </w:rPr>
        <w:t>Se considerará lo siguiente:</w:t>
      </w:r>
    </w:p>
    <w:p w14:paraId="2EDDA31B"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comercial:</w:t>
      </w:r>
      <w:r w:rsidRPr="00F169C4">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industrial:</w:t>
      </w:r>
      <w:r w:rsidRPr="00F169C4">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b/>
          <w:bCs/>
          <w:sz w:val="14"/>
          <w:szCs w:val="14"/>
          <w:lang w:val="es-PE"/>
        </w:rPr>
        <w:t>Secreto empresarial:</w:t>
      </w:r>
      <w:r w:rsidRPr="00F169C4">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F169C4"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F169C4">
        <w:rPr>
          <w:rFonts w:ascii="Arial Narrow" w:hAnsi="Arial Narrow" w:cs="Arial"/>
          <w:sz w:val="14"/>
          <w:szCs w:val="14"/>
          <w:lang w:val="es-PE"/>
        </w:rPr>
        <w:t>   </w:t>
      </w:r>
    </w:p>
    <w:p w14:paraId="5FA28390" w14:textId="77777777" w:rsidR="003448EA" w:rsidRPr="00F169C4"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F169C4">
        <w:rPr>
          <w:rFonts w:ascii="Arial Narrow" w:hAnsi="Arial Narrow" w:cs="Arial"/>
          <w:sz w:val="14"/>
          <w:szCs w:val="14"/>
          <w:lang w:val="es-PE"/>
        </w:rPr>
        <w:t xml:space="preserve">c.1 </w:t>
      </w:r>
      <w:r w:rsidRPr="00F169C4">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F169C4"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F169C4">
        <w:rPr>
          <w:rFonts w:ascii="Arial Narrow" w:hAnsi="Arial Narrow" w:cs="Arial"/>
          <w:sz w:val="14"/>
          <w:szCs w:val="14"/>
          <w:lang w:val="es-PE"/>
        </w:rPr>
        <w:t xml:space="preserve">c.2 </w:t>
      </w:r>
      <w:r w:rsidRPr="00F169C4">
        <w:rPr>
          <w:rFonts w:ascii="Arial Narrow" w:hAnsi="Arial Narrow" w:cs="Arial"/>
          <w:sz w:val="14"/>
          <w:szCs w:val="14"/>
          <w:lang w:val="es-PE"/>
        </w:rPr>
        <w:tab/>
        <w:t>tenga un valor comercial por ser secreta; y</w:t>
      </w:r>
    </w:p>
    <w:p w14:paraId="63BF3DBD" w14:textId="77777777" w:rsidR="003448EA" w:rsidRPr="00F169C4"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F169C4">
        <w:rPr>
          <w:rFonts w:ascii="Arial Narrow" w:hAnsi="Arial Narrow" w:cs="Arial"/>
          <w:sz w:val="14"/>
          <w:szCs w:val="14"/>
          <w:lang w:val="es-PE"/>
        </w:rPr>
        <w:t xml:space="preserve">c.3 </w:t>
      </w:r>
      <w:r w:rsidRPr="00F169C4">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F169C4"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F169C4" w:rsidRDefault="003448EA" w:rsidP="00FD1611">
      <w:pPr>
        <w:pStyle w:val="NormalWeb"/>
        <w:spacing w:before="0" w:beforeAutospacing="0" w:after="0" w:afterAutospacing="0"/>
        <w:ind w:left="1701"/>
        <w:jc w:val="both"/>
        <w:rPr>
          <w:rFonts w:ascii="Arial Narrow" w:hAnsi="Arial Narrow"/>
          <w:sz w:val="14"/>
          <w:szCs w:val="14"/>
          <w:lang w:val="es-PE"/>
        </w:rPr>
      </w:pPr>
      <w:r w:rsidRPr="00F169C4">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F169C4"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F169C4" w:rsidRDefault="003448EA" w:rsidP="00FD1611">
      <w:pPr>
        <w:spacing w:after="0" w:line="240" w:lineRule="auto"/>
        <w:ind w:left="1418" w:hanging="567"/>
        <w:jc w:val="both"/>
        <w:rPr>
          <w:rFonts w:ascii="Arial Narrow" w:hAnsi="Arial Narrow" w:cs="Arial"/>
          <w:sz w:val="14"/>
          <w:szCs w:val="14"/>
        </w:rPr>
      </w:pPr>
      <w:r w:rsidRPr="00F169C4">
        <w:rPr>
          <w:rFonts w:ascii="Arial Narrow" w:hAnsi="Arial Narrow" w:cs="Arial"/>
          <w:sz w:val="14"/>
          <w:szCs w:val="14"/>
        </w:rPr>
        <w:t xml:space="preserve">2.2. </w:t>
      </w:r>
      <w:r w:rsidRPr="00F169C4">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F169C4"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F169C4" w:rsidRDefault="003448EA" w:rsidP="00FD1611">
      <w:pPr>
        <w:pStyle w:val="Textonotapie"/>
        <w:ind w:left="567" w:hanging="567"/>
        <w:jc w:val="both"/>
        <w:rPr>
          <w:rFonts w:ascii="Arial Narrow" w:hAnsi="Arial Narrow" w:cs="Arial"/>
          <w:b/>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004E7071" w:rsidRPr="00F169C4">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F169C4">
        <w:rPr>
          <w:rFonts w:ascii="Arial Narrow" w:hAnsi="Arial Narrow"/>
          <w:b/>
          <w:sz w:val="14"/>
          <w:szCs w:val="14"/>
        </w:rPr>
        <w:t>Nº</w:t>
      </w:r>
      <w:proofErr w:type="spellEnd"/>
      <w:r w:rsidR="004E7071" w:rsidRPr="00F169C4">
        <w:rPr>
          <w:rFonts w:ascii="Arial Narrow" w:hAnsi="Arial Narrow"/>
          <w:b/>
          <w:sz w:val="14"/>
          <w:szCs w:val="14"/>
        </w:rPr>
        <w:t xml:space="preserve"> 002-2017-TRI-INDECOPI Y LA DIRECTIVA </w:t>
      </w:r>
      <w:proofErr w:type="spellStart"/>
      <w:r w:rsidR="004E7071" w:rsidRPr="00F169C4">
        <w:rPr>
          <w:rFonts w:ascii="Arial Narrow" w:hAnsi="Arial Narrow"/>
          <w:b/>
          <w:sz w:val="14"/>
          <w:szCs w:val="14"/>
        </w:rPr>
        <w:t>Nº</w:t>
      </w:r>
      <w:proofErr w:type="spellEnd"/>
      <w:r w:rsidR="004E7071" w:rsidRPr="00F169C4">
        <w:rPr>
          <w:rFonts w:ascii="Arial Narrow" w:hAnsi="Arial Narrow"/>
          <w:b/>
          <w:sz w:val="14"/>
          <w:szCs w:val="14"/>
        </w:rPr>
        <w:t xml:space="preserve"> 002-2022-TRI-INDECOPI</w:t>
      </w:r>
    </w:p>
    <w:p w14:paraId="50DF07D2" w14:textId="77777777" w:rsidR="003448EA" w:rsidRPr="00F169C4" w:rsidRDefault="003448EA" w:rsidP="00FD1611">
      <w:pPr>
        <w:pStyle w:val="Textonotapie"/>
        <w:ind w:left="567" w:hanging="567"/>
        <w:jc w:val="both"/>
        <w:rPr>
          <w:rFonts w:ascii="Arial Narrow" w:hAnsi="Arial Narrow" w:cs="Arial"/>
          <w:b/>
          <w:bCs/>
          <w:sz w:val="14"/>
          <w:szCs w:val="14"/>
          <w:shd w:val="clear" w:color="auto" w:fill="FFFFFF"/>
        </w:rPr>
      </w:pPr>
      <w:r w:rsidRPr="00F169C4">
        <w:rPr>
          <w:rFonts w:ascii="Arial Narrow" w:hAnsi="Arial Narrow" w:cs="Arial"/>
          <w:sz w:val="14"/>
          <w:szCs w:val="14"/>
          <w:shd w:val="clear" w:color="auto" w:fill="FFFFFF"/>
        </w:rPr>
        <w:t>  </w:t>
      </w:r>
      <w:r w:rsidRPr="00F169C4">
        <w:rPr>
          <w:rFonts w:ascii="Arial Narrow" w:hAnsi="Arial Narrow" w:cs="Arial"/>
          <w:sz w:val="14"/>
          <w:szCs w:val="14"/>
          <w:shd w:val="clear" w:color="auto" w:fill="FFFFFF"/>
        </w:rPr>
        <w:tab/>
      </w:r>
      <w:r w:rsidRPr="00F169C4">
        <w:rPr>
          <w:rFonts w:ascii="Arial Narrow" w:hAnsi="Arial Narrow" w:cs="Arial"/>
          <w:b/>
          <w:bCs/>
          <w:sz w:val="14"/>
          <w:szCs w:val="14"/>
          <w:shd w:val="clear" w:color="auto" w:fill="FFFFFF"/>
        </w:rPr>
        <w:t>3. Declaración de confidencialidad de la información</w:t>
      </w:r>
    </w:p>
    <w:p w14:paraId="173BF70E" w14:textId="77777777" w:rsidR="003448EA" w:rsidRPr="00F169C4" w:rsidRDefault="003448EA" w:rsidP="00FD1611">
      <w:pPr>
        <w:pStyle w:val="Textonotapie"/>
        <w:ind w:left="567" w:hanging="567"/>
        <w:jc w:val="both"/>
        <w:rPr>
          <w:rFonts w:ascii="Arial Narrow" w:hAnsi="Arial Narrow" w:cs="Arial"/>
          <w:bCs/>
          <w:sz w:val="14"/>
          <w:szCs w:val="14"/>
          <w:shd w:val="clear" w:color="auto" w:fill="FFFFFF"/>
        </w:rPr>
      </w:pPr>
      <w:r w:rsidRPr="00F169C4">
        <w:rPr>
          <w:rFonts w:ascii="Arial Narrow" w:hAnsi="Arial Narrow" w:cs="Arial"/>
          <w:b/>
          <w:bCs/>
          <w:sz w:val="14"/>
          <w:szCs w:val="14"/>
          <w:shd w:val="clear" w:color="auto" w:fill="FFFFFF"/>
        </w:rPr>
        <w:tab/>
      </w:r>
      <w:r w:rsidRPr="00F169C4">
        <w:rPr>
          <w:rFonts w:ascii="Arial Narrow" w:hAnsi="Arial Narrow" w:cs="Arial"/>
          <w:bCs/>
          <w:sz w:val="14"/>
          <w:szCs w:val="14"/>
          <w:shd w:val="clear" w:color="auto" w:fill="FFFFFF"/>
        </w:rPr>
        <w:t>(…) </w:t>
      </w:r>
    </w:p>
    <w:p w14:paraId="71E0A6F3" w14:textId="7B48AADD" w:rsidR="003448EA" w:rsidRPr="00F169C4" w:rsidRDefault="004E7071" w:rsidP="00FD1611">
      <w:pPr>
        <w:pStyle w:val="Textonotapie"/>
        <w:ind w:left="567"/>
        <w:jc w:val="both"/>
        <w:rPr>
          <w:rFonts w:ascii="Arial Narrow" w:hAnsi="Arial Narrow"/>
          <w:sz w:val="14"/>
          <w:szCs w:val="14"/>
        </w:rPr>
      </w:pPr>
      <w:r w:rsidRPr="00F169C4">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F169C4" w:rsidRDefault="009F75E7" w:rsidP="00FD1611">
      <w:pPr>
        <w:pStyle w:val="Sinespaciado"/>
        <w:ind w:left="567" w:hanging="567"/>
        <w:jc w:val="both"/>
        <w:rPr>
          <w:rFonts w:ascii="Arial Narrow" w:hAnsi="Arial Narrow"/>
          <w:b/>
          <w:bCs/>
          <w:sz w:val="14"/>
          <w:szCs w:val="14"/>
        </w:rPr>
      </w:pPr>
      <w:r w:rsidRPr="00F169C4">
        <w:rPr>
          <w:rFonts w:ascii="Arial Narrow" w:hAnsi="Arial Narrow"/>
          <w:sz w:val="14"/>
          <w:szCs w:val="14"/>
          <w:vertAlign w:val="superscript"/>
        </w:rPr>
        <w:footnoteRef/>
      </w:r>
      <w:r w:rsidRPr="00F169C4">
        <w:rPr>
          <w:rFonts w:ascii="Arial Narrow" w:hAnsi="Arial Narrow"/>
          <w:sz w:val="14"/>
          <w:szCs w:val="14"/>
        </w:rPr>
        <w:t xml:space="preserve"> </w:t>
      </w:r>
      <w:r w:rsidRPr="00F169C4">
        <w:rPr>
          <w:rFonts w:ascii="Arial Narrow" w:hAnsi="Arial Narrow"/>
          <w:sz w:val="14"/>
          <w:szCs w:val="14"/>
        </w:rPr>
        <w:tab/>
      </w:r>
      <w:r w:rsidRPr="00F169C4">
        <w:rPr>
          <w:rFonts w:ascii="Arial Narrow" w:hAnsi="Arial Narrow"/>
          <w:b/>
          <w:bCs/>
          <w:sz w:val="14"/>
          <w:szCs w:val="14"/>
        </w:rPr>
        <w:t>TEXTO ÚNICO ORDENADO DEL CÓDIGO TRIBUTARIO, aprobado por DECRETO SUPREMO N° 133-2013-EF y publicado el 22 de junio de 2013</w:t>
      </w:r>
    </w:p>
    <w:p w14:paraId="4E43D18C" w14:textId="77777777" w:rsidR="009F75E7" w:rsidRPr="00F169C4" w:rsidRDefault="009F75E7" w:rsidP="00FD1611">
      <w:pPr>
        <w:pStyle w:val="Sinespaciado"/>
        <w:ind w:firstLine="567"/>
        <w:jc w:val="both"/>
        <w:rPr>
          <w:rFonts w:ascii="Arial Narrow" w:hAnsi="Arial Narrow"/>
          <w:b/>
          <w:bCs/>
          <w:sz w:val="14"/>
          <w:szCs w:val="14"/>
        </w:rPr>
      </w:pPr>
      <w:r w:rsidRPr="00F169C4">
        <w:rPr>
          <w:rFonts w:ascii="Arial Narrow" w:hAnsi="Arial Narrow"/>
          <w:b/>
          <w:bCs/>
          <w:sz w:val="14"/>
          <w:szCs w:val="14"/>
        </w:rPr>
        <w:t>Artículo 85.- Reserva tributaria</w:t>
      </w:r>
    </w:p>
    <w:p w14:paraId="1ACAC932" w14:textId="77777777" w:rsidR="009F75E7" w:rsidRPr="00F169C4" w:rsidRDefault="009F75E7" w:rsidP="00FD1611">
      <w:pPr>
        <w:pStyle w:val="Sinespaciado"/>
        <w:ind w:left="555"/>
        <w:jc w:val="both"/>
        <w:rPr>
          <w:rFonts w:ascii="Arial Narrow" w:hAnsi="Arial Narrow"/>
          <w:sz w:val="14"/>
          <w:szCs w:val="14"/>
        </w:rPr>
      </w:pPr>
      <w:r w:rsidRPr="00F169C4">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F169C4" w:rsidRDefault="003A007E" w:rsidP="00FD1611">
      <w:pPr>
        <w:pStyle w:val="Sinespaciado"/>
        <w:ind w:left="555"/>
        <w:jc w:val="both"/>
        <w:rPr>
          <w:rFonts w:ascii="Arial Narrow" w:hAnsi="Arial Narrow"/>
          <w:sz w:val="14"/>
          <w:szCs w:val="14"/>
        </w:rPr>
      </w:pPr>
    </w:p>
  </w:footnote>
  <w:footnote w:id="6">
    <w:p w14:paraId="79DEEF7A" w14:textId="77777777" w:rsidR="00A24ADC" w:rsidRPr="00F169C4" w:rsidRDefault="00A24ADC" w:rsidP="00FD1611">
      <w:pPr>
        <w:pStyle w:val="Textonotapie"/>
        <w:ind w:left="567" w:hanging="567"/>
        <w:jc w:val="both"/>
        <w:rPr>
          <w:rFonts w:ascii="Arial Narrow" w:hAnsi="Arial Narrow" w:cs="Arial"/>
          <w:b/>
          <w:bCs/>
          <w:sz w:val="14"/>
          <w:szCs w:val="14"/>
        </w:rPr>
      </w:pPr>
      <w:r w:rsidRPr="00F169C4">
        <w:rPr>
          <w:rStyle w:val="Refdenotaalpie"/>
          <w:rFonts w:ascii="Arial Narrow" w:hAnsi="Arial Narrow" w:cs="Arial"/>
          <w:sz w:val="14"/>
          <w:szCs w:val="14"/>
        </w:rPr>
        <w:footnoteRef/>
      </w:r>
      <w:r w:rsidRPr="00F169C4">
        <w:rPr>
          <w:rFonts w:ascii="Arial Narrow" w:hAnsi="Arial Narrow" w:cs="Arial"/>
          <w:sz w:val="14"/>
          <w:szCs w:val="14"/>
        </w:rPr>
        <w:t xml:space="preserve"> </w:t>
      </w:r>
      <w:r w:rsidRPr="00F169C4">
        <w:rPr>
          <w:rFonts w:ascii="Arial Narrow" w:hAnsi="Arial Narrow" w:cs="Arial"/>
          <w:sz w:val="14"/>
          <w:szCs w:val="14"/>
        </w:rPr>
        <w:tab/>
      </w:r>
      <w:r w:rsidRPr="00F169C4">
        <w:rPr>
          <w:rFonts w:ascii="Arial Narrow" w:hAnsi="Arial Narrow" w:cs="Arial"/>
          <w:b/>
          <w:bCs/>
          <w:sz w:val="14"/>
          <w:szCs w:val="14"/>
        </w:rPr>
        <w:t>DIRECTIVA N° 001-2008-TRI-INDECOPI, DIRECTIVA SOBRE CONFIDENCIALIDAD DE LA INFORMACIÓN EN LOS PROCEDIMIENTOS SEGUIDOS POR LOS ÓRGANOS FUNCIONALES DEL INDECOPI, modificada por la DIRECTIVA N° 003-2022/TRI-INDECOPI</w:t>
      </w:r>
    </w:p>
    <w:p w14:paraId="7896080A" w14:textId="77777777" w:rsidR="00A24ADC" w:rsidRPr="00F169C4" w:rsidRDefault="00A24ADC" w:rsidP="00FD1611">
      <w:pPr>
        <w:pStyle w:val="Textonotapie"/>
        <w:ind w:left="1134" w:hanging="567"/>
        <w:jc w:val="both"/>
        <w:rPr>
          <w:rFonts w:ascii="Arial Narrow" w:hAnsi="Arial Narrow" w:cs="Arial"/>
          <w:sz w:val="14"/>
          <w:szCs w:val="14"/>
        </w:rPr>
      </w:pPr>
      <w:r w:rsidRPr="00F169C4">
        <w:rPr>
          <w:rFonts w:ascii="Arial Narrow" w:hAnsi="Arial Narrow" w:cs="Arial"/>
          <w:sz w:val="14"/>
          <w:szCs w:val="14"/>
        </w:rPr>
        <w:t xml:space="preserve">5.11 </w:t>
      </w:r>
      <w:r w:rsidRPr="00F169C4">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F169C4" w:rsidRDefault="00A24ADC" w:rsidP="00FD1611">
      <w:pPr>
        <w:pStyle w:val="Textonotapie"/>
        <w:ind w:left="1134"/>
        <w:jc w:val="both"/>
        <w:rPr>
          <w:rFonts w:ascii="Arial Narrow" w:hAnsi="Arial Narrow" w:cs="Arial"/>
          <w:sz w:val="14"/>
          <w:szCs w:val="14"/>
        </w:rPr>
      </w:pPr>
      <w:r w:rsidRPr="00F169C4">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F169C4" w:rsidRDefault="00A24ADC" w:rsidP="00FD1611">
      <w:pPr>
        <w:pStyle w:val="Textonotapie"/>
        <w:ind w:left="1134"/>
        <w:jc w:val="both"/>
        <w:rPr>
          <w:rFonts w:ascii="Arial Narrow" w:hAnsi="Arial Narrow" w:cs="Arial"/>
          <w:sz w:val="14"/>
          <w:szCs w:val="14"/>
        </w:rPr>
      </w:pPr>
      <w:r w:rsidRPr="00F169C4">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F169C4" w:rsidRDefault="00A24ADC" w:rsidP="00FD1611">
      <w:pPr>
        <w:pStyle w:val="Textonotapie"/>
        <w:ind w:left="1134" w:hanging="567"/>
        <w:jc w:val="both"/>
        <w:rPr>
          <w:rFonts w:ascii="Arial Narrow" w:hAnsi="Arial Narrow" w:cs="Arial"/>
          <w:sz w:val="14"/>
          <w:szCs w:val="14"/>
        </w:rPr>
      </w:pPr>
    </w:p>
    <w:p w14:paraId="79B4CBB2" w14:textId="581A7292" w:rsidR="00A24ADC" w:rsidRPr="00F169C4" w:rsidRDefault="00A24ADC" w:rsidP="00FD1611">
      <w:pPr>
        <w:pStyle w:val="Textonotapie"/>
        <w:ind w:left="1134" w:hanging="567"/>
        <w:jc w:val="both"/>
        <w:rPr>
          <w:rFonts w:ascii="Arial Narrow" w:hAnsi="Arial Narrow" w:cs="Arial"/>
          <w:sz w:val="14"/>
          <w:szCs w:val="14"/>
        </w:rPr>
      </w:pPr>
      <w:r w:rsidRPr="00F169C4">
        <w:rPr>
          <w:rFonts w:ascii="Arial Narrow" w:hAnsi="Arial Narrow" w:cs="Arial"/>
          <w:sz w:val="14"/>
          <w:szCs w:val="14"/>
        </w:rPr>
        <w:t xml:space="preserve">5.12 </w:t>
      </w:r>
      <w:r w:rsidRPr="00F169C4">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8BD"/>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900"/>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2C1A"/>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26EF"/>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08AF"/>
    <w:rsid w:val="003311D2"/>
    <w:rsid w:val="0033192D"/>
    <w:rsid w:val="00334002"/>
    <w:rsid w:val="00335406"/>
    <w:rsid w:val="0033617A"/>
    <w:rsid w:val="00341947"/>
    <w:rsid w:val="003434F5"/>
    <w:rsid w:val="003448EA"/>
    <w:rsid w:val="00345236"/>
    <w:rsid w:val="00346AAC"/>
    <w:rsid w:val="003503C2"/>
    <w:rsid w:val="003628BE"/>
    <w:rsid w:val="00365E6A"/>
    <w:rsid w:val="00372FB2"/>
    <w:rsid w:val="003773A8"/>
    <w:rsid w:val="00377B80"/>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1BD6"/>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3FAD"/>
    <w:rsid w:val="00717DB9"/>
    <w:rsid w:val="0072067A"/>
    <w:rsid w:val="00725FBF"/>
    <w:rsid w:val="007270C6"/>
    <w:rsid w:val="007361A3"/>
    <w:rsid w:val="00747C1A"/>
    <w:rsid w:val="00756E34"/>
    <w:rsid w:val="00760FE6"/>
    <w:rsid w:val="00762668"/>
    <w:rsid w:val="00762D63"/>
    <w:rsid w:val="0076314E"/>
    <w:rsid w:val="00770A51"/>
    <w:rsid w:val="00774297"/>
    <w:rsid w:val="00776559"/>
    <w:rsid w:val="00777B07"/>
    <w:rsid w:val="00781EBA"/>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131E"/>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21A0"/>
    <w:rsid w:val="008D4944"/>
    <w:rsid w:val="008E0394"/>
    <w:rsid w:val="008E3876"/>
    <w:rsid w:val="008E5B84"/>
    <w:rsid w:val="008F0208"/>
    <w:rsid w:val="008F33F9"/>
    <w:rsid w:val="008F5160"/>
    <w:rsid w:val="008F7666"/>
    <w:rsid w:val="00900496"/>
    <w:rsid w:val="009105FA"/>
    <w:rsid w:val="00911D97"/>
    <w:rsid w:val="009159CC"/>
    <w:rsid w:val="00926D24"/>
    <w:rsid w:val="00927D3E"/>
    <w:rsid w:val="00937C74"/>
    <w:rsid w:val="00941BBD"/>
    <w:rsid w:val="009423BB"/>
    <w:rsid w:val="009433A6"/>
    <w:rsid w:val="009433D3"/>
    <w:rsid w:val="00944278"/>
    <w:rsid w:val="009642D8"/>
    <w:rsid w:val="00964AE6"/>
    <w:rsid w:val="0097253D"/>
    <w:rsid w:val="00972A64"/>
    <w:rsid w:val="00974B33"/>
    <w:rsid w:val="00975018"/>
    <w:rsid w:val="00980487"/>
    <w:rsid w:val="00980B99"/>
    <w:rsid w:val="00994B21"/>
    <w:rsid w:val="00997DB6"/>
    <w:rsid w:val="00997DCD"/>
    <w:rsid w:val="009A10AC"/>
    <w:rsid w:val="009A32D9"/>
    <w:rsid w:val="009A5D91"/>
    <w:rsid w:val="009A6172"/>
    <w:rsid w:val="009A676D"/>
    <w:rsid w:val="009A7E32"/>
    <w:rsid w:val="009B1D61"/>
    <w:rsid w:val="009B42BE"/>
    <w:rsid w:val="009B7025"/>
    <w:rsid w:val="009C16C8"/>
    <w:rsid w:val="009C4EE6"/>
    <w:rsid w:val="009C5C68"/>
    <w:rsid w:val="009C6C35"/>
    <w:rsid w:val="009D731B"/>
    <w:rsid w:val="009E15AB"/>
    <w:rsid w:val="009F255D"/>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30D4"/>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13CD"/>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1E6C"/>
    <w:rsid w:val="00C22879"/>
    <w:rsid w:val="00C32975"/>
    <w:rsid w:val="00C350A3"/>
    <w:rsid w:val="00C4286F"/>
    <w:rsid w:val="00C51E9C"/>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16CC5"/>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441F"/>
    <w:rsid w:val="00D64EF4"/>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882"/>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10169"/>
    <w:rsid w:val="00F14BCC"/>
    <w:rsid w:val="00F14E73"/>
    <w:rsid w:val="00F166A2"/>
    <w:rsid w:val="00F169C4"/>
    <w:rsid w:val="00F17933"/>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4</Pages>
  <Words>1309</Words>
  <Characters>7279</Characters>
  <Application>Microsoft Office Word</Application>
  <DocSecurity>0</DocSecurity>
  <Lines>134</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46</cp:revision>
  <cp:lastPrinted>2023-12-29T22:39:00Z</cp:lastPrinted>
  <dcterms:created xsi:type="dcterms:W3CDTF">2023-12-27T17:56:00Z</dcterms:created>
  <dcterms:modified xsi:type="dcterms:W3CDTF">2026-01-19T19:19:00Z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