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sidRPr="00F4480E">
        <w:rPr>
          <w:rFonts w:ascii="Arial Narrow" w:eastAsia="Times New Roman" w:hAnsi="Arial Narrow" w:cs="Times New Roman"/>
          <w:b/>
          <w:bCs/>
          <w:color w:val="000000"/>
          <w:kern w:val="0"/>
          <w:shd w:val="clear" w:color="auto" w:fill="FFFFFF"/>
          <w:lang w:eastAsia="es-PE"/>
          <w14:ligatures w14:val="none"/>
        </w:rPr>
        <w:t>0934-</w:t>
      </w:r>
      <w:r w:rsidR="00276682" w:rsidRPr="00276682">
        <w:rPr>
          <w:rFonts w:ascii="Arial Narrow" w:eastAsia="Times New Roman" w:hAnsi="Arial Narrow" w:cs="Times New Roman"/>
          <w:b/>
          <w:bCs/>
          <w:color w:val="000000"/>
          <w:kern w:val="0"/>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 xml:space="preserve">DENUNCIANTE:[DENUNCIANTE] (SEÑORA [APELLIDO])</w:t>
      </w:r>
      <w:r w:rsidRPr="00276682">
        <w:rPr>
          <w:rFonts w:ascii="Arial Narrow" w:eastAsia="Arial Narrow" w:hAnsi="Arial Narrow" w:cs="Arial Narrow"/>
          <w:b/>
          <w:color w:val="000000"/>
          <w:kern w:val="0"/>
          <w:lang w:eastAsia="es-PE"/>
          <w14:ligatures w14:val="none"/>
        </w:rPr>
        <w:tab/>
        <w:t/>
      </w:r>
      <w:r w:rsidRPr="00276682">
        <w:rPr>
          <w:rFonts w:ascii="Arial Narrow" w:eastAsia="Arial Narrow" w:hAnsi="Arial Narrow" w:cs="Arial Narrow"/>
          <w:b/>
          <w:color w:val="000000"/>
          <w:kern w:val="0"/>
          <w:lang w:eastAsia="es-PE"/>
          <w14:ligatures w14:val="none"/>
        </w:rPr>
        <w:tab/>
        <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DENUNCIADO</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MATERIAS</w:t>
      </w:r>
      <w:r w:rsidRPr="00276682">
        <w:rPr>
          <w:rFonts w:ascii="Arial Narrow" w:eastAsia="Arial Narrow" w:hAnsi="Arial Narrow" w:cs="Arial Narrow"/>
          <w:b/>
          <w:color w:val="000000"/>
          <w:kern w:val="0"/>
          <w:lang w:eastAsia="es-PE"/>
          <w14:ligatures w14:val="none"/>
        </w:rPr>
        <w:tab/>
        <w:t xml:space="preserve">: </w:t>
      </w:r>
      <w:r w:rsidRPr="00276682">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4480E">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w:t>
      </w:r>
      <w:r w:rsidRPr="00F4480E">
        <w:rPr>
          <w:rFonts w:ascii="Arial Narrow" w:eastAsia="Times New Roman" w:hAnsi="Arial Narrow" w:cs="Times New Roman"/>
          <w:color w:val="000000"/>
          <w:kern w:val="0"/>
          <w:shd w:val="clear" w:color="auto" w:fill="FFFFFF"/>
          <w:lang w:eastAsia="es-PE"/>
          <w14:ligatures w14:val="none"/>
        </w:rPr>
        <w:t xml:space="preserve">de </w:t>
      </w:r>
      <w:r w:rsidR="00F4480E" w:rsidRPr="00F4480E">
        <w:rPr>
          <w:rFonts w:ascii="Arial Narrow" w:eastAsia="Times New Roman" w:hAnsi="Arial Narrow" w:cs="Times New Roman"/>
          <w:color w:val="000000"/>
          <w:kern w:val="0"/>
          <w:shd w:val="clear" w:color="auto" w:fill="FFFFFF"/>
          <w:lang w:eastAsia="es-PE"/>
          <w14:ligatures w14:val="none"/>
        </w:rPr>
        <w:t>abril</w:t>
      </w:r>
      <w:r w:rsidR="00985114" w:rsidRPr="00F4480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2540">
        <w:rPr>
          <w:rFonts w:ascii="Arial Narrow" w:eastAsia="Times New Roman" w:hAnsi="Arial Narrow" w:cs="Arial"/>
          <w:color w:val="000000"/>
          <w:kern w:val="0"/>
          <w:lang w:val="es-ES" w:eastAsia="es-ES"/>
          <w14:ligatures w14: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xml:space="preserve"/>
      </w:r>
      <w:r w:rsidR="00732540" w:rsidRPr="006A71AA">
        <w:rPr>
          <w:rFonts w:ascii="Arial Narrow" w:eastAsia="Times New Roman" w:hAnsi="Arial Narrow" w:cs="Arial"/>
          <w:color w:val="000000"/>
          <w:kern w:val="0"/>
          <w:lang w:val="es-ES" w:eastAsia="es-ES"/>
          <w14:ligatures w14:val="none"/>
        </w:rPr>
        <w:t/>
      </w:r>
      <w:r w:rsidR="00996DC2" w:rsidRPr="006A71AA">
        <w:rPr>
          <w:rFonts w:ascii="Arial Narrow" w:eastAsia="Calibri" w:hAnsi="Arial Narrow" w:cs="Arial"/>
          <w:kern w:val="0"/>
          <w14:ligatures w14:val="none"/>
        </w:rPr>
        <w:t/>
      </w:r>
      <w:r w:rsidRPr="006A71AA">
        <w:rPr>
          <w:rFonts w:ascii="Arial Narrow" w:eastAsia="Calibri" w:hAnsi="Arial Narrow" w:cs="Arial"/>
          <w:kern w:val="0"/>
          <w14:ligatures w14:val="none"/>
        </w:rPr>
        <w:t xml:space="preserve"/>
      </w:r>
      <w:r w:rsidR="00732540" w:rsidRPr="006A71AA">
        <w:rPr>
          <w:rFonts w:ascii="Arial Narrow" w:eastAsia="Calibri" w:hAnsi="Arial Narrow" w:cs="Arial"/>
          <w:kern w:val="0"/>
          <w14:ligatures w14:val="none"/>
        </w:rPr>
        <w:t xml:space="preserve"/>
      </w:r>
      <w:r w:rsidRPr="006A71AA">
        <w:rPr>
          <w:rFonts w:ascii="Arial Narrow" w:eastAsia="Calibri" w:hAnsi="Arial Narrow" w:cs="Arial"/>
          <w:kern w:val="0"/>
          <w14:ligatures w14:val="none"/>
        </w:rPr>
        <w:t/>
      </w:r>
      <w:r w:rsidRPr="006A71AA">
        <w:rPr>
          <w:rFonts w:ascii="Arial Narrow" w:eastAsia="Times New Roman" w:hAnsi="Arial Narrow" w:cs="Arial"/>
          <w:color w:val="000000"/>
          <w:kern w:val="0"/>
          <w:lang w:val="es-ES" w:eastAsia="es-ES"/>
          <w14:ligatures w14:val="none"/>
        </w:rPr>
        <w:t/>
      </w:r>
      <w:r w:rsidRPr="006A71AA">
        <w:rPr>
          <w:rFonts w:ascii="Arial Narrow" w:eastAsia="Times New Roman" w:hAnsi="Arial Narrow" w:cs="Times New Roman"/>
          <w:color w:val="000000"/>
          <w:kern w:val="0"/>
          <w:vertAlign w:val="superscript"/>
          <w:lang w:val="es-ES" w:eastAsia="es-ES"/>
          <w14:ligatures w14:val="none"/>
        </w:rPr>
        <w:footnoteReference w:id="1"/>
      </w:r>
      <w:r w:rsidRPr="006A71AA">
        <w:rPr>
          <w:rFonts w:ascii="Arial Narrow" w:eastAsia="Times New Roman" w:hAnsi="Arial Narrow" w:cs="Arial"/>
          <w:color w:val="000000"/>
          <w:kern w:val="0"/>
          <w:lang w:val="es-ES" w:eastAsia="es-ES"/>
          <w14:ligatures w14:val="none"/>
        </w:rPr>
        <w:t xml:space="preserve"/>
      </w:r>
      <w:r w:rsidRPr="006A71AA">
        <w:rPr>
          <w:rFonts w:ascii="Arial Narrow" w:eastAsia="Times New Roman" w:hAnsi="Arial Narrow" w:cs="Arial"/>
          <w:bCs/>
          <w:color w:val="000000"/>
          <w:kern w:val="0"/>
          <w:lang w:val="es-ES" w:eastAsia="es-ES"/>
          <w14:ligatures w14:val="none"/>
        </w:rPr>
        <w:t/>
      </w:r>
    </w:p>
    <w:p w14:paraId="6C63BF03" w14: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A</w:t>
      </w:r>
      <w:r w:rsidR="00DB1E99" w:rsidRPr="006A71AA">
        <w:rPr>
          <w:rFonts w:ascii="Arial Narrow" w:eastAsia="Times New Roman" w:hAnsi="Arial Narrow" w:cs="Arial"/>
          <w:color w:val="000000"/>
          <w:kern w:val="0"/>
          <w:lang w:eastAsia="es-ES"/>
          <w14:ligatures w14:val="none"/>
        </w:rPr>
        <w:t>simismo, durante el proceso de contratación</w:t>
      </w:r>
      <w:r w:rsidRPr="006A71AA">
        <w:rPr>
          <w:rFonts w:ascii="Arial Narrow" w:eastAsia="Times New Roman" w:hAnsi="Arial Narrow" w:cs="Arial"/>
          <w:color w:val="000000"/>
          <w:kern w:val="0"/>
          <w:lang w:eastAsia="es-ES"/>
          <w14:ligatures w14:val="none"/>
        </w:rPr>
        <w:t xml:space="preserve"> de Seguro vehicular</w:t>
      </w:r>
      <w:r w:rsidR="00DB1E99" w:rsidRPr="006A71AA">
        <w:rPr>
          <w:rFonts w:ascii="Arial Narrow" w:eastAsia="Times New Roman" w:hAnsi="Arial Narrow" w:cs="Arial"/>
          <w:color w:val="000000"/>
          <w:kern w:val="0"/>
          <w:lang w:eastAsia="es-ES"/>
          <w14:ligatures w14:val="none"/>
        </w:rPr>
        <w:t xml:space="preserve">, participó en una llamada de confirmación con un asesor de </w:t>
      </w:r>
      <w:r w:rsidRPr="006A71AA">
        <w:rPr>
          <w:rFonts w:ascii="Arial Narrow" w:eastAsia="Times New Roman" w:hAnsi="Arial Narrow" w:cs="Arial"/>
          <w:color w:val="000000"/>
          <w:kern w:val="0"/>
          <w:lang w:eastAsia="es-ES"/>
          <w14:ligatures w14:val="none"/>
        </w:rPr>
        <w:t>Rímac</w:t>
      </w:r>
      <w:r w:rsidR="00DB1E99" w:rsidRPr="006A71AA">
        <w:rPr>
          <w:rFonts w:ascii="Arial Narrow" w:eastAsia="Times New Roman" w:hAnsi="Arial Narrow" w:cs="Arial"/>
          <w:color w:val="000000"/>
          <w:kern w:val="0"/>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11 de noviembre de 2025, el </w:t>
      </w:r>
      <w:r w:rsidR="003C3326"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fue objeto de robo total</w:t>
      </w:r>
      <w:r w:rsidR="003C3326" w:rsidRPr="006A71AA">
        <w:rPr>
          <w:rFonts w:ascii="Arial Narrow" w:eastAsia="Times New Roman" w:hAnsi="Arial Narrow" w:cs="Arial"/>
          <w:color w:val="000000"/>
          <w:kern w:val="0"/>
          <w:lang w:eastAsia="es-ES"/>
          <w14:ligatures w14:val="none"/>
        </w:rPr>
        <w:t>. Posteriormente solicitó el otorgamiento de la</w:t>
      </w:r>
      <w:r w:rsidRPr="006A71AA">
        <w:rPr>
          <w:rFonts w:ascii="Arial Narrow" w:eastAsia="Times New Roman" w:hAnsi="Arial Narrow" w:cs="Arial"/>
          <w:color w:val="000000"/>
          <w:kern w:val="0"/>
          <w:lang w:eastAsia="es-ES"/>
          <w14:ligatures w14: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w14:ligatures w14:val="none"/>
        </w:rPr>
        <w:t>Rímac</w:t>
      </w:r>
      <w:r w:rsidRPr="006A71AA">
        <w:rPr>
          <w:rFonts w:ascii="Arial Narrow" w:eastAsia="Times New Roman" w:hAnsi="Arial Narrow" w:cs="Arial"/>
          <w:color w:val="000000"/>
          <w:kern w:val="0"/>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Con posterioridad al evento de robo total, </w:t>
      </w:r>
      <w:r w:rsidR="003C3326" w:rsidRPr="006A71AA">
        <w:rPr>
          <w:rFonts w:ascii="Arial Narrow" w:eastAsia="Times New Roman" w:hAnsi="Arial Narrow" w:cs="Arial"/>
          <w:color w:val="000000"/>
          <w:kern w:val="0"/>
          <w:lang w:eastAsia="es-ES"/>
          <w14:ligatures w14:val="none"/>
        </w:rPr>
        <w:t xml:space="preserve">Rímac le </w:t>
      </w:r>
      <w:r w:rsidRPr="006A71AA">
        <w:rPr>
          <w:rFonts w:ascii="Arial Narrow" w:eastAsia="Times New Roman" w:hAnsi="Arial Narrow" w:cs="Arial"/>
          <w:color w:val="000000"/>
          <w:kern w:val="0"/>
          <w:lang w:eastAsia="es-ES"/>
          <w14:ligatures w14:val="none"/>
        </w:rPr>
        <w:t>comunic</w:t>
      </w:r>
      <w:r w:rsidR="003C3326" w:rsidRPr="006A71AA">
        <w:rPr>
          <w:rFonts w:ascii="Arial Narrow" w:eastAsia="Times New Roman" w:hAnsi="Arial Narrow" w:cs="Arial"/>
          <w:color w:val="000000"/>
          <w:kern w:val="0"/>
          <w:lang w:eastAsia="es-ES"/>
          <w14:ligatures w14:val="none"/>
        </w:rPr>
        <w:t>ó</w:t>
      </w:r>
      <w:r w:rsidRPr="006A71AA">
        <w:rPr>
          <w:rFonts w:ascii="Arial Narrow" w:eastAsia="Times New Roman" w:hAnsi="Arial Narrow" w:cs="Arial"/>
          <w:color w:val="000000"/>
          <w:kern w:val="0"/>
          <w:lang w:eastAsia="es-ES"/>
          <w14:ligatures w14: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la suma de US$ 9 500</w:t>
      </w:r>
      <w:r w:rsidR="00E862FA"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No obstante, el vehículo asegurado</w:t>
      </w:r>
      <w:r w:rsidR="00DB1E99" w:rsidRPr="006A71AA">
        <w:rPr>
          <w:rFonts w:ascii="Arial Narrow" w:eastAsia="Times New Roman" w:hAnsi="Arial Narrow" w:cs="Arial"/>
          <w:color w:val="000000"/>
          <w:kern w:val="0"/>
          <w:lang w:eastAsia="es-ES"/>
          <w14:ligatures w14:val="none"/>
        </w:rPr>
        <w:t xml:space="preserve"> contaba con un recorrido aproximado de 40 000 km, lo cual</w:t>
      </w:r>
      <w:r w:rsidRPr="006A71AA">
        <w:rPr>
          <w:rFonts w:ascii="Arial Narrow" w:eastAsia="Times New Roman" w:hAnsi="Arial Narrow" w:cs="Arial"/>
          <w:color w:val="000000"/>
          <w:kern w:val="0"/>
          <w:lang w:eastAsia="es-ES"/>
          <w14:ligatures w14:val="none"/>
        </w:rPr>
        <w:t xml:space="preserve"> incidía </w:t>
      </w:r>
      <w:r w:rsidR="00DB1E99" w:rsidRPr="006A71AA">
        <w:rPr>
          <w:rFonts w:ascii="Arial Narrow" w:eastAsia="Times New Roman" w:hAnsi="Arial Narrow" w:cs="Arial"/>
          <w:color w:val="000000"/>
          <w:kern w:val="0"/>
          <w:lang w:eastAsia="es-ES"/>
          <w14:ligatures w14:val="none"/>
        </w:rPr>
        <w:t>en su valor comercial en el mercado.</w:t>
      </w:r>
      <w:r w:rsidRPr="006A71AA">
        <w:rPr>
          <w:rFonts w:ascii="Arial Narrow" w:eastAsia="Times New Roman" w:hAnsi="Arial Narrow" w:cs="Arial"/>
          <w:color w:val="000000"/>
          <w:kern w:val="0"/>
          <w:lang w:eastAsia="es-ES"/>
          <w14:ligatures w14:val="none"/>
        </w:rPr>
        <w:t xml:space="preserve"> Asimismo</w:t>
      </w:r>
      <w:r w:rsidR="00DB1E99" w:rsidRPr="006A71AA">
        <w:rPr>
          <w:rFonts w:ascii="Arial Narrow" w:eastAsia="Times New Roman" w:hAnsi="Arial Narrow" w:cs="Arial"/>
          <w:color w:val="000000"/>
          <w:kern w:val="0"/>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10 de marzo de </w:t>
      </w:r>
      <w:r w:rsidRPr="000A1B98">
        <w:rPr>
          <w:rFonts w:ascii="Arial Narrow" w:eastAsia="Times New Roman" w:hAnsi="Arial Narrow" w:cs="Arial"/>
          <w:color w:val="000000"/>
          <w:kern w:val="0"/>
          <w:lang w:eastAsia="es-ES"/>
          <w14:ligatures w14:val="none"/>
        </w:rPr>
        <w:t xml:space="preserve">2026, recibió la respuesta a su último reclamo presentado ante </w:t>
      </w:r>
      <w:r w:rsidR="006A71AA" w:rsidRPr="000A1B98">
        <w:rPr>
          <w:rFonts w:ascii="Arial Narrow" w:eastAsia="Times New Roman" w:hAnsi="Arial Narrow" w:cs="Arial"/>
          <w:color w:val="000000"/>
          <w:kern w:val="0"/>
          <w:lang w:eastAsia="es-ES"/>
          <w14:ligatures w14:val="none"/>
        </w:rPr>
        <w:t>Rímac</w:t>
      </w:r>
      <w:r w:rsidRPr="000A1B98">
        <w:rPr>
          <w:rFonts w:ascii="Arial Narrow" w:eastAsia="Times New Roman" w:hAnsi="Arial Narrow" w:cs="Arial"/>
          <w:color w:val="000000"/>
          <w:kern w:val="0"/>
          <w:lang w:eastAsia="es-ES"/>
          <w14:ligatures w14: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w14:ligatures w14:val="none"/>
        </w:rPr>
        <w:t xml:space="preserve"> del que no estaba de acuerdo</w:t>
      </w:r>
      <w:r w:rsidRPr="000A1B98">
        <w:rPr>
          <w:rFonts w:ascii="Arial Narrow" w:eastAsia="Times New Roman" w:hAnsi="Arial Narrow" w:cs="Arial"/>
          <w:color w:val="000000"/>
          <w:kern w:val="0"/>
          <w:lang w:eastAsia="es-ES"/>
          <w14:ligatures w14:val="none"/>
        </w:rPr>
        <w:t>.</w:t>
      </w:r>
      <w:r w:rsidR="006A71AA" w:rsidRPr="000A1B98">
        <w:rPr>
          <w:rFonts w:ascii="Arial Narrow" w:eastAsia="Times New Roman" w:hAnsi="Arial Narrow" w:cs="Arial"/>
          <w:color w:val="000000"/>
          <w:kern w:val="0"/>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1B9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cumplir con las condiciones del Seguro Vehicular ofrecidas al denunciante;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Calibri" w:hAnsi="Arial Narrow" w:cs="Arial"/>
          <w:kern w:val="0"/>
          <w14:ligatures w14:val="none"/>
        </w:rPr>
        <w:t xml:space="preserve"/>
      </w:r>
      <w:r w:rsidRPr="000A1B98">
        <w:rPr>
          <w:rFonts w:ascii="Arial Narrow" w:eastAsia="Times New Roman" w:hAnsi="Arial Narrow" w:cs="Arial"/>
          <w:color w:val="000000"/>
          <w:kern w:val="0"/>
          <w:lang w:val="es-ES" w:eastAsia="es-ES"/>
          <w14:ligatures w14:val="none"/>
        </w:rPr>
        <w:t/>
      </w:r>
      <w:r w:rsidR="003408EC" w:rsidRPr="000A1B98">
        <w:rPr>
          <w:rFonts w:ascii="Arial Narrow" w:eastAsia="Times New Roman" w:hAnsi="Arial Narrow" w:cs="Arial"/>
          <w:color w:val="000000"/>
          <w:kern w:val="0"/>
          <w:lang w:val="es-ES" w:eastAsia="es-ES"/>
          <w14:ligatures w14:val="none"/>
        </w:rPr>
        <w:t xml:space="preserve"/>
      </w:r>
      <w:r w:rsidR="00D82337" w:rsidRPr="000A1B98">
        <w:rPr>
          <w:rFonts w:ascii="Arial Narrow" w:eastAsia="Times New Roman" w:hAnsi="Arial Narrow" w:cs="Arial"/>
          <w:color w:val="000000"/>
          <w:kern w:val="0"/>
          <w:lang w:val="es-ES" w:eastAsia="es-ES"/>
          <w14:ligatures w14:val="none"/>
        </w:rPr>
        <w:t xml:space="preserve"/>
      </w:r>
      <w:r w:rsidR="003408EC" w:rsidRPr="000A1B98">
        <w:rPr>
          <w:rFonts w:ascii="Arial Narrow" w:eastAsia="Times New Roman" w:hAnsi="Arial Narrow" w:cs="Arial"/>
          <w:color w:val="000000"/>
          <w:kern w:val="0"/>
          <w:lang w:val="es-ES" w:eastAsia="es-ES"/>
          <w14:ligatures w14:val="none"/>
        </w:rPr>
        <w:t/>
      </w:r>
      <w:r w:rsidR="00D82337" w:rsidRPr="000A1B98">
        <w:rPr>
          <w:rFonts w:ascii="Arial Narrow" w:eastAsia="Times New Roman" w:hAnsi="Arial Narrow" w:cs="Arial"/>
          <w:color w:val="000000"/>
          <w:kern w:val="0"/>
          <w:lang w:val="es-ES" w:eastAsia="es-ES"/>
          <w14:ligatures w14:val="none"/>
        </w:rPr>
        <w:t/>
      </w:r>
      <w:proofErr w:type="spellStart"/>
      <w:r w:rsidR="00D82337" w:rsidRPr="000A1B98">
        <w:rPr>
          <w:rFonts w:ascii="Arial Narrow" w:eastAsia="Times New Roman" w:hAnsi="Arial Narrow" w:cs="Arial"/>
          <w:color w:val="000000"/>
          <w:kern w:val="0"/>
          <w:lang w:val="es-ES" w:eastAsia="es-ES"/>
          <w14:ligatures w14:val="none"/>
        </w:rPr>
        <w:t/>
      </w:r>
      <w:proofErr w:type="spellEnd"/>
      <w:r w:rsidR="00D82337" w:rsidRPr="000A1B98">
        <w:rPr>
          <w:rFonts w:ascii="Arial Narrow" w:eastAsia="Times New Roman" w:hAnsi="Arial Narrow" w:cs="Arial"/>
          <w:color w:val="000000"/>
          <w:kern w:val="0"/>
          <w:lang w:val="es-ES" w:eastAsia="es-ES"/>
          <w14:ligatures w14:val="none"/>
        </w:rPr>
        <w:t xml:space="preserve"/>
      </w:r>
      <w:r w:rsidR="003408EC" w:rsidRPr="000A1B98">
        <w:rPr>
          <w:rFonts w:ascii="Arial Narrow" w:eastAsia="Times New Roman" w:hAnsi="Arial Narrow" w:cs="Arial"/>
          <w:color w:val="000000"/>
          <w:kern w:val="0"/>
          <w:lang w:val="es-ES" w:eastAsia="es-ES"/>
          <w14:ligatures w14:val="none"/>
        </w:rPr>
        <w:t xml:space="preserve"/>
      </w:r>
      <w:r w:rsidR="003408EC" w:rsidRPr="00D74C31">
        <w:rPr>
          <w:rFonts w:ascii="Arial Narrow" w:eastAsia="Times New Roman" w:hAnsi="Arial Narrow" w:cs="Arial"/>
          <w:color w:val="000000"/>
          <w:kern w:val="0"/>
          <w:lang w:val="es-ES" w:eastAsia="es-ES"/>
          <w14:ligatures w14:val="none"/>
        </w:rPr>
        <w:t/>
      </w:r>
      <w:r w:rsidR="00D82337" w:rsidRPr="00D74C31">
        <w:rPr>
          <w:rFonts w:ascii="Arial Narrow" w:eastAsia="Times New Roman" w:hAnsi="Arial Narrow" w:cs="Arial"/>
          <w:color w:val="000000"/>
          <w:kern w:val="0"/>
          <w:lang w:val="es-ES" w:eastAsia="es-ES"/>
          <w14:ligatures w14:val="none"/>
        </w:rPr>
        <w:t xml:space="preserve"/>
      </w:r>
      <w:r w:rsidR="000A1B98" w:rsidRPr="00D74C31">
        <w:rPr>
          <w:rFonts w:ascii="Arial Narrow" w:eastAsia="Times New Roman" w:hAnsi="Arial Narrow" w:cs="Arial"/>
          <w:color w:val="000000"/>
          <w:kern w:val="0"/>
          <w:lang w:val="es-ES" w:eastAsia="es-ES"/>
          <w14:ligatures w14:val="none"/>
        </w:rPr>
        <w:t xml:space="preserve"/>
      </w:r>
      <w:r w:rsidR="000A1B98" w:rsidRPr="00D74C31">
        <w:rPr>
          <w:rFonts w:ascii="Arial Narrow" w:eastAsia="Times New Roman" w:hAnsi="Arial Narrow" w:cs="Arial"/>
          <w:color w:val="000000"/>
          <w:kern w:val="0"/>
          <w:lang w:eastAsia="es-ES"/>
          <w14:ligatures w14:val="none"/>
        </w:rPr>
        <w:t/>
      </w:r>
      <w:r w:rsidR="00D82337" w:rsidRPr="00D74C31">
        <w:rPr>
          <w:rFonts w:ascii="Arial Narrow" w:eastAsia="Times New Roman" w:hAnsi="Arial Narrow" w:cs="Arial"/>
          <w:color w:val="000000"/>
          <w:kern w:val="0"/>
          <w:lang w:val="es-ES" w:eastAsia="es-ES"/>
          <w14:ligatures w14:val="none"/>
        </w:rPr>
        <w:t/>
      </w:r>
      <w:proofErr w:type="spellStart"/>
      <w:r w:rsidR="00D82337" w:rsidRPr="00D74C31">
        <w:rPr>
          <w:rFonts w:ascii="Arial Narrow" w:eastAsia="Times New Roman" w:hAnsi="Arial Narrow" w:cs="Arial"/>
          <w:color w:val="000000"/>
          <w:kern w:val="0"/>
          <w:lang w:val="es-ES" w:eastAsia="es-ES"/>
          <w14:ligatures w14:val="none"/>
        </w:rPr>
        <w:t/>
      </w:r>
      <w:proofErr w:type="spellEnd"/>
      <w:r w:rsidR="00D82337" w:rsidRPr="00D74C31">
        <w:rPr>
          <w:rFonts w:ascii="Arial Narrow" w:eastAsia="Times New Roman" w:hAnsi="Arial Narrow" w:cs="Arial"/>
          <w:color w:val="000000"/>
          <w:kern w:val="0"/>
          <w:lang w:val="es-ES" w:eastAsia="es-ES"/>
          <w14:ligatures w14:val="none"/>
        </w:rPr>
        <w:t/>
      </w:r>
      <w:r w:rsidR="003408EC" w:rsidRPr="00D74C31">
        <w:rPr>
          <w:rFonts w:ascii="Arial Narrow" w:eastAsia="Times New Roman" w:hAnsi="Arial Narrow" w:cs="Arial"/>
          <w:color w:val="000000"/>
          <w:kern w:val="0"/>
          <w:lang w:val="es-ES" w:eastAsia="es-ES"/>
          <w14:ligatures w14:val="none"/>
        </w:rPr>
        <w:t xml:space="preserve"/>
      </w:r>
      <w:r w:rsidR="00D82337" w:rsidRPr="00D74C31">
        <w:rPr>
          <w:rFonts w:ascii="Arial Narrow" w:eastAsia="Times New Roman" w:hAnsi="Arial Narrow" w:cs="Arial"/>
          <w:color w:val="000000"/>
          <w:kern w:val="0"/>
          <w:lang w:val="es-ES" w:eastAsia="es-ES"/>
          <w14:ligatures w14:val="none"/>
        </w:rPr>
        <w:t/>
      </w:r>
      <w:r w:rsidRPr="00D74C31">
        <w:rPr>
          <w:rFonts w:ascii="Arial Narrow" w:eastAsia="Times New Roman" w:hAnsi="Arial Narrow" w:cs="Arial"/>
          <w:color w:val="000000"/>
          <w:kern w:val="0"/>
          <w:lang w:val="es-ES" w:eastAsia="es-ES"/>
          <w14:ligatures w14:val="none"/>
        </w:rPr>
        <w:t/>
      </w:r>
      <w:r w:rsidR="003408EC" w:rsidRPr="00D74C31">
        <w:rPr>
          <w:rFonts w:ascii="Arial Narrow" w:eastAsia="Times New Roman" w:hAnsi="Arial Narrow" w:cs="Arial"/>
          <w:color w:val="000000"/>
          <w:kern w:val="0"/>
          <w:lang w:val="es-ES" w:eastAsia="es-ES"/>
          <w14:ligatures w14:val="none"/>
        </w:rPr>
        <w:t xml:space="preserve"/>
      </w:r>
      <w:r w:rsidRPr="00D74C31">
        <w:rPr>
          <w:rFonts w:ascii="Arial Narrow" w:eastAsia="Times New Roman" w:hAnsi="Arial Narrow" w:cs="Arial"/>
          <w:color w:val="000000"/>
          <w:kern w:val="0"/>
          <w:lang w:val="es-ES" w:eastAsia="es-ES"/>
          <w14:ligatures w14:val="none"/>
        </w:rPr>
        <w:t xml:space="preserve"/>
      </w:r>
      <w:r w:rsidR="003408EC" w:rsidRPr="00D74C31">
        <w:rPr>
          <w:rFonts w:ascii="Arial Narrow" w:eastAsia="Times New Roman" w:hAnsi="Arial Narrow" w:cs="Arial"/>
          <w:color w:val="000000"/>
          <w:kern w:val="0"/>
          <w:lang w:val="es-ES" w:eastAsia="es-ES"/>
          <w14:ligatures w14:val="none"/>
        </w:rPr>
        <w:t xml:space="preserve"/>
      </w:r>
      <w:r w:rsidRPr="00D74C31">
        <w:rPr>
          <w:rFonts w:ascii="Arial Narrow" w:eastAsia="Times New Roman" w:hAnsi="Arial Narrow" w:cs="Arial"/>
          <w:color w:val="000000"/>
          <w:kern w:val="0"/>
          <w:lang w:val="es-ES" w:eastAsia="es-ES"/>
          <w14:ligatures w14:val="none"/>
        </w:rPr>
        <w:t/>
      </w:r>
      <w:r w:rsidR="000A1B98" w:rsidRPr="00D74C31">
        <w:rPr>
          <w:rFonts w:ascii="Arial Narrow" w:eastAsia="Times New Roman" w:hAnsi="Arial Narrow" w:cs="Arial"/>
          <w:color w:val="000000"/>
          <w:kern w:val="0"/>
          <w:lang w:val="es-ES" w:eastAsia="es-ES"/>
          <w14:ligatures w14:val="none"/>
        </w:rPr>
        <w:t xml:space="preserve"/>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4C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74C31">
        <w:rPr>
          <w:rFonts w:ascii="Arial Narrow" w:eastAsia="Arial Narrow" w:hAnsi="Arial Narrow" w:cs="Arial Narrow"/>
          <w:kern w:val="0"/>
          <w:vertAlign w:val="superscript"/>
          <w14:ligatures w14:val="none"/>
        </w:rPr>
        <w:footnoteReference w:id="2"/>
      </w:r>
      <w:r w:rsidRPr="00D74C31">
        <w:rPr>
          <w:rFonts w:ascii="Arial Narrow" w:eastAsia="Times New Roman" w:hAnsi="Arial Narrow" w:cs="Segoe UI"/>
          <w:color w:val="000000"/>
          <w:kern w:val="0"/>
          <w:lang w:eastAsia="es-PE"/>
          <w14:ligatures w14:val="none"/>
        </w:rPr>
        <w:t xml:space="preserve">, </w:t>
      </w:r>
      <w:r w:rsidR="00121544" w:rsidRPr="00D74C31">
        <w:rPr>
          <w:rFonts w:ascii="Arial Narrow" w:eastAsia="Times New Roman" w:hAnsi="Arial Narrow" w:cs="Segoe UI"/>
          <w:color w:val="000000"/>
          <w:kern w:val="0"/>
          <w:lang w:eastAsia="es-PE"/>
          <w14:ligatures w14:val="none"/>
        </w:rPr>
        <w:t xml:space="preserve">considera </w:t>
      </w:r>
      <w:r w:rsidR="00121544" w:rsidRPr="00D74C31">
        <w:rPr>
          <w:rFonts w:ascii="Arial Narrow" w:eastAsia="Arial Narrow" w:hAnsi="Arial Narrow" w:cs="Arial Narrow"/>
          <w:kern w:val="0"/>
          <w14:ligatures w14:val="none"/>
        </w:rPr>
        <w:t xml:space="preserve">que el hecho denunciado, </w:t>
      </w:r>
      <w:bookmarkStart w:id="6" w:name="_Hlk211591623"/>
      <w:r w:rsidR="00121544" w:rsidRPr="00D74C3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w14:ligatures w14: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w14:ligatures w14:val="none"/>
        </w:rPr>
        <w:t xml:space="preserve">11 de noviembre de 2025, </w:t>
      </w:r>
      <w:r w:rsidR="00D74C31" w:rsidRPr="00D74C31">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w14:ligatures w14:val="none"/>
        </w:rPr>
        <w:t xml:space="preserve">Póliza 2101 - 1581225 </w:t>
      </w:r>
      <w:r w:rsidR="00D74C31" w:rsidRPr="00D74C31">
        <w:rPr>
          <w:rFonts w:ascii="Arial Narrow" w:eastAsia="Times New Roman" w:hAnsi="Arial Narrow" w:cs="Times New Roman"/>
          <w:kern w:val="0"/>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y 19</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del Código</w:t>
      </w:r>
      <w:bookmarkStart w:id="10" w:name="_Hlk213160896"/>
      <w:bookmarkEnd w:id="7"/>
      <w:r w:rsidR="00711750" w:rsidRPr="00D74C31">
        <w:rPr>
          <w:rFonts w:ascii="Arial Narrow" w:eastAsia="Arial Narrow" w:hAnsi="Arial Narrow" w:cs="Arial"/>
          <w:kern w:val="0"/>
          <w:vertAlign w:val="superscript"/>
          <w14:ligatures w14:val="none"/>
        </w:rPr>
        <w:footnoteReference w:id="3"/>
      </w:r>
      <w:bookmarkEnd w:id="10"/>
      <w:r w:rsidR="00711750" w:rsidRPr="00D74C31">
        <w:rPr>
          <w:rFonts w:ascii="Arial Narrow" w:eastAsia="Arial Narrow" w:hAnsi="Arial Narrow" w:cs="Arial Narrow"/>
          <w:kern w:val="0"/>
          <w14:ligatures w14:val="none"/>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C3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rPr>
        <w:t xml:space="preserve">la compañía aseguradora habría brindado una respuesta inadecuada el </w:t>
      </w:r>
      <w:r w:rsidR="00D74C31" w:rsidRPr="00D74C31">
        <w:rPr>
          <w:rFonts w:ascii="Arial Narrow" w:eastAsia="Times New Roman" w:hAnsi="Arial Narrow" w:cs="Arial"/>
          <w:color w:val="000000"/>
          <w:kern w:val="0"/>
          <w:lang w:eastAsia="es-ES"/>
          <w14:ligatures w14:val="none"/>
        </w:rPr>
        <w:t xml:space="preserve">10 de marzo de 2026 </w:t>
      </w:r>
      <w:r w:rsidR="00D74C31" w:rsidRPr="00D74C31">
        <w:rPr>
          <w:rFonts w:ascii="Arial Narrow" w:eastAsia="Arial Narrow" w:hAnsi="Arial Narrow" w:cs="Arial Narrow"/>
          <w:kern w:val="0"/>
          <w14:ligatures w14:val="none"/>
        </w:rPr>
        <w:t>a un reclamo presentado por el denunciante</w:t>
      </w:r>
      <w:r w:rsidRPr="00D74C31">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74C31">
        <w:rPr>
          <w:rFonts w:ascii="Arial Narrow" w:eastAsia="Arial Narrow" w:hAnsi="Arial Narrow" w:cs="Arial"/>
          <w:bCs/>
          <w:color w:val="000000"/>
          <w:kern w:val="0"/>
          <w:vertAlign w:val="superscript"/>
          <w:lang w:eastAsia="es-PE"/>
          <w14:ligatures w14:val="none"/>
        </w:rPr>
        <w:footnoteReference w:id="4"/>
      </w:r>
      <w:r w:rsidRPr="00D74C31">
        <w:rPr>
          <w:rFonts w:ascii="Arial Narrow" w:eastAsia="Arial Narrow" w:hAnsi="Arial Narrow" w:cs="Arial"/>
          <w:bCs/>
          <w:color w:val="000000"/>
          <w:kern w:val="0"/>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w14:ligatures w14:val="none"/>
        </w:rPr>
        <w:t xml:space="preserve">conviene requerir </w:t>
      </w:r>
      <w:r w:rsidR="000E481A" w:rsidRPr="000E481A">
        <w:rPr>
          <w:rFonts w:ascii="Arial Narrow" w:eastAsia="Times New Roman" w:hAnsi="Arial Narrow" w:cs="Arial"/>
          <w:color w:val="000000"/>
          <w:kern w:val="0"/>
          <w:lang w:val="es-ES" w:eastAsia="es-ES"/>
          <w14:ligatures w14:val="none"/>
        </w:rPr>
        <w:t>a la compañía aseguradora</w:t>
      </w:r>
      <w:r w:rsidRPr="000E481A">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w:t>
      </w:r>
      <w:r w:rsidRPr="00D74C3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w14:ligatures w14:val="none"/>
        </w:rPr>
        <w:t>Póliza 2101 - 1581225 del Seguro vehicular</w:t>
      </w:r>
      <w:r w:rsidRPr="00D74C31">
        <w:rPr>
          <w:rFonts w:ascii="Arial Narrow" w:eastAsia="Times New Roman" w:hAnsi="Arial Narrow" w:cs="Arial"/>
          <w:color w:val="000000"/>
          <w:kern w:val="0"/>
          <w:lang w:val="es-ES" w:eastAsia="es-ES"/>
          <w14:ligatures w14:val="none"/>
        </w:rPr>
        <w:t xml:space="preserve">, </w:t>
      </w:r>
      <w:bookmarkStart w:id="16" w:name="_Hlk211877008"/>
      <w:r w:rsidRPr="00D74C31">
        <w:rPr>
          <w:rFonts w:ascii="Arial Narrow" w:eastAsia="Times New Roman" w:hAnsi="Arial Narrow" w:cs="Arial"/>
          <w:color w:val="000000"/>
          <w:kern w:val="0"/>
          <w:lang w:val="es-ES" w:eastAsia="es-ES"/>
          <w14:ligatures w14:val="none"/>
        </w:rPr>
        <w:t>así como el cargo de remisión de la póliza</w:t>
      </w:r>
      <w:bookmarkEnd w:id="16"/>
      <w:r w:rsidRPr="00D74C31">
        <w:rPr>
          <w:rFonts w:ascii="Arial Narrow" w:eastAsia="Times New Roman" w:hAnsi="Arial Narrow" w:cs="Arial"/>
          <w:color w:val="000000"/>
          <w:kern w:val="0"/>
          <w:lang w:val="es-ES" w:eastAsia="es-ES"/>
          <w14:ligatures w14:val="none"/>
        </w:rPr>
        <w:t>; (</w:t>
      </w:r>
      <w:proofErr w:type="spellStart"/>
      <w:r w:rsidRPr="00D74C31">
        <w:rPr>
          <w:rFonts w:ascii="Arial Narrow" w:eastAsia="Times New Roman" w:hAnsi="Arial Narrow" w:cs="Arial"/>
          <w:color w:val="000000"/>
          <w:kern w:val="0"/>
          <w:lang w:val="es-ES" w:eastAsia="es-ES"/>
          <w14:ligatures w14:val="none"/>
        </w:rPr>
        <w:t>ii</w:t>
      </w:r>
      <w:proofErr w:type="spellEnd"/>
      <w:r w:rsidRPr="00D74C31">
        <w:rPr>
          <w:rFonts w:ascii="Arial Narrow" w:eastAsia="Times New Roman" w:hAnsi="Arial Narrow" w:cs="Arial"/>
          <w:color w:val="000000"/>
          <w:kern w:val="0"/>
          <w:lang w:val="es-ES" w:eastAsia="es-ES"/>
          <w14:ligatures w14:val="none"/>
        </w:rPr>
        <w:t>) presentar los medios probatorios que acrediten</w:t>
      </w:r>
      <w:r w:rsidR="00D74C31" w:rsidRPr="00D74C31">
        <w:rPr>
          <w:rFonts w:ascii="Arial Narrow" w:eastAsia="Times New Roman" w:hAnsi="Arial Narrow" w:cs="Arial"/>
          <w:color w:val="000000"/>
          <w:kern w:val="0"/>
          <w:lang w:val="es-ES" w:eastAsia="es-ES"/>
          <w14:ligatures w14:val="none"/>
        </w:rPr>
        <w:t xml:space="preserve"> que</w:t>
      </w:r>
      <w:r w:rsidRPr="00D74C31">
        <w:rPr>
          <w:rFonts w:ascii="Arial Narrow" w:eastAsia="Times New Roman" w:hAnsi="Arial Narrow" w:cs="Arial"/>
          <w:color w:val="000000"/>
          <w:kern w:val="0"/>
          <w:lang w:val="es-ES" w:eastAsia="es-ES"/>
          <w14:ligatures w14:val="none"/>
        </w:rPr>
        <w:t xml:space="preserve"> el valor a </w:t>
      </w:r>
      <w:r w:rsidR="00AC0C78" w:rsidRPr="00D74C31">
        <w:rPr>
          <w:rFonts w:ascii="Arial Narrow" w:eastAsia="Times New Roman" w:hAnsi="Arial Narrow" w:cs="Arial"/>
          <w:color w:val="000000"/>
          <w:kern w:val="0"/>
          <w:lang w:val="es-ES" w:eastAsia="es-ES"/>
          <w14:ligatures w14:val="none"/>
        </w:rPr>
        <w:t xml:space="preserve">liquidar por el </w:t>
      </w:r>
      <w:r w:rsidR="00AC0C78" w:rsidRPr="00D74C31">
        <w:rPr>
          <w:rFonts w:ascii="Arial Narrow" w:eastAsia="Times New Roman" w:hAnsi="Arial Narrow" w:cs="Times New Roman"/>
          <w:kern w:val="0"/>
          <w:shd w:val="clear" w:color="auto" w:fill="FFFFFF"/>
          <w:lang w:eastAsia="es-PE"/>
          <w14:ligatures w14:val="none"/>
        </w:rPr>
        <w:t xml:space="preserve">siniestro del </w:t>
      </w:r>
      <w:r w:rsidR="00AC0C78" w:rsidRPr="00D74C31">
        <w:rPr>
          <w:rFonts w:ascii="Arial Narrow" w:eastAsia="Times New Roman" w:hAnsi="Arial Narrow" w:cs="Arial"/>
          <w:color w:val="000000"/>
          <w:kern w:val="0"/>
          <w:lang w:eastAsia="es-ES"/>
          <w14:ligatures w14:val="none"/>
        </w:rPr>
        <w:t>11 de noviembre de 2025</w:t>
      </w:r>
      <w:r w:rsidR="00AC0C78" w:rsidRPr="00D74C31">
        <w:rPr>
          <w:rFonts w:ascii="Arial Narrow" w:eastAsia="Times New Roman" w:hAnsi="Arial Narrow" w:cs="Arial"/>
          <w:color w:val="000000"/>
          <w:kern w:val="0"/>
          <w:lang w:val="es-ES" w:eastAsia="es-ES"/>
          <w14:ligatures w14:val="none"/>
        </w:rPr>
        <w:t xml:space="preserve"> </w:t>
      </w:r>
      <w:r w:rsidR="00D74C31" w:rsidRPr="00D74C31">
        <w:rPr>
          <w:rFonts w:ascii="Arial Narrow" w:eastAsia="Times New Roman" w:hAnsi="Arial Narrow" w:cs="Arial"/>
          <w:color w:val="000000"/>
          <w:kern w:val="0"/>
          <w:lang w:val="es-ES" w:eastAsia="es-ES"/>
          <w14:ligatures w14:val="none"/>
        </w:rPr>
        <w:t xml:space="preserve">fue realizado </w:t>
      </w:r>
      <w:r w:rsidRPr="00D74C31">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w14:ligatures w14:val="none"/>
        </w:rPr>
        <w:t xml:space="preserve">con la parte denunciante </w:t>
      </w:r>
      <w:r w:rsidRPr="00D74C31">
        <w:rPr>
          <w:rFonts w:ascii="Arial Narrow" w:eastAsia="Times New Roman" w:hAnsi="Arial Narrow" w:cs="Arial"/>
          <w:color w:val="000000"/>
          <w:kern w:val="0"/>
          <w:lang w:val="es-ES" w:eastAsia="es-ES"/>
          <w14:ligatures w14:val="none"/>
        </w:rPr>
        <w:t xml:space="preserve">en virtud </w:t>
      </w:r>
      <w:r w:rsidR="00F01410" w:rsidRPr="00D74C31">
        <w:rPr>
          <w:rFonts w:ascii="Arial Narrow" w:eastAsia="Times New Roman" w:hAnsi="Arial Narrow" w:cs="Arial"/>
          <w:color w:val="000000"/>
          <w:kern w:val="0"/>
          <w:lang w:val="es-ES" w:eastAsia="es-ES"/>
          <w14:ligatures w14:val="none"/>
        </w:rPr>
        <w:t xml:space="preserve">de los hechos materia </w:t>
      </w:r>
      <w:r w:rsidRPr="00D74C31">
        <w:rPr>
          <w:rFonts w:ascii="Arial Narrow" w:eastAsia="Times New Roman" w:hAnsi="Arial Narrow" w:cs="Arial"/>
          <w:color w:val="000000"/>
          <w:kern w:val="0"/>
          <w:lang w:val="es-ES" w:eastAsia="es-ES"/>
          <w14:ligatures w14:val="none"/>
        </w:rPr>
        <w:t>de denuncia.</w:t>
      </w:r>
      <w:r w:rsidRPr="00D74C31">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E481A" w:rsidRPr="000E481A">
        <w:rPr>
          <w:rFonts w:ascii="Arial Narrow" w:eastAsia="Times New Roman" w:hAnsi="Arial Narrow" w:cs="Times New Roman"/>
          <w:color w:val="000000"/>
          <w:kern w:val="0"/>
          <w:shd w:val="clear" w:color="auto" w:fill="FFFFFF"/>
          <w:lang w:eastAsia="es-PE"/>
          <w14:ligatures w14:val="none"/>
        </w:rPr>
        <w:t/>
      </w:r>
      <w:r w:rsidR="000E481A" w:rsidRPr="00AC0C78">
        <w:rPr>
          <w:rFonts w:ascii="Arial Narrow" w:eastAsia="Times New Roman" w:hAnsi="Arial Narrow" w:cs="Times New Roman"/>
          <w:color w:val="000000"/>
          <w:kern w:val="0"/>
          <w:shd w:val="clear" w:color="auto" w:fill="FFFFFF"/>
          <w:lang w:eastAsia="es-PE"/>
          <w14:ligatures w14:val="none"/>
        </w:rPr>
        <w:t xml:space="preserve"/>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eastAsia="Times New Roman" w:hAnsi="Arial Narrow" w:cs="Times New Roman"/>
          <w:color w:val="000000"/>
          <w:kern w:val="0"/>
          <w:shd w:val="clear" w:color="auto" w:fill="FFFFFF"/>
          <w:lang w:eastAsia="es-PE"/>
          <w14:ligatures w14:val="none"/>
        </w:rPr>
        <w:t/>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hAnsi="Arial Narrow" w:cs="Arial"/>
          <w:bCs/>
          <w:spacing w:val="-3"/>
          <w:kern w:val="0"/>
          <w14:ligatures w14:val="none"/>
        </w:rPr>
        <w:t xml:space="preserve"/>
      </w:r>
      <w:proofErr w:type="spellStart"/>
      <w:r w:rsidR="000E481A" w:rsidRPr="00AC0C78">
        <w:rPr>
          <w:rFonts w:ascii="Arial Narrow" w:hAnsi="Arial Narrow" w:cs="Arial"/>
          <w:bCs/>
          <w:spacing w:val="-3"/>
          <w:kern w:val="0"/>
          <w14:ligatures w14:val="none"/>
        </w:rPr>
        <w:t/>
      </w:r>
      <w:proofErr w:type="spellEnd"/>
      <w:r w:rsidR="000E481A" w:rsidRPr="00AC0C78">
        <w:rPr>
          <w:rFonts w:ascii="Arial Narrow" w:hAnsi="Arial Narrow" w:cs="Arial"/>
          <w:bCs/>
          <w:spacing w:val="-3"/>
          <w:kern w:val="0"/>
          <w14:ligatures w14:val="none"/>
        </w:rPr>
        <w:t xml:space="preserve"/>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hAnsi="Arial Narrow" w:cs="Arial"/>
          <w:bCs/>
          <w:spacing w:val="-3"/>
          <w:kern w:val="0"/>
          <w14:ligatures w14:val="none"/>
        </w:rPr>
        <w:t/>
      </w:r>
      <w:r w:rsidRPr="00AC0C78">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C0C7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C0C78">
        <w:rPr>
          <w:rFonts w:ascii="Arial Narrow" w:eastAsia="Calibri" w:hAnsi="Arial Narrow" w:cs="Arial Narrow"/>
          <w:color w:val="000000"/>
          <w:kern w:val="0"/>
          <w:lang w:eastAsia="es-PE"/>
          <w14:ligatures w14:val="none"/>
        </w:rPr>
        <w:t>Presunta</w:t>
      </w:r>
      <w:r w:rsidRPr="00AC0C78">
        <w:rPr>
          <w:rFonts w:ascii="Arial Narrow" w:eastAsia="Times New Roman" w:hAnsi="Arial Narrow" w:cs="Times New Roman"/>
          <w:kern w:val="0"/>
          <w:shd w:val="clear" w:color="auto" w:fill="FFFFFF"/>
          <w:lang w:eastAsia="es-PE"/>
          <w14:ligatures w14:val="none"/>
        </w:rPr>
        <w:t xml:space="preserve"> infracción a los artículos 18 y 19</w:t>
      </w:r>
      <w:r w:rsidRPr="00AC0C78">
        <w:rPr>
          <w:rFonts w:ascii="Arial Narrow" w:eastAsia="Calibri" w:hAnsi="Arial Narrow" w:cs="Arial Narrow"/>
          <w:kern w:val="0"/>
          <w:lang w:eastAsia="es-PE"/>
          <w14:ligatures w14:val="none"/>
        </w:rPr>
        <w:t xml:space="preserve"> de </w:t>
      </w:r>
      <w:r w:rsidRPr="00AC0C78">
        <w:rPr>
          <w:rFonts w:ascii="Arial Narrow" w:eastAsia="Times New Roman" w:hAnsi="Arial Narrow" w:cs="Times New Roman"/>
          <w:kern w:val="0"/>
          <w:shd w:val="clear" w:color="auto" w:fill="FFFFFF"/>
          <w:lang w:eastAsia="es-PE"/>
          <w14:ligatures w14:val="none"/>
        </w:rPr>
        <w:t>la Ley</w:t>
      </w:r>
      <w:r w:rsidR="008E24EB">
        <w:rPr>
          <w:rFonts w:ascii="Arial Narrow" w:eastAsia="Times New Roman" w:hAnsi="Arial Narrow" w:cs="Times New Roman"/>
          <w:kern w:val="0"/>
          <w:shd w:val="clear" w:color="auto" w:fill="FFFFFF"/>
          <w:lang w:eastAsia="es-PE"/>
          <w14:ligatures w14:val="none"/>
        </w:rPr>
        <w:t xml:space="preserve"> </w:t>
      </w:r>
      <w:r w:rsidRPr="00AC0C78">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w14:ligatures w14:val="none"/>
        </w:rPr>
        <w:t xml:space="preserve">la compañía aseguradora </w:t>
      </w:r>
      <w:r w:rsidR="00327F6D" w:rsidRPr="00AC0C78">
        <w:rPr>
          <w:rFonts w:ascii="Arial Narrow" w:eastAsia="Times New Roman" w:hAnsi="Arial Narrow" w:cs="Times New Roman"/>
          <w:kern w:val="0"/>
          <w:shd w:val="clear" w:color="auto" w:fill="FFFFFF"/>
          <w:lang w:eastAsia="es-PE"/>
          <w14:ligatures w14:val="none"/>
        </w:rPr>
        <w:t xml:space="preserve">habría liquidado inadecuadamente el siniestro del </w:t>
      </w:r>
      <w:r w:rsidR="00327F6D" w:rsidRPr="00AC0C78">
        <w:rPr>
          <w:rFonts w:ascii="Arial Narrow" w:eastAsia="Times New Roman" w:hAnsi="Arial Narrow" w:cs="Arial"/>
          <w:color w:val="000000"/>
          <w:kern w:val="0"/>
          <w:lang w:eastAsia="es-ES"/>
          <w14:ligatures w14:val="none"/>
        </w:rPr>
        <w:t xml:space="preserve">11 de noviembre de 2025, </w:t>
      </w:r>
      <w:r w:rsidR="00327F6D" w:rsidRPr="00AC0C78">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w14:ligatures w14:val="none"/>
        </w:rPr>
        <w:t xml:space="preserve">Póliza 2101 - 1581225 </w:t>
      </w:r>
      <w:r w:rsidR="00327F6D" w:rsidRPr="00AC0C78">
        <w:rPr>
          <w:rFonts w:ascii="Arial Narrow" w:eastAsia="Times New Roman" w:hAnsi="Arial Narrow" w:cs="Times New Roman"/>
          <w:kern w:val="0"/>
          <w:shd w:val="clear" w:color="auto" w:fill="FFFFFF"/>
          <w:lang w:eastAsia="es-PE"/>
          <w14:ligatures w14:val="none"/>
        </w:rPr>
        <w:t xml:space="preserve">un monto menor del que </w:t>
      </w:r>
      <w:r w:rsidR="00E27D93" w:rsidRPr="00AC0C78">
        <w:rPr>
          <w:rFonts w:ascii="Arial Narrow" w:eastAsia="Times New Roman" w:hAnsi="Arial Narrow" w:cs="Times New Roman"/>
          <w:kern w:val="0"/>
          <w:shd w:val="clear" w:color="auto" w:fill="FFFFFF"/>
          <w:lang w:eastAsia="es-PE"/>
          <w14:ligatures w14:val="none"/>
        </w:rPr>
        <w:t xml:space="preserve">le </w:t>
      </w:r>
      <w:r w:rsidR="00327F6D" w:rsidRPr="00AC0C78">
        <w:rPr>
          <w:rFonts w:ascii="Arial Narrow" w:eastAsia="Times New Roman" w:hAnsi="Arial Narrow" w:cs="Times New Roman"/>
          <w:kern w:val="0"/>
          <w:shd w:val="clear" w:color="auto" w:fill="FFFFFF"/>
          <w:lang w:eastAsia="es-PE"/>
          <w14:ligatures w14:val="none"/>
        </w:rPr>
        <w:t>corresponde</w:t>
      </w:r>
      <w:r w:rsidR="00121544" w:rsidRPr="00AC0C78">
        <w:rPr>
          <w:rFonts w:ascii="Arial Narrow" w:eastAsia="Arial Narrow" w:hAnsi="Arial Narrow" w:cs="Arial Narrow"/>
          <w:kern w:val="0"/>
          <w14:ligatures w14:val="none"/>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w14:ligatures w14:val="none"/>
        </w:rPr>
        <w:t xml:space="preserve">en tanto </w:t>
      </w:r>
      <w:r w:rsidR="007401CC" w:rsidRPr="00AC0C78">
        <w:rPr>
          <w:rFonts w:ascii="Arial Narrow" w:eastAsia="Arial Narrow" w:hAnsi="Arial Narrow" w:cs="Arial Narrow"/>
          <w:kern w:val="0"/>
          <w14:ligatures w14:val="none"/>
        </w:rPr>
        <w:t>la compañía aseguradora</w:t>
      </w:r>
      <w:r w:rsidRPr="00AC0C78">
        <w:rPr>
          <w:rFonts w:ascii="Arial Narrow" w:eastAsia="Arial Narrow" w:hAnsi="Arial Narrow" w:cs="Arial Narrow"/>
          <w:kern w:val="0"/>
          <w14:ligatures w14:val="none"/>
        </w:rPr>
        <w:t xml:space="preserve"> habría brindado una respuesta inadecuada </w:t>
      </w:r>
      <w:r w:rsidR="007401CC" w:rsidRPr="00AC0C78">
        <w:rPr>
          <w:rFonts w:ascii="Arial Narrow" w:eastAsia="Arial Narrow" w:hAnsi="Arial Narrow" w:cs="Arial Narrow"/>
          <w:kern w:val="0"/>
          <w14:ligatures w14:val="none"/>
        </w:rPr>
        <w:t xml:space="preserve">el </w:t>
      </w:r>
      <w:r w:rsidR="007401CC" w:rsidRPr="00AC0C78">
        <w:rPr>
          <w:rFonts w:ascii="Arial Narrow" w:eastAsia="Times New Roman" w:hAnsi="Arial Narrow" w:cs="Arial"/>
          <w:color w:val="000000"/>
          <w:kern w:val="0"/>
          <w:lang w:eastAsia="es-ES"/>
          <w14:ligatures w14:val="none"/>
        </w:rPr>
        <w:t xml:space="preserve">10 de marzo de 2026 </w:t>
      </w:r>
      <w:r w:rsidRPr="00AC0C78">
        <w:rPr>
          <w:rFonts w:ascii="Arial Narrow" w:eastAsia="Arial Narrow" w:hAnsi="Arial Narrow" w:cs="Arial Narrow"/>
          <w:kern w:val="0"/>
          <w14:ligatures w14:val="none"/>
        </w:rPr>
        <w:t>a</w:t>
      </w:r>
      <w:r w:rsidR="008E24EB">
        <w:rPr>
          <w:rFonts w:ascii="Arial Narrow" w:eastAsia="Arial Narrow" w:hAnsi="Arial Narrow" w:cs="Arial Narrow"/>
          <w:kern w:val="0"/>
          <w14:ligatures w14:val="none"/>
        </w:rPr>
        <w:t xml:space="preserve"> un</w:t>
      </w:r>
      <w:r w:rsidR="007401CC" w:rsidRPr="00AC0C78">
        <w:rPr>
          <w:rFonts w:ascii="Arial Narrow" w:eastAsia="Arial Narrow" w:hAnsi="Arial Narrow" w:cs="Arial Narrow"/>
          <w:kern w:val="0"/>
          <w14:ligatures w14:val="none"/>
        </w:rPr>
        <w:t xml:space="preserve"> </w:t>
      </w:r>
      <w:r w:rsidRPr="00AC0C78">
        <w:rPr>
          <w:rFonts w:ascii="Arial Narrow" w:eastAsia="Arial Narrow" w:hAnsi="Arial Narrow" w:cs="Arial Narrow"/>
          <w:kern w:val="0"/>
          <w14:ligatures w14:val="none"/>
        </w:rPr>
        <w:t>reclamo presentado por el denunciante</w:t>
      </w:r>
      <w:bookmarkEnd w:id="19"/>
      <w:r w:rsidRPr="00AC0C78">
        <w:rPr>
          <w:rFonts w:ascii="Arial Narrow" w:eastAsia="Arial Narrow" w:hAnsi="Arial Narrow" w:cs="Arial Narrow"/>
          <w:kern w:val="0"/>
          <w14:ligatures w14:val="none"/>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rPr>
      </w:pPr>
    </w:p>
    <w:p w14:paraId="0A292C9F" w14:textId="1A827F1B" w:rsidR="00CA59A2" w:rsidRPr="0026598E" w:rsidRDefault="00CA59A2" w:rsidP="008E24EB">
      <w:pPr>
        <w:spacing w:after="0" w:line="240" w:lineRule="auto"/>
        <w:contextualSpacing/>
        <w:jc w:val="both"/>
        <w:rPr>
          <w:rFonts w:ascii="Arial Narrow" w:eastAsia="Calibri" w:hAnsi="Arial Narrow" w:cs="Arial"/>
          <w:kern w:val="0"/>
          <w14:ligatures w14:val="none"/>
        </w:rPr>
      </w:pPr>
      <w:r w:rsidRPr="00AC0C78">
        <w:rPr>
          <w:rFonts w:ascii="Arial Narrow" w:eastAsia="Arial Narrow" w:hAnsi="Arial Narrow" w:cs="Arial Narrow"/>
          <w:b/>
          <w:color w:val="000000"/>
          <w:kern w:val="0"/>
          <w:lang w:eastAsia="es-PE"/>
          <w14:ligatures w14:val="none"/>
        </w:rPr>
        <w:t>SEGUNDO:</w:t>
      </w:r>
      <w:r w:rsidRPr="00AC0C78">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26598E">
        <w:rPr>
          <w:rFonts w:ascii="Arial Narrow" w:eastAsia="Calibri" w:hAnsi="Arial Narrow" w:cs="Arial"/>
          <w:kern w:val="0"/>
          <w14:ligatures w14:val="none"/>
        </w:rPr>
        <w:t>.</w:t>
      </w:r>
    </w:p>
    <w:p w14:paraId="68A17E97"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481A" w:rsidRPr="000E481A">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33EC4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0E481A">
        <w:rPr>
          <w:rFonts w:ascii="Arial Narrow" w:eastAsia="Calibri" w:hAnsi="Arial Narrow" w:cs="Arial"/>
          <w:kern w:val="0"/>
          <w14:ligatures w14:val="none"/>
        </w:rPr>
        <w:t xml:space="preserve">, </w:t>
      </w:r>
      <w:r w:rsidRPr="000E481A">
        <w:rPr>
          <w:rFonts w:ascii="Arial Narrow" w:eastAsia="Arial Narrow" w:hAnsi="Arial Narrow" w:cs="Arial Narrow"/>
          <w:color w:val="000000"/>
          <w:kern w:val="0"/>
          <w:lang w:eastAsia="es-PE"/>
          <w14:ligatures w14:val="none"/>
        </w:rPr>
        <w:t>a</w:t>
      </w:r>
      <w:r w:rsidRPr="000E481A">
        <w:rPr>
          <w:rFonts w:ascii="Arial Narrow" w:eastAsia="Times New Roman" w:hAnsi="Arial Narrow" w:cs="Times New Roman"/>
          <w:color w:val="000000"/>
          <w:kern w:val="0"/>
          <w:shd w:val="clear" w:color="auto" w:fill="FFFFFF"/>
          <w:lang w:eastAsia="es-PE"/>
          <w14:ligatures w14:val="none"/>
        </w:rPr>
        <w:t xml:space="preserve"> </w:t>
      </w:r>
      <w:r w:rsidR="000E481A" w:rsidRPr="000E481A">
        <w:rPr>
          <w:rFonts w:ascii="Arial Narrow" w:hAnsi="Arial Narrow" w:cs="Arial"/>
          <w:bCs/>
          <w:spacing w:val="-3"/>
          <w:kern w:val="0"/>
          <w14:ligatures w14:val="none"/>
        </w:rPr>
        <w:t>Rímac Seguros y Reaseguros S.A.</w:t>
      </w:r>
      <w:r w:rsidRPr="000E481A">
        <w:rPr>
          <w:rFonts w:ascii="Arial Narrow" w:eastAsia="Arial Narrow" w:hAnsi="Arial Narrow" w:cs="Arial Narrow"/>
          <w:color w:val="000000"/>
          <w:kern w:val="0"/>
          <w:lang w:eastAsia="es-PE"/>
          <w14:ligatures w14:val="none"/>
        </w:rPr>
        <w:t>, para que, de conformidad con lo dispuesto por el artículo 26</w:t>
      </w:r>
      <w:r w:rsidRPr="000E481A">
        <w:rPr>
          <w:rFonts w:ascii="Arial Narrow" w:eastAsia="Times New Roman" w:hAnsi="Arial Narrow" w:cs="Segoe UI"/>
          <w:color w:val="000000"/>
          <w:kern w:val="0"/>
          <w:lang w:eastAsia="es-PE"/>
          <w14:ligatures w14:val="none"/>
        </w:rPr>
        <w:t/>
      </w:r>
      <w:r w:rsidRPr="000E481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D74C31" w:rsidRPr="00D74C31">
        <w:rPr>
          <w:rFonts w:ascii="Arial Narrow" w:eastAsia="Times New Roman" w:hAnsi="Arial Narrow" w:cs="Arial"/>
          <w:color w:val="000000"/>
          <w:kern w:val="0"/>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w14:ligatures w14:val="none"/>
        </w:rPr>
        <w:t>ii</w:t>
      </w:r>
      <w:proofErr w:type="spellEnd"/>
      <w:r w:rsidR="00D74C31" w:rsidRPr="00D74C31">
        <w:rPr>
          <w:rFonts w:ascii="Arial Narrow" w:eastAsia="Times New Roman" w:hAnsi="Arial Narrow" w:cs="Arial"/>
          <w:color w:val="000000"/>
          <w:kern w:val="0"/>
          <w:lang w:val="es-ES" w:eastAsia="es-ES"/>
          <w14:ligatures w14: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w14:ligatures w14:val="none"/>
        </w:rPr>
        <w:t xml:space="preserve">siniestro del </w:t>
      </w:r>
      <w:r w:rsidR="00D74C31" w:rsidRPr="00D74C31">
        <w:rPr>
          <w:rFonts w:ascii="Arial Narrow" w:eastAsia="Times New Roman" w:hAnsi="Arial Narrow" w:cs="Arial"/>
          <w:color w:val="000000"/>
          <w:kern w:val="0"/>
          <w:lang w:eastAsia="es-ES"/>
          <w14:ligatures w14:val="none"/>
        </w:rPr>
        <w:t>11 de noviembre de 2025</w:t>
      </w:r>
      <w:r w:rsidR="00D74C31" w:rsidRPr="00D74C31">
        <w:rPr>
          <w:rFonts w:ascii="Arial Narrow" w:eastAsia="Times New Roman" w:hAnsi="Arial Narrow" w:cs="Arial"/>
          <w:color w:val="000000"/>
          <w:kern w:val="0"/>
          <w:lang w:val="es-ES" w:eastAsia="es-ES"/>
          <w14:ligatures w14: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w14:ligatures w14:val="none"/>
        </w:rPr>
        <w:t>iii</w:t>
      </w:r>
      <w:proofErr w:type="spellEnd"/>
      <w:r w:rsidR="00D74C31" w:rsidRPr="00D74C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8E24EB">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hAnsi="Arial Narrow" w:cs="Arial"/>
          <w:b/>
          <w:spacing w:val="-3"/>
          <w:kern w:val="0"/>
          <w14:ligatures w14:val="none"/>
        </w:rPr>
        <w:t/>
      </w:r>
      <w:r w:rsidRPr="000E481A">
        <w:rPr>
          <w:rFonts w:ascii="Arial Narrow" w:hAnsi="Arial Narrow" w:cs="Arial"/>
          <w:bCs/>
          <w:spacing w:val="-3"/>
          <w:kern w:val="0"/>
          <w14:ligatures w14:val="none"/>
        </w:rPr>
        <w:t xml:space="preserve"/>
      </w:r>
      <w:r w:rsidR="000E481A" w:rsidRPr="000E481A">
        <w:rPr>
          <w:rFonts w:ascii="Arial Narrow" w:hAnsi="Arial Narrow" w:cs="Arial"/>
          <w:bCs/>
          <w:spacing w:val="-3"/>
          <w:kern w:val="0"/>
          <w14:ligatures w14:val="none"/>
        </w:rPr>
        <w:t xml:space="preserve"/>
      </w:r>
      <w:proofErr w:type="spellStart"/>
      <w:r w:rsidR="000E481A" w:rsidRPr="000E481A">
        <w:rPr>
          <w:rFonts w:ascii="Arial Narrow" w:hAnsi="Arial Narrow" w:cs="Arial"/>
          <w:bCs/>
          <w:spacing w:val="-3"/>
          <w:kern w:val="0"/>
          <w14:ligatures w14:val="none"/>
        </w:rPr>
        <w:t/>
      </w:r>
      <w:proofErr w:type="spellEnd"/>
      <w:r w:rsidR="000E481A" w:rsidRPr="000E481A">
        <w:rPr>
          <w:rFonts w:ascii="Arial Narrow" w:hAnsi="Arial Narrow" w:cs="Arial"/>
          <w:bCs/>
          <w:spacing w:val="-3"/>
          <w:kern w:val="0"/>
          <w14:ligatures w14:val="none"/>
        </w:rPr>
        <w:t xml:space="preserve"/>
      </w:r>
      <w:r w:rsidRPr="000E481A">
        <w:rPr>
          <w:rFonts w:ascii="Arial Narrow" w:hAnsi="Arial Narrow"/>
          <w:color w:val="000000"/>
        </w:rPr>
        <w:t/>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hAnsi="Arial Narrow" w:cs="Arial"/>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8E24EB">
      <w:pPr>
        <w:spacing w:after="0" w:line="240" w:lineRule="auto"/>
        <w:contextualSpacing/>
        <w:rPr>
          <w:rFonts w:ascii="Arial Narrow" w:hAnsi="Arial Narrow"/>
        </w:rPr>
      </w:pPr>
    </w:p>
    <w:p w14:paraId="74AAB5F4" w14:textId="77777777" w:rsidR="001B5674" w:rsidRDefault="001B5674" w:rsidP="008E24E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TextonotapieCar"/>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