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9B8B80D" w:rsidR="00E60CD7" w:rsidRPr="00D5131F" w:rsidRDefault="00E60CD7" w:rsidP="00E0179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75EC2" w:rsidRPr="00475EC2">
        <w:rPr>
          <w:rFonts w:ascii="Arial Narrow" w:eastAsia="Times New Roman" w:hAnsi="Arial Narrow" w:cs="Times New Roman"/>
          <w:b/>
          <w:bCs/>
          <w:color w:val="000000"/>
          <w:kern w:val="0"/>
          <w:shd w:val="clear" w:color="auto" w:fill="FFFFFF"/>
          <w:lang w:eastAsia="es-PE"/>
          <w14:ligatures w14:val="none"/>
        </w:rPr>
        <w:t>221-2026/CC1</w:t>
      </w:r>
    </w:p>
    <w:p w14:paraId="174737B6" w14: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r>
      <w:r w:rsidRPr="00475EC2">
        <w:rPr>
          <w:rFonts w:ascii="Arial Narrow" w:eastAsia="Arial Narrow" w:hAnsi="Arial Narrow" w:cs="Arial Narrow"/>
          <w:b/>
          <w:color w:val="000000"/>
          <w:kern w:val="0"/>
          <w:lang w:eastAsia="es-PE"/>
          <w14:ligatures w14:val="none"/>
        </w:rPr>
        <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
      </w:r>
      <w:r w:rsidR="007772D4">
        <w:rPr>
          <w:rFonts w:ascii="Arial Narrow" w:eastAsia="Arial Narrow" w:hAnsi="Arial Narrow" w:cs="Arial Narrow"/>
          <w:b/>
          <w:color w:val="000000"/>
          <w:kern w:val="0"/>
          <w:lang w:eastAsia="es-PE"/>
          <w14:ligatures w14:val="none"/>
        </w:rPr>
        <w:t/>
      </w:r>
      <w:r w:rsidR="00475EC2" w:rsidRPr="00475EC2">
        <w:rPr>
          <w:rFonts w:ascii="Arial Narrow" w:eastAsia="Arial Narrow" w:hAnsi="Arial Narrow" w:cs="Arial Narrow"/>
          <w:b/>
          <w:color w:val="000000"/>
          <w:kern w:val="0"/>
          <w:lang w:eastAsia="es-PE"/>
          <w14:ligatures w14:val="none"/>
        </w:rPr>
        <w:t xml:space="preserve"/>
      </w:r>
      <w:r w:rsidRPr="00475EC2">
        <w:rPr>
          <w:rFonts w:ascii="Arial Narrow" w:eastAsia="Arial Narrow" w:hAnsi="Arial Narrow" w:cs="Arial Narrow"/>
          <w:b/>
          <w:color w:val="000000"/>
          <w:kern w:val="0"/>
          <w:lang w:eastAsia="es-PE"/>
          <w14:ligatures w14:val="none"/>
        </w:rPr>
        <w:t/>
      </w:r>
    </w:p>
    <w:p w14:paraId="223101EF" w14: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DENUNCIADOS</w:t>
      </w:r>
      <w:r w:rsidRPr="00475EC2">
        <w:rPr>
          <w:rFonts w:ascii="Arial Narrow" w:eastAsia="Arial Narrow" w:hAnsi="Arial Narrow" w:cs="Arial Narrow"/>
          <w:b/>
          <w:color w:val="000000"/>
          <w:kern w:val="0"/>
          <w:lang w:eastAsia="es-PE"/>
          <w14:ligatures w14:val="none"/>
        </w:rPr>
        <w:tab/>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 xml:space="preserve">BNP PARIBAS CARDIF S.A. COMPAÑÍA DE SEGUROS Y REASEGUROS </w:t>
      </w:r>
      <w:r w:rsidRPr="00475EC2">
        <w:rPr>
          <w:rFonts w:ascii="Arial Narrow" w:eastAsia="Arial Narrow" w:hAnsi="Arial Narrow" w:cs="Arial Narrow"/>
          <w:b/>
          <w:color w:val="000000"/>
          <w:kern w:val="0"/>
          <w:lang w:eastAsia="es-PE"/>
          <w14:ligatures w14:val="none"/>
        </w:rPr>
        <w:t>(</w:t>
      </w:r>
      <w:r w:rsidR="00475EC2" w:rsidRPr="00475EC2">
        <w:rPr>
          <w:rFonts w:ascii="Arial Narrow" w:eastAsia="Arial Narrow" w:hAnsi="Arial Narrow" w:cs="Arial Narrow"/>
          <w:b/>
          <w:color w:val="000000"/>
          <w:kern w:val="0"/>
          <w:lang w:eastAsia="es-PE"/>
          <w14:ligatures w14:val="none"/>
        </w:rPr>
        <w:t>BNP PARIBAS</w:t>
      </w:r>
      <w:r w:rsidRPr="00475EC2">
        <w:rPr>
          <w:rFonts w:ascii="Arial Narrow" w:eastAsia="Arial Narrow" w:hAnsi="Arial Narrow" w:cs="Arial Narrow"/>
          <w:b/>
          <w:color w:val="000000"/>
          <w:kern w:val="0"/>
          <w:lang w:eastAsia="es-PE"/>
          <w14:ligatures w14:val="none"/>
        </w:rPr>
        <w:t>)</w:t>
      </w:r>
    </w:p>
    <w:p w14:paraId="4D23E5DF" w14: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475EC2">
        <w:rPr>
          <w:rFonts w:ascii="Arial Narrow" w:eastAsia="Arial Narrow" w:hAnsi="Arial Narrow" w:cs="Arial Narrow"/>
          <w:b/>
          <w:color w:val="000000"/>
          <w:kern w:val="0"/>
          <w:lang w:eastAsia="es-PE"/>
          <w14:ligatures w14:val="none"/>
        </w:rPr>
        <w:tab/>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val="en-US" w:eastAsia="es-PE"/>
          <w14:ligatures w14:val="none"/>
        </w:rPr>
        <w:t>SCOTIABANK PERÚ S.A.A.</w:t>
      </w:r>
      <w:r w:rsidRPr="00475EC2">
        <w:rPr>
          <w:rFonts w:ascii="Arial Narrow" w:eastAsia="Arial Narrow" w:hAnsi="Arial Narrow" w:cs="Arial Narrow"/>
          <w:b/>
          <w:color w:val="000000"/>
          <w:kern w:val="0"/>
          <w:lang w:val="en-US" w:eastAsia="es-PE"/>
          <w14:ligatures w14:val="none"/>
        </w:rPr>
        <w:t xml:space="preserve"> (</w:t>
      </w:r>
      <w:r w:rsidR="00475EC2" w:rsidRPr="00475EC2">
        <w:rPr>
          <w:rFonts w:ascii="Arial Narrow" w:eastAsia="Arial Narrow" w:hAnsi="Arial Narrow" w:cs="Arial Narrow"/>
          <w:b/>
          <w:color w:val="000000"/>
          <w:kern w:val="0"/>
          <w:lang w:val="en-US" w:eastAsia="es-PE"/>
          <w14:ligatures w14:val="none"/>
        </w:rPr>
        <w:t>BANCO</w:t>
      </w:r>
      <w:r w:rsidRPr="00475EC2">
        <w:rPr>
          <w:rFonts w:ascii="Arial Narrow" w:eastAsia="Arial Narrow" w:hAnsi="Arial Narrow" w:cs="Arial Narrow"/>
          <w:b/>
          <w:color w:val="000000"/>
          <w:kern w:val="0"/>
          <w:lang w:val="en-US" w:eastAsia="es-PE"/>
          <w14:ligatures w14:val="none"/>
        </w:rPr>
        <w:t>)</w:t>
      </w:r>
    </w:p>
    <w:p w14:paraId="753670C1" w14: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MATERIAS</w:t>
      </w:r>
      <w:r w:rsidRPr="00475EC2">
        <w:rPr>
          <w:rFonts w:ascii="Arial Narrow" w:eastAsia="Arial Narrow" w:hAnsi="Arial Narrow" w:cs="Arial Narrow"/>
          <w:b/>
          <w:color w:val="000000"/>
          <w:kern w:val="0"/>
          <w:lang w:eastAsia="es-PE"/>
          <w14:ligatures w14:val="none"/>
        </w:rPr>
        <w:tab/>
        <w:t xml:space="preserve">: </w:t>
      </w:r>
      <w:r w:rsidRPr="00475EC2">
        <w:rPr>
          <w:rFonts w:ascii="Arial Narrow" w:eastAsia="Arial Narrow" w:hAnsi="Arial Narrow" w:cs="Arial Narrow"/>
          <w:b/>
          <w:color w:val="000000"/>
          <w:kern w:val="0"/>
          <w:lang w:eastAsia="es-PE"/>
          <w14:ligatures w14:val="none"/>
        </w:rPr>
        <w:tab/>
        <w:t>ADMISIÓN A TRÁMITE</w:t>
      </w:r>
    </w:p>
    <w:p w14:paraId="449086A9" w14: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REQUERIMIENTO DE INFORMACIÓN</w:t>
      </w:r>
    </w:p>
    <w:p w14:paraId="778AE69F" w14: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 xml:space="preserve">RESOLUCIÓN </w:t>
      </w:r>
      <w:r w:rsidRPr="00475EC2">
        <w:rPr>
          <w:rFonts w:ascii="Arial Narrow" w:eastAsia="Arial Narrow" w:hAnsi="Arial Narrow" w:cs="Arial Narrow"/>
          <w:b/>
          <w:color w:val="000000"/>
          <w:kern w:val="0"/>
          <w:lang w:eastAsia="es-PE"/>
          <w14:ligatures w14:val="none"/>
        </w:rPr>
        <w:tab/>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2</w:t>
      </w:r>
    </w:p>
    <w:p w14:paraId="26BE4AD0" w14:textId="77777777" w:rsidR="00E60CD7" w:rsidRPr="00475EC2"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C6BC493"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75EC2">
        <w:rPr>
          <w:rFonts w:ascii="Arial Narrow" w:eastAsia="Times New Roman" w:hAnsi="Arial Narrow" w:cs="Times New Roman"/>
          <w:color w:val="000000"/>
          <w:kern w:val="0"/>
          <w:shd w:val="clear" w:color="auto" w:fill="FFFFFF"/>
          <w:lang w:eastAsia="es-PE"/>
          <w14:ligatures w14:val="none"/>
        </w:rPr>
        <w:t xml:space="preserve">Lima, </w:t>
      </w:r>
      <w:r w:rsidR="00AB3EE0">
        <w:rPr>
          <w:rFonts w:ascii="Arial Narrow" w:eastAsia="Times New Roman" w:hAnsi="Arial Narrow" w:cs="Times New Roman"/>
          <w:color w:val="000000"/>
          <w:kern w:val="0"/>
          <w:shd w:val="clear" w:color="auto" w:fill="FFFFFF"/>
          <w:lang w:eastAsia="es-PE"/>
          <w14:ligatures w14:val="none"/>
        </w:rPr>
        <w:t>20</w:t>
      </w:r>
      <w:r w:rsidRPr="00475EC2">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475EC2">
        <w:rPr>
          <w:rFonts w:ascii="Arial Narrow" w:eastAsia="Times New Roman" w:hAnsi="Arial Narrow" w:cs="Times New Roman"/>
          <w:color w:val="000000"/>
          <w:kern w:val="0"/>
          <w:shd w:val="clear" w:color="auto" w:fill="FFFFFF"/>
          <w:lang w:eastAsia="es-PE"/>
          <w14:ligatures w14:val="none"/>
        </w:rPr>
        <w:t>febrero</w:t>
      </w:r>
      <w:r w:rsidR="00B25E5C" w:rsidRPr="00475EC2">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0179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0179C">
      <w:pPr>
        <w:spacing w:after="0" w:line="240" w:lineRule="auto"/>
        <w:jc w:val="both"/>
        <w:rPr>
          <w:rFonts w:ascii="Arial Narrow" w:eastAsia="Times New Roman" w:hAnsi="Arial Narrow" w:cs="Times New Roman"/>
          <w:color w:val="000000"/>
          <w:kern w:val="0"/>
          <w:lang w:eastAsia="es-PE"/>
          <w14:ligatures w14:val="none"/>
        </w:rPr>
      </w:pPr>
    </w:p>
    <w:p w14:paraId="5ECFCB1A" w14:textId="64A73064" w:rsidR="00E60CD7" w:rsidRPr="00E47025" w:rsidRDefault="00E60CD7" w:rsidP="00E0179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45D2A">
        <w:rPr>
          <w:rFonts w:ascii="Arial Narrow" w:eastAsia="Times New Roman" w:hAnsi="Arial Narrow" w:cs="Arial"/>
          <w:color w:val="000000"/>
          <w:kern w:val="0"/>
          <w:lang w:val="es-ES" w:eastAsia="es-ES"/>
          <w14:ligatures w14:val="none"/>
        </w:rPr>
        <w:t xml:space="preserve">Mediante la denuncia del 21 de enero de 2026, complementado mediante escritos del 27 de enero de 2026, 28 de enero de 2026, dos (2) escritos del 29 de enero de 2026, subsanada mediante escrito del 13 de febrero de 2026, y mediante dos (2) escritos del 13 de febrero de 2026, escritos del 17 de febrero de 2026 y del 19 de febrero de 2026, la señora [APELLIDO] denunció a BNP Paribas y el Banco por presuntas infracciones a la Ley 29571, Código de Protección y Defensa del Consumidor (en adelante, Código), señalando lo siguiente:</w:t>
      </w:r>
      <w:r w:rsidR="006F13A9" w:rsidRPr="00545D2A">
        <w:rPr>
          <w:rFonts w:ascii="Arial Narrow" w:eastAsia="Times New Roman" w:hAnsi="Arial Narrow" w:cs="Arial"/>
          <w:color w:val="000000"/>
          <w:kern w:val="0"/>
          <w:lang w:val="es-ES" w:eastAsia="es-ES"/>
          <w14:ligatures w14:val="none"/>
        </w:rPr>
        <w:t/>
      </w:r>
      <w:r w:rsidR="006F13A9" w:rsidRPr="006F13A9">
        <w:rPr>
          <w:rFonts w:ascii="Arial Narrow" w:eastAsia="Times New Roman" w:hAnsi="Arial Narrow" w:cs="Arial"/>
          <w:color w:val="000000"/>
          <w:kern w:val="0"/>
          <w:lang w:val="es-ES" w:eastAsia="es-ES"/>
          <w14:ligatures w14:val="none"/>
        </w:rPr>
        <w:t xml:space="preserve"/>
      </w:r>
      <w:r w:rsidR="006F13A9" w:rsidRPr="007772D4">
        <w:rPr>
          <w:rFonts w:ascii="Arial Narrow" w:eastAsia="Times New Roman" w:hAnsi="Arial Narrow" w:cs="Arial"/>
          <w:color w:val="000000"/>
          <w:kern w:val="0"/>
          <w:lang w:val="es-ES" w:eastAsia="es-ES"/>
          <w14:ligatures w14:val="none"/>
        </w:rPr>
        <w:t xml:space="preserve"/>
      </w:r>
      <w:r w:rsidR="006F13A9" w:rsidRPr="00E47025">
        <w:rPr>
          <w:rFonts w:ascii="Arial Narrow" w:eastAsia="Times New Roman" w:hAnsi="Arial Narrow" w:cs="Arial"/>
          <w:color w:val="000000"/>
          <w:kern w:val="0"/>
          <w:lang w:val="es-ES" w:eastAsia="es-ES"/>
          <w14:ligatures w14:val="none"/>
        </w:rPr>
        <w:t/>
      </w:r>
      <w:r w:rsidRPr="00E47025">
        <w:rPr>
          <w:rFonts w:ascii="Arial Narrow" w:eastAsia="Times New Roman" w:hAnsi="Arial Narrow" w:cs="Arial"/>
          <w:color w:val="000000"/>
          <w:kern w:val="0"/>
          <w:lang w:val="es-ES" w:eastAsia="es-ES"/>
          <w14:ligatures w14:val="none"/>
        </w:rPr>
        <w:t xml:space="preserve"/>
      </w:r>
      <w:r w:rsidR="00933371" w:rsidRPr="00E47025">
        <w:rPr>
          <w:rFonts w:ascii="Arial Narrow" w:eastAsia="Times New Roman" w:hAnsi="Arial Narrow" w:cs="Arial"/>
          <w:color w:val="000000"/>
          <w:kern w:val="0"/>
          <w:lang w:val="es-ES" w:eastAsia="es-ES"/>
          <w14:ligatures w14:val="none"/>
        </w:rPr>
        <w:t/>
      </w:r>
      <w:r w:rsidRPr="00E47025">
        <w:rPr>
          <w:rFonts w:ascii="Arial Narrow" w:eastAsia="Calibri" w:hAnsi="Arial Narrow" w:cs="Arial"/>
          <w:kern w:val="0"/>
          <w14:ligatures w14:val="none"/>
        </w:rPr>
        <w:t xml:space="preserve"/>
      </w:r>
      <w:r w:rsidR="00BF19AB" w:rsidRPr="005D157E">
        <w:rPr>
          <w:rFonts w:ascii="Arial Narrow" w:eastAsia="Calibri" w:hAnsi="Arial Narrow" w:cs="Arial"/>
          <w:kern w:val="0"/>
          <w14:ligatures w14:val="none"/>
        </w:rPr>
        <w:t xml:space="preserve"/>
      </w:r>
      <w:r w:rsidR="005D425F" w:rsidRPr="005D157E">
        <w:rPr>
          <w:rFonts w:ascii="Arial Narrow" w:eastAsia="Calibri" w:hAnsi="Arial Narrow" w:cs="Arial"/>
          <w:kern w:val="0"/>
          <w14:ligatures w14:val="none"/>
        </w:rPr>
        <w:t xml:space="preserve"/>
      </w:r>
      <w:r w:rsidR="00272A44">
        <w:rPr>
          <w:rFonts w:ascii="Arial Narrow" w:eastAsia="Calibri" w:hAnsi="Arial Narrow" w:cs="Arial"/>
          <w:kern w:val="0"/>
          <w14:ligatures w14:val="none"/>
        </w:rPr>
        <w:t xml:space="preserve"/>
      </w:r>
      <w:r w:rsidR="00933371" w:rsidRPr="005D157E">
        <w:rPr>
          <w:rFonts w:ascii="Arial Narrow" w:eastAsia="Calibri" w:hAnsi="Arial Narrow" w:cs="Arial"/>
          <w:kern w:val="0"/>
          <w14:ligatures w14:val="none"/>
        </w:rPr>
        <w:t/>
      </w:r>
      <w:r w:rsidR="007772D4" w:rsidRPr="005D157E">
        <w:rPr>
          <w:rFonts w:ascii="Arial Narrow" w:eastAsia="Calibri" w:hAnsi="Arial Narrow" w:cs="Arial"/>
          <w:kern w:val="0"/>
          <w14:ligatures w14:val="none"/>
        </w:rPr>
        <w:t xml:space="preserve"/>
      </w:r>
      <w:r w:rsidR="00933371" w:rsidRPr="005D157E">
        <w:rPr>
          <w:rFonts w:ascii="Arial Narrow" w:eastAsia="Calibri" w:hAnsi="Arial Narrow" w:cs="Arial"/>
          <w:kern w:val="0"/>
          <w14:ligatures w14:val="none"/>
        </w:rPr>
        <w:t xml:space="preserve"/>
      </w:r>
      <w:r w:rsidR="007772D4" w:rsidRPr="005D157E">
        <w:rPr>
          <w:rFonts w:ascii="Arial Narrow" w:eastAsia="Calibri" w:hAnsi="Arial Narrow" w:cs="Arial"/>
          <w:kern w:val="0"/>
          <w14:ligatures w14:val="none"/>
        </w:rPr>
        <w:t xml:space="preserve"/>
      </w:r>
      <w:r w:rsidR="00272A44">
        <w:rPr>
          <w:rFonts w:ascii="Arial Narrow" w:eastAsia="Calibri" w:hAnsi="Arial Narrow" w:cs="Arial"/>
          <w:kern w:val="0"/>
          <w14:ligatures w14:val="none"/>
        </w:rPr>
        <w:t xml:space="preserve"/>
      </w:r>
      <w:r w:rsidR="00933371" w:rsidRPr="005D157E">
        <w:rPr>
          <w:rFonts w:ascii="Arial Narrow" w:eastAsia="Calibri" w:hAnsi="Arial Narrow" w:cs="Arial"/>
          <w:kern w:val="0"/>
          <w14:ligatures w14:val="none"/>
        </w:rPr>
        <w:t/>
      </w:r>
      <w:r w:rsidR="00933371" w:rsidRPr="00E47025">
        <w:rPr>
          <w:rFonts w:ascii="Arial Narrow" w:eastAsia="Calibri" w:hAnsi="Arial Narrow" w:cs="Arial"/>
          <w:kern w:val="0"/>
          <w14:ligatures w14:val="none"/>
        </w:rPr>
        <w:t/>
      </w:r>
      <w:r w:rsidR="00D52D28">
        <w:rPr>
          <w:rFonts w:ascii="Arial Narrow" w:eastAsia="Calibri" w:hAnsi="Arial Narrow" w:cs="Arial"/>
          <w:kern w:val="0"/>
          <w14:ligatures w14:val="none"/>
        </w:rPr>
        <w:t/>
      </w:r>
      <w:r w:rsidRPr="00E47025">
        <w:rPr>
          <w:rFonts w:ascii="Arial Narrow" w:eastAsia="Calibri" w:hAnsi="Arial Narrow" w:cs="Arial"/>
          <w:kern w:val="0"/>
          <w14:ligatures w14:val="none"/>
        </w:rPr>
        <w:t xml:space="preserve"/>
      </w:r>
      <w:r w:rsidR="007772D4" w:rsidRPr="00E47025">
        <w:rPr>
          <w:rFonts w:ascii="Arial Narrow" w:eastAsia="Calibri" w:hAnsi="Arial Narrow" w:cs="Arial"/>
          <w:kern w:val="0"/>
          <w14:ligatures w14:val="none"/>
        </w:rPr>
        <w:t/>
      </w:r>
      <w:r w:rsidRPr="00E47025">
        <w:rPr>
          <w:rFonts w:ascii="Arial Narrow" w:eastAsia="Calibri" w:hAnsi="Arial Narrow" w:cs="Arial"/>
          <w:kern w:val="0"/>
          <w14:ligatures w14:val="none"/>
        </w:rPr>
        <w:t xml:space="preserve"/>
      </w:r>
      <w:r w:rsidR="007772D4" w:rsidRPr="00E47025">
        <w:rPr>
          <w:rFonts w:ascii="Arial Narrow" w:eastAsia="Calibri" w:hAnsi="Arial Narrow" w:cs="Arial"/>
          <w:kern w:val="0"/>
          <w14:ligatures w14:val="none"/>
        </w:rPr>
        <w:t/>
      </w:r>
      <w:r w:rsidRPr="00E47025">
        <w:rPr>
          <w:rFonts w:ascii="Arial Narrow" w:eastAsia="Calibri" w:hAnsi="Arial Narrow" w:cs="Arial"/>
          <w:kern w:val="0"/>
          <w14:ligatures w14:val="none"/>
        </w:rPr>
        <w:t xml:space="preserve"/>
      </w:r>
      <w:r w:rsidR="007772D4" w:rsidRPr="00E47025">
        <w:rPr>
          <w:rFonts w:ascii="Arial Narrow" w:eastAsia="Calibri" w:hAnsi="Arial Narrow" w:cs="Arial"/>
          <w:kern w:val="0"/>
          <w14:ligatures w14:val="none"/>
        </w:rPr>
        <w:t xml:space="preserve"/>
      </w:r>
      <w:r w:rsidRPr="00E47025">
        <w:rPr>
          <w:rFonts w:ascii="Arial Narrow" w:eastAsia="Calibri" w:hAnsi="Arial Narrow" w:cs="Arial"/>
          <w:kern w:val="0"/>
          <w14:ligatures w14:val="none"/>
        </w:rPr>
        <w:t/>
      </w:r>
      <w:r w:rsidRPr="00E47025">
        <w:rPr>
          <w:rFonts w:ascii="Arial Narrow" w:eastAsia="Times New Roman" w:hAnsi="Arial Narrow" w:cs="Arial"/>
          <w:color w:val="000000"/>
          <w:kern w:val="0"/>
          <w:lang w:val="es-ES" w:eastAsia="es-ES"/>
          <w14:ligatures w14:val="none"/>
        </w:rPr>
        <w:t xml:space="preserve"/>
      </w:r>
      <w:r w:rsidR="007772D4" w:rsidRPr="00E47025">
        <w:rPr>
          <w:rFonts w:ascii="Arial Narrow" w:eastAsia="Times New Roman" w:hAnsi="Arial Narrow" w:cs="Arial"/>
          <w:color w:val="000000"/>
          <w:kern w:val="0"/>
          <w:lang w:val="es-ES" w:eastAsia="es-ES"/>
          <w14:ligatures w14:val="none"/>
        </w:rPr>
        <w:t xml:space="preserve"/>
      </w:r>
      <w:proofErr w:type="spellStart"/>
      <w:r w:rsidR="007772D4" w:rsidRPr="00E47025">
        <w:rPr>
          <w:rFonts w:ascii="Arial Narrow" w:eastAsia="Times New Roman" w:hAnsi="Arial Narrow" w:cs="Arial"/>
          <w:color w:val="000000"/>
          <w:kern w:val="0"/>
          <w:lang w:val="es-ES" w:eastAsia="es-ES"/>
          <w14:ligatures w14:val="none"/>
        </w:rPr>
        <w:t/>
      </w:r>
      <w:proofErr w:type="spellEnd"/>
      <w:r w:rsidR="007772D4" w:rsidRPr="00E47025">
        <w:rPr>
          <w:rFonts w:ascii="Arial Narrow" w:eastAsia="Times New Roman" w:hAnsi="Arial Narrow" w:cs="Arial"/>
          <w:color w:val="000000"/>
          <w:kern w:val="0"/>
          <w:lang w:val="es-ES" w:eastAsia="es-ES"/>
          <w14:ligatures w14:val="none"/>
        </w:rPr>
        <w:t xml:space="preserve"/>
      </w:r>
      <w:r w:rsidRPr="00E47025">
        <w:rPr>
          <w:rFonts w:ascii="Arial Narrow" w:eastAsia="Times New Roman" w:hAnsi="Arial Narrow" w:cs="Arial"/>
          <w:color w:val="000000"/>
          <w:kern w:val="0"/>
          <w:lang w:val="es-ES" w:eastAsia="es-ES"/>
          <w14:ligatures w14:val="none"/>
        </w:rPr>
        <w:t xml:space="preserve"/>
      </w:r>
      <w:r w:rsidR="006E70AF" w:rsidRPr="00E47025">
        <w:rPr>
          <w:rFonts w:ascii="Arial Narrow" w:eastAsia="Times New Roman" w:hAnsi="Arial Narrow" w:cs="Arial"/>
          <w:color w:val="000000"/>
          <w:kern w:val="0"/>
          <w:lang w:val="es-ES" w:eastAsia="es-ES"/>
          <w14:ligatures w14:val="none"/>
        </w:rPr>
        <w:t xml:space="preserve"/>
      </w:r>
      <w:r w:rsidR="007772D4" w:rsidRPr="00E47025">
        <w:rPr>
          <w:rFonts w:ascii="Arial Narrow" w:eastAsia="Times New Roman" w:hAnsi="Arial Narrow" w:cs="Arial"/>
          <w:color w:val="000000"/>
          <w:kern w:val="0"/>
          <w:lang w:val="es-ES" w:eastAsia="es-ES"/>
          <w14:ligatures w14:val="none"/>
        </w:rPr>
        <w:t xml:space="preserve"/>
      </w:r>
      <w:r w:rsidRPr="00E47025">
        <w:rPr>
          <w:rFonts w:ascii="Arial Narrow" w:eastAsia="Times New Roman" w:hAnsi="Arial Narrow" w:cs="Arial"/>
          <w:color w:val="000000"/>
          <w:kern w:val="0"/>
          <w:lang w:val="es-ES" w:eastAsia="es-ES"/>
          <w14:ligatures w14:val="none"/>
        </w:rPr>
        <w:t/>
      </w:r>
      <w:r w:rsidRPr="00E47025">
        <w:rPr>
          <w:rFonts w:ascii="Arial Narrow" w:eastAsia="Times New Roman" w:hAnsi="Arial Narrow" w:cs="Times New Roman"/>
          <w:color w:val="000000"/>
          <w:kern w:val="0"/>
          <w:vertAlign w:val="superscript"/>
          <w:lang w:val="es-ES" w:eastAsia="es-ES"/>
          <w14:ligatures w14:val="none"/>
        </w:rPr>
        <w:footnoteReference w:id="1"/>
      </w:r>
      <w:r w:rsidRPr="00E47025">
        <w:rPr>
          <w:rFonts w:ascii="Arial Narrow" w:eastAsia="Times New Roman" w:hAnsi="Arial Narrow" w:cs="Arial"/>
          <w:color w:val="000000"/>
          <w:kern w:val="0"/>
          <w:lang w:val="es-ES" w:eastAsia="es-ES"/>
          <w14:ligatures w14:val="none"/>
        </w:rPr>
        <w:t xml:space="preserve"/>
      </w:r>
      <w:r w:rsidRPr="00E47025">
        <w:rPr>
          <w:rFonts w:ascii="Arial Narrow" w:eastAsia="Times New Roman" w:hAnsi="Arial Narrow" w:cs="Arial"/>
          <w:bCs/>
          <w:color w:val="000000"/>
          <w:kern w:val="0"/>
          <w:lang w:val="es-ES" w:eastAsia="es-ES"/>
          <w14:ligatures w14:val="none"/>
        </w:rPr>
        <w:t/>
      </w:r>
    </w:p>
    <w:p w14:paraId="2636ECCC" w14:textId="77777777" w:rsidR="0029603C" w:rsidRPr="00E47025"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24270974" w14: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13 de abril de 2025, </w:t>
      </w:r>
      <w:r w:rsidR="007D046E" w:rsidRPr="00E47025">
        <w:rPr>
          <w:rFonts w:ascii="Arial Narrow" w:eastAsia="Times New Roman" w:hAnsi="Arial Narrow" w:cs="Arial"/>
          <w:color w:val="000000"/>
          <w:kern w:val="0"/>
          <w:lang w:eastAsia="es-ES"/>
          <w14:ligatures w14:val="none"/>
        </w:rPr>
        <w:t xml:space="preserve">el </w:t>
      </w:r>
      <w:r w:rsidR="007D046E"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emitió la tarjeta de crédito </w:t>
      </w:r>
      <w:proofErr w:type="spellStart"/>
      <w:r w:rsidR="00A73D41" w:rsidRPr="00E47025">
        <w:rPr>
          <w:rFonts w:ascii="Arial Narrow" w:eastAsia="Times New Roman" w:hAnsi="Arial Narrow" w:cs="Arial"/>
          <w:color w:val="000000"/>
          <w:kern w:val="0"/>
          <w:lang w:eastAsia="es-ES"/>
          <w14:ligatures w14:val="none"/>
        </w:rPr>
        <w:t>Mastercard</w:t>
      </w:r>
      <w:proofErr w:type="spellEnd"/>
      <w:r w:rsidR="00A73D41" w:rsidRPr="00E47025">
        <w:rPr>
          <w:rFonts w:ascii="Arial Narrow" w:eastAsia="Times New Roman" w:hAnsi="Arial Narrow" w:cs="Arial"/>
          <w:color w:val="000000"/>
          <w:kern w:val="0"/>
          <w:lang w:eastAsia="es-ES"/>
          <w14:ligatures w14:val="none"/>
        </w:rPr>
        <w:t xml:space="preserve"> Singular Black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512372****3570</w:t>
      </w:r>
      <w:r w:rsidR="00A73D41" w:rsidRPr="00E47025">
        <w:rPr>
          <w:rFonts w:ascii="Arial Narrow" w:eastAsia="Times New Roman" w:hAnsi="Arial Narrow" w:cs="Arial"/>
          <w:color w:val="000000"/>
          <w:kern w:val="0"/>
          <w:lang w:eastAsia="es-ES"/>
          <w14:ligatures w14:val="none"/>
        </w:rPr>
        <w:t xml:space="preserve"> con una línea de crédito asociada de S/ 49 948,23</w:t>
      </w:r>
      <w:r w:rsidRPr="00E47025">
        <w:rPr>
          <w:rFonts w:ascii="Arial Narrow" w:eastAsia="Times New Roman" w:hAnsi="Arial Narrow" w:cs="Arial"/>
          <w:color w:val="000000"/>
          <w:kern w:val="0"/>
          <w:lang w:eastAsia="es-ES"/>
          <w14:ligatures w14:val="none"/>
        </w:rPr>
        <w:t xml:space="preserve">, </w:t>
      </w:r>
      <w:r w:rsidR="00086FC6" w:rsidRPr="00E47025">
        <w:rPr>
          <w:rFonts w:ascii="Arial Narrow" w:eastAsia="Times New Roman" w:hAnsi="Arial Narrow" w:cs="Arial"/>
          <w:color w:val="000000"/>
          <w:kern w:val="0"/>
          <w:lang w:eastAsia="es-ES"/>
          <w14:ligatures w14:val="none"/>
        </w:rPr>
        <w:t>el cual fue comercializado telefónicamente</w:t>
      </w:r>
      <w:r w:rsidRPr="00E47025">
        <w:rPr>
          <w:rFonts w:ascii="Arial Narrow" w:eastAsia="Times New Roman" w:hAnsi="Arial Narrow" w:cs="Arial"/>
          <w:color w:val="000000"/>
          <w:kern w:val="0"/>
          <w:lang w:eastAsia="es-ES"/>
          <w14:ligatures w14:val="none"/>
        </w:rPr>
        <w:t xml:space="preserve">, asociada a un seguro de desgravamen </w:t>
      </w:r>
      <w:r w:rsidR="00086FC6" w:rsidRPr="00E47025">
        <w:rPr>
          <w:rFonts w:ascii="Arial Narrow" w:eastAsia="Times New Roman" w:hAnsi="Arial Narrow" w:cs="Arial"/>
          <w:color w:val="000000"/>
          <w:kern w:val="0"/>
          <w:lang w:eastAsia="es-ES"/>
          <w14:ligatures w14:val="none"/>
        </w:rPr>
        <w:t>emitido</w:t>
      </w:r>
      <w:r w:rsidRPr="00E47025">
        <w:rPr>
          <w:rFonts w:ascii="Arial Narrow" w:eastAsia="Times New Roman" w:hAnsi="Arial Narrow" w:cs="Arial"/>
          <w:color w:val="000000"/>
          <w:kern w:val="0"/>
          <w:lang w:eastAsia="es-ES"/>
          <w14:ligatures w14:val="none"/>
        </w:rPr>
        <w:t xml:space="preserve"> por BNP </w:t>
      </w:r>
      <w:proofErr w:type="spellStart"/>
      <w:r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w:t>
      </w:r>
      <w:r w:rsidR="002B5340" w:rsidRPr="00E47025">
        <w:rPr>
          <w:rFonts w:ascii="Arial Narrow" w:eastAsia="Times New Roman" w:hAnsi="Arial Narrow" w:cs="Arial"/>
          <w:color w:val="000000"/>
          <w:kern w:val="0"/>
          <w:lang w:eastAsia="es-ES"/>
          <w14:ligatures w14:val="none"/>
        </w:rPr>
        <w:t xml:space="preserve">sin que conste </w:t>
      </w:r>
      <w:r w:rsidR="00AD18BA" w:rsidRPr="00E47025">
        <w:rPr>
          <w:rFonts w:ascii="Arial Narrow" w:eastAsia="Times New Roman" w:hAnsi="Arial Narrow" w:cs="Arial"/>
          <w:color w:val="000000"/>
          <w:kern w:val="0"/>
          <w:lang w:eastAsia="es-ES"/>
          <w14:ligatures w14:val="none"/>
        </w:rPr>
        <w:t xml:space="preserve">en el certificado de seguro su firma manuscrita ni constancia de aceptación expresa de su parte. </w:t>
      </w:r>
      <w:r w:rsidR="009F0AA8" w:rsidRPr="00E47025">
        <w:rPr>
          <w:rFonts w:ascii="Arial Narrow" w:eastAsia="Times New Roman" w:hAnsi="Arial Narrow" w:cs="Arial"/>
          <w:color w:val="000000"/>
          <w:kern w:val="0"/>
          <w:lang w:eastAsia="es-ES"/>
          <w14:ligatures w14:val="none"/>
        </w:rPr>
        <w:t>Además,</w:t>
      </w:r>
      <w:r w:rsidR="00AD18BA" w:rsidRPr="00E47025">
        <w:rPr>
          <w:rFonts w:ascii="Arial Narrow" w:eastAsia="Times New Roman" w:hAnsi="Arial Narrow" w:cs="Arial"/>
          <w:color w:val="000000"/>
          <w:kern w:val="0"/>
          <w:lang w:eastAsia="es-ES"/>
          <w14:ligatures w14:val="none"/>
        </w:rPr>
        <w:t xml:space="preserve"> no se le solicitó </w:t>
      </w:r>
      <w:r w:rsidRPr="00E47025">
        <w:rPr>
          <w:rFonts w:ascii="Arial Narrow" w:eastAsia="Times New Roman" w:hAnsi="Arial Narrow" w:cs="Arial"/>
          <w:color w:val="000000"/>
          <w:kern w:val="0"/>
          <w:lang w:eastAsia="es-ES"/>
          <w14:ligatures w14:val="none"/>
        </w:rPr>
        <w:t xml:space="preserve">declaración jurada de salud ni cuestionario médico, ni se </w:t>
      </w:r>
      <w:r w:rsidR="00AD18BA" w:rsidRPr="00E47025">
        <w:rPr>
          <w:rFonts w:ascii="Arial Narrow" w:eastAsia="Times New Roman" w:hAnsi="Arial Narrow" w:cs="Arial"/>
          <w:color w:val="000000"/>
          <w:kern w:val="0"/>
          <w:lang w:eastAsia="es-ES"/>
          <w14:ligatures w14:val="none"/>
        </w:rPr>
        <w:t>informó</w:t>
      </w:r>
      <w:r w:rsidRPr="00E47025">
        <w:rPr>
          <w:rFonts w:ascii="Arial Narrow" w:eastAsia="Times New Roman" w:hAnsi="Arial Narrow" w:cs="Arial"/>
          <w:color w:val="000000"/>
          <w:kern w:val="0"/>
          <w:lang w:eastAsia="es-ES"/>
          <w14:ligatures w14:val="none"/>
        </w:rPr>
        <w:t xml:space="preserve"> de manera clara, previa y expresa sobre exclusiones por enfermedades preexistentes</w:t>
      </w:r>
      <w:r w:rsidR="00292DA2" w:rsidRPr="00E47025">
        <w:rPr>
          <w:rFonts w:ascii="Arial Narrow" w:eastAsia="Times New Roman" w:hAnsi="Arial Narrow" w:cs="Arial"/>
          <w:color w:val="000000"/>
          <w:kern w:val="0"/>
          <w:lang w:eastAsia="es-ES"/>
          <w14:ligatures w14:val="none"/>
        </w:rPr>
        <w:t>.</w:t>
      </w:r>
    </w:p>
    <w:p w14:paraId="08A27B97"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6BF82A" w14: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22 de abril de 2025, </w:t>
      </w:r>
      <w:r w:rsidR="008375AB">
        <w:rPr>
          <w:rFonts w:ascii="Arial Narrow" w:eastAsia="Times New Roman" w:hAnsi="Arial Narrow" w:cs="Arial"/>
          <w:color w:val="000000"/>
          <w:kern w:val="0"/>
          <w:lang w:eastAsia="es-ES"/>
          <w14:ligatures w14:val="none"/>
        </w:rPr>
        <w:t>obtuvo</w:t>
      </w:r>
      <w:r w:rsidRPr="00E47025">
        <w:rPr>
          <w:rFonts w:ascii="Arial Narrow" w:eastAsia="Times New Roman" w:hAnsi="Arial Narrow" w:cs="Arial"/>
          <w:color w:val="000000"/>
          <w:kern w:val="0"/>
          <w:lang w:eastAsia="es-ES"/>
          <w14:ligatures w14:val="none"/>
        </w:rPr>
        <w:t xml:space="preserve"> un préstamo personal por el monto de S/ 58 814,59</w:t>
      </w:r>
      <w:r w:rsidR="00D23808" w:rsidRPr="00E47025">
        <w:rPr>
          <w:rFonts w:ascii="Arial Narrow" w:eastAsia="Times New Roman" w:hAnsi="Arial Narrow" w:cs="Arial"/>
          <w:color w:val="000000"/>
          <w:kern w:val="0"/>
          <w:lang w:eastAsia="es-ES"/>
          <w14:ligatures w14:val="none"/>
        </w:rPr>
        <w:t xml:space="preserve"> otorgado por el </w:t>
      </w:r>
      <w:r w:rsidR="00D23808"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el cual fue comercializado telefónicamente </w:t>
      </w:r>
      <w:r w:rsidR="002B5340" w:rsidRPr="00E47025">
        <w:rPr>
          <w:rFonts w:ascii="Arial Narrow" w:eastAsia="Times New Roman" w:hAnsi="Arial Narrow" w:cs="Arial"/>
          <w:color w:val="000000"/>
          <w:kern w:val="0"/>
          <w:lang w:eastAsia="es-ES"/>
          <w14:ligatures w14:val="none"/>
        </w:rPr>
        <w:t>y</w:t>
      </w:r>
      <w:r w:rsidRPr="00E47025">
        <w:rPr>
          <w:rFonts w:ascii="Arial Narrow" w:eastAsia="Times New Roman" w:hAnsi="Arial Narrow" w:cs="Arial"/>
          <w:color w:val="000000"/>
          <w:kern w:val="0"/>
          <w:lang w:eastAsia="es-ES"/>
          <w14:ligatures w14:val="none"/>
        </w:rPr>
        <w:t xml:space="preserve"> vinculado a un seguro de desgravamen </w:t>
      </w:r>
      <w:r w:rsidR="009F0AA8" w:rsidRPr="00E47025">
        <w:rPr>
          <w:rFonts w:ascii="Arial Narrow" w:eastAsia="Times New Roman" w:hAnsi="Arial Narrow" w:cs="Arial"/>
          <w:color w:val="000000"/>
          <w:kern w:val="0"/>
          <w:lang w:eastAsia="es-ES"/>
          <w14:ligatures w14:val="none"/>
        </w:rPr>
        <w:t>emitido</w:t>
      </w:r>
      <w:r w:rsidRPr="00E47025">
        <w:rPr>
          <w:rFonts w:ascii="Arial Narrow" w:eastAsia="Times New Roman" w:hAnsi="Arial Narrow" w:cs="Arial"/>
          <w:color w:val="000000"/>
          <w:kern w:val="0"/>
          <w:lang w:eastAsia="es-ES"/>
          <w14:ligatures w14:val="none"/>
        </w:rPr>
        <w:t xml:space="preserve"> por BNP </w:t>
      </w:r>
      <w:proofErr w:type="spellStart"/>
      <w:r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sin </w:t>
      </w:r>
      <w:r w:rsidR="0038658D" w:rsidRPr="00E47025">
        <w:rPr>
          <w:rFonts w:ascii="Arial Narrow" w:eastAsia="Times New Roman" w:hAnsi="Arial Narrow" w:cs="Arial"/>
          <w:color w:val="000000"/>
          <w:kern w:val="0"/>
          <w:lang w:eastAsia="es-ES"/>
          <w14:ligatures w14:val="none"/>
        </w:rPr>
        <w:t>solicitarle una declaración jurada de salud ni cuestionario médico, ni se informó de manera clara, previa y expresa sobre exclusiones por enfermedades preexistentes</w:t>
      </w:r>
      <w:r w:rsidR="00292DA2" w:rsidRPr="00E47025">
        <w:rPr>
          <w:rFonts w:ascii="Arial Narrow" w:eastAsia="Times New Roman" w:hAnsi="Arial Narrow" w:cs="Arial"/>
          <w:color w:val="000000"/>
          <w:kern w:val="0"/>
          <w:lang w:eastAsia="es-ES"/>
          <w14:ligatures w14:val="none"/>
        </w:rPr>
        <w:t>.</w:t>
      </w:r>
      <w:r w:rsidR="00D23808" w:rsidRPr="00E47025">
        <w:rPr>
          <w:rFonts w:ascii="Arial Narrow" w:eastAsia="Times New Roman" w:hAnsi="Arial Narrow" w:cs="Arial"/>
          <w:color w:val="000000"/>
          <w:kern w:val="0"/>
          <w:lang w:eastAsia="es-ES"/>
          <w14:ligatures w14:val="none"/>
        </w:rPr>
        <w:t xml:space="preserve"> </w:t>
      </w:r>
      <w:r w:rsidR="002B5340" w:rsidRPr="00E47025">
        <w:rPr>
          <w:rFonts w:ascii="Arial Narrow" w:eastAsia="Times New Roman" w:hAnsi="Arial Narrow" w:cs="Arial"/>
          <w:color w:val="000000"/>
          <w:kern w:val="0"/>
          <w:lang w:eastAsia="es-ES"/>
          <w14:ligatures w14:val="none"/>
        </w:rPr>
        <w:t xml:space="preserve"> </w:t>
      </w:r>
      <w:r w:rsidR="00086FC6" w:rsidRPr="00E47025">
        <w:rPr>
          <w:rFonts w:ascii="Arial Narrow" w:eastAsia="Times New Roman" w:hAnsi="Arial Narrow" w:cs="Arial"/>
          <w:color w:val="000000"/>
          <w:kern w:val="0"/>
          <w:lang w:eastAsia="es-ES"/>
          <w14:ligatures w14:val="none"/>
        </w:rPr>
        <w:t xml:space="preserve"> </w:t>
      </w:r>
    </w:p>
    <w:p w14:paraId="5688060C" w14:textId="77777777" w:rsidR="0029603C" w:rsidRPr="00E47025"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3B5CE01D" w14: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Posteriormente</w:t>
      </w:r>
      <w:r w:rsidR="0029603C" w:rsidRPr="00E47025">
        <w:rPr>
          <w:rFonts w:ascii="Arial Narrow" w:eastAsia="Times New Roman" w:hAnsi="Arial Narrow" w:cs="Arial"/>
          <w:color w:val="000000"/>
          <w:kern w:val="0"/>
          <w:lang w:eastAsia="es-ES"/>
          <w14:ligatures w14:val="none"/>
        </w:rPr>
        <w:t xml:space="preserve"> solicitó la activación del seguro de desgravamen</w:t>
      </w:r>
      <w:r w:rsidR="0038658D" w:rsidRPr="00E47025">
        <w:rPr>
          <w:rFonts w:ascii="Arial Narrow" w:eastAsia="Times New Roman" w:hAnsi="Arial Narrow" w:cs="Arial"/>
          <w:color w:val="000000"/>
          <w:kern w:val="0"/>
          <w:lang w:eastAsia="es-ES"/>
          <w14:ligatures w14:val="none"/>
        </w:rPr>
        <w:t xml:space="preserve"> de la tarjeta de crédito y del préstamo personal</w:t>
      </w:r>
      <w:r w:rsidR="0029603C" w:rsidRPr="00E47025">
        <w:rPr>
          <w:rFonts w:ascii="Arial Narrow" w:eastAsia="Times New Roman" w:hAnsi="Arial Narrow" w:cs="Arial"/>
          <w:color w:val="000000"/>
          <w:kern w:val="0"/>
          <w:lang w:eastAsia="es-ES"/>
          <w14:ligatures w14:val="none"/>
        </w:rPr>
        <w:t xml:space="preserve"> por su condición de invalidez permanente total</w:t>
      </w:r>
      <w:r w:rsidR="00A73D41" w:rsidRPr="00E47025">
        <w:rPr>
          <w:rFonts w:ascii="Arial Narrow" w:eastAsia="Times New Roman" w:hAnsi="Arial Narrow" w:cs="Arial"/>
          <w:color w:val="000000"/>
          <w:kern w:val="0"/>
          <w:lang w:eastAsia="es-ES"/>
          <w14:ligatures w14:val="none"/>
        </w:rPr>
        <w:t xml:space="preserve"> derivada de cáncer de estómago</w:t>
      </w:r>
      <w:r w:rsidR="0029603C" w:rsidRPr="00E47025">
        <w:rPr>
          <w:rFonts w:ascii="Arial Narrow" w:eastAsia="Times New Roman" w:hAnsi="Arial Narrow" w:cs="Arial"/>
          <w:color w:val="000000"/>
          <w:kern w:val="0"/>
          <w:lang w:eastAsia="es-ES"/>
          <w14:ligatures w14:val="none"/>
        </w:rPr>
        <w:t xml:space="preserve">; ante ello, </w:t>
      </w:r>
      <w:r w:rsidR="00E409C7" w:rsidRPr="00E47025">
        <w:rPr>
          <w:rFonts w:ascii="Arial Narrow" w:eastAsia="Times New Roman" w:hAnsi="Arial Narrow" w:cs="Arial"/>
          <w:color w:val="000000"/>
          <w:kern w:val="0"/>
          <w:lang w:eastAsia="es-ES"/>
          <w14:ligatures w14:val="none"/>
        </w:rPr>
        <w:t xml:space="preserve">BNP </w:t>
      </w:r>
      <w:proofErr w:type="spellStart"/>
      <w:r w:rsidR="00E409C7" w:rsidRPr="00E47025">
        <w:rPr>
          <w:rFonts w:ascii="Arial Narrow" w:eastAsia="Times New Roman" w:hAnsi="Arial Narrow" w:cs="Arial"/>
          <w:color w:val="000000"/>
          <w:kern w:val="0"/>
          <w:lang w:eastAsia="es-ES"/>
          <w14:ligatures w14:val="none"/>
        </w:rPr>
        <w:t>Paribas</w:t>
      </w:r>
      <w:proofErr w:type="spellEnd"/>
      <w:r w:rsidR="00E409C7" w:rsidRPr="00E47025">
        <w:rPr>
          <w:rFonts w:ascii="Arial Narrow" w:eastAsia="Times New Roman" w:hAnsi="Arial Narrow" w:cs="Arial"/>
          <w:color w:val="000000"/>
          <w:kern w:val="0"/>
          <w:lang w:eastAsia="es-ES"/>
          <w14:ligatures w14:val="none"/>
        </w:rPr>
        <w:t xml:space="preserve"> </w:t>
      </w:r>
      <w:r w:rsidR="0029603C" w:rsidRPr="00E47025">
        <w:rPr>
          <w:rFonts w:ascii="Arial Narrow" w:eastAsia="Times New Roman" w:hAnsi="Arial Narrow" w:cs="Arial"/>
          <w:color w:val="000000"/>
          <w:kern w:val="0"/>
          <w:lang w:eastAsia="es-ES"/>
          <w14:ligatures w14: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Times New Roman" w:hAnsi="Arial Narrow" w:cs="Arial"/>
          <w:color w:val="000000"/>
          <w:kern w:val="0"/>
          <w:lang w:eastAsia="es-ES"/>
          <w14:ligatures w14:val="none"/>
        </w:rPr>
        <w:t>.</w:t>
      </w:r>
    </w:p>
    <w:p w14:paraId="4D4AF399" w14:textId="77777777" w:rsidR="002E55F5" w:rsidRPr="00E47025" w:rsidRDefault="002E55F5" w:rsidP="00E0179C">
      <w:pPr>
        <w:pStyle w:val="Prrafodelista"/>
        <w:spacing w:line="240" w:lineRule="auto"/>
        <w:rPr>
          <w:rFonts w:ascii="Arial Narrow" w:eastAsia="Times New Roman" w:hAnsi="Arial Narrow" w:cs="Arial"/>
          <w:color w:val="000000"/>
          <w:kern w:val="0"/>
          <w:lang w:eastAsia="es-ES"/>
          <w14:ligatures w14:val="none"/>
        </w:rPr>
      </w:pPr>
    </w:p>
    <w:p w14:paraId="25BFE1EC" w14: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No obstante, </w:t>
      </w:r>
      <w:r w:rsidR="00CF6F1D" w:rsidRPr="00E47025">
        <w:rPr>
          <w:rFonts w:ascii="Arial Narrow" w:eastAsia="Times New Roman" w:hAnsi="Arial Narrow" w:cs="Arial"/>
          <w:color w:val="000000"/>
          <w:kern w:val="0"/>
          <w:lang w:eastAsia="es-ES"/>
          <w14:ligatures w14:val="none"/>
        </w:rPr>
        <w:t>no se realizó una</w:t>
      </w:r>
      <w:r w:rsidRPr="00E47025">
        <w:rPr>
          <w:rFonts w:ascii="Arial Narrow" w:eastAsia="Times New Roman" w:hAnsi="Arial Narrow" w:cs="Arial"/>
          <w:color w:val="000000"/>
          <w:kern w:val="0"/>
          <w:lang w:eastAsia="es-ES"/>
          <w14:ligatures w14:val="none"/>
        </w:rPr>
        <w:t xml:space="preserve"> evaluación previa del riesgo </w:t>
      </w:r>
      <w:r w:rsidR="00CF6F1D" w:rsidRPr="00E47025">
        <w:rPr>
          <w:rFonts w:ascii="Arial Narrow" w:eastAsia="Times New Roman" w:hAnsi="Arial Narrow" w:cs="Arial"/>
          <w:color w:val="000000"/>
          <w:kern w:val="0"/>
          <w:lang w:eastAsia="es-ES"/>
          <w14:ligatures w14:val="none"/>
        </w:rPr>
        <w:t>y</w:t>
      </w:r>
      <w:r w:rsidRPr="00E47025">
        <w:rPr>
          <w:rFonts w:ascii="Arial Narrow" w:eastAsia="Times New Roman" w:hAnsi="Arial Narrow" w:cs="Arial"/>
          <w:color w:val="000000"/>
          <w:kern w:val="0"/>
          <w:lang w:eastAsia="es-ES"/>
          <w14:ligatures w14:val="none"/>
        </w:rPr>
        <w:t xml:space="preserve"> la </w:t>
      </w:r>
      <w:r w:rsidR="00CF6F1D" w:rsidRPr="00E47025">
        <w:rPr>
          <w:rFonts w:ascii="Arial Narrow" w:eastAsia="Times New Roman" w:hAnsi="Arial Narrow" w:cs="Arial"/>
          <w:color w:val="000000"/>
          <w:kern w:val="0"/>
          <w:lang w:eastAsia="es-ES"/>
          <w14:ligatures w14:val="none"/>
        </w:rPr>
        <w:t xml:space="preserve">negativa de </w:t>
      </w:r>
      <w:r w:rsidRPr="00E47025">
        <w:rPr>
          <w:rFonts w:ascii="Arial Narrow" w:eastAsia="Times New Roman" w:hAnsi="Arial Narrow" w:cs="Arial"/>
          <w:color w:val="000000"/>
          <w:kern w:val="0"/>
          <w:lang w:eastAsia="es-ES"/>
          <w14:ligatures w14:val="none"/>
        </w:rPr>
        <w:t xml:space="preserve">cobertura </w:t>
      </w:r>
      <w:r w:rsidR="00CF6F1D" w:rsidRPr="00E47025">
        <w:rPr>
          <w:rFonts w:ascii="Arial Narrow" w:eastAsia="Times New Roman" w:hAnsi="Arial Narrow" w:cs="Arial"/>
          <w:color w:val="000000"/>
          <w:kern w:val="0"/>
          <w:lang w:eastAsia="es-ES"/>
          <w14:ligatures w14:val="none"/>
        </w:rPr>
        <w:t xml:space="preserve">se realizó </w:t>
      </w:r>
      <w:r w:rsidRPr="00E47025">
        <w:rPr>
          <w:rFonts w:ascii="Arial Narrow" w:eastAsia="Times New Roman" w:hAnsi="Arial Narrow" w:cs="Arial"/>
          <w:color w:val="000000"/>
          <w:kern w:val="0"/>
          <w:lang w:eastAsia="es-ES"/>
          <w14:ligatures w14:val="none"/>
        </w:rPr>
        <w:t>por una condición que no fue evaluada ni informada al momento de la contratación</w:t>
      </w:r>
      <w:r w:rsidR="00CF6F1D" w:rsidRPr="00E47025">
        <w:rPr>
          <w:rFonts w:ascii="Arial Narrow" w:eastAsia="Times New Roman" w:hAnsi="Arial Narrow" w:cs="Arial"/>
          <w:color w:val="000000"/>
          <w:kern w:val="0"/>
          <w:lang w:eastAsia="es-ES"/>
          <w14:ligatures w14:val="none"/>
        </w:rPr>
        <w:t xml:space="preserve"> de los productos financieros.</w:t>
      </w:r>
    </w:p>
    <w:p w14:paraId="750E85A2"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299488" w14: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8 de enero de 2026, presentó </w:t>
      </w:r>
      <w:r w:rsidR="007D046E" w:rsidRPr="00E47025">
        <w:rPr>
          <w:rFonts w:ascii="Arial Narrow" w:eastAsia="Times New Roman" w:hAnsi="Arial Narrow" w:cs="Arial"/>
          <w:color w:val="000000"/>
          <w:kern w:val="0"/>
          <w:lang w:eastAsia="es-ES"/>
          <w14:ligatures w14:val="none"/>
        </w:rPr>
        <w:t xml:space="preserve">un </w:t>
      </w:r>
      <w:r w:rsidRPr="00E47025">
        <w:rPr>
          <w:rFonts w:ascii="Arial Narrow" w:eastAsia="Times New Roman" w:hAnsi="Arial Narrow" w:cs="Arial"/>
          <w:color w:val="000000"/>
          <w:kern w:val="0"/>
          <w:lang w:eastAsia="es-ES"/>
          <w14:ligatures w14:val="none"/>
        </w:rPr>
        <w:t xml:space="preserve">reclamo ante </w:t>
      </w:r>
      <w:r w:rsidR="007D046E" w:rsidRPr="00E47025">
        <w:rPr>
          <w:rFonts w:ascii="Arial Narrow" w:eastAsia="Times New Roman" w:hAnsi="Arial Narrow" w:cs="Arial"/>
          <w:color w:val="000000"/>
          <w:kern w:val="0"/>
          <w:lang w:eastAsia="es-ES"/>
          <w14:ligatures w14:val="none"/>
        </w:rPr>
        <w:t xml:space="preserve">el </w:t>
      </w:r>
      <w:r w:rsidR="007D046E"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manifestando su disconformidad con las gestiones de cobranza vinculadas al préstamo personal y a la tarjeta de crédito </w:t>
      </w:r>
      <w:r w:rsidRPr="00E47025">
        <w:rPr>
          <w:rFonts w:ascii="Arial Narrow" w:eastAsia="Times New Roman" w:hAnsi="Arial Narrow" w:cs="Arial"/>
          <w:color w:val="000000"/>
          <w:kern w:val="0"/>
          <w:lang w:eastAsia="es-ES"/>
          <w14:ligatures w14:val="none"/>
        </w:rPr>
        <w:lastRenderedPageBreak/>
        <w:t>ofrecidos telefónicamente, así como con la negativa de cobertura del seguro de desgravamen.</w:t>
      </w:r>
      <w:r w:rsidR="007D046E" w:rsidRPr="00E47025">
        <w:rPr>
          <w:rFonts w:ascii="Arial Narrow" w:eastAsia="Times New Roman" w:hAnsi="Arial Narrow" w:cs="Arial"/>
          <w:color w:val="000000"/>
          <w:kern w:val="0"/>
          <w:lang w:eastAsia="es-ES"/>
          <w14:ligatures w14:val="none"/>
        </w:rPr>
        <w:t xml:space="preserve"> </w:t>
      </w:r>
    </w:p>
    <w:p w14:paraId="5B3408D6"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43D500" w14: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23 de enero de 2026, </w:t>
      </w:r>
      <w:r w:rsidR="00A81347" w:rsidRPr="00E47025">
        <w:rPr>
          <w:rFonts w:ascii="Arial Narrow" w:eastAsia="Times New Roman" w:hAnsi="Arial Narrow" w:cs="Arial"/>
          <w:color w:val="000000"/>
          <w:kern w:val="0"/>
          <w:lang w:eastAsia="es-ES"/>
          <w14:ligatures w14:val="none"/>
        </w:rPr>
        <w:t xml:space="preserve">el </w:t>
      </w:r>
      <w:r w:rsidR="00A81347" w:rsidRPr="00E47025">
        <w:rPr>
          <w:rFonts w:ascii="Arial Narrow" w:eastAsia="Times New Roman" w:hAnsi="Arial Narrow" w:cs="Arial"/>
          <w:color w:val="000000"/>
          <w:kern w:val="0"/>
          <w:lang w:val="es-ES" w:eastAsia="es-ES"/>
          <w14:ligatures w14:val="none"/>
        </w:rPr>
        <w:t>Banco</w:t>
      </w:r>
      <w:r w:rsidR="00A81347" w:rsidRPr="00E47025">
        <w:rPr>
          <w:rFonts w:ascii="Arial Narrow" w:eastAsia="Times New Roman" w:hAnsi="Arial Narrow" w:cs="Arial"/>
          <w:color w:val="000000"/>
          <w:kern w:val="0"/>
          <w:lang w:eastAsia="es-ES"/>
          <w14:ligatures w14:val="none"/>
        </w:rPr>
        <w:t xml:space="preserve"> </w:t>
      </w:r>
      <w:r w:rsidR="005344B6">
        <w:rPr>
          <w:rFonts w:ascii="Arial Narrow" w:eastAsia="Times New Roman" w:hAnsi="Arial Narrow" w:cs="Arial"/>
          <w:color w:val="000000"/>
          <w:kern w:val="0"/>
          <w:lang w:eastAsia="es-ES"/>
          <w14:ligatures w14:val="none"/>
        </w:rPr>
        <w:t xml:space="preserve">le </w:t>
      </w:r>
      <w:r w:rsidRPr="00E47025">
        <w:rPr>
          <w:rFonts w:ascii="Arial Narrow" w:eastAsia="Times New Roman" w:hAnsi="Arial Narrow" w:cs="Arial"/>
          <w:color w:val="000000"/>
          <w:kern w:val="0"/>
          <w:lang w:eastAsia="es-ES"/>
          <w14:ligatures w14:val="none"/>
        </w:rPr>
        <w:t xml:space="preserve">remitió </w:t>
      </w:r>
      <w:r w:rsidR="005344B6">
        <w:rPr>
          <w:rFonts w:ascii="Arial Narrow" w:eastAsia="Times New Roman" w:hAnsi="Arial Narrow" w:cs="Arial"/>
          <w:color w:val="000000"/>
          <w:kern w:val="0"/>
          <w:lang w:eastAsia="es-ES"/>
          <w14:ligatures w14:val="none"/>
        </w:rPr>
        <w:t xml:space="preserve">una </w:t>
      </w:r>
      <w:r w:rsidRPr="00E47025">
        <w:rPr>
          <w:rFonts w:ascii="Arial Narrow" w:eastAsia="Times New Roman" w:hAnsi="Arial Narrow" w:cs="Arial"/>
          <w:color w:val="000000"/>
          <w:kern w:val="0"/>
          <w:lang w:eastAsia="es-ES"/>
          <w14:ligatures w14:val="none"/>
        </w:rPr>
        <w:t xml:space="preserve">carta notarial mediante la cual exigió el pago de la obligación correspondiente a la tarjeta de crédito </w:t>
      </w:r>
      <w:proofErr w:type="spellStart"/>
      <w:r w:rsidR="00A81347" w:rsidRPr="00E47025">
        <w:rPr>
          <w:rFonts w:ascii="Arial Narrow" w:eastAsia="Times New Roman" w:hAnsi="Arial Narrow" w:cs="Arial"/>
          <w:color w:val="000000"/>
          <w:kern w:val="0"/>
          <w:lang w:eastAsia="es-ES"/>
          <w14:ligatures w14:val="none"/>
        </w:rPr>
        <w:t>Mastercard</w:t>
      </w:r>
      <w:proofErr w:type="spellEnd"/>
      <w:r w:rsidR="00A81347" w:rsidRPr="00E47025">
        <w:rPr>
          <w:rFonts w:ascii="Arial Narrow" w:eastAsia="Times New Roman" w:hAnsi="Arial Narrow" w:cs="Arial"/>
          <w:color w:val="000000"/>
          <w:kern w:val="0"/>
          <w:lang w:eastAsia="es-ES"/>
          <w14:ligatures w14:val="none"/>
        </w:rPr>
        <w:t xml:space="preserve"> Singular Black</w:t>
      </w:r>
      <w:r w:rsidRPr="00E47025">
        <w:rPr>
          <w:rFonts w:ascii="Arial Narrow" w:eastAsia="Times New Roman" w:hAnsi="Arial Narrow" w:cs="Arial"/>
          <w:color w:val="000000"/>
          <w:kern w:val="0"/>
          <w:lang w:eastAsia="es-ES"/>
          <w14:ligatures w14:val="none"/>
        </w:rPr>
        <w:t xml:space="preserve">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512372****3570.</w:t>
      </w:r>
    </w:p>
    <w:p w14:paraId="234F6A58"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AF89DC" w14: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29 de enero de 2026, </w:t>
      </w:r>
      <w:r w:rsidR="00A81347" w:rsidRPr="00E47025">
        <w:rPr>
          <w:rFonts w:ascii="Arial Narrow" w:eastAsia="Times New Roman" w:hAnsi="Arial Narrow" w:cs="Arial"/>
          <w:color w:val="000000"/>
          <w:kern w:val="0"/>
          <w:lang w:eastAsia="es-ES"/>
          <w14:ligatures w14:val="none"/>
        </w:rPr>
        <w:t xml:space="preserve">el </w:t>
      </w:r>
      <w:r w:rsidR="00A81347" w:rsidRPr="00E47025">
        <w:rPr>
          <w:rFonts w:ascii="Arial Narrow" w:eastAsia="Times New Roman" w:hAnsi="Arial Narrow" w:cs="Arial"/>
          <w:color w:val="000000"/>
          <w:kern w:val="0"/>
          <w:lang w:val="es-ES" w:eastAsia="es-ES"/>
          <w14:ligatures w14:val="none"/>
        </w:rPr>
        <w:t>Banco</w:t>
      </w:r>
      <w:r w:rsidR="00A81347" w:rsidRPr="00E47025">
        <w:rPr>
          <w:rFonts w:ascii="Arial Narrow" w:eastAsia="Times New Roman" w:hAnsi="Arial Narrow" w:cs="Arial"/>
          <w:color w:val="000000"/>
          <w:kern w:val="0"/>
          <w:lang w:eastAsia="es-ES"/>
          <w14:ligatures w14:val="none"/>
        </w:rPr>
        <w:t xml:space="preserve"> </w:t>
      </w:r>
      <w:r w:rsidRPr="00E47025">
        <w:rPr>
          <w:rFonts w:ascii="Arial Narrow" w:eastAsia="Times New Roman" w:hAnsi="Arial Narrow" w:cs="Arial"/>
          <w:color w:val="000000"/>
          <w:kern w:val="0"/>
          <w:lang w:eastAsia="es-ES"/>
          <w14:ligatures w14:val="none"/>
        </w:rPr>
        <w:t xml:space="preserve">respondió el reclamo presentado el 8 de enero de 2026, negándolo y ratificándose en la negativa de cobertura comunicada por </w:t>
      </w:r>
      <w:r w:rsidR="007D046E" w:rsidRPr="00E47025">
        <w:rPr>
          <w:rFonts w:ascii="Arial Narrow" w:eastAsia="Times New Roman" w:hAnsi="Arial Narrow" w:cs="Arial"/>
          <w:color w:val="000000"/>
          <w:kern w:val="0"/>
          <w:lang w:eastAsia="es-ES"/>
          <w14:ligatures w14:val="none"/>
        </w:rPr>
        <w:t xml:space="preserve">BNP </w:t>
      </w:r>
      <w:proofErr w:type="spellStart"/>
      <w:r w:rsidR="007D046E"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Times New Roman" w:hAnsi="Arial Narrow" w:cs="Arial"/>
          <w:color w:val="000000"/>
          <w:kern w:val="0"/>
          <w:lang w:eastAsia="es-ES"/>
          <w14:ligatures w14:val="none"/>
        </w:rPr>
        <w:t>en</w:t>
      </w:r>
      <w:r w:rsidRPr="00E47025">
        <w:rPr>
          <w:rFonts w:ascii="Arial Narrow" w:eastAsia="Times New Roman" w:hAnsi="Arial Narrow" w:cs="Arial"/>
          <w:color w:val="000000"/>
          <w:kern w:val="0"/>
          <w:lang w:eastAsia="es-ES"/>
          <w14:ligatures w14:val="none"/>
        </w:rPr>
        <w:t xml:space="preserve"> fecha anterior a la emisión de la tarjeta de crédito y al desembolso del préstamo.</w:t>
      </w:r>
      <w:r w:rsidR="00A81347" w:rsidRPr="00E47025">
        <w:rPr>
          <w:rFonts w:ascii="Arial Narrow" w:eastAsia="Times New Roman" w:hAnsi="Arial Narrow" w:cs="Arial"/>
          <w:color w:val="000000"/>
          <w:kern w:val="0"/>
          <w:lang w:eastAsia="es-ES"/>
          <w14:ligatures w14:val="none"/>
        </w:rPr>
        <w:t xml:space="preserve"> </w:t>
      </w:r>
    </w:p>
    <w:p w14:paraId="4148993C" w14:textId="77777777" w:rsidR="0029603C" w:rsidRPr="00583314"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192B643F" w14: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19 de febrero de 2026, </w:t>
      </w:r>
      <w:r w:rsidR="007A2C80" w:rsidRPr="00E47025">
        <w:rPr>
          <w:rFonts w:ascii="Arial Narrow" w:eastAsia="Times New Roman" w:hAnsi="Arial Narrow" w:cs="Arial"/>
          <w:color w:val="000000"/>
          <w:kern w:val="0"/>
          <w:lang w:eastAsia="es-ES"/>
          <w14:ligatures w14:val="none"/>
        </w:rPr>
        <w:t xml:space="preserve">el </w:t>
      </w:r>
      <w:r w:rsidR="007A2C80" w:rsidRPr="00E47025">
        <w:rPr>
          <w:rFonts w:ascii="Arial Narrow" w:eastAsia="Times New Roman" w:hAnsi="Arial Narrow" w:cs="Arial"/>
          <w:color w:val="000000"/>
          <w:kern w:val="0"/>
          <w:lang w:val="es-ES" w:eastAsia="es-ES"/>
          <w14:ligatures w14:val="none"/>
        </w:rPr>
        <w:t>Banco</w:t>
      </w:r>
      <w:r w:rsidR="007A2C80" w:rsidRPr="00E47025">
        <w:rPr>
          <w:rFonts w:ascii="Arial Narrow" w:eastAsia="Times New Roman" w:hAnsi="Arial Narrow" w:cs="Arial"/>
          <w:color w:val="000000"/>
          <w:kern w:val="0"/>
          <w:lang w:eastAsia="es-ES"/>
          <w14:ligatures w14:val="none"/>
        </w:rPr>
        <w:t xml:space="preserve"> </w:t>
      </w:r>
      <w:r w:rsidRPr="00E47025">
        <w:rPr>
          <w:rFonts w:ascii="Arial Narrow" w:eastAsia="Times New Roman" w:hAnsi="Arial Narrow" w:cs="Arial"/>
          <w:color w:val="000000"/>
          <w:kern w:val="0"/>
          <w:lang w:eastAsia="es-ES"/>
          <w14:ligatures w14:val="none"/>
        </w:rPr>
        <w:t xml:space="preserve">remitió dos cartas correspondientes a los casos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103-0-2026031873 y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103-0-2026031896, mediante las cuales comunicó que </w:t>
      </w:r>
      <w:r w:rsidR="005D39C7">
        <w:rPr>
          <w:rFonts w:ascii="Arial Narrow" w:eastAsia="Times New Roman" w:hAnsi="Arial Narrow" w:cs="Arial"/>
          <w:color w:val="000000"/>
          <w:kern w:val="0"/>
          <w:lang w:eastAsia="es-ES"/>
          <w14:ligatures w14:val="none"/>
        </w:rPr>
        <w:t>su</w:t>
      </w:r>
      <w:r w:rsidRPr="00E47025">
        <w:rPr>
          <w:rFonts w:ascii="Arial Narrow" w:eastAsia="Times New Roman" w:hAnsi="Arial Narrow" w:cs="Arial"/>
          <w:color w:val="000000"/>
          <w:kern w:val="0"/>
          <w:lang w:eastAsia="es-ES"/>
          <w14:ligatures w14:val="none"/>
        </w:rPr>
        <w:t xml:space="preserve"> reconsideración </w:t>
      </w:r>
      <w:r w:rsidR="005D39C7">
        <w:rPr>
          <w:rFonts w:ascii="Arial Narrow" w:eastAsia="Times New Roman" w:hAnsi="Arial Narrow" w:cs="Arial"/>
          <w:color w:val="000000"/>
          <w:kern w:val="0"/>
          <w:lang w:eastAsia="es-ES"/>
          <w14:ligatures w14:val="none"/>
        </w:rPr>
        <w:t>presentada</w:t>
      </w:r>
      <w:r w:rsidRPr="00E47025">
        <w:rPr>
          <w:rFonts w:ascii="Arial Narrow" w:eastAsia="Times New Roman" w:hAnsi="Arial Narrow" w:cs="Arial"/>
          <w:color w:val="000000"/>
          <w:kern w:val="0"/>
          <w:lang w:eastAsia="es-ES"/>
          <w14:ligatures w14:val="none"/>
        </w:rPr>
        <w:t xml:space="preserve"> no sería atendida de manera procedente; en dichas comunicaciones indicó que </w:t>
      </w:r>
      <w:r w:rsidR="005D39C7">
        <w:rPr>
          <w:rFonts w:ascii="Arial Narrow" w:eastAsia="Times New Roman" w:hAnsi="Arial Narrow" w:cs="Arial"/>
          <w:color w:val="000000"/>
          <w:kern w:val="0"/>
          <w:lang w:eastAsia="es-ES"/>
          <w14:ligatures w14:val="none"/>
        </w:rPr>
        <w:t>se estaba realizando la búsqueda de</w:t>
      </w:r>
      <w:r w:rsidRPr="00E47025">
        <w:rPr>
          <w:rFonts w:ascii="Arial Narrow" w:eastAsia="Times New Roman" w:hAnsi="Arial Narrow" w:cs="Arial"/>
          <w:color w:val="000000"/>
          <w:kern w:val="0"/>
          <w:lang w:eastAsia="es-ES"/>
          <w14:ligatures w14: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Times New Roman" w:hAnsi="Arial Narrow" w:cs="Arial"/>
          <w:color w:val="000000"/>
          <w:kern w:val="0"/>
          <w:lang w:eastAsia="es-ES"/>
          <w14:ligatures w14:val="none"/>
        </w:rPr>
        <w:t>y condicionó</w:t>
      </w:r>
      <w:r w:rsidRPr="00E47025">
        <w:rPr>
          <w:rFonts w:ascii="Arial Narrow" w:eastAsia="Times New Roman" w:hAnsi="Arial Narrow" w:cs="Arial"/>
          <w:color w:val="000000"/>
          <w:kern w:val="0"/>
          <w:lang w:eastAsia="es-ES"/>
          <w14:ligatures w14:val="none"/>
        </w:rPr>
        <w:t xml:space="preserve"> la entrega de contratos y documentación histórica al pago de un tarifario.</w:t>
      </w:r>
    </w:p>
    <w:p w14:paraId="30B1895F"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EFDC1A" w14: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El 28 de febrero de 2026, la Subdirección de Atención al Ciudadano de</w:t>
      </w:r>
      <w:r w:rsidR="00E409C7" w:rsidRPr="00E47025">
        <w:rPr>
          <w:rFonts w:ascii="Arial Narrow" w:eastAsia="Times New Roman" w:hAnsi="Arial Narrow" w:cs="Arial"/>
          <w:color w:val="000000"/>
          <w:kern w:val="0"/>
          <w:lang w:eastAsia="es-ES"/>
          <w14:ligatures w14:val="none"/>
        </w:rPr>
        <w:t>l</w:t>
      </w:r>
      <w:r w:rsidRPr="00E47025">
        <w:rPr>
          <w:rFonts w:ascii="Arial Narrow" w:eastAsia="Times New Roman" w:hAnsi="Arial Narrow" w:cs="Arial"/>
          <w:color w:val="000000"/>
          <w:kern w:val="0"/>
          <w:lang w:eastAsia="es-ES"/>
          <w14:ligatures w14:val="none"/>
        </w:rPr>
        <w:t xml:space="preserve"> Indecopi remitió comunicación emitida en el marco de un procedimiento de reclamo, precisando que dicha vía no contaba con competencias para requerir a los proveedores la remisión de grabaciones ni pólizas.</w:t>
      </w:r>
    </w:p>
    <w:p w14:paraId="7DDB9C12"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42FB5157" w:rsidR="00E60CD7" w:rsidRPr="00E47025" w:rsidRDefault="00E47025" w:rsidP="00E0179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Asimismo</w:t>
      </w:r>
      <w:r w:rsidR="0029603C" w:rsidRPr="00E47025">
        <w:rPr>
          <w:rFonts w:ascii="Arial Narrow" w:eastAsia="Times New Roman" w:hAnsi="Arial Narrow" w:cs="Arial"/>
          <w:color w:val="000000"/>
          <w:kern w:val="0"/>
          <w:lang w:eastAsia="es-ES"/>
          <w14:ligatures w14: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w14:paraId="76630485" w14:textId="77777777" w:rsidR="00E60CD7" w:rsidRPr="00E47025" w:rsidRDefault="00E60CD7" w:rsidP="00E0179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025">
        <w:rPr>
          <w:rFonts w:ascii="Arial Narrow" w:eastAsia="Times New Roman" w:hAnsi="Arial Narrow" w:cs="Arial"/>
          <w:color w:val="000000"/>
          <w:kern w:val="0"/>
          <w:lang w:eastAsia="es-ES"/>
          <w14:ligatures w14:val="none"/>
        </w:rPr>
        <w:t xml:space="preserve">La señora [APELLIDO] solicitó, en calidad de medida correctiva, que BNP Paribas y el Banco cumplan con realizar una nueva evaluación de la solicitud de cobertura de los dos (2) seguros de Desgravamen con el fin de detener el cobro de la deuda, prescindiendo de la exclusión alegada, en tanto se verifique que esta no fue debidamente informada ni evaluada al momento de la contratación. Asimismo, no requirió de manera expresa el reembolso de costos y costas del presente procedimiento. </w:t>
      </w:r>
      <w:r w:rsidRPr="00E47025">
        <w:rPr>
          <w:rFonts w:ascii="Arial Narrow" w:eastAsia="Times New Roman" w:hAnsi="Arial Narrow" w:cs="Arial"/>
          <w:color w:val="000000"/>
          <w:kern w:val="0"/>
          <w:lang w:val="es-ES" w:eastAsia="es-ES"/>
          <w14:ligatures w14:val="none"/>
        </w:rPr>
        <w:t xml:space="preserve"/>
      </w:r>
      <w:r w:rsidR="00E60CD7" w:rsidRPr="00E47025">
        <w:rPr>
          <w:rFonts w:ascii="Arial Narrow" w:eastAsia="Times New Roman" w:hAnsi="Arial Narrow" w:cs="Arial"/>
          <w:color w:val="000000"/>
          <w:kern w:val="0"/>
          <w:lang w:val="es-ES" w:eastAsia="es-ES"/>
          <w14:ligatures w14:val="none"/>
        </w:rPr>
        <w:t xml:space="preserve"/>
      </w:r>
      <w:bookmarkStart w:id="2" w:name="_Hlk206587071"/>
      <w:r w:rsidRPr="00E47025">
        <w:rPr>
          <w:rFonts w:ascii="Arial Narrow" w:eastAsia="Times New Roman" w:hAnsi="Arial Narrow" w:cs="Arial"/>
          <w:color w:val="000000"/>
          <w:kern w:val="0"/>
          <w:lang w:val="es-ES" w:eastAsia="es-ES"/>
          <w14:ligatures w14:val="none"/>
        </w:rPr>
        <w:t xml:space="preserve"/>
      </w:r>
      <w:proofErr w:type="spellStart"/>
      <w:r w:rsidRPr="00E47025">
        <w:rPr>
          <w:rFonts w:ascii="Arial Narrow" w:eastAsia="Times New Roman" w:hAnsi="Arial Narrow" w:cs="Arial"/>
          <w:color w:val="000000"/>
          <w:kern w:val="0"/>
          <w:lang w:val="es-ES" w:eastAsia="es-ES"/>
          <w14:ligatures w14:val="none"/>
        </w:rPr>
        <w:t/>
      </w:r>
      <w:proofErr w:type="spellEnd"/>
      <w:r w:rsidRPr="00E47025">
        <w:rPr>
          <w:rFonts w:ascii="Arial Narrow" w:eastAsia="Times New Roman" w:hAnsi="Arial Narrow" w:cs="Arial"/>
          <w:color w:val="000000"/>
          <w:kern w:val="0"/>
          <w:lang w:val="es-ES" w:eastAsia="es-ES"/>
          <w14:ligatures w14:val="none"/>
        </w:rPr>
        <w:t xml:space="preserve"/>
      </w:r>
      <w:r w:rsidR="00E60CD7" w:rsidRPr="00E47025">
        <w:rPr>
          <w:rFonts w:ascii="Arial Narrow" w:eastAsia="Times New Roman" w:hAnsi="Arial Narrow" w:cs="Arial"/>
          <w:color w:val="000000"/>
          <w:kern w:val="0"/>
          <w:lang w:val="es-ES" w:eastAsia="es-ES"/>
          <w14:ligatures w14:val="none"/>
        </w:rPr>
        <w:t xml:space="preserve"/>
      </w:r>
      <w:r w:rsidR="00D63A8C" w:rsidRPr="00E47025">
        <w:rPr>
          <w:rFonts w:ascii="Arial Narrow" w:eastAsia="Times New Roman" w:hAnsi="Arial Narrow" w:cs="Arial"/>
          <w:color w:val="000000"/>
          <w:kern w:val="0"/>
          <w:lang w:val="es-ES" w:eastAsia="es-ES"/>
          <w14:ligatures w14:val="none"/>
        </w:rPr>
        <w:t/>
      </w:r>
      <w:r w:rsidR="00103A80">
        <w:rPr>
          <w:rFonts w:ascii="Arial Narrow" w:eastAsia="Times New Roman" w:hAnsi="Arial Narrow" w:cs="Arial"/>
          <w:color w:val="000000"/>
          <w:kern w:val="0"/>
          <w:lang w:val="es-ES" w:eastAsia="es-ES"/>
          <w14:ligatures w14:val="none"/>
        </w:rPr>
        <w:t xml:space="preserve"/>
      </w:r>
      <w:r w:rsidR="00D63A8C" w:rsidRPr="00E47025">
        <w:rPr>
          <w:rFonts w:ascii="Arial Narrow" w:eastAsia="Times New Roman" w:hAnsi="Arial Narrow" w:cs="Arial"/>
          <w:color w:val="000000"/>
          <w:kern w:val="0"/>
          <w:lang w:val="es-ES" w:eastAsia="es-ES"/>
          <w14:ligatures w14:val="none"/>
        </w:rPr>
        <w:t xml:space="preserve"/>
      </w:r>
      <w:r w:rsidR="006701D9" w:rsidRPr="00E47025">
        <w:rPr>
          <w:rFonts w:ascii="Arial Narrow" w:eastAsia="Times New Roman" w:hAnsi="Arial Narrow" w:cs="Arial"/>
          <w:color w:val="000000"/>
          <w:kern w:val="0"/>
          <w:lang w:val="es-ES" w:eastAsia="es-ES"/>
          <w14:ligatures w14:val="none"/>
        </w:rPr>
        <w:t/>
      </w:r>
      <w:r w:rsidR="00D63A8C" w:rsidRPr="00E47025">
        <w:rPr>
          <w:rFonts w:ascii="Arial Narrow" w:eastAsia="Times New Roman" w:hAnsi="Arial Narrow" w:cs="Arial"/>
          <w:color w:val="000000"/>
          <w:kern w:val="0"/>
          <w:lang w:val="es-ES" w:eastAsia="es-ES"/>
          <w14:ligatures w14:val="none"/>
        </w:rPr>
        <w:t/>
      </w:r>
      <w:r w:rsidR="00103A80">
        <w:rPr>
          <w:rFonts w:ascii="Arial Narrow" w:eastAsia="Times New Roman" w:hAnsi="Arial Narrow" w:cs="Arial"/>
          <w:color w:val="000000"/>
          <w:kern w:val="0"/>
          <w:lang w:val="es-ES" w:eastAsia="es-ES"/>
          <w14:ligatures w14:val="none"/>
        </w:rPr>
        <w:t/>
      </w:r>
      <w:r w:rsidR="00D63A8C" w:rsidRPr="00E47025">
        <w:rPr>
          <w:rFonts w:ascii="Arial Narrow" w:eastAsia="Times New Roman" w:hAnsi="Arial Narrow" w:cs="Arial"/>
          <w:color w:val="000000"/>
          <w:kern w:val="0"/>
          <w:lang w:val="es-ES" w:eastAsia="es-ES"/>
          <w14:ligatures w14:val="none"/>
        </w:rPr>
        <w:t xml:space="preserve"/>
      </w:r>
      <w:r w:rsidR="00812229" w:rsidRPr="00E47025">
        <w:rPr>
          <w:rFonts w:ascii="Arial Narrow" w:eastAsia="Times New Roman" w:hAnsi="Arial Narrow" w:cs="Arial"/>
          <w:color w:val="000000"/>
          <w:kern w:val="0"/>
          <w:lang w:val="es-ES" w:eastAsia="es-ES"/>
          <w14:ligatures w14:val="none"/>
        </w:rPr>
        <w:t xml:space="preserve"/>
      </w:r>
      <w:r w:rsidR="00D63A8C" w:rsidRPr="00E47025">
        <w:rPr>
          <w:rFonts w:ascii="Arial Narrow" w:eastAsia="Times New Roman" w:hAnsi="Arial Narrow" w:cs="Arial"/>
          <w:color w:val="000000"/>
          <w:kern w:val="0"/>
          <w:lang w:val="es-ES" w:eastAsia="es-ES"/>
          <w14:ligatures w14:val="none"/>
        </w:rPr>
        <w:t/>
      </w:r>
      <w:r w:rsidR="00D63A8C" w:rsidRPr="00D63A8C">
        <w:rPr>
          <w:rFonts w:ascii="Arial Narrow" w:eastAsia="Times New Roman" w:hAnsi="Arial Narrow" w:cs="Arial"/>
          <w:color w:val="000000"/>
          <w:kern w:val="0"/>
          <w:lang w:val="es-ES" w:eastAsia="es-ES"/>
          <w14:ligatures w14:val="none"/>
        </w:rPr>
        <w:t xml:space="preserve"/>
      </w:r>
      <w:r w:rsidR="00D63A8C" w:rsidRPr="005F17F5">
        <w:rPr>
          <w:rFonts w:ascii="Arial Narrow" w:eastAsia="Times New Roman" w:hAnsi="Arial Narrow" w:cs="Arial"/>
          <w:color w:val="000000"/>
          <w:kern w:val="0"/>
          <w:lang w:val="es-ES" w:eastAsia="es-ES"/>
          <w14:ligatures w14:val="none"/>
        </w:rPr>
        <w:t/>
      </w:r>
      <w:r w:rsidR="00E60CD7" w:rsidRPr="005F17F5">
        <w:rPr>
          <w:rFonts w:ascii="Arial Narrow" w:eastAsia="Times New Roman" w:hAnsi="Arial Narrow" w:cs="Arial"/>
          <w:color w:val="000000"/>
          <w:kern w:val="0"/>
          <w:lang w:val="es-ES" w:eastAsia="es-ES"/>
          <w14:ligatures w14:val="none"/>
        </w:rPr>
        <w:t/>
      </w:r>
      <w:r w:rsidR="008470E9" w:rsidRPr="005F17F5">
        <w:rPr>
          <w:rFonts w:ascii="Arial Narrow" w:eastAsia="Times New Roman" w:hAnsi="Arial Narrow" w:cs="Arial"/>
          <w:color w:val="000000"/>
          <w:kern w:val="0"/>
          <w:lang w:val="es-ES" w:eastAsia="es-ES"/>
          <w14:ligatures w14:val="none"/>
        </w:rPr>
        <w:t xml:space="preserve"/>
      </w:r>
      <w:r w:rsidR="00E60CD7" w:rsidRPr="005F17F5">
        <w:rPr>
          <w:rFonts w:ascii="Arial Narrow" w:eastAsia="Times New Roman" w:hAnsi="Arial Narrow" w:cs="Arial"/>
          <w:color w:val="000000"/>
          <w:kern w:val="0"/>
          <w:lang w:val="es-ES" w:eastAsia="es-ES"/>
          <w14:ligatures w14:val="none"/>
        </w:rPr>
        <w:t xml:space="preserve"/>
      </w:r>
      <w:r w:rsidR="008470E9" w:rsidRPr="005F17F5">
        <w:rPr>
          <w:rFonts w:ascii="Arial Narrow" w:eastAsia="Times New Roman" w:hAnsi="Arial Narrow" w:cs="Arial"/>
          <w:color w:val="000000"/>
          <w:kern w:val="0"/>
          <w:lang w:val="es-ES" w:eastAsia="es-ES"/>
          <w14:ligatures w14:val="none"/>
        </w:rPr>
        <w:t xml:space="preserve"/>
      </w:r>
      <w:r w:rsidR="00E60CD7" w:rsidRPr="005F17F5">
        <w:rPr>
          <w:rFonts w:ascii="Arial Narrow" w:eastAsia="Times New Roman" w:hAnsi="Arial Narrow" w:cs="Arial"/>
          <w:color w:val="000000"/>
          <w:kern w:val="0"/>
          <w:lang w:val="es-ES" w:eastAsia="es-ES"/>
          <w14:ligatures w14:val="none"/>
        </w:rPr>
        <w:t/>
      </w:r>
      <w:r w:rsidR="00812229" w:rsidRPr="005F17F5">
        <w:rPr>
          <w:rFonts w:ascii="Arial Narrow" w:eastAsia="Times New Roman" w:hAnsi="Arial Narrow" w:cs="Arial"/>
          <w:color w:val="000000"/>
          <w:kern w:val="0"/>
          <w:lang w:val="es-ES" w:eastAsia="es-ES"/>
          <w14:ligatures w14:val="none"/>
        </w:rPr>
        <w:t xml:space="preserve"/>
      </w:r>
    </w:p>
    <w:p w14:paraId="1086DFA0" w14:textId="77777777" w:rsidR="003D0D96" w:rsidRPr="005F17F5" w:rsidRDefault="003D0D96" w:rsidP="00E0179C">
      <w:pPr>
        <w:spacing w:after="0" w:line="240" w:lineRule="auto"/>
        <w:contextualSpacing/>
        <w:jc w:val="both"/>
        <w:rPr>
          <w:rFonts w:ascii="Arial Narrow" w:eastAsia="Arial Narrow" w:hAnsi="Arial Narrow" w:cs="Arial Narrow"/>
          <w:color w:val="000000"/>
          <w:kern w:val="0"/>
          <w:lang w:eastAsia="es-PE"/>
          <w14:ligatures w14:val="none"/>
        </w:rPr>
      </w:pPr>
    </w:p>
    <w:p w14:paraId="213DC32F" w14: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17F5">
        <w:rPr>
          <w:rFonts w:ascii="Arial Narrow" w:eastAsia="Arial Narrow" w:hAnsi="Arial Narrow" w:cs="Arial Narrow"/>
          <w:b/>
          <w:color w:val="000000"/>
          <w:kern w:val="0"/>
          <w:lang w:eastAsia="es-PE"/>
          <w14:ligatures w14:val="none"/>
        </w:rPr>
        <w:t>CUESTION PREVIA</w:t>
      </w:r>
    </w:p>
    <w:p w14:paraId="5975B58B" w14:textId="77777777" w:rsidR="003D0D96" w:rsidRPr="005F17F5" w:rsidRDefault="003D0D96" w:rsidP="00E0179C">
      <w:pPr>
        <w:spacing w:after="0" w:line="240" w:lineRule="auto"/>
        <w:jc w:val="both"/>
        <w:rPr>
          <w:rFonts w:ascii="Arial Narrow" w:eastAsia="Times New Roman" w:hAnsi="Arial Narrow" w:cs="Arial"/>
          <w:color w:val="000000"/>
          <w:kern w:val="0"/>
          <w:lang w:val="es-ES" w:eastAsia="es-ES"/>
          <w14:ligatures w14:val="none"/>
        </w:rPr>
      </w:pPr>
    </w:p>
    <w:bookmarkEnd w:id="2"/>
    <w:p w14:paraId="13DECA1F" w14: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t xml:space="preserve">El artículo 124 del </w:t>
      </w:r>
      <w:r w:rsidRPr="005F17F5">
        <w:rPr>
          <w:rFonts w:ascii="Arial Narrow" w:hAnsi="Arial Narrow" w:cs="Arial"/>
        </w:rPr>
        <w:t xml:space="preserve">Texto Único Ordenado de la Ley </w:t>
      </w:r>
      <w:proofErr w:type="spellStart"/>
      <w:r w:rsidRPr="005F17F5">
        <w:rPr>
          <w:rFonts w:ascii="Arial Narrow" w:hAnsi="Arial Narrow" w:cs="Arial"/>
        </w:rPr>
        <w:t/>
      </w:r>
      <w:proofErr w:type="spellEnd"/>
      <w:r w:rsidRPr="005F17F5">
        <w:rPr>
          <w:rFonts w:ascii="Arial Narrow" w:hAnsi="Arial Narrow" w:cs="Arial"/>
        </w:rPr>
        <w:t xml:space="preserve"> 27444, Ley del Procedimiento Administrativo General</w:t>
      </w:r>
      <w:r w:rsidRPr="005F17F5">
        <w:rPr>
          <w:rStyle w:val="normaltextrun"/>
          <w:rFonts w:ascii="Arial Narrow" w:hAnsi="Arial Narrow" w:cs="Arial"/>
        </w:rPr>
        <w:t>, establece los requisitos que deberán contener los escritos</w:t>
      </w:r>
      <w:r w:rsidRPr="005F17F5">
        <w:rPr>
          <w:rStyle w:val="Refdenotaalpie"/>
          <w:rFonts w:ascii="Arial Narrow" w:hAnsi="Arial Narrow" w:cs="Arial"/>
        </w:rPr>
        <w:footnoteReference w:id="2"/>
      </w:r>
      <w:r w:rsidR="00067E03" w:rsidRPr="005F17F5">
        <w:rPr>
          <w:rStyle w:val="normaltextrun"/>
          <w:rFonts w:ascii="Arial Narrow" w:hAnsi="Arial Narrow" w:cs="Arial"/>
        </w:rPr>
        <w:t>.</w:t>
      </w:r>
    </w:p>
    <w:p w14:paraId="70140AAD" w14: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lastRenderedPageBreak/>
        <w:t>D</w:t>
      </w:r>
      <w:r w:rsidR="003D0D96" w:rsidRPr="005F17F5">
        <w:rPr>
          <w:rStyle w:val="normaltextrun"/>
          <w:rFonts w:ascii="Arial Narrow" w:hAnsi="Arial Narrow" w:cs="Arial"/>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hAnsi="Arial Narrow" w:cs="Arial"/>
        </w:rPr>
        <w:footnoteReference w:id="3"/>
      </w:r>
      <w:r w:rsidRPr="005F17F5">
        <w:rPr>
          <w:rStyle w:val="normaltextrun"/>
          <w:rFonts w:ascii="Arial Narrow" w:hAnsi="Arial Narrow" w:cs="Arial"/>
        </w:rPr>
        <w:t>.</w:t>
      </w:r>
    </w:p>
    <w:p w14:paraId="7D189BDF" w14:textId="77777777" w:rsidR="00067E03" w:rsidRPr="005F17F5" w:rsidRDefault="00067E03" w:rsidP="00E0179C">
      <w:pPr>
        <w:pStyle w:val="Prrafodelista"/>
        <w:spacing w:after="0" w:line="240" w:lineRule="auto"/>
        <w:ind w:left="567"/>
        <w:jc w:val="both"/>
        <w:rPr>
          <w:rStyle w:val="normaltextrun"/>
          <w:rFonts w:ascii="Arial Narrow" w:hAnsi="Arial Narrow" w:cs="Arial"/>
        </w:rPr>
      </w:pPr>
    </w:p>
    <w:p w14:paraId="2F558326" w14: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El</w:t>
      </w:r>
      <w:r w:rsidR="003D0D96" w:rsidRPr="005F17F5">
        <w:rPr>
          <w:rFonts w:ascii="Arial Narrow" w:hAnsi="Arial Narrow" w:cs="Arial"/>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vertAlign w:val="superscript"/>
        </w:rPr>
        <w:footnoteReference w:id="4"/>
      </w:r>
      <w:r w:rsidRPr="005F17F5">
        <w:rPr>
          <w:rFonts w:ascii="Arial Narrow" w:hAnsi="Arial Narrow" w:cs="Arial"/>
        </w:rPr>
        <w:t>.</w:t>
      </w:r>
    </w:p>
    <w:p w14:paraId="7E950B90" w14:textId="77777777" w:rsidR="00067E03" w:rsidRPr="005F17F5" w:rsidRDefault="00067E03" w:rsidP="00E0179C">
      <w:pPr>
        <w:pStyle w:val="Prrafodelista"/>
        <w:spacing w:line="240" w:lineRule="auto"/>
        <w:rPr>
          <w:rFonts w:ascii="Arial Narrow" w:hAnsi="Arial Narrow" w:cs="Arial"/>
        </w:rPr>
      </w:pPr>
    </w:p>
    <w:p w14:paraId="3BBF42E8" w14: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t>E</w:t>
      </w:r>
      <w:r w:rsidR="003D0D96" w:rsidRPr="005F17F5">
        <w:rPr>
          <w:rFonts w:ascii="Arial Narrow" w:hAnsi="Arial Narrow" w:cs="Arial"/>
        </w:rPr>
        <w:t xml:space="preserve">l numeral 17.2 del artículo 17 del Texto Unificado de la Directiva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vertAlign w:val="superscript"/>
        </w:rPr>
        <w:footnoteReference w:id="5"/>
      </w:r>
      <w:r w:rsidRPr="005F17F5">
        <w:rPr>
          <w:rFonts w:ascii="Arial Narrow" w:hAnsi="Arial Narrow" w:cs="Arial"/>
        </w:rPr>
        <w:t>.</w:t>
      </w:r>
    </w:p>
    <w:p w14:paraId="33769280" w14:textId="77777777" w:rsidR="00067E03" w:rsidRPr="005F17F5" w:rsidRDefault="00067E03" w:rsidP="00E0179C">
      <w:pPr>
        <w:pStyle w:val="Prrafodelista"/>
        <w:spacing w:line="240" w:lineRule="auto"/>
        <w:rPr>
          <w:rFonts w:ascii="Arial Narrow" w:hAnsi="Arial Narrow" w:cs="Arial"/>
        </w:rPr>
      </w:pPr>
    </w:p>
    <w:p w14:paraId="658F17D2" w14:textId="71383DB4"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lastRenderedPageBreak/>
        <w:t>E</w:t>
      </w:r>
      <w:r w:rsidR="003D0D96" w:rsidRPr="005F17F5">
        <w:rPr>
          <w:rFonts w:ascii="Arial Narrow" w:hAnsi="Arial Narrow" w:cs="Arial"/>
        </w:rPr>
        <w:t>n reiterados pronunciamientos</w:t>
      </w:r>
      <w:r w:rsidR="003D0D96" w:rsidRPr="005F17F5">
        <w:rPr>
          <w:rStyle w:val="Refdenotaalpie"/>
          <w:rFonts w:ascii="Arial Narrow" w:hAnsi="Arial Narrow" w:cs="Arial"/>
        </w:rPr>
        <w:footnoteReference w:id="6"/>
      </w:r>
      <w:r w:rsidR="003D0D96" w:rsidRPr="005F17F5">
        <w:rPr>
          <w:rFonts w:ascii="Arial Narrow" w:hAnsi="Arial Narrow" w:cs="Arial"/>
        </w:rPr>
        <w:t xml:space="preserve">, la Comisión de Protección al Consumidor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1 consideró que </w:t>
      </w:r>
      <w:r w:rsidR="003D0D96" w:rsidRPr="005F17F5">
        <w:rPr>
          <w:rFonts w:ascii="Arial Narrow" w:hAnsi="Arial Narrow" w:cs="Arial"/>
          <w:u w:val="single"/>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hAnsi="Arial Narrow" w:cs="Arial"/>
        </w:rPr>
        <w:t>.</w:t>
      </w:r>
    </w:p>
    <w:p w14:paraId="3D91B97E" w14:textId="77777777" w:rsidR="00067E03" w:rsidRPr="005F17F5" w:rsidRDefault="00067E03" w:rsidP="00E0179C">
      <w:pPr>
        <w:pStyle w:val="Prrafodelista"/>
        <w:spacing w:line="240" w:lineRule="auto"/>
        <w:rPr>
          <w:rStyle w:val="normaltextrun"/>
          <w:rFonts w:ascii="Arial Narrow" w:hAnsi="Arial Narrow" w:cs="Arial"/>
        </w:rPr>
      </w:pPr>
    </w:p>
    <w:p w14:paraId="02C6FA5A" w14:textId="51E06AB6" w:rsidR="003D0D96"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 xml:space="preserve">El 10 de febrero de 2026, la señora [APELLIDO] presentó un escrito solicitando que la Comisión de Protección al Consumidor  1 le otorgue una medida de no innovar; sin embargo, no precisó si dicha solicitud correspondía a un pedido de medida cautelar. </w:t>
      </w:r>
      <w:r w:rsidR="003D0D96" w:rsidRPr="005F17F5">
        <w:rPr>
          <w:rStyle w:val="normaltextrun"/>
          <w:rFonts w:ascii="Arial Narrow" w:hAnsi="Arial Narrow" w:cs="Arial"/>
        </w:rPr>
        <w:t xml:space="preserve"/>
      </w:r>
      <w:r w:rsidR="00C2276E" w:rsidRPr="005F17F5">
        <w:rPr>
          <w:rStyle w:val="normaltextrun"/>
          <w:rFonts w:ascii="Arial Narrow" w:hAnsi="Arial Narrow" w:cs="Arial"/>
        </w:rPr>
        <w:t/>
      </w:r>
      <w:r w:rsidR="003D0D96" w:rsidRPr="005F17F5">
        <w:rPr>
          <w:rStyle w:val="normaltextrun"/>
          <w:rFonts w:ascii="Arial Narrow" w:hAnsi="Arial Narrow" w:cs="Arial"/>
        </w:rPr>
        <w:t xml:space="preserve"/>
      </w:r>
      <w:r w:rsidR="00E742B1" w:rsidRPr="005F17F5">
        <w:rPr>
          <w:rFonts w:ascii="Arial Narrow" w:eastAsia="Calibri" w:hAnsi="Arial Narrow" w:cs="Arial"/>
          <w:kern w:val="0"/>
          <w14:ligatures w14:val="none"/>
        </w:rPr>
        <w:t xml:space="preserve"/>
      </w:r>
      <w:r w:rsidRPr="005F17F5">
        <w:rPr>
          <w:rFonts w:ascii="Arial Narrow" w:hAnsi="Arial Narrow" w:cs="Arial"/>
        </w:rPr>
        <w:t/>
      </w:r>
      <w:r w:rsidR="003D0D96" w:rsidRPr="005F17F5">
        <w:rPr>
          <w:rFonts w:ascii="Arial Narrow" w:hAnsi="Arial Narrow" w:cs="Arial"/>
        </w:rPr>
        <w:t xml:space="preserve"/>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w:r>
      <w:r w:rsidR="005F17F5" w:rsidRPr="005F17F5">
        <w:rPr>
          <w:rFonts w:ascii="Arial Narrow" w:hAnsi="Arial Narrow" w:cs="Arial"/>
        </w:rPr>
        <w:t/>
      </w:r>
      <w:r w:rsidR="003D0D96" w:rsidRPr="005F17F5">
        <w:rPr>
          <w:rFonts w:ascii="Arial Narrow" w:hAnsi="Arial Narrow" w:cs="Arial"/>
        </w:rPr>
        <w:t/>
      </w:r>
      <w:r w:rsidR="00E742B1" w:rsidRPr="005F17F5">
        <w:rPr>
          <w:rFonts w:ascii="Arial Narrow" w:hAnsi="Arial Narrow" w:cs="Arial"/>
        </w:rPr>
        <w:t xml:space="preserve"/>
      </w:r>
    </w:p>
    <w:p w14:paraId="11C86AA2" w14:textId="77777777" w:rsidR="005F17F5" w:rsidRPr="005F17F5" w:rsidRDefault="005F17F5" w:rsidP="00E0179C">
      <w:pPr>
        <w:pStyle w:val="Prrafodelista"/>
        <w:spacing w:line="240" w:lineRule="auto"/>
        <w:rPr>
          <w:rStyle w:val="normaltextrun"/>
          <w:rFonts w:ascii="Arial Narrow" w:hAnsi="Arial Narrow" w:cs="Arial"/>
        </w:rPr>
      </w:pPr>
    </w:p>
    <w:p w14:paraId="4711D295" w14: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hAnsi="Arial Narrow" w:cs="Arial"/>
        </w:rPr>
      </w:pPr>
      <w:r>
        <w:rPr>
          <w:rStyle w:val="normaltextrun"/>
          <w:rFonts w:ascii="Arial Narrow" w:hAnsi="Arial Narrow" w:cs="Arial"/>
        </w:rPr>
        <w:t xml:space="preserve">Por tanto, corresponde requerir a la señora [APELLIDO]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hAnsi="Arial Narrow" w:cs="Arial"/>
        </w:rPr>
        <w:t xml:space="preserve"/>
      </w:r>
      <w:r w:rsidRPr="005F17F5">
        <w:rPr>
          <w:rStyle w:val="normaltextrun"/>
          <w:rFonts w:ascii="Arial Narrow" w:hAnsi="Arial Narrow" w:cs="Arial"/>
        </w:rPr>
        <w:t xml:space="preserve"/>
      </w:r>
      <w:r w:rsidR="003A77DD">
        <w:rPr>
          <w:rStyle w:val="normaltextrun"/>
          <w:rFonts w:ascii="Arial Narrow" w:hAnsi="Arial Narrow" w:cs="Arial"/>
        </w:rPr>
        <w:t xml:space="preserve"/>
      </w:r>
      <w:r w:rsidR="003A77DD" w:rsidRPr="005F17F5">
        <w:rPr>
          <w:rFonts w:ascii="Arial Narrow" w:eastAsia="Calibri" w:hAnsi="Arial Narrow" w:cs="Arial"/>
          <w:kern w:val="0"/>
          <w14:ligatures w14:val="none"/>
        </w:rPr>
        <w:t/>
      </w:r>
      <w:r w:rsidRPr="005F17F5">
        <w:rPr>
          <w:rStyle w:val="normaltextrun"/>
          <w:rFonts w:ascii="Arial Narrow" w:hAnsi="Arial Narrow" w:cs="Arial"/>
        </w:rPr>
        <w:t xml:space="preserve"/>
      </w:r>
      <w:r w:rsidR="003A77DD" w:rsidRPr="005F17F5">
        <w:rPr>
          <w:rStyle w:val="normaltextrun"/>
          <w:rFonts w:ascii="Arial Narrow" w:hAnsi="Arial Narrow" w:cs="Arial"/>
        </w:rPr>
        <w:t/>
      </w:r>
      <w:r w:rsidR="003A77DD">
        <w:rPr>
          <w:rStyle w:val="normaltextrun"/>
          <w:rFonts w:ascii="Arial Narrow" w:hAnsi="Arial Narrow" w:cs="Arial"/>
        </w:rPr>
        <w:t xml:space="preserve"/>
      </w:r>
      <w:r w:rsidRPr="005F17F5">
        <w:rPr>
          <w:rStyle w:val="normaltextrun"/>
          <w:rFonts w:ascii="Arial Narrow" w:hAnsi="Arial Narrow" w:cs="Arial"/>
        </w:rPr>
        <w:t xml:space="preserve"/>
      </w:r>
      <w:proofErr w:type="spellStart"/>
      <w:r w:rsidRPr="005F17F5">
        <w:rPr>
          <w:rStyle w:val="normaltextrun"/>
          <w:rFonts w:ascii="Arial Narrow" w:hAnsi="Arial Narrow" w:cs="Arial"/>
        </w:rPr>
        <w:t/>
      </w:r>
      <w:proofErr w:type="spellEnd"/>
      <w:r w:rsidRPr="005F17F5">
        <w:rPr>
          <w:rStyle w:val="normaltextrun"/>
          <w:rFonts w:ascii="Arial Narrow" w:hAnsi="Arial Narrow" w:cs="Arial"/>
        </w:rPr>
        <w:t xml:space="preserve"/>
      </w:r>
      <w:r w:rsidR="003A77DD">
        <w:rPr>
          <w:rStyle w:val="normaltextrun"/>
          <w:rFonts w:ascii="Arial Narrow" w:hAnsi="Arial Narrow" w:cs="Arial"/>
        </w:rPr>
        <w:t/>
      </w:r>
    </w:p>
    <w:p w14:paraId="4783C7B8" w14:textId="78D148E7" w:rsidR="00D326A9" w:rsidRPr="005F17F5" w:rsidRDefault="00D326A9" w:rsidP="00E0179C">
      <w:pPr>
        <w:spacing w:after="0" w:line="240" w:lineRule="auto"/>
        <w:jc w:val="both"/>
        <w:rPr>
          <w:rFonts w:ascii="Arial Narrow" w:eastAsia="Arial Narrow" w:hAnsi="Arial Narrow" w:cs="Arial Narrow"/>
          <w:kern w:val="0"/>
          <w14:ligatures w14:val="none"/>
        </w:rPr>
      </w:pPr>
    </w:p>
    <w:p w14:paraId="4713554A" w14: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17F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F17F5" w:rsidRDefault="00E60CD7" w:rsidP="00E0179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F17F5">
        <w:rPr>
          <w:rFonts w:ascii="Arial Narrow" w:eastAsia="Times New Roman" w:hAnsi="Arial Narrow" w:cs="Segoe UI"/>
          <w:color w:val="000000"/>
          <w:kern w:val="0"/>
          <w:lang w:eastAsia="es-PE"/>
          <w14:ligatures w14:val="none"/>
        </w:rPr>
        <w:t xml:space="preserve">La Secretaría </w:t>
      </w:r>
      <w:bookmarkEnd w:id="3"/>
      <w:bookmarkEnd w:id="4"/>
      <w:bookmarkEnd w:id="5"/>
      <w:r w:rsidRPr="005F17F5">
        <w:rPr>
          <w:rFonts w:ascii="Arial Narrow" w:eastAsia="Times New Roman" w:hAnsi="Arial Narrow" w:cs="Segoe UI"/>
          <w:color w:val="000000"/>
          <w:kern w:val="0"/>
          <w:lang w:eastAsia="es-PE"/>
          <w14:ligatures w14:val="none"/>
        </w:rPr>
        <w:t>Técnica de la Comisión</w:t>
      </w:r>
      <w:r w:rsidRPr="00EF525D">
        <w:rPr>
          <w:rFonts w:ascii="Arial Narrow" w:eastAsia="Times New Roman" w:hAnsi="Arial Narrow" w:cs="Segoe UI"/>
          <w:color w:val="000000"/>
          <w:kern w:val="0"/>
          <w:lang w:eastAsia="es-PE"/>
          <w14:ligatures w14:val="none"/>
        </w:rPr>
        <w:t xml:space="preserve"> de Protección al Consumidor 1 (en adelante, la Secretaría Técnica), en ejercicio de sus facultades</w:t>
      </w:r>
      <w:r w:rsidRPr="00EF525D">
        <w:rPr>
          <w:rFonts w:ascii="Arial Narrow" w:eastAsia="Arial Narrow" w:hAnsi="Arial Narrow" w:cs="Arial Narrow"/>
          <w:kern w:val="0"/>
          <w:vertAlign w:val="superscript"/>
          <w14:ligatures w14:val="none"/>
        </w:rPr>
        <w:footnoteReference w:id="7"/>
      </w:r>
      <w:r w:rsidRPr="00EF525D">
        <w:rPr>
          <w:rFonts w:ascii="Arial Narrow" w:eastAsia="Times New Roman" w:hAnsi="Arial Narrow" w:cs="Segoe UI"/>
          <w:color w:val="000000"/>
          <w:kern w:val="0"/>
          <w:lang w:eastAsia="es-PE"/>
          <w14:ligatures w14:val="none"/>
        </w:rPr>
        <w:t xml:space="preserve">, considera </w:t>
      </w:r>
      <w:r w:rsidRPr="00EF525D">
        <w:rPr>
          <w:rFonts w:ascii="Arial Narrow" w:eastAsia="Arial Narrow" w:hAnsi="Arial Narrow" w:cs="Arial Narrow"/>
          <w:kern w:val="0"/>
          <w14:ligatures w14:val="none"/>
        </w:rPr>
        <w:t xml:space="preserve">que el hecho denunciado, </w:t>
      </w:r>
      <w:r w:rsidR="008424BB" w:rsidRPr="00EF525D">
        <w:rPr>
          <w:rFonts w:ascii="Arial Narrow" w:eastAsia="Arial Narrow" w:hAnsi="Arial Narrow" w:cs="Arial Narrow"/>
          <w:kern w:val="0"/>
          <w14:ligatures w14:val="none"/>
        </w:rPr>
        <w:t xml:space="preserve">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Paribas</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Cardif</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Mastercard</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512372****3570 a la denunciante por la invalidez permanente total que padece</w:t>
      </w:r>
      <w:r w:rsidR="008424BB" w:rsidRPr="00EF52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Times New Roman" w:hAnsi="Arial Narrow" w:cs="Segoe UI"/>
          <w:color w:val="000000"/>
          <w:kern w:val="0"/>
          <w:lang w:eastAsia="es-PE"/>
          <w14:ligatures w14:val="none"/>
        </w:rPr>
        <w:t/>
      </w:r>
      <w:r w:rsidR="008424BB" w:rsidRPr="00EF525D">
        <w:rPr>
          <w:rFonts w:ascii="Arial Narrow" w:eastAsia="Arial Narrow" w:hAnsi="Arial Narrow" w:cs="Arial Narrow"/>
          <w:kern w:val="0"/>
          <w14:ligatures w14:val="none"/>
        </w:rPr>
        <w:t xml:space="preserve"> y 19</w:t>
      </w:r>
      <w:r w:rsidR="008424BB" w:rsidRPr="00EF525D">
        <w:rPr>
          <w:rFonts w:ascii="Arial Narrow" w:eastAsia="Times New Roman" w:hAnsi="Arial Narrow" w:cs="Segoe UI"/>
          <w:color w:val="000000"/>
          <w:kern w:val="0"/>
          <w:lang w:eastAsia="es-PE"/>
          <w14:ligatures w14:val="none"/>
        </w:rPr>
        <w:t/>
      </w:r>
      <w:r w:rsidR="008424BB" w:rsidRPr="00EF525D">
        <w:rPr>
          <w:rFonts w:ascii="Arial Narrow" w:eastAsia="Arial Narrow" w:hAnsi="Arial Narrow" w:cs="Arial Narrow"/>
          <w:kern w:val="0"/>
          <w14:ligatures w14:val="none"/>
        </w:rPr>
        <w:t xml:space="preserve"> del Código</w:t>
      </w:r>
      <w:bookmarkStart w:id="6" w:name="_Hlk211599421"/>
      <w:r w:rsidR="008424BB" w:rsidRPr="00EF525D">
        <w:rPr>
          <w:rFonts w:ascii="Arial Narrow" w:eastAsia="Arial Narrow" w:hAnsi="Arial Narrow" w:cs="Arial"/>
          <w:kern w:val="0"/>
          <w:vertAlign w:val="superscript"/>
          <w14:ligatures w14:val="none"/>
        </w:rPr>
        <w:footnoteReference w:id="8"/>
      </w:r>
      <w:r w:rsidR="008424BB" w:rsidRPr="00EF525D">
        <w:rPr>
          <w:rFonts w:ascii="Arial Narrow" w:eastAsia="Arial Narrow" w:hAnsi="Arial Narrow" w:cs="Arial Narrow"/>
          <w:kern w:val="0"/>
          <w14:ligatures w14:val="none"/>
        </w:rPr>
        <w:t>.</w:t>
      </w:r>
      <w:bookmarkEnd w:id="6"/>
    </w:p>
    <w:p w14:paraId="2F8D23C0" w14:textId="77777777" w:rsidR="008424BB" w:rsidRPr="00EF525D" w:rsidRDefault="008424BB" w:rsidP="00E0179C">
      <w:pPr>
        <w:pStyle w:val="Prrafodelista"/>
        <w:spacing w:after="0" w:line="240" w:lineRule="auto"/>
        <w:ind w:left="567"/>
        <w:jc w:val="both"/>
        <w:rPr>
          <w:rFonts w:ascii="Arial Narrow" w:eastAsia="Arial Narrow" w:hAnsi="Arial Narrow" w:cs="Arial Narrow"/>
          <w:kern w:val="0"/>
          <w14:ligatures w14:val="none"/>
        </w:rPr>
      </w:pPr>
    </w:p>
    <w:p w14:paraId="54A143B5" w14: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Así también, la Secretaría Técnica, en ejercicio de sus facultades, </w:t>
      </w:r>
      <w:bookmarkStart w:id="7" w:name="_Hlk211599239"/>
      <w:r w:rsidRPr="00EF525D">
        <w:rPr>
          <w:rFonts w:ascii="Arial Narrow" w:eastAsia="Times New Roman" w:hAnsi="Arial Narrow" w:cs="Segoe UI"/>
          <w:color w:val="000000"/>
          <w:kern w:val="0"/>
          <w:lang w:eastAsia="es-PE"/>
          <w14:ligatures w14:val="none"/>
        </w:rPr>
        <w:t xml:space="preserve">considera </w:t>
      </w:r>
      <w:r w:rsidRPr="00EF525D">
        <w:rPr>
          <w:rFonts w:ascii="Arial Narrow" w:eastAsia="Arial Narrow" w:hAnsi="Arial Narrow" w:cs="Arial Narrow"/>
          <w:kern w:val="0"/>
          <w14:ligatures w14: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Paribas</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Cardif</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Times New Roman" w:hAnsi="Arial Narrow" w:cs="Segoe UI"/>
          <w:color w:val="000000"/>
          <w:kern w:val="0"/>
          <w:lang w:eastAsia="es-PE"/>
          <w14:ligatures w14:val="none"/>
        </w:rPr>
        <w:t/>
      </w:r>
      <w:r w:rsidR="00F00A89" w:rsidRPr="00EF525D">
        <w:rPr>
          <w:rFonts w:ascii="Arial Narrow" w:eastAsia="Arial Narrow" w:hAnsi="Arial Narrow" w:cs="Arial Narrow"/>
          <w:kern w:val="0"/>
          <w14:ligatures w14:val="none"/>
        </w:rPr>
        <w:t xml:space="preserve"> y 19</w:t>
      </w:r>
      <w:r w:rsidR="00F00A89" w:rsidRPr="00EF525D">
        <w:rPr>
          <w:rFonts w:ascii="Arial Narrow" w:eastAsia="Times New Roman" w:hAnsi="Arial Narrow" w:cs="Segoe UI"/>
          <w:color w:val="000000"/>
          <w:kern w:val="0"/>
          <w:lang w:eastAsia="es-PE"/>
          <w14:ligatures w14:val="none"/>
        </w:rPr>
        <w:t/>
      </w:r>
      <w:r w:rsidR="00F00A89" w:rsidRPr="00EF525D">
        <w:rPr>
          <w:rFonts w:ascii="Arial Narrow" w:eastAsia="Arial Narrow" w:hAnsi="Arial Narrow" w:cs="Arial Narrow"/>
          <w:kern w:val="0"/>
          <w14:ligatures w14:val="none"/>
        </w:rPr>
        <w:t xml:space="preserve"> del Código</w:t>
      </w:r>
      <w:r w:rsidRPr="00EF525D">
        <w:rPr>
          <w:rFonts w:ascii="Arial Narrow" w:eastAsia="Arial Narrow" w:hAnsi="Arial Narrow" w:cs="Arial"/>
          <w:bCs/>
          <w:color w:val="000000"/>
          <w:kern w:val="0"/>
          <w:lang w:eastAsia="es-PE"/>
          <w14:ligatures w14:val="none"/>
        </w:rPr>
        <w:t xml:space="preserve">. </w:t>
      </w:r>
    </w:p>
    <w:p w14:paraId="6CDF9CAA"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25B65EC5" w14: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Además, la Secretaría Técnica, en ejercicio de sus facultades, </w:t>
      </w:r>
      <w:r w:rsidRPr="00EF525D">
        <w:rPr>
          <w:rFonts w:ascii="Arial Narrow" w:eastAsia="Times New Roman" w:hAnsi="Arial Narrow" w:cs="Segoe UI"/>
          <w:color w:val="000000"/>
          <w:kern w:val="0"/>
          <w:lang w:eastAsia="es-PE"/>
          <w14:ligatures w14:val="none"/>
        </w:rPr>
        <w:t xml:space="preserve">considera </w:t>
      </w:r>
      <w:r w:rsidRPr="00EF525D">
        <w:rPr>
          <w:rFonts w:ascii="Arial Narrow" w:eastAsia="Arial Narrow" w:hAnsi="Arial Narrow" w:cs="Arial Narrow"/>
          <w:kern w:val="0"/>
          <w14:ligatures w14: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Mastercard</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512372****3570 y al préstamo personal por S/ 58 814,59, el pago de un tarifario</w:t>
      </w:r>
      <w:r w:rsidRPr="00EF525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w14:ligatures w14:val="none"/>
        </w:rPr>
        <w:t>idoneidad, tipificado en los artículos 18</w:t>
      </w:r>
      <w:r w:rsidRPr="004C4D12">
        <w:rPr>
          <w:rFonts w:ascii="Arial Narrow" w:eastAsia="Times New Roman" w:hAnsi="Arial Narrow" w:cs="Segoe UI"/>
          <w:color w:val="000000"/>
          <w:kern w:val="0"/>
          <w:lang w:eastAsia="es-PE"/>
          <w14:ligatures w14:val="none"/>
        </w:rPr>
        <w:t/>
      </w:r>
      <w:r w:rsidRPr="004C4D12">
        <w:rPr>
          <w:rFonts w:ascii="Arial Narrow" w:eastAsia="Arial Narrow" w:hAnsi="Arial Narrow" w:cs="Arial Narrow"/>
          <w:kern w:val="0"/>
          <w14:ligatures w14:val="none"/>
        </w:rPr>
        <w:t xml:space="preserve"> y 19</w:t>
      </w:r>
      <w:r w:rsidRPr="004C4D12">
        <w:rPr>
          <w:rFonts w:ascii="Arial Narrow" w:eastAsia="Times New Roman" w:hAnsi="Arial Narrow" w:cs="Segoe UI"/>
          <w:color w:val="000000"/>
          <w:kern w:val="0"/>
          <w:lang w:eastAsia="es-PE"/>
          <w14:ligatures w14:val="none"/>
        </w:rPr>
        <w:t/>
      </w:r>
      <w:r w:rsidRPr="004C4D12">
        <w:rPr>
          <w:rFonts w:ascii="Arial Narrow" w:eastAsia="Arial Narrow" w:hAnsi="Arial Narrow" w:cs="Arial Narrow"/>
          <w:kern w:val="0"/>
          <w14:ligatures w14:val="none"/>
        </w:rPr>
        <w:t xml:space="preserve"> del Código</w:t>
      </w:r>
      <w:r w:rsidRPr="004C4D12">
        <w:rPr>
          <w:rFonts w:ascii="Arial Narrow" w:eastAsia="Arial Narrow" w:hAnsi="Arial Narrow" w:cs="Arial"/>
          <w:bCs/>
          <w:color w:val="000000"/>
          <w:kern w:val="0"/>
          <w:lang w:eastAsia="es-PE"/>
          <w14:ligatures w14:val="none"/>
        </w:rPr>
        <w:t xml:space="preserve">. </w:t>
      </w:r>
    </w:p>
    <w:p w14:paraId="759DA2BF" w14:textId="77777777" w:rsidR="002250E9" w:rsidRPr="004C4D12" w:rsidRDefault="002250E9" w:rsidP="002250E9">
      <w:pPr>
        <w:pStyle w:val="Prrafodelista"/>
        <w:spacing w:after="0" w:line="240" w:lineRule="auto"/>
        <w:ind w:left="567"/>
        <w:jc w:val="both"/>
        <w:rPr>
          <w:rFonts w:ascii="Arial Narrow" w:eastAsia="Arial Narrow" w:hAnsi="Arial Narrow" w:cs="Arial Narrow"/>
          <w:kern w:val="0"/>
          <w14:ligatures w14:val="none"/>
        </w:rPr>
      </w:pPr>
      <w:bookmarkStart w:id="8" w:name="_Hlk213150180"/>
    </w:p>
    <w:p w14:paraId="43409179" w14: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Así también, la Secretaría Técnica, en ejercicio de sus facultades, </w:t>
      </w:r>
      <w:r w:rsidRPr="004C4D12">
        <w:rPr>
          <w:rFonts w:ascii="Arial Narrow" w:eastAsia="Times New Roman" w:hAnsi="Arial Narrow" w:cs="Segoe UI"/>
          <w:color w:val="000000"/>
          <w:kern w:val="0"/>
          <w:lang w:eastAsia="es-PE"/>
          <w14:ligatures w14:val="none"/>
        </w:rPr>
        <w:t xml:space="preserve">considera </w:t>
      </w:r>
      <w:r w:rsidRPr="004C4D12">
        <w:rPr>
          <w:rFonts w:ascii="Arial Narrow" w:eastAsia="Arial Narrow" w:hAnsi="Arial Narrow" w:cs="Arial Narrow"/>
          <w:kern w:val="0"/>
          <w14:ligatures w14:val="none"/>
        </w:rPr>
        <w:t xml:space="preserve">que el hecho denunciado, consistente en que </w:t>
      </w:r>
      <w:bookmarkEnd w:id="8"/>
      <w:r w:rsidR="00553417" w:rsidRPr="00553417">
        <w:rPr>
          <w:rFonts w:ascii="Arial Narrow" w:eastAsia="Arial Narrow" w:hAnsi="Arial Narrow" w:cs="Arial Narrow"/>
          <w:kern w:val="0"/>
          <w14:ligatures w14:val="none"/>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sin contar con constancia de aceptación expresa ni su firma en la póliza</w:t>
      </w:r>
      <w:r w:rsidRPr="004C4D12">
        <w:rPr>
          <w:rFonts w:ascii="Arial Narrow" w:eastAsia="Arial Narrow" w:hAnsi="Arial Narrow" w:cs="Arial Narrow"/>
          <w:kern w:val="0"/>
          <w14:ligatures w14:val="none"/>
        </w:rPr>
        <w:t xml:space="preserve">. </w:t>
      </w:r>
      <w:r w:rsidRPr="004C4D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w14:ligatures w14:val="none"/>
        </w:rPr>
        <w:t xml:space="preserve">literal </w:t>
      </w:r>
      <w:r w:rsidRPr="004C4D12">
        <w:rPr>
          <w:rFonts w:ascii="Arial Narrow" w:eastAsia="Times New Roman" w:hAnsi="Arial Narrow" w:cs="Times New Roman"/>
          <w:color w:val="000000"/>
          <w:kern w:val="0"/>
          <w:shd w:val="clear" w:color="auto" w:fill="FFFFFF"/>
          <w:lang w:eastAsia="es-PE"/>
          <w14:ligatures w14:val="none"/>
        </w:rPr>
        <w:t>b</w:t>
      </w:r>
      <w:r w:rsidRPr="004C4D12">
        <w:rPr>
          <w:rFonts w:ascii="Arial Narrow" w:eastAsia="Times New Roman" w:hAnsi="Arial Narrow" w:cs="Times New Roman"/>
          <w:color w:val="000000"/>
          <w:kern w:val="0"/>
          <w:shd w:val="clear" w:color="auto" w:fill="FFFFFF"/>
          <w:lang w:eastAsia="es-PE"/>
          <w14:ligatures w14:val="none"/>
        </w:rPr>
        <w:t xml:space="preserve">) del artículo 56 </w:t>
      </w:r>
      <w:r w:rsidRPr="004C4D12">
        <w:rPr>
          <w:rFonts w:ascii="Arial Narrow" w:eastAsia="Arial Narrow" w:hAnsi="Arial Narrow" w:cs="Arial"/>
          <w:bCs/>
          <w:color w:val="000000"/>
          <w:kern w:val="0"/>
          <w:lang w:eastAsia="es-PE"/>
          <w14:ligatures w14:val="none"/>
        </w:rPr>
        <w:t>del Código</w:t>
      </w:r>
      <w:r w:rsidRPr="004C4D12">
        <w:rPr>
          <w:vertAlign w:val="superscript"/>
          <w:lang w:eastAsia="es-PE"/>
        </w:rPr>
        <w:footnoteReference w:id="9"/>
      </w:r>
      <w:r w:rsidRPr="004C4D12">
        <w:rPr>
          <w:rFonts w:ascii="Arial Narrow" w:eastAsia="Arial Narrow" w:hAnsi="Arial Narrow" w:cs="Arial"/>
          <w:bCs/>
          <w:color w:val="000000"/>
          <w:kern w:val="0"/>
          <w:lang w:eastAsia="es-PE"/>
          <w14:ligatures w14:val="none"/>
        </w:rPr>
        <w:t xml:space="preserve">. </w:t>
      </w:r>
    </w:p>
    <w:p w14:paraId="2A977551" w14:textId="77777777" w:rsidR="002250E9" w:rsidRPr="004C4D12" w:rsidRDefault="002250E9" w:rsidP="002250E9">
      <w:pPr>
        <w:pStyle w:val="Prrafodelista"/>
        <w:rPr>
          <w:rFonts w:ascii="Arial Narrow" w:eastAsia="Arial Narrow" w:hAnsi="Arial Narrow" w:cs="Arial Narrow"/>
          <w:kern w:val="0"/>
          <w14:ligatures w14:val="none"/>
        </w:rPr>
      </w:pPr>
    </w:p>
    <w:p w14:paraId="281AA2F1" w14: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Adicionalmente, </w:t>
      </w:r>
      <w:r w:rsidRPr="004C4D12">
        <w:rPr>
          <w:rFonts w:ascii="Arial Narrow" w:eastAsia="Arial Narrow" w:hAnsi="Arial Narrow" w:cs="Arial Narrow"/>
          <w:kern w:val="0"/>
          <w14:ligatures w14:val="none"/>
        </w:rPr>
        <w:t xml:space="preserve">la Secretaría Técnica, en ejercicio de sus facultades, </w:t>
      </w:r>
      <w:r w:rsidRPr="004C4D12">
        <w:rPr>
          <w:rFonts w:ascii="Arial Narrow" w:eastAsia="Times New Roman" w:hAnsi="Arial Narrow" w:cs="Segoe UI"/>
          <w:color w:val="000000"/>
          <w:kern w:val="0"/>
          <w:lang w:eastAsia="es-PE"/>
          <w14:ligatures w14:val="none"/>
        </w:rPr>
        <w:t xml:space="preserve">considera </w:t>
      </w:r>
      <w:r w:rsidRPr="004C4D12">
        <w:rPr>
          <w:rFonts w:ascii="Arial Narrow" w:eastAsia="Arial Narrow" w:hAnsi="Arial Narrow" w:cs="Arial Narrow"/>
          <w:kern w:val="0"/>
          <w14:ligatures w14:val="none"/>
        </w:rPr>
        <w:t xml:space="preserve">que el hecho denunciado, consistente en que </w:t>
      </w:r>
      <w:r w:rsidR="00553417" w:rsidRPr="00553417">
        <w:rPr>
          <w:rFonts w:ascii="Arial Narrow" w:eastAsia="Arial Narrow" w:hAnsi="Arial Narrow" w:cs="Arial Narrow"/>
          <w:kern w:val="0"/>
          <w14:ligatures w14:val="none"/>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w14:ligatures w14:val="none"/>
        </w:rPr>
        <w:t xml:space="preserve">. </w:t>
      </w:r>
      <w:r w:rsidRPr="004C4D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w14:ligatures w14:val="none"/>
        </w:rPr>
        <w:t xml:space="preserve">literal b) del artículo 56 </w:t>
      </w:r>
      <w:r w:rsidRPr="004C4D12">
        <w:rPr>
          <w:rFonts w:ascii="Arial Narrow" w:eastAsia="Arial Narrow" w:hAnsi="Arial Narrow" w:cs="Arial"/>
          <w:bCs/>
          <w:color w:val="000000"/>
          <w:kern w:val="0"/>
          <w:lang w:eastAsia="es-PE"/>
          <w14:ligatures w14:val="none"/>
        </w:rPr>
        <w:t>del Código</w:t>
      </w:r>
      <w:r w:rsidRPr="004C4D12">
        <w:rPr>
          <w:rFonts w:ascii="Arial Narrow" w:eastAsia="Arial Narrow" w:hAnsi="Arial Narrow" w:cs="Arial"/>
          <w:bCs/>
          <w:color w:val="000000"/>
          <w:kern w:val="0"/>
          <w:lang w:eastAsia="es-PE"/>
          <w14:ligatures w14:val="none"/>
        </w:rPr>
        <w:t>.</w:t>
      </w:r>
    </w:p>
    <w:bookmarkEnd w:id="7"/>
    <w:p w14:paraId="6BDA4B7E" w14:textId="49AF511E" w:rsidR="00CA50CD" w:rsidRPr="004C4D12" w:rsidRDefault="00CA50CD" w:rsidP="00E0179C">
      <w:pPr>
        <w:spacing w:after="0" w:line="240" w:lineRule="auto"/>
        <w:jc w:val="both"/>
        <w:rPr>
          <w:rFonts w:ascii="Arial Narrow" w:eastAsia="Arial Narrow" w:hAnsi="Arial Narrow" w:cs="Arial Narrow"/>
          <w:kern w:val="0"/>
          <w14:ligatures w14:val="none"/>
        </w:rPr>
      </w:pPr>
    </w:p>
    <w:p w14:paraId="308F08C6" w14: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Asimismo, </w:t>
      </w:r>
      <w:r w:rsidRPr="004C4D12">
        <w:rPr>
          <w:rFonts w:ascii="Arial Narrow" w:eastAsia="Times New Roman" w:hAnsi="Arial Narrow" w:cs="Arial"/>
          <w:color w:val="000000"/>
          <w:kern w:val="0"/>
          <w:lang w:eastAsia="es-PE"/>
          <w14:ligatures w14:val="none"/>
        </w:rPr>
        <w:t>la Secretaría Técnica, en ejercicio de sus</w:t>
      </w:r>
      <w:r w:rsidRPr="00EF525D">
        <w:rPr>
          <w:rFonts w:ascii="Arial Narrow" w:eastAsia="Times New Roman" w:hAnsi="Arial Narrow" w:cs="Arial"/>
          <w:color w:val="000000"/>
          <w:kern w:val="0"/>
          <w:lang w:eastAsia="es-PE"/>
          <w14:ligatures w14:val="none"/>
        </w:rPr>
        <w:t xml:space="preserve">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pese a sus solicitudes posteriores a la </w:t>
      </w:r>
      <w:r w:rsidR="00553417" w:rsidRPr="00553417">
        <w:rPr>
          <w:rFonts w:ascii="Arial Narrow" w:eastAsia="Arial Narrow" w:hAnsi="Arial Narrow" w:cs="Arial Narrow"/>
          <w:kern w:val="0"/>
          <w14:ligatures w14:val="none"/>
        </w:rPr>
        <w:lastRenderedPageBreak/>
        <w:t>contratación</w:t>
      </w:r>
      <w:r w:rsidRPr="00EF525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Fonts w:ascii="Arial Narrow" w:eastAsia="Arial Narrow" w:hAnsi="Arial Narrow" w:cs="Arial"/>
          <w:kern w:val="0"/>
          <w:vertAlign w:val="superscript"/>
          <w14:ligatures w14:val="none"/>
        </w:rPr>
        <w:footnoteReference w:id="10"/>
      </w:r>
      <w:r w:rsidRPr="00EF525D">
        <w:rPr>
          <w:rFonts w:ascii="Arial Narrow" w:eastAsia="Arial Narrow" w:hAnsi="Arial Narrow" w:cs="Arial"/>
          <w:kern w:val="0"/>
          <w14:ligatures w14:val="none"/>
        </w:rPr>
        <w:t>.</w:t>
      </w:r>
    </w:p>
    <w:p w14:paraId="26DBF7D5"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060C7472" w14: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Además, </w:t>
      </w:r>
      <w:r w:rsidRPr="00EF525D">
        <w:rPr>
          <w:rFonts w:ascii="Arial Narrow" w:eastAsia="Times New Roman" w:hAnsi="Arial Narrow" w:cs="Arial"/>
          <w:color w:val="000000"/>
          <w:kern w:val="0"/>
          <w:lang w:eastAsia="es-PE"/>
          <w14:ligatures w14:val="none"/>
        </w:rPr>
        <w:t xml:space="preserve">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7A507243" w14:textId="77777777" w:rsidR="00CA50CD" w:rsidRPr="00EF525D" w:rsidRDefault="00CA50CD" w:rsidP="00E0179C">
      <w:pPr>
        <w:spacing w:after="0" w:line="240" w:lineRule="auto"/>
        <w:jc w:val="both"/>
        <w:rPr>
          <w:rFonts w:ascii="Arial Narrow" w:eastAsia="Arial Narrow" w:hAnsi="Arial Narrow" w:cs="Arial Narrow"/>
          <w:kern w:val="0"/>
          <w14:ligatures w14:val="none"/>
        </w:rPr>
      </w:pPr>
    </w:p>
    <w:p w14:paraId="272C2C84" w14: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Times New Roman" w:hAnsi="Arial Narrow" w:cs="Arial"/>
          <w:color w:val="000000"/>
          <w:kern w:val="0"/>
          <w:lang w:eastAsia="es-PE"/>
          <w14:ligatures w14:val="none"/>
        </w:rPr>
        <w:t>Asimismo</w:t>
      </w:r>
      <w:r w:rsidR="00CA50CD" w:rsidRPr="00EF525D">
        <w:rPr>
          <w:rFonts w:ascii="Arial Narrow" w:eastAsia="Times New Roman" w:hAnsi="Arial Narrow" w:cs="Arial"/>
          <w:color w:val="000000"/>
          <w:kern w:val="0"/>
          <w:lang w:eastAsia="es-PE"/>
          <w14:ligatures w14:val="none"/>
        </w:rPr>
        <w:t xml:space="preserve">, la Secretaría Técnica, en ejercicio de sus facultades, considera </w:t>
      </w:r>
      <w:r w:rsidR="00CA50CD"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w:t>
      </w:r>
      <w:r w:rsidR="00CA50CD" w:rsidRPr="00EF525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9" w:name="_Hlk195611851"/>
      <w:r w:rsidR="00CA50CD" w:rsidRPr="00EF525D">
        <w:rPr>
          <w:rFonts w:ascii="Arial Narrow" w:eastAsia="Arial Narrow" w:hAnsi="Arial Narrow" w:cs="Arial"/>
          <w:bCs/>
          <w:color w:val="000000"/>
          <w:kern w:val="0"/>
          <w:lang w:eastAsia="es-PE"/>
          <w14:ligatures w14:val="none"/>
        </w:rPr>
        <w:t xml:space="preserve">artículo 1, numeral 1, literal b) </w:t>
      </w:r>
      <w:bookmarkEnd w:id="9"/>
      <w:r w:rsidR="00CA50CD" w:rsidRPr="00EF525D">
        <w:rPr>
          <w:rFonts w:ascii="Arial Narrow" w:eastAsia="Arial Narrow" w:hAnsi="Arial Narrow" w:cs="Arial"/>
          <w:bCs/>
          <w:color w:val="000000"/>
          <w:kern w:val="0"/>
          <w:lang w:eastAsia="es-PE"/>
          <w14:ligatures w14:val="none"/>
        </w:rPr>
        <w:t>y al artículo 2 del Código</w:t>
      </w:r>
      <w:r w:rsidR="00CA50CD" w:rsidRPr="00EF525D">
        <w:rPr>
          <w:rFonts w:ascii="Arial Narrow" w:eastAsia="Arial Narrow" w:hAnsi="Arial Narrow" w:cs="Arial"/>
          <w:bCs/>
          <w:color w:val="000000"/>
          <w:kern w:val="0"/>
          <w:vertAlign w:val="superscript"/>
          <w:lang w:eastAsia="es-PE"/>
          <w14:ligatures w14:val="none"/>
        </w:rPr>
        <w:footnoteReference w:id="11"/>
      </w:r>
      <w:r w:rsidR="00CA50CD" w:rsidRPr="00EF525D">
        <w:rPr>
          <w:rFonts w:ascii="Arial Narrow" w:eastAsia="Arial Narrow" w:hAnsi="Arial Narrow" w:cs="Arial"/>
          <w:bCs/>
          <w:color w:val="000000"/>
          <w:kern w:val="0"/>
          <w:lang w:eastAsia="es-PE"/>
          <w14:ligatures w14:val="none"/>
        </w:rPr>
        <w:t xml:space="preserve">. </w:t>
      </w:r>
    </w:p>
    <w:p w14:paraId="7DC40D15"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13C8146B" w14: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Adicionalmente</w:t>
      </w:r>
      <w:r w:rsidRPr="00EF525D">
        <w:rPr>
          <w:rFonts w:ascii="Arial Narrow" w:eastAsia="Times New Roman" w:hAnsi="Arial Narrow" w:cs="Arial"/>
          <w:color w:val="000000"/>
          <w:kern w:val="0"/>
          <w:lang w:eastAsia="es-PE"/>
          <w14:ligatures w14:val="none"/>
        </w:rPr>
        <w:t xml:space="preserve">, 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w:t>
      </w:r>
      <w:r w:rsidRPr="00EF525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31AE3A96" w14:textId="77777777" w:rsidR="00EF525D" w:rsidRPr="00EF525D" w:rsidRDefault="00EF525D" w:rsidP="00E0179C">
      <w:pPr>
        <w:pStyle w:val="Prrafodelista"/>
        <w:spacing w:line="240" w:lineRule="auto"/>
        <w:rPr>
          <w:rFonts w:ascii="Arial Narrow" w:eastAsia="Arial Narrow" w:hAnsi="Arial Narrow" w:cs="Arial Narrow"/>
          <w:kern w:val="0"/>
          <w14:ligatures w14:val="none"/>
        </w:rPr>
      </w:pPr>
    </w:p>
    <w:p w14:paraId="13FB7B19" w14: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lastRenderedPageBreak/>
        <w:t xml:space="preserve">Además, </w:t>
      </w:r>
      <w:r w:rsidRPr="00EF525D">
        <w:rPr>
          <w:rFonts w:ascii="Arial Narrow" w:eastAsia="Times New Roman" w:hAnsi="Arial Narrow" w:cs="Arial"/>
          <w:color w:val="000000"/>
          <w:kern w:val="0"/>
          <w:lang w:eastAsia="es-PE"/>
          <w14:ligatures w14:val="none"/>
        </w:rPr>
        <w:t xml:space="preserve">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FE5FEE" w:rsidRPr="00FE5FEE">
        <w:rPr>
          <w:rFonts w:ascii="Arial Narrow" w:eastAsia="Arial Narrow" w:hAnsi="Arial Narrow" w:cs="Arial Narrow"/>
          <w:kern w:val="0"/>
          <w14:ligatures w14:val="none"/>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w14:ligatures w14:val="none"/>
        </w:rPr>
        <w:t>Mastercard</w:t>
      </w:r>
      <w:proofErr w:type="spellEnd"/>
      <w:r w:rsidR="00FE5FEE" w:rsidRPr="00FE5FEE">
        <w:rPr>
          <w:rFonts w:ascii="Arial Narrow" w:eastAsia="Arial Narrow" w:hAnsi="Arial Narrow" w:cs="Arial Narrow"/>
          <w:kern w:val="0"/>
          <w14:ligatures w14:val="none"/>
        </w:rPr>
        <w:t xml:space="preserve"> Singular Black </w:t>
      </w:r>
      <w:proofErr w:type="spellStart"/>
      <w:r w:rsidR="00FE5FEE" w:rsidRPr="00FE5FEE">
        <w:rPr>
          <w:rFonts w:ascii="Arial Narrow" w:eastAsia="Arial Narrow" w:hAnsi="Arial Narrow" w:cs="Arial Narrow"/>
          <w:kern w:val="0"/>
          <w14:ligatures w14:val="none"/>
        </w:rPr>
        <w:t/>
      </w:r>
      <w:proofErr w:type="spellEnd"/>
      <w:r w:rsidR="00FE5FEE" w:rsidRPr="00FE5FEE">
        <w:rPr>
          <w:rFonts w:ascii="Arial Narrow" w:eastAsia="Arial Narrow" w:hAnsi="Arial Narrow" w:cs="Arial Narrow"/>
          <w:kern w:val="0"/>
          <w14:ligatures w14:val="none"/>
        </w:rPr>
        <w:t xml:space="preserve"> 512372****3570 y del préstamo personal por S/ 58 814,59, pese a sus solicitudes</w:t>
      </w:r>
      <w:r w:rsidRPr="00EF525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EF525D" w:rsidRDefault="001D00D0" w:rsidP="00E0179C">
      <w:pPr>
        <w:pStyle w:val="Prrafodelista"/>
        <w:spacing w:line="240" w:lineRule="auto"/>
        <w:rPr>
          <w:rFonts w:ascii="Arial Narrow" w:eastAsia="Arial Narrow" w:hAnsi="Arial Narrow" w:cs="Arial"/>
          <w:bCs/>
          <w:color w:val="000000"/>
          <w:kern w:val="0"/>
          <w:lang w:eastAsia="es-PE"/>
          <w14:ligatures w14:val="none"/>
        </w:rPr>
      </w:pPr>
    </w:p>
    <w:p w14:paraId="7B3C687A" w14: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Asimismo, </w:t>
      </w:r>
      <w:r w:rsidR="00F027A2" w:rsidRPr="00EF525D">
        <w:rPr>
          <w:rFonts w:ascii="Arial Narrow" w:eastAsia="Arial Narrow" w:hAnsi="Arial Narrow" w:cs="Arial Narrow"/>
          <w:kern w:val="0"/>
          <w14:ligatures w14:val="none"/>
        </w:rPr>
        <w:t xml:space="preserve">la Secretaría Técnica, en ejercicio de sus facultades, </w:t>
      </w:r>
      <w:r w:rsidR="00F027A2" w:rsidRPr="00EF525D">
        <w:rPr>
          <w:rFonts w:ascii="Arial Narrow" w:eastAsia="Times New Roman" w:hAnsi="Arial Narrow" w:cs="Segoe UI"/>
          <w:color w:val="000000"/>
          <w:kern w:val="0"/>
          <w:lang w:eastAsia="es-PE"/>
          <w14:ligatures w14:val="none"/>
        </w:rPr>
        <w:t xml:space="preserve">considera </w:t>
      </w:r>
      <w:r w:rsidR="00F027A2" w:rsidRPr="00EF525D">
        <w:rPr>
          <w:rFonts w:ascii="Arial Narrow" w:eastAsia="Arial Narrow" w:hAnsi="Arial Narrow" w:cs="Arial Narrow"/>
          <w:kern w:val="0"/>
          <w14:ligatures w14:val="none"/>
        </w:rPr>
        <w:t>que el hecho denunciado</w:t>
      </w:r>
      <w:r w:rsidR="00F027A2" w:rsidRPr="00EF525D">
        <w:rPr>
          <w:rFonts w:ascii="Arial Narrow" w:eastAsia="Times New Roman" w:hAnsi="Arial Narrow" w:cs="Segoe UI"/>
          <w:color w:val="000000"/>
          <w:kern w:val="0"/>
          <w:lang w:eastAsia="es-PE"/>
          <w14:ligatures w14:val="none"/>
        </w:rPr>
        <w:t xml:space="preserve">, consistente en que </w:t>
      </w:r>
      <w:r w:rsidR="00FE5FEE" w:rsidRPr="00FE5FEE">
        <w:rPr>
          <w:rFonts w:ascii="Arial Narrow" w:eastAsia="Times New Roman" w:hAnsi="Arial Narrow" w:cs="Arial"/>
          <w:color w:val="000000"/>
          <w:kern w:val="0"/>
          <w:lang w:val="es-ES" w:eastAsia="es-ES"/>
          <w14:ligatures w14:val="none"/>
        </w:rPr>
        <w:t>Scotiabank Perú S.A.A. habría brindado una respuesta inadecuada al reclamo presentado por la denunciante el 8 de enero de 2026</w:t>
      </w:r>
      <w:r w:rsidR="00F027A2" w:rsidRPr="00EF525D">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EF525D">
        <w:rPr>
          <w:rFonts w:ascii="Arial Narrow" w:eastAsia="Arial Narrow" w:hAnsi="Arial Narrow" w:cs="Arial Narrow"/>
          <w:kern w:val="0"/>
          <w14:ligatures w14:val="none"/>
        </w:rPr>
        <w:t xml:space="preserve"> numeral 88.1</w:t>
      </w:r>
      <w:r w:rsidR="00B27F07" w:rsidRPr="00EF525D">
        <w:rPr>
          <w:rFonts w:ascii="Arial Narrow" w:eastAsia="Arial Narrow" w:hAnsi="Arial Narrow" w:cs="Arial Narrow"/>
          <w:kern w:val="0"/>
          <w14:ligatures w14:val="none"/>
        </w:rPr>
        <w:t/>
      </w:r>
      <w:r w:rsidR="00F027A2" w:rsidRPr="00EF525D">
        <w:rPr>
          <w:rFonts w:ascii="Arial Narrow" w:eastAsia="Arial Narrow" w:hAnsi="Arial Narrow" w:cs="Arial Narrow"/>
          <w:kern w:val="0"/>
          <w14:ligatures w14:val="none"/>
        </w:rPr>
        <w:t xml:space="preserve"> del artículo 88</w:t>
      </w:r>
      <w:r w:rsidR="00B27F07" w:rsidRPr="00EF525D">
        <w:rPr>
          <w:rFonts w:ascii="Arial Narrow" w:eastAsia="Arial Narrow" w:hAnsi="Arial Narrow" w:cs="Arial Narrow"/>
          <w:kern w:val="0"/>
          <w14:ligatures w14:val="none"/>
        </w:rPr>
        <w:t/>
      </w:r>
      <w:r w:rsidR="00F027A2" w:rsidRPr="00EF525D">
        <w:rPr>
          <w:rFonts w:ascii="Arial Narrow" w:eastAsia="Arial Narrow" w:hAnsi="Arial Narrow" w:cs="Arial Narrow"/>
          <w:kern w:val="0"/>
          <w14:ligatures w14:val="none"/>
        </w:rPr>
        <w:t xml:space="preserve"> del Código</w:t>
      </w:r>
      <w:r w:rsidRPr="00EF525D">
        <w:rPr>
          <w:rFonts w:ascii="Arial Narrow" w:eastAsia="Arial Narrow" w:hAnsi="Arial Narrow" w:cs="Arial"/>
          <w:kern w:val="0"/>
          <w:vertAlign w:val="superscript"/>
          <w14:ligatures w14:val="none"/>
        </w:rPr>
        <w:footnoteReference w:id="12"/>
      </w:r>
      <w:r w:rsidRPr="00EF525D">
        <w:rPr>
          <w:rFonts w:ascii="Arial Narrow" w:eastAsia="Arial Narrow" w:hAnsi="Arial Narrow" w:cs="Arial Narrow"/>
          <w:kern w:val="0"/>
          <w14:ligatures w14:val="none"/>
        </w:rPr>
        <w:t>.</w:t>
      </w:r>
    </w:p>
    <w:p w14:paraId="2E7770E0" w14:textId="77777777" w:rsidR="00E60CD7" w:rsidRPr="0026598E" w:rsidRDefault="00E60CD7" w:rsidP="00E0179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0179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13"/>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0179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0179C">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37853" w:rsidRDefault="00E60CD7" w:rsidP="00E017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552016">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10" w:name="_Hlk211510697"/>
      <w:r w:rsidRPr="00552016">
        <w:rPr>
          <w:rFonts w:ascii="Arial Narrow" w:eastAsia="Times New Roman" w:hAnsi="Arial Narrow" w:cs="Arial"/>
          <w:color w:val="000000"/>
          <w:kern w:val="0"/>
          <w:lang w:val="es-ES" w:eastAsia="es-ES"/>
          <w14:ligatures w14:val="none"/>
        </w:rPr>
        <w:t xml:space="preserve">conviene requerir a los proveedores denunciados </w:t>
      </w:r>
      <w:bookmarkEnd w:id="10"/>
      <w:r w:rsidRPr="00552016">
        <w:rPr>
          <w:rFonts w:ascii="Arial Narrow" w:eastAsia="Times New Roman" w:hAnsi="Arial Narrow" w:cs="Arial"/>
          <w:color w:val="000000"/>
          <w:kern w:val="0"/>
          <w:lang w:val="es-ES" w:eastAsia="es-ES"/>
          <w14:ligatures w14:val="none"/>
        </w:rPr>
        <w:t>qu</w:t>
      </w:r>
      <w:r w:rsidRPr="00737853">
        <w:rPr>
          <w:rFonts w:ascii="Arial Narrow" w:eastAsia="Times New Roman" w:hAnsi="Arial Narrow" w:cs="Arial"/>
          <w:color w:val="000000"/>
          <w:kern w:val="0"/>
          <w:lang w:val="es-ES" w:eastAsia="es-ES"/>
          <w14:ligatures w14:val="none"/>
        </w:rPr>
        <w:t xml:space="preserve">e, en un plazo no mayor de cinco (5) días hábiles contado a partir del día siguiente de la notificación de la presente resolución, </w:t>
      </w:r>
      <w:bookmarkStart w:id="11" w:name="_Hlk211510673"/>
      <w:r w:rsidRPr="00737853">
        <w:rPr>
          <w:rFonts w:ascii="Arial Narrow" w:eastAsia="Times New Roman" w:hAnsi="Arial Narrow" w:cs="Arial"/>
          <w:color w:val="000000"/>
          <w:kern w:val="0"/>
          <w:lang w:val="es-ES" w:eastAsia="es-ES"/>
          <w14:ligatures w14:val="none"/>
        </w:rPr>
        <w:t>cumplan con lo siguiente:</w:t>
      </w:r>
    </w:p>
    <w:p w14:paraId="345D7F88" w14: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D606609"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37853">
        <w:rPr>
          <w:rFonts w:ascii="Arial Narrow" w:eastAsia="Times New Roman" w:hAnsi="Arial Narrow" w:cs="Arial"/>
          <w:color w:val="000000"/>
          <w:kern w:val="0"/>
          <w:u w:val="single"/>
          <w:lang w:val="es-ES" w:eastAsia="es-ES"/>
          <w14:ligatures w14:val="none"/>
        </w:rPr>
        <w:t xml:space="preserve">A </w:t>
      </w:r>
      <w:r w:rsidR="00F345DC" w:rsidRPr="00737853">
        <w:rPr>
          <w:rFonts w:ascii="Arial Narrow" w:eastAsia="Times New Roman" w:hAnsi="Arial Narrow" w:cs="Arial"/>
          <w:color w:val="000000"/>
          <w:kern w:val="0"/>
          <w:u w:val="single"/>
          <w:lang w:val="es-ES" w:eastAsia="es-ES"/>
          <w14:ligatures w14:val="none"/>
        </w:rPr>
        <w:t xml:space="preserve">BNP </w:t>
      </w:r>
      <w:proofErr w:type="spellStart"/>
      <w:r w:rsidR="00F345DC" w:rsidRPr="00737853">
        <w:rPr>
          <w:rFonts w:ascii="Arial Narrow" w:eastAsia="Times New Roman" w:hAnsi="Arial Narrow" w:cs="Arial"/>
          <w:color w:val="000000"/>
          <w:kern w:val="0"/>
          <w:u w:val="single"/>
          <w:lang w:val="es-ES" w:eastAsia="es-ES"/>
          <w14:ligatures w14:val="none"/>
        </w:rPr>
        <w:t>Paribas</w:t>
      </w:r>
      <w:proofErr w:type="spellEnd"/>
      <w:r w:rsidRPr="00737853">
        <w:rPr>
          <w:rFonts w:ascii="Arial Narrow" w:eastAsia="Times New Roman" w:hAnsi="Arial Narrow" w:cs="Arial"/>
          <w:color w:val="000000"/>
          <w:kern w:val="0"/>
          <w:lang w:val="es-ES" w:eastAsia="es-ES"/>
          <w14:ligatures w14:val="none"/>
        </w:rPr>
        <w:t xml:space="preserve">: </w:t>
      </w:r>
      <w:r w:rsidR="00CE0A37"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w:t>
      </w:r>
      <w:proofErr w:type="spellEnd"/>
      <w:r w:rsidR="00CE0A37" w:rsidRPr="009900E4">
        <w:rPr>
          <w:rFonts w:ascii="Arial Narrow" w:eastAsia="Times New Roman" w:hAnsi="Arial Narrow" w:cs="Arial"/>
          <w:color w:val="000000"/>
          <w:kern w:val="0"/>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iii</w:t>
      </w:r>
      <w:proofErr w:type="spellEnd"/>
      <w:r w:rsidR="00CE0A37" w:rsidRPr="009900E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fue justificada; (</w:t>
      </w:r>
      <w:proofErr w:type="spellStart"/>
      <w:r w:rsidR="00CE0A37" w:rsidRPr="009900E4">
        <w:rPr>
          <w:rFonts w:ascii="Arial Narrow" w:eastAsia="Times New Roman" w:hAnsi="Arial Narrow" w:cs="Arial"/>
          <w:color w:val="000000"/>
          <w:kern w:val="0"/>
          <w:lang w:val="es-ES" w:eastAsia="es-ES"/>
          <w14:ligatures w14:val="none"/>
        </w:rPr>
        <w:t>iv</w:t>
      </w:r>
      <w:proofErr w:type="spellEnd"/>
      <w:r w:rsidR="00CE0A37" w:rsidRPr="009900E4">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w14:ligatures w14:val="none"/>
        </w:rPr>
        <w:t>.</w:t>
      </w:r>
    </w:p>
    <w:p w14:paraId="48503CFE" w14: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6B653F21" w:rsidR="00E60CD7" w:rsidRPr="009900E4"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37853">
        <w:rPr>
          <w:rFonts w:ascii="Arial Narrow" w:eastAsia="Times New Roman" w:hAnsi="Arial Narrow" w:cs="Arial"/>
          <w:color w:val="000000"/>
          <w:kern w:val="0"/>
          <w:u w:val="single"/>
          <w:lang w:val="es-ES" w:eastAsia="es-ES"/>
          <w14:ligatures w14:val="none"/>
        </w:rPr>
        <w:t>A</w:t>
      </w:r>
      <w:r w:rsidR="00F345DC" w:rsidRPr="00737853">
        <w:rPr>
          <w:rFonts w:ascii="Arial Narrow" w:eastAsia="Times New Roman" w:hAnsi="Arial Narrow" w:cs="Arial"/>
          <w:color w:val="000000"/>
          <w:kern w:val="0"/>
          <w:u w:val="single"/>
          <w:lang w:val="es-ES" w:eastAsia="es-ES"/>
          <w14:ligatures w14:val="none"/>
        </w:rPr>
        <w:t>l</w:t>
      </w:r>
      <w:r w:rsidRPr="00737853">
        <w:rPr>
          <w:rFonts w:ascii="Arial Narrow" w:eastAsia="Times New Roman" w:hAnsi="Arial Narrow" w:cs="Arial"/>
          <w:color w:val="000000"/>
          <w:kern w:val="0"/>
          <w:u w:val="single"/>
          <w:lang w:val="es-ES" w:eastAsia="es-ES"/>
          <w14:ligatures w14:val="none"/>
        </w:rPr>
        <w:t xml:space="preserve"> </w:t>
      </w:r>
      <w:r w:rsidR="00F345DC" w:rsidRPr="00737853">
        <w:rPr>
          <w:rFonts w:ascii="Arial Narrow" w:eastAsia="Times New Roman" w:hAnsi="Arial Narrow" w:cs="Arial"/>
          <w:color w:val="000000"/>
          <w:kern w:val="0"/>
          <w:u w:val="single"/>
          <w:lang w:val="es-ES" w:eastAsia="es-ES"/>
          <w14:ligatures w14:val="none"/>
        </w:rPr>
        <w:t>Banco</w:t>
      </w:r>
      <w:r w:rsidRPr="00737853">
        <w:rPr>
          <w:rFonts w:ascii="Arial Narrow" w:eastAsia="Times New Roman" w:hAnsi="Arial Narrow" w:cs="Arial"/>
          <w:color w:val="000000"/>
          <w:kern w:val="0"/>
          <w:lang w:val="es-ES" w:eastAsia="es-ES"/>
          <w14:ligatures w14:val="none"/>
        </w:rPr>
        <w:t>:</w:t>
      </w:r>
      <w:r w:rsidRPr="00737853">
        <w:rPr>
          <w:rFonts w:ascii="Arial Narrow" w:eastAsia="Times New Roman" w:hAnsi="Arial Narrow" w:cs="Arial"/>
          <w:color w:val="000000"/>
          <w:kern w:val="0"/>
          <w:lang w:eastAsia="es-ES"/>
          <w14:ligatures w14:val="none"/>
        </w:rPr>
        <w:t xml:space="preserve"> </w:t>
      </w:r>
      <w:r w:rsidR="00CE0A37"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w:t>
      </w:r>
      <w:proofErr w:type="spellEnd"/>
      <w:r w:rsidR="00CE0A37" w:rsidRPr="009900E4">
        <w:rPr>
          <w:rFonts w:ascii="Arial Narrow" w:eastAsia="Times New Roman" w:hAnsi="Arial Narrow" w:cs="Arial"/>
          <w:color w:val="000000"/>
          <w:kern w:val="0"/>
          <w:lang w:val="es-ES" w:eastAsia="es-ES"/>
          <w14:ligatures w14:val="none"/>
        </w:rPr>
        <w:t xml:space="preserve">) presentar una copia debidamente suscrita de la Póliza del Seguro </w:t>
      </w:r>
      <w:r w:rsidR="00CE0A37" w:rsidRPr="009900E4">
        <w:rPr>
          <w:rFonts w:ascii="Arial Narrow" w:eastAsia="Times New Roman" w:hAnsi="Arial Narrow" w:cs="Arial"/>
          <w:color w:val="000000"/>
          <w:kern w:val="0"/>
          <w:lang w:val="es-ES" w:eastAsia="es-ES"/>
          <w14:ligatures w14: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iii</w:t>
      </w:r>
      <w:proofErr w:type="spellEnd"/>
      <w:r w:rsidR="00CE0A37" w:rsidRPr="009900E4">
        <w:rPr>
          <w:rFonts w:ascii="Arial Narrow" w:eastAsia="Times New Roman" w:hAnsi="Arial Narrow" w:cs="Arial"/>
          <w:color w:val="000000"/>
          <w:kern w:val="0"/>
          <w:lang w:val="es-ES" w:eastAsia="es-ES"/>
          <w14:ligatures w14:val="none"/>
        </w:rPr>
        <w:t xml:space="preserve">) presentar la grabación de la contratación realizada vía telefónica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w:t>
      </w:r>
      <w:proofErr w:type="spellStart"/>
      <w:r w:rsidR="00CE0A37" w:rsidRPr="009900E4">
        <w:rPr>
          <w:rFonts w:ascii="Arial Narrow" w:eastAsia="Times New Roman" w:hAnsi="Arial Narrow" w:cs="Arial"/>
          <w:color w:val="000000"/>
          <w:kern w:val="0"/>
          <w:lang w:val="es-ES" w:eastAsia="es-ES"/>
          <w14:ligatures w14:val="none"/>
        </w:rPr>
        <w:t>iv</w:t>
      </w:r>
      <w:proofErr w:type="spellEnd"/>
      <w:r w:rsidR="00CE0A37" w:rsidRPr="009900E4">
        <w:rPr>
          <w:rFonts w:ascii="Arial Narrow" w:eastAsia="Times New Roman" w:hAnsi="Arial Narrow" w:cs="Arial"/>
          <w:color w:val="000000"/>
          <w:kern w:val="0"/>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w14:ligatures w14:val="none"/>
        </w:rPr>
        <w:t>.</w:t>
      </w:r>
      <w:bookmarkEnd w:id="11"/>
    </w:p>
    <w:p w14:paraId="76AC2520" w14:textId="77777777" w:rsidR="00E60CD7" w:rsidRPr="0026598E"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0179C">
      <w:pPr>
        <w:spacing w:after="0" w:line="240" w:lineRule="auto"/>
        <w:jc w:val="both"/>
        <w:rPr>
          <w:rFonts w:ascii="Arial Narrow" w:eastAsia="Arial Narrow" w:hAnsi="Arial Narrow" w:cs="Arial Narrow"/>
          <w:b/>
          <w:color w:val="000000"/>
          <w:kern w:val="0"/>
          <w:lang w:eastAsia="es-PE"/>
          <w14:ligatures w14:val="none"/>
        </w:rPr>
      </w:pPr>
    </w:p>
    <w:p w14:paraId="207A02CB" w14:textId="10F1F905" w:rsidR="003A77DD" w:rsidRPr="003A77DD" w:rsidRDefault="003A77DD" w:rsidP="00E0179C">
      <w:pPr>
        <w:tabs>
          <w:tab w:val="left" w:pos="284"/>
          <w:tab w:val="left" w:pos="1701"/>
        </w:tabs>
        <w:spacing w:after="0" w:line="240" w:lineRule="auto"/>
        <w:contextualSpacing/>
        <w:jc w:val="both"/>
        <w:rPr>
          <w:rFonts w:ascii="Arial Narrow" w:hAnsi="Arial Narrow" w:cs="Arial"/>
        </w:rPr>
      </w:pPr>
      <w:r w:rsidRPr="00CA39D1">
        <w:rPr>
          <w:rStyle w:val="normaltextrun"/>
          <w:rFonts w:ascii="Arial Narrow" w:hAnsi="Arial Narrow" w:cs="Segoe UI"/>
          <w:b/>
          <w:bCs/>
          <w:lang w:val="es-ES"/>
        </w:rPr>
        <w:t xml:space="preserve">PRIMERO: requerir a la señora [DENUNCIANTE]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 </w:t>
      </w:r>
      <w:r w:rsidRPr="003A77DD">
        <w:rPr>
          <w:rStyle w:val="normaltextrun"/>
          <w:rFonts w:ascii="Arial Narrow" w:hAnsi="Arial Narrow" w:cs="Segoe UI"/>
          <w:lang w:val="es-ES"/>
        </w:rPr>
        <w:t xml:space="preserve"/>
      </w:r>
      <w:r w:rsidR="001F27A6" w:rsidRPr="00240691">
        <w:rPr>
          <w:rFonts w:ascii="Arial Narrow" w:eastAsia="Times New Roman" w:hAnsi="Arial Narrow" w:cs="Times New Roman"/>
          <w:color w:val="000000"/>
          <w:kern w:val="0"/>
          <w:shd w:val="clear" w:color="auto" w:fill="FFFFFF"/>
          <w:lang w:eastAsia="es-PE"/>
          <w14:ligatures w14:val="none"/>
        </w:rPr>
        <w:t xml:space="preserve"/>
      </w:r>
      <w:r w:rsidRPr="003A77DD">
        <w:rPr>
          <w:rStyle w:val="normaltextrun"/>
          <w:rFonts w:ascii="Arial Narrow" w:hAnsi="Arial Narrow" w:cs="Segoe UI"/>
          <w:lang w:val="es-ES"/>
        </w:rPr>
        <w:t xml:space="preserve"/>
      </w:r>
      <w:r w:rsidRPr="003A77DD">
        <w:rPr>
          <w:rStyle w:val="normaltextrun"/>
          <w:rFonts w:ascii="Arial Narrow" w:hAnsi="Arial Narrow" w:cs="Segoe UI"/>
          <w:b/>
          <w:bCs/>
          <w:u w:val="single"/>
          <w:lang w:val="es-ES"/>
        </w:rPr>
        <w:t/>
      </w:r>
      <w:r w:rsidRPr="003A77DD">
        <w:rPr>
          <w:rStyle w:val="normaltextrun"/>
          <w:rFonts w:ascii="Arial Narrow" w:hAnsi="Arial Narrow" w:cs="Segoe UI"/>
          <w:lang w:val="es-ES"/>
        </w:rPr>
        <w:t xml:space="preserve"/>
      </w:r>
      <w:proofErr w:type="spellStart"/>
      <w:r w:rsidRPr="003A77DD">
        <w:rPr>
          <w:rStyle w:val="normaltextrun"/>
          <w:rFonts w:ascii="Arial Narrow" w:hAnsi="Arial Narrow" w:cs="Segoe UI"/>
          <w:lang w:val="es-ES"/>
        </w:rPr>
        <w:t/>
      </w:r>
      <w:proofErr w:type="spellEnd"/>
      <w:r w:rsidRPr="003A77DD">
        <w:rPr>
          <w:rStyle w:val="normaltextrun"/>
          <w:rFonts w:ascii="Arial Narrow" w:hAnsi="Arial Narrow" w:cs="Segoe UI"/>
          <w:lang w:val="es-ES"/>
        </w:rPr>
        <w:t xml:space="preserve"/>
      </w:r>
      <w:r>
        <w:rPr>
          <w:rFonts w:ascii="Arial Narrow" w:hAnsi="Arial Narrow" w:cs="Arial"/>
        </w:rPr>
        <w:t/>
      </w:r>
      <w:r w:rsidR="001F27A6">
        <w:rPr>
          <w:rFonts w:ascii="Arial Narrow" w:hAnsi="Arial Narrow" w:cs="Arial"/>
        </w:rPr>
        <w:t xml:space="preserve"/>
      </w:r>
    </w:p>
    <w:p w14:paraId="75006A73" w14:textId="77777777" w:rsidR="003A77DD" w:rsidRDefault="003A77DD" w:rsidP="00E0179C">
      <w:pPr>
        <w:spacing w:after="0" w:line="240" w:lineRule="auto"/>
        <w:jc w:val="both"/>
        <w:rPr>
          <w:rFonts w:ascii="Arial Narrow" w:eastAsia="Arial Narrow" w:hAnsi="Arial Narrow" w:cs="Arial Narrow"/>
          <w:b/>
          <w:color w:val="000000"/>
          <w:kern w:val="0"/>
          <w:lang w:eastAsia="es-PE"/>
          <w14:ligatures w14:val="none"/>
        </w:rPr>
      </w:pPr>
    </w:p>
    <w:p w14:paraId="5E432484" w14:textId="2AC39DE3" w:rsidR="008424BB" w:rsidRPr="00240691" w:rsidRDefault="003A77DD" w:rsidP="00E0179C">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interpuesta por la señora [DENUNCIANTE] contra BNP Paribas Cardif S.A. Compañía de Seguros y Reaseguros y Scotiabank Perú S.A.A,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D8436A" w:rsidRPr="00D8436A">
        <w:rPr>
          <w:rFonts w:ascii="Arial Narrow" w:eastAsia="Times New Roman" w:hAnsi="Arial Narrow" w:cs="Arial"/>
          <w:color w:val="000000"/>
          <w:kern w:val="0"/>
          <w:lang w:val="es-ES" w:eastAsia="es-ES"/>
          <w14:ligatures w14:val="none"/>
        </w:rPr>
        <w:t/>
      </w:r>
      <w:r w:rsidR="00E60CD7" w:rsidRPr="00240691">
        <w:rPr>
          <w:rFonts w:ascii="Arial Narrow" w:eastAsia="Times New Roman" w:hAnsi="Arial Narrow" w:cs="Arial"/>
          <w:color w:val="000000"/>
          <w:kern w:val="0"/>
          <w:lang w:val="es-ES" w:eastAsia="es-ES"/>
          <w14:ligatures w14:val="none"/>
        </w:rPr>
        <w:t xml:space="preserve"/>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F345DC" w:rsidRPr="00240691">
        <w:rPr>
          <w:rFonts w:ascii="Arial Narrow" w:eastAsia="Times New Roman" w:hAnsi="Arial Narrow" w:cs="Times New Roman"/>
          <w:color w:val="000000"/>
          <w:kern w:val="0"/>
          <w:shd w:val="clear" w:color="auto" w:fill="FFFFFF"/>
          <w:lang w:eastAsia="es-PE"/>
          <w14:ligatures w14:val="none"/>
        </w:rPr>
        <w:t/>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F345DC" w:rsidRPr="00240691">
        <w:rPr>
          <w:rFonts w:ascii="Arial Narrow" w:eastAsia="Times New Roman" w:hAnsi="Arial Narrow" w:cs="Times New Roman"/>
          <w:color w:val="000000"/>
          <w:kern w:val="0"/>
          <w:shd w:val="clear" w:color="auto" w:fill="FFFFFF"/>
          <w:lang w:eastAsia="es-PE"/>
          <w14:ligatures w14:val="none"/>
        </w:rPr>
        <w:t xml:space="preserve"/>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CA50CD" w:rsidRPr="00240691">
        <w:rPr>
          <w:rFonts w:ascii="Arial Narrow" w:eastAsia="Times New Roman" w:hAnsi="Arial Narrow" w:cs="Times New Roman"/>
          <w:color w:val="000000"/>
          <w:kern w:val="0"/>
          <w:shd w:val="clear" w:color="auto" w:fill="FFFFFF"/>
          <w:lang w:eastAsia="es-PE"/>
          <w14:ligatures w14:val="none"/>
        </w:rPr>
        <w:t/>
      </w:r>
    </w:p>
    <w:p w14:paraId="0E294A1F" w14:textId="77777777" w:rsidR="007E7568" w:rsidRPr="00C534BD" w:rsidRDefault="007E7568" w:rsidP="00C534BD">
      <w:pPr>
        <w:spacing w:line="240" w:lineRule="auto"/>
        <w:rPr>
          <w:rFonts w:ascii="Arial Narrow" w:eastAsia="Arial Narrow" w:hAnsi="Arial Narrow" w:cs="Arial Narrow"/>
          <w:kern w:val="0"/>
          <w14:ligatures w14:val="none"/>
        </w:rPr>
      </w:pPr>
    </w:p>
    <w:p w14:paraId="04AF7A1A" w14: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 los artículos 18 y 19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habría negado </w:t>
      </w:r>
      <w:r w:rsidR="00C34C2E" w:rsidRPr="00553417">
        <w:rPr>
          <w:rFonts w:ascii="Arial Narrow" w:eastAsia="Arial Narrow" w:hAnsi="Arial Narrow" w:cs="Arial Narrow"/>
          <w:kern w:val="0"/>
          <w14:ligatures w14:val="none"/>
        </w:rPr>
        <w:t xml:space="preserve">injustificadamente </w:t>
      </w:r>
      <w:r w:rsidRPr="00553417">
        <w:rPr>
          <w:rFonts w:ascii="Arial Narrow" w:eastAsia="Arial Narrow" w:hAnsi="Arial Narrow" w:cs="Arial Narrow"/>
          <w:kern w:val="0"/>
          <w14:ligatures w14:val="none"/>
        </w:rPr>
        <w:t xml:space="preserve">la cobertura del seguro de desgravamen asociado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0E47C4" w:rsidRPr="00553417">
        <w:rPr>
          <w:rFonts w:ascii="Arial Narrow" w:eastAsia="Arial Narrow" w:hAnsi="Arial Narrow" w:cs="Arial Narrow"/>
          <w:kern w:val="0"/>
          <w14:ligatures w14:val="none"/>
        </w:rPr>
        <w:t xml:space="preserve"> a la denunciante</w:t>
      </w:r>
      <w:r w:rsidR="001A4BD3" w:rsidRPr="00553417">
        <w:rPr>
          <w:rFonts w:ascii="Arial Narrow" w:eastAsia="Arial Narrow" w:hAnsi="Arial Narrow" w:cs="Arial Narrow"/>
          <w:kern w:val="0"/>
          <w14:ligatures w14:val="none"/>
        </w:rPr>
        <w:t xml:space="preserve"> por la invalidez permanente total que padece</w:t>
      </w:r>
      <w:r w:rsidR="00C534BD">
        <w:rPr>
          <w:rFonts w:ascii="Arial Narrow" w:eastAsia="Arial Narrow" w:hAnsi="Arial Narrow" w:cs="Arial Narrow"/>
          <w:kern w:val="0"/>
          <w14:ligatures w14:val="none"/>
        </w:rPr>
        <w:t>.</w:t>
      </w:r>
    </w:p>
    <w:p w14:paraId="64B25AE9" w14:textId="77777777" w:rsidR="00C534BD" w:rsidRPr="00C534BD" w:rsidRDefault="00C534BD" w:rsidP="00C534BD">
      <w:pPr>
        <w:pStyle w:val="Prrafodelista"/>
        <w:spacing w:after="0" w:line="240" w:lineRule="auto"/>
        <w:ind w:left="567"/>
        <w:jc w:val="both"/>
        <w:rPr>
          <w:rFonts w:ascii="Arial Narrow" w:eastAsia="Arial Narrow" w:hAnsi="Arial Narrow" w:cs="Arial Narrow"/>
          <w:kern w:val="0"/>
          <w14:ligatures w14:val="none"/>
        </w:rPr>
      </w:pPr>
    </w:p>
    <w:p w14:paraId="509BD10B" w14: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habría negado</w:t>
      </w:r>
      <w:r w:rsidR="00B73876" w:rsidRPr="00553417">
        <w:rPr>
          <w:rFonts w:ascii="Arial Narrow" w:eastAsia="Arial Narrow" w:hAnsi="Arial Narrow" w:cs="Arial Narrow"/>
          <w:kern w:val="0"/>
          <w14:ligatures w14:val="none"/>
        </w:rPr>
        <w:t xml:space="preserve"> injustificadamente</w:t>
      </w:r>
      <w:r w:rsidRPr="00553417">
        <w:rPr>
          <w:rFonts w:ascii="Arial Narrow" w:eastAsia="Arial Narrow" w:hAnsi="Arial Narrow" w:cs="Arial Narrow"/>
          <w:kern w:val="0"/>
          <w14:ligatures w14:val="none"/>
        </w:rPr>
        <w:t xml:space="preserve"> la cobertura del seguro de desgravamen asociado al préstamo personal por S/ 58 814,59</w:t>
      </w:r>
      <w:r w:rsidR="000E47C4" w:rsidRPr="00553417">
        <w:rPr>
          <w:rFonts w:ascii="Arial Narrow" w:eastAsia="Arial Narrow" w:hAnsi="Arial Narrow" w:cs="Arial Narrow"/>
          <w:kern w:val="0"/>
          <w14:ligatures w14:val="none"/>
        </w:rPr>
        <w:t xml:space="preserve"> a la denunciante</w:t>
      </w:r>
      <w:r w:rsidR="00B73876" w:rsidRPr="00553417">
        <w:rPr>
          <w:rFonts w:ascii="Arial Narrow" w:eastAsia="Arial Narrow" w:hAnsi="Arial Narrow" w:cs="Arial Narrow"/>
          <w:kern w:val="0"/>
          <w14:ligatures w14:val="none"/>
        </w:rPr>
        <w:t xml:space="preserve"> por la invalidez permanente total que padece</w:t>
      </w:r>
      <w:r w:rsidRPr="00240691">
        <w:rPr>
          <w:rFonts w:ascii="Arial Narrow" w:eastAsia="Arial Narrow" w:hAnsi="Arial Narrow" w:cs="Arial Narrow"/>
          <w:kern w:val="0"/>
          <w14:ligatures w14:val="none"/>
        </w:rPr>
        <w:t>.</w:t>
      </w:r>
    </w:p>
    <w:p w14:paraId="7F57C842" w14:textId="77777777" w:rsidR="00D56AA7" w:rsidRPr="00240691" w:rsidRDefault="00D56AA7" w:rsidP="00E0179C">
      <w:pPr>
        <w:pStyle w:val="Prrafodelista"/>
        <w:spacing w:line="240" w:lineRule="auto"/>
        <w:rPr>
          <w:rFonts w:ascii="Arial Narrow" w:eastAsia="Arial Narrow" w:hAnsi="Arial Narrow" w:cs="Arial Narrow"/>
          <w:kern w:val="0"/>
          <w14:ligatures w14:val="none"/>
        </w:rPr>
      </w:pPr>
    </w:p>
    <w:p w14:paraId="59D5EFA7" w14: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53417">
        <w:rPr>
          <w:rFonts w:ascii="Arial Narrow" w:eastAsia="Arial Narrow" w:hAnsi="Arial Narrow" w:cs="Arial Narrow"/>
          <w:kern w:val="0"/>
          <w14:ligatures w14:val="none"/>
        </w:rPr>
        <w:t xml:space="preserve">Scotiabank Perú S.A.A. habría </w:t>
      </w:r>
      <w:r w:rsidR="00F6498D" w:rsidRPr="00553417">
        <w:rPr>
          <w:rFonts w:ascii="Arial Narrow" w:eastAsia="Arial Narrow" w:hAnsi="Arial Narrow" w:cs="Arial Narrow"/>
          <w:kern w:val="0"/>
          <w14:ligatures w14:val="none"/>
        </w:rPr>
        <w:t>requerido indebidamente</w:t>
      </w:r>
      <w:r w:rsidRPr="00553417">
        <w:rPr>
          <w:rFonts w:ascii="Arial Narrow" w:eastAsia="Arial Narrow" w:hAnsi="Arial Narrow" w:cs="Arial Narrow"/>
          <w:kern w:val="0"/>
          <w14:ligatures w14:val="none"/>
        </w:rPr>
        <w:t xml:space="preserve"> el 19 de febrero de 2026</w:t>
      </w:r>
      <w:r w:rsidR="00F6498D" w:rsidRPr="00553417">
        <w:rPr>
          <w:rFonts w:ascii="Arial Narrow" w:eastAsia="Arial Narrow" w:hAnsi="Arial Narrow" w:cs="Arial Narrow"/>
          <w:kern w:val="0"/>
          <w14:ligatures w14:val="none"/>
        </w:rPr>
        <w:t xml:space="preserve">, para </w:t>
      </w:r>
      <w:r w:rsidRPr="00553417">
        <w:rPr>
          <w:rFonts w:ascii="Arial Narrow" w:eastAsia="Arial Narrow" w:hAnsi="Arial Narrow" w:cs="Arial Narrow"/>
          <w:kern w:val="0"/>
          <w14:ligatures w14:val="none"/>
        </w:rPr>
        <w:t xml:space="preserve">la entrega de </w:t>
      </w:r>
      <w:r w:rsidR="00F6498D" w:rsidRPr="00553417">
        <w:rPr>
          <w:rFonts w:ascii="Arial Narrow" w:eastAsia="Arial Narrow" w:hAnsi="Arial Narrow" w:cs="Arial Narrow"/>
          <w:kern w:val="0"/>
          <w14:ligatures w14:val="none"/>
        </w:rPr>
        <w:t>documentación contractual</w:t>
      </w:r>
      <w:r w:rsidRPr="00553417">
        <w:rPr>
          <w:rFonts w:ascii="Arial Narrow" w:eastAsia="Arial Narrow" w:hAnsi="Arial Narrow" w:cs="Arial Narrow"/>
          <w:kern w:val="0"/>
          <w14:ligatures w14:val="none"/>
        </w:rPr>
        <w:t xml:space="preserve"> vinculada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y al préstamo personal por S/ 58 814,59, </w:t>
      </w:r>
      <w:r w:rsidR="00F6498D" w:rsidRPr="00553417">
        <w:rPr>
          <w:rFonts w:ascii="Arial Narrow" w:eastAsia="Arial Narrow" w:hAnsi="Arial Narrow" w:cs="Arial Narrow"/>
          <w:kern w:val="0"/>
          <w14:ligatures w14:val="none"/>
        </w:rPr>
        <w:t>el</w:t>
      </w:r>
      <w:r w:rsidRPr="00553417">
        <w:rPr>
          <w:rFonts w:ascii="Arial Narrow" w:eastAsia="Arial Narrow" w:hAnsi="Arial Narrow" w:cs="Arial Narrow"/>
          <w:kern w:val="0"/>
          <w14:ligatures w14:val="none"/>
        </w:rPr>
        <w:t xml:space="preserve"> pago de un tarifario</w:t>
      </w:r>
      <w:r w:rsidRPr="00240691">
        <w:rPr>
          <w:rFonts w:ascii="Arial Narrow" w:eastAsia="Arial Narrow" w:hAnsi="Arial Narrow" w:cs="Arial Narrow"/>
          <w:kern w:val="0"/>
          <w14:ligatures w14:val="none"/>
        </w:rPr>
        <w:t>.</w:t>
      </w:r>
    </w:p>
    <w:p w14:paraId="13B1D7D3" w14:textId="77777777" w:rsidR="00C534BD" w:rsidRPr="00C534BD" w:rsidRDefault="00C534BD" w:rsidP="00C534BD">
      <w:pPr>
        <w:pStyle w:val="Prrafodelista"/>
        <w:rPr>
          <w:rFonts w:ascii="Arial Narrow" w:eastAsia="Arial Narrow" w:hAnsi="Arial Narrow" w:cs="Arial Narrow"/>
          <w:kern w:val="0"/>
          <w14:ligatures w14:val="none"/>
        </w:rPr>
      </w:pPr>
    </w:p>
    <w:p w14:paraId="6E3D9382" w14: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0651D">
        <w:rPr>
          <w:rFonts w:ascii="Arial Narrow" w:eastAsia="Arial Narrow" w:hAnsi="Arial Narrow" w:cs="Arial Narrow"/>
          <w:kern w:val="0"/>
          <w14:ligatures w14:val="none"/>
        </w:rPr>
        <w:t xml:space="preserve">Presunta </w:t>
      </w:r>
      <w:r w:rsidR="002A41B4" w:rsidRPr="00B0651D">
        <w:rPr>
          <w:rFonts w:ascii="Arial Narrow" w:eastAsia="Calibri" w:hAnsi="Arial Narrow" w:cs="Arial Narrow"/>
          <w:color w:val="000000"/>
          <w:kern w:val="0"/>
          <w:lang w:eastAsia="es-PE"/>
          <w14:ligatures w14:val="none"/>
        </w:rPr>
        <w:t>infracción al literal b) del artículo 56 de la Ley 29571, Código de Protección y Defensa del Consumidor</w:t>
      </w:r>
      <w:r w:rsidRPr="00B0651D">
        <w:rPr>
          <w:rFonts w:ascii="Arial Narrow" w:eastAsia="Arial Narrow" w:hAnsi="Arial Narrow" w:cs="Arial Narrow"/>
          <w:kern w:val="0"/>
          <w14:ligatures w14:val="none"/>
        </w:rPr>
        <w:t>,</w:t>
      </w:r>
      <w:r w:rsidRPr="00240691">
        <w:rPr>
          <w:rFonts w:ascii="Arial Narrow" w:eastAsia="Arial Narrow" w:hAnsi="Arial Narrow" w:cs="Arial Narrow"/>
          <w:kern w:val="0"/>
          <w14:ligatures w14:val="none"/>
        </w:rPr>
        <w:t xml:space="preserve"> en tanto </w:t>
      </w:r>
      <w:r w:rsidRPr="00553417">
        <w:rPr>
          <w:rFonts w:ascii="Arial Narrow" w:eastAsia="Arial Narrow" w:hAnsi="Arial Narrow" w:cs="Arial Narrow"/>
          <w:kern w:val="0"/>
          <w14:ligatures w14:val="none"/>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sin contar con constancia de aceptación expresa ni su firma en la póliza</w:t>
      </w:r>
      <w:r w:rsidRPr="00240691">
        <w:rPr>
          <w:rFonts w:ascii="Arial Narrow" w:eastAsia="Arial Narrow" w:hAnsi="Arial Narrow" w:cs="Arial Narrow"/>
          <w:kern w:val="0"/>
          <w14:ligatures w14:val="none"/>
        </w:rPr>
        <w:t>.</w:t>
      </w:r>
    </w:p>
    <w:p w14:paraId="4B50D491" w14:textId="77777777" w:rsidR="00C534BD" w:rsidRPr="00240691" w:rsidRDefault="00C534BD" w:rsidP="00C534BD">
      <w:pPr>
        <w:pStyle w:val="Prrafodelista"/>
        <w:spacing w:line="240" w:lineRule="auto"/>
        <w:rPr>
          <w:rFonts w:ascii="Arial Narrow" w:eastAsia="Arial Narrow" w:hAnsi="Arial Narrow" w:cs="Arial Narrow"/>
          <w:kern w:val="0"/>
          <w14:ligatures w14:val="none"/>
        </w:rPr>
      </w:pPr>
    </w:p>
    <w:p w14:paraId="4EDD1D17" w14: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0651D">
        <w:rPr>
          <w:rFonts w:ascii="Arial Narrow" w:eastAsia="Arial Narrow" w:hAnsi="Arial Narrow" w:cs="Arial Narrow"/>
          <w:kern w:val="0"/>
          <w14:ligatures w14:val="none"/>
        </w:rPr>
        <w:t xml:space="preserve">Presunta </w:t>
      </w:r>
      <w:r w:rsidR="002A41B4" w:rsidRPr="00B0651D">
        <w:rPr>
          <w:rFonts w:ascii="Arial Narrow" w:eastAsia="Calibri" w:hAnsi="Arial Narrow" w:cs="Arial Narrow"/>
          <w:color w:val="000000"/>
          <w:kern w:val="0"/>
          <w:lang w:eastAsia="es-PE"/>
          <w14:ligatures w14:val="none"/>
        </w:rPr>
        <w:t xml:space="preserve">infracción al literal </w:t>
      </w:r>
      <w:r w:rsidR="002A41B4" w:rsidRPr="00B0651D">
        <w:rPr>
          <w:rFonts w:ascii="Arial Narrow" w:eastAsia="Calibri" w:hAnsi="Arial Narrow" w:cs="Arial Narrow"/>
          <w:color w:val="000000"/>
          <w:kern w:val="0"/>
          <w:lang w:eastAsia="es-PE"/>
          <w14:ligatures w14:val="none"/>
        </w:rPr>
        <w:t>b</w:t>
      </w:r>
      <w:r w:rsidR="002A41B4" w:rsidRPr="00B0651D">
        <w:rPr>
          <w:rFonts w:ascii="Arial Narrow" w:eastAsia="Calibri" w:hAnsi="Arial Narrow" w:cs="Arial Narrow"/>
          <w:color w:val="000000"/>
          <w:kern w:val="0"/>
          <w:lang w:eastAsia="es-PE"/>
          <w14:ligatures w14:val="none"/>
        </w:rPr>
        <w:t>) del artículo 56 de la Ley 29571, Código de Protección y Defensa del Consumidor</w:t>
      </w:r>
      <w:r w:rsidRPr="00B0651D">
        <w:rPr>
          <w:rFonts w:ascii="Arial Narrow" w:eastAsia="Arial Narrow" w:hAnsi="Arial Narrow" w:cs="Arial Narrow"/>
          <w:kern w:val="0"/>
          <w14:ligatures w14:val="none"/>
        </w:rPr>
        <w:t>,</w:t>
      </w:r>
      <w:r w:rsidRPr="00240691">
        <w:rPr>
          <w:rFonts w:ascii="Arial Narrow" w:eastAsia="Arial Narrow" w:hAnsi="Arial Narrow" w:cs="Arial Narrow"/>
          <w:kern w:val="0"/>
          <w14:ligatures w14:val="none"/>
        </w:rPr>
        <w:t xml:space="preserve"> en tanto </w:t>
      </w:r>
      <w:r w:rsidRPr="00553417">
        <w:rPr>
          <w:rFonts w:ascii="Arial Narrow" w:eastAsia="Arial Narrow" w:hAnsi="Arial Narrow" w:cs="Arial Narrow"/>
          <w:kern w:val="0"/>
          <w14:ligatures w14:val="none"/>
        </w:rPr>
        <w:t xml:space="preserve">los proveedores denunciados habrían afiliado a la denunciante el 22 de abril </w:t>
      </w:r>
      <w:r w:rsidRPr="00553417">
        <w:rPr>
          <w:rFonts w:ascii="Arial Narrow" w:eastAsia="Arial Narrow" w:hAnsi="Arial Narrow" w:cs="Arial Narrow"/>
          <w:kern w:val="0"/>
          <w14:ligatures w14:val="none"/>
        </w:rPr>
        <w:lastRenderedPageBreak/>
        <w:t>de 2025 a un seguro de desgravamen vinculado al préstamo personal por S/ 58 814,59 sin solicitar declaración jurada de salud ni cuestionario médico</w:t>
      </w:r>
      <w:r w:rsidRPr="00240691">
        <w:rPr>
          <w:rFonts w:ascii="Arial Narrow" w:eastAsia="Arial Narrow" w:hAnsi="Arial Narrow" w:cs="Arial Narrow"/>
          <w:kern w:val="0"/>
          <w14:ligatures w14:val="none"/>
        </w:rPr>
        <w:t xml:space="preserve">. </w:t>
      </w:r>
    </w:p>
    <w:p w14:paraId="7C2D1102" w14:textId="77777777" w:rsidR="00735B0A" w:rsidRPr="00240691" w:rsidRDefault="00735B0A" w:rsidP="00E0179C">
      <w:pPr>
        <w:pStyle w:val="Prrafodelista"/>
        <w:spacing w:line="240" w:lineRule="auto"/>
        <w:rPr>
          <w:rFonts w:ascii="Arial Narrow" w:eastAsia="Arial Narrow" w:hAnsi="Arial Narrow" w:cs="Arial Narrow"/>
          <w:kern w:val="0"/>
          <w14:ligatures w14:val="none"/>
        </w:rPr>
      </w:pPr>
    </w:p>
    <w:p w14:paraId="6201F227" w14: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no habría remitido a </w:t>
      </w:r>
      <w:r w:rsidR="000E47C4" w:rsidRPr="00553417">
        <w:rPr>
          <w:rFonts w:ascii="Arial Narrow" w:eastAsia="Arial Narrow" w:hAnsi="Arial Narrow" w:cs="Arial Narrow"/>
          <w:kern w:val="0"/>
          <w14:ligatures w14:val="none"/>
        </w:rPr>
        <w:t xml:space="preserve">la denunciante </w:t>
      </w:r>
      <w:r w:rsidR="00C22CFB" w:rsidRPr="00553417">
        <w:rPr>
          <w:rFonts w:ascii="Arial Narrow" w:eastAsia="Arial Narrow" w:hAnsi="Arial Narrow" w:cs="Arial Narrow"/>
          <w:kern w:val="0"/>
          <w14:ligatures w14:val="none"/>
        </w:rPr>
        <w:t>los documentos contractuales del</w:t>
      </w:r>
      <w:r w:rsidRPr="00553417">
        <w:rPr>
          <w:rFonts w:ascii="Arial Narrow" w:eastAsia="Arial Narrow" w:hAnsi="Arial Narrow" w:cs="Arial Narrow"/>
          <w:kern w:val="0"/>
          <w14:ligatures w14:val="none"/>
        </w:rPr>
        <w:t xml:space="preserve"> seguro de desgravamen vinculado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F6498D" w:rsidRPr="00553417">
        <w:rPr>
          <w:rFonts w:ascii="Arial Narrow" w:eastAsia="Arial Narrow" w:hAnsi="Arial Narrow" w:cs="Arial Narrow"/>
          <w:kern w:val="0"/>
          <w14:ligatures w14:val="none"/>
        </w:rPr>
        <w:t>,</w:t>
      </w:r>
      <w:r w:rsidRPr="00553417">
        <w:rPr>
          <w:rFonts w:ascii="Arial Narrow" w:eastAsia="Arial Narrow" w:hAnsi="Arial Narrow" w:cs="Arial Narrow"/>
          <w:kern w:val="0"/>
          <w14:ligatures w14:val="none"/>
        </w:rPr>
        <w:t xml:space="preserve"> pese a sus solicitudes posteriores a la contratación</w:t>
      </w:r>
      <w:r w:rsidRPr="00240691">
        <w:rPr>
          <w:rFonts w:ascii="Arial Narrow" w:eastAsia="Arial Narrow" w:hAnsi="Arial Narrow" w:cs="Arial Narrow"/>
          <w:kern w:val="0"/>
          <w14:ligatures w14:val="none"/>
        </w:rPr>
        <w:t>.</w:t>
      </w:r>
    </w:p>
    <w:p w14:paraId="50B9F64C" w14:textId="77777777" w:rsidR="00CB48E4" w:rsidRPr="00240691" w:rsidRDefault="00CB48E4" w:rsidP="00E0179C">
      <w:pPr>
        <w:spacing w:after="0" w:line="240" w:lineRule="auto"/>
        <w:jc w:val="both"/>
        <w:rPr>
          <w:rFonts w:ascii="Arial Narrow" w:eastAsia="Arial Narrow" w:hAnsi="Arial Narrow" w:cs="Arial Narrow"/>
          <w:kern w:val="0"/>
          <w14:ligatures w14:val="none"/>
        </w:rPr>
      </w:pPr>
    </w:p>
    <w:p w14:paraId="0978D918" w14: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no habría remitido a </w:t>
      </w:r>
      <w:r w:rsidR="000E47C4" w:rsidRPr="00553417">
        <w:rPr>
          <w:rFonts w:ascii="Arial Narrow" w:eastAsia="Arial Narrow" w:hAnsi="Arial Narrow" w:cs="Arial Narrow"/>
          <w:kern w:val="0"/>
          <w14:ligatures w14:val="none"/>
        </w:rPr>
        <w:t xml:space="preserve">la denunciante </w:t>
      </w:r>
      <w:r w:rsidR="00C22CFB" w:rsidRPr="00553417">
        <w:rPr>
          <w:rFonts w:ascii="Arial Narrow" w:eastAsia="Arial Narrow" w:hAnsi="Arial Narrow" w:cs="Arial Narrow"/>
          <w:kern w:val="0"/>
          <w14:ligatures w14:val="none"/>
        </w:rPr>
        <w:t>los documentos contractuales del</w:t>
      </w:r>
      <w:r w:rsidRPr="00553417">
        <w:rPr>
          <w:rFonts w:ascii="Arial Narrow" w:eastAsia="Arial Narrow" w:hAnsi="Arial Narrow" w:cs="Arial Narrow"/>
          <w:kern w:val="0"/>
          <w14:ligatures w14:val="none"/>
        </w:rPr>
        <w:t xml:space="preserve"> seguro de desgravamen vinculado al préstamo personal por S/ 58 814,59</w:t>
      </w:r>
      <w:r w:rsidR="00F6498D" w:rsidRPr="00553417">
        <w:rPr>
          <w:rFonts w:ascii="Arial Narrow" w:eastAsia="Arial Narrow" w:hAnsi="Arial Narrow" w:cs="Arial Narrow"/>
          <w:kern w:val="0"/>
          <w14:ligatures w14:val="none"/>
        </w:rPr>
        <w:t>,</w:t>
      </w:r>
      <w:r w:rsidRPr="00553417">
        <w:rPr>
          <w:rFonts w:ascii="Arial Narrow" w:eastAsia="Arial Narrow" w:hAnsi="Arial Narrow" w:cs="Arial Narrow"/>
          <w:kern w:val="0"/>
          <w14:ligatures w14:val="none"/>
        </w:rPr>
        <w:t xml:space="preserve"> pese a sus solicitudes posteriores a la contratación</w:t>
      </w:r>
      <w:r w:rsidRPr="00240691">
        <w:rPr>
          <w:rFonts w:ascii="Arial Narrow" w:eastAsia="Arial Narrow" w:hAnsi="Arial Narrow" w:cs="Arial Narrow"/>
          <w:kern w:val="0"/>
          <w14:ligatures w14:val="none"/>
        </w:rPr>
        <w:t>.</w:t>
      </w:r>
    </w:p>
    <w:p w14:paraId="579F377F" w14:textId="77777777" w:rsidR="007E7568" w:rsidRPr="00240691" w:rsidRDefault="007E7568" w:rsidP="00E0179C">
      <w:pPr>
        <w:spacing w:after="0" w:line="240" w:lineRule="auto"/>
        <w:jc w:val="both"/>
        <w:rPr>
          <w:rFonts w:ascii="Arial Narrow" w:eastAsia="Arial Narrow" w:hAnsi="Arial Narrow" w:cs="Arial Narrow"/>
          <w:kern w:val="0"/>
          <w14:ligatures w14:val="none"/>
        </w:rPr>
      </w:pPr>
    </w:p>
    <w:p w14:paraId="60817FEF" w14: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CB48E4"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habría comercializado telefónicamente el 13 de abril de 2025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rPr>
        <w:t xml:space="preserve">BNP </w:t>
      </w:r>
      <w:proofErr w:type="spellStart"/>
      <w:r w:rsidR="00B2453C" w:rsidRPr="00553417">
        <w:rPr>
          <w:rFonts w:ascii="Arial Narrow" w:eastAsia="Arial Narrow" w:hAnsi="Arial Narrow" w:cs="Arial Narrow"/>
          <w:kern w:val="0"/>
          <w14:ligatures w14:val="none"/>
        </w:rPr>
        <w:t>Paribas</w:t>
      </w:r>
      <w:proofErr w:type="spellEnd"/>
      <w:r w:rsidR="00B2453C" w:rsidRPr="00553417">
        <w:rPr>
          <w:rFonts w:ascii="Arial Narrow" w:eastAsia="Arial Narrow" w:hAnsi="Arial Narrow" w:cs="Arial Narrow"/>
          <w:kern w:val="0"/>
          <w14:ligatures w14:val="none"/>
        </w:rPr>
        <w:t xml:space="preserve"> </w:t>
      </w:r>
      <w:proofErr w:type="spellStart"/>
      <w:r w:rsidR="00B2453C" w:rsidRPr="00553417">
        <w:rPr>
          <w:rFonts w:ascii="Arial Narrow" w:eastAsia="Arial Narrow" w:hAnsi="Arial Narrow" w:cs="Arial Narrow"/>
          <w:kern w:val="0"/>
          <w14:ligatures w14:val="none"/>
        </w:rPr>
        <w:t>Cardif</w:t>
      </w:r>
      <w:proofErr w:type="spellEnd"/>
      <w:r w:rsidR="00B2453C" w:rsidRPr="00553417">
        <w:rPr>
          <w:rFonts w:ascii="Arial Narrow" w:eastAsia="Arial Narrow" w:hAnsi="Arial Narrow" w:cs="Arial Narrow"/>
          <w:kern w:val="0"/>
          <w14:ligatures w14:val="none"/>
        </w:rPr>
        <w:t xml:space="preserve"> S.A. Compañía de Seguros y Reaseguros</w:t>
      </w:r>
      <w:r w:rsidRPr="00240691">
        <w:rPr>
          <w:rFonts w:ascii="Arial Narrow" w:eastAsia="Arial Narrow" w:hAnsi="Arial Narrow" w:cs="Arial Narrow"/>
          <w:kern w:val="0"/>
          <w14:ligatures w14:val="none"/>
        </w:rPr>
        <w:t>.</w:t>
      </w:r>
    </w:p>
    <w:p w14:paraId="4F28DF25" w14:textId="77777777" w:rsidR="007E7568" w:rsidRPr="00240691" w:rsidRDefault="007E7568" w:rsidP="00E0179C">
      <w:pPr>
        <w:pStyle w:val="Prrafodelista"/>
        <w:spacing w:after="0" w:line="240" w:lineRule="auto"/>
        <w:ind w:left="567"/>
        <w:jc w:val="both"/>
        <w:rPr>
          <w:rFonts w:ascii="Arial Narrow" w:eastAsia="Arial Narrow" w:hAnsi="Arial Narrow" w:cs="Arial Narrow"/>
          <w:kern w:val="0"/>
          <w14:ligatures w14:val="none"/>
        </w:rPr>
      </w:pPr>
    </w:p>
    <w:p w14:paraId="615B197B" w14: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rPr>
        <w:t xml:space="preserve">BNP </w:t>
      </w:r>
      <w:proofErr w:type="spellStart"/>
      <w:r w:rsidR="00B2453C" w:rsidRPr="00553417">
        <w:rPr>
          <w:rFonts w:ascii="Arial Narrow" w:eastAsia="Arial Narrow" w:hAnsi="Arial Narrow" w:cs="Arial Narrow"/>
          <w:kern w:val="0"/>
          <w14:ligatures w14:val="none"/>
        </w:rPr>
        <w:t>Paribas</w:t>
      </w:r>
      <w:proofErr w:type="spellEnd"/>
      <w:r w:rsidR="00B2453C" w:rsidRPr="00553417">
        <w:rPr>
          <w:rFonts w:ascii="Arial Narrow" w:eastAsia="Arial Narrow" w:hAnsi="Arial Narrow" w:cs="Arial Narrow"/>
          <w:kern w:val="0"/>
          <w14:ligatures w14:val="none"/>
        </w:rPr>
        <w:t xml:space="preserve"> </w:t>
      </w:r>
      <w:proofErr w:type="spellStart"/>
      <w:r w:rsidR="00B2453C" w:rsidRPr="00553417">
        <w:rPr>
          <w:rFonts w:ascii="Arial Narrow" w:eastAsia="Arial Narrow" w:hAnsi="Arial Narrow" w:cs="Arial Narrow"/>
          <w:kern w:val="0"/>
          <w14:ligatures w14:val="none"/>
        </w:rPr>
        <w:t>Cardif</w:t>
      </w:r>
      <w:proofErr w:type="spellEnd"/>
      <w:r w:rsidR="00B2453C" w:rsidRPr="00553417">
        <w:rPr>
          <w:rFonts w:ascii="Arial Narrow" w:eastAsia="Arial Narrow" w:hAnsi="Arial Narrow" w:cs="Arial Narrow"/>
          <w:kern w:val="0"/>
          <w14:ligatures w14:val="none"/>
        </w:rPr>
        <w:t xml:space="preserve"> S.A. Compañía de Seguros y Reaseguros</w:t>
      </w:r>
      <w:r w:rsidRPr="00240691">
        <w:rPr>
          <w:rFonts w:ascii="Arial Narrow" w:eastAsia="Arial Narrow" w:hAnsi="Arial Narrow" w:cs="Arial Narrow"/>
          <w:kern w:val="0"/>
          <w14:ligatures w14:val="none"/>
        </w:rPr>
        <w:t>.</w:t>
      </w:r>
    </w:p>
    <w:p w14:paraId="0E90F07C" w14:textId="77777777" w:rsidR="00F214B7" w:rsidRPr="00F214B7" w:rsidRDefault="00F214B7" w:rsidP="00E0179C">
      <w:pPr>
        <w:spacing w:after="0" w:line="240" w:lineRule="auto"/>
        <w:jc w:val="both"/>
        <w:rPr>
          <w:rFonts w:ascii="Arial Narrow" w:eastAsia="Arial Narrow" w:hAnsi="Arial Narrow" w:cs="Arial Narrow"/>
          <w:kern w:val="0"/>
          <w14:ligatures w14:val="none"/>
        </w:rPr>
      </w:pPr>
    </w:p>
    <w:p w14:paraId="21841894" w14: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A623A3" w:rsidRPr="00553417">
        <w:rPr>
          <w:rFonts w:ascii="Arial Narrow" w:eastAsia="Arial Narrow" w:hAnsi="Arial Narrow" w:cs="Arial Narrow"/>
          <w:kern w:val="0"/>
          <w14:ligatures w14:val="none"/>
        </w:rPr>
        <w:t xml:space="preserve"> y del préstamo personal por S/ 58 814,59,</w:t>
      </w:r>
      <w:r w:rsidRPr="00553417">
        <w:rPr>
          <w:rFonts w:ascii="Arial Narrow" w:eastAsia="Arial Narrow" w:hAnsi="Arial Narrow" w:cs="Arial Narrow"/>
          <w:kern w:val="0"/>
          <w14:ligatures w14:val="none"/>
        </w:rPr>
        <w:t xml:space="preserve"> pese a sus solicitudes</w:t>
      </w:r>
      <w:r w:rsidRPr="00240691">
        <w:rPr>
          <w:rFonts w:ascii="Arial Narrow" w:eastAsia="Arial Narrow" w:hAnsi="Arial Narrow" w:cs="Arial Narrow"/>
          <w:kern w:val="0"/>
          <w14:ligatures w14:val="none"/>
        </w:rPr>
        <w:t>.</w:t>
      </w:r>
    </w:p>
    <w:p w14:paraId="2DBCCBF2" w14:textId="77777777" w:rsidR="00735B0A" w:rsidRPr="00240691" w:rsidRDefault="00735B0A" w:rsidP="00E0179C">
      <w:pPr>
        <w:spacing w:after="0" w:line="240" w:lineRule="auto"/>
        <w:jc w:val="both"/>
        <w:rPr>
          <w:rFonts w:ascii="Arial Narrow" w:eastAsia="Arial Narrow" w:hAnsi="Arial Narrow" w:cs="Arial Narrow"/>
          <w:kern w:val="0"/>
          <w14:ligatures w14:val="none"/>
        </w:rPr>
      </w:pPr>
    </w:p>
    <w:p w14:paraId="555B9CFC" w14: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numeral 88.1 del artículo 88 de la Ley </w:t>
      </w:r>
      <w:proofErr w:type="spellStart"/>
      <w:r w:rsidRPr="00240691">
        <w:rPr>
          <w:rFonts w:ascii="Arial Narrow" w:eastAsia="Arial Narrow" w:hAnsi="Arial Narrow" w:cs="Arial Narrow"/>
          <w:kern w:val="0"/>
          <w14:ligatures w14:val="none"/>
        </w:rPr>
        <w:t/>
      </w:r>
      <w:proofErr w:type="spellEnd"/>
      <w:r w:rsidRPr="00240691">
        <w:rPr>
          <w:rFonts w:ascii="Arial Narrow" w:eastAsia="Arial Narrow" w:hAnsi="Arial Narrow" w:cs="Arial Narrow"/>
          <w:kern w:val="0"/>
          <w14:ligatures w14:val="none"/>
        </w:rPr>
        <w:t xml:space="preserve"> 29571, Código de Protección y Defensa del Consumidor, en tanto </w:t>
      </w:r>
      <w:r w:rsidR="00B7746C" w:rsidRPr="00FE5FEE">
        <w:rPr>
          <w:rFonts w:ascii="Arial Narrow" w:eastAsia="Arial Narrow" w:hAnsi="Arial Narrow" w:cs="Arial Narrow"/>
          <w:kern w:val="0"/>
          <w14:ligatures w14:val="none"/>
        </w:rPr>
        <w:t>Scotiabank Perú S.A.A.</w:t>
      </w:r>
      <w:r w:rsidR="00240691" w:rsidRPr="00FE5FEE">
        <w:rPr>
          <w:rFonts w:ascii="Arial Narrow" w:eastAsia="Arial Narrow" w:hAnsi="Arial Narrow" w:cs="Arial Narrow"/>
          <w:kern w:val="0"/>
          <w14:ligatures w14:val="none"/>
        </w:rPr>
        <w:t xml:space="preserve"> </w:t>
      </w:r>
      <w:r w:rsidR="00240691" w:rsidRPr="00FE5FEE">
        <w:rPr>
          <w:rFonts w:ascii="Arial Narrow" w:eastAsia="Times New Roman" w:hAnsi="Arial Narrow" w:cs="Arial"/>
          <w:color w:val="000000"/>
          <w:kern w:val="0"/>
          <w:lang w:val="es-ES" w:eastAsia="es-ES"/>
          <w14:ligatures w14:val="none"/>
        </w:rPr>
        <w:t xml:space="preserve">habría brindado una respuesta inadecuada al reclamo presentado por la denunciante el </w:t>
      </w:r>
      <w:r w:rsidR="00240691" w:rsidRPr="00FE5FEE">
        <w:rPr>
          <w:rFonts w:ascii="Arial Narrow" w:eastAsia="Arial Narrow" w:hAnsi="Arial Narrow" w:cs="Arial Narrow"/>
          <w:kern w:val="0"/>
          <w14:ligatures w14:val="none"/>
        </w:rPr>
        <w:t>8 de enero de 2026</w:t>
      </w:r>
      <w:r w:rsidR="00F00A89">
        <w:rPr>
          <w:rFonts w:ascii="Arial Narrow" w:eastAsia="Arial Narrow" w:hAnsi="Arial Narrow" w:cs="Arial Narrow"/>
          <w:kern w:val="0"/>
          <w14:ligatures w14:val="none"/>
        </w:rPr>
        <w:t>.</w:t>
      </w:r>
    </w:p>
    <w:p w14:paraId="1DEB3481" w14:textId="77777777" w:rsidR="00E60CD7" w:rsidRPr="00240691" w:rsidRDefault="00E60CD7" w:rsidP="00E0179C">
      <w:pPr>
        <w:spacing w:after="0" w:line="240" w:lineRule="auto"/>
        <w:jc w:val="both"/>
        <w:rPr>
          <w:rFonts w:ascii="Arial Narrow" w:eastAsia="Arial Narrow" w:hAnsi="Arial Narrow" w:cs="Arial Narrow"/>
          <w:kern w:val="0"/>
          <w14:ligatures w14:val="none"/>
        </w:rPr>
      </w:pPr>
    </w:p>
    <w:p w14:paraId="634A0D61" w14:textId="348DB3E2" w:rsidR="00E60CD7" w:rsidRPr="0026598E" w:rsidRDefault="003A77DD" w:rsidP="00E0179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40691">
        <w:rPr>
          <w:rFonts w:ascii="Arial Narrow" w:eastAsia="Arial Narrow" w:hAnsi="Arial Narrow" w:cs="Arial Narrow"/>
          <w:b/>
          <w:color w:val="000000"/>
          <w:kern w:val="0"/>
          <w:lang w:eastAsia="es-PE"/>
          <w14:ligatures w14:val="none"/>
        </w:rPr>
        <w:t>:</w:t>
      </w:r>
      <w:r w:rsidR="00E60CD7" w:rsidRPr="00240691">
        <w:rPr>
          <w:rFonts w:ascii="Arial Narrow" w:eastAsia="Arial Narrow" w:hAnsi="Arial Narrow" w:cs="Arial Narrow"/>
          <w:color w:val="000000"/>
          <w:kern w:val="0"/>
          <w:lang w:eastAsia="es-PE"/>
          <w14:ligatures w14:val="none"/>
        </w:rPr>
        <w:t xml:space="preserve"> tener por ofrecidos los medios</w:t>
      </w:r>
      <w:r w:rsidR="00E60CD7" w:rsidRPr="0026598E">
        <w:rPr>
          <w:rFonts w:ascii="Arial Narrow" w:eastAsia="Arial Narrow" w:hAnsi="Arial Narrow" w:cs="Arial Narrow"/>
          <w:color w:val="000000"/>
          <w:kern w:val="0"/>
          <w:lang w:eastAsia="es-PE"/>
          <w14:ligatures w14:val="none"/>
        </w:rPr>
        <w:t xml:space="preserve"> probatorios presentados en el escrito de </w:t>
      </w:r>
      <w:r w:rsidR="00E60CD7" w:rsidRPr="00552016">
        <w:rPr>
          <w:rFonts w:ascii="Arial Narrow" w:eastAsia="Arial Narrow" w:hAnsi="Arial Narrow" w:cs="Arial Narrow"/>
          <w:color w:val="000000"/>
          <w:kern w:val="0"/>
          <w:lang w:eastAsia="es-PE"/>
          <w14:ligatures w14:val="none"/>
        </w:rPr>
        <w:t xml:space="preserve">denuncia </w:t>
      </w:r>
      <w:r w:rsidR="00E60CD7" w:rsidRPr="00552016">
        <w:rPr>
          <w:rFonts w:ascii="Arial Narrow" w:eastAsia="Times New Roman" w:hAnsi="Arial Narrow" w:cs="Arial"/>
          <w:color w:val="000000"/>
          <w:kern w:val="0"/>
          <w:lang w:val="es-ES" w:eastAsia="es-ES"/>
          <w14:ligatures w14:val="none"/>
        </w:rPr>
        <w:t xml:space="preserve">del </w:t>
      </w:r>
      <w:r w:rsidR="00D8436A" w:rsidRPr="00D8436A">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Calibri" w:hAnsi="Arial Narrow" w:cs="Arial"/>
          <w:kern w:val="0"/>
          <w14:ligatures w14:val="none"/>
        </w:rPr>
        <w:t>.</w:t>
      </w:r>
    </w:p>
    <w:p w14:paraId="2AF03E3F" w14:textId="77777777" w:rsidR="00E60CD7" w:rsidRPr="0026598E" w:rsidRDefault="00E60CD7" w:rsidP="00E0179C">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5769C4B"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 y Scotiabank Perú S.A.A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0179C">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5"/>
      </w:r>
      <w:r w:rsidRPr="0026598E">
        <w:rPr>
          <w:rFonts w:ascii="Arial Narrow" w:eastAsia="Calibri" w:hAnsi="Arial Narrow" w:cs="Arial"/>
          <w:spacing w:val="-2"/>
          <w:kern w:val="0"/>
          <w14:ligatures w14:val="none"/>
        </w:rPr>
        <w:t>.</w:t>
      </w:r>
    </w:p>
    <w:p w14:paraId="1B2AA0D1" w14:textId="77777777" w:rsidR="00E60CD7" w:rsidRPr="0026598E" w:rsidRDefault="00E60CD7" w:rsidP="00E0179C">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B3AAEC2"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8E7FA0" w:rsidRPr="008E7FA0">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dos (2) escritos del 13 de febrero de 2026, escritos del 17 de febrero de 2026 y del 19 de febrero de 2026</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F723BA">
        <w:rPr>
          <w:rFonts w:ascii="Arial Narrow" w:eastAsia="Arial Narrow" w:hAnsi="Arial Narrow" w:cs="Arial Narrow"/>
          <w:bCs/>
        </w:rPr>
        <w:t xml:space="preserve"> y </w:t>
      </w:r>
      <w:r w:rsidR="003929D3" w:rsidRPr="003929D3">
        <w:rPr>
          <w:rFonts w:ascii="Arial Narrow" w:eastAsia="Times New Roman" w:hAnsi="Arial Narrow" w:cs="Times New Roman"/>
          <w:color w:val="000000"/>
          <w:kern w:val="0"/>
          <w:shd w:val="clear" w:color="auto" w:fill="FFFFFF"/>
          <w:lang w:eastAsia="es-PE"/>
          <w14:ligatures w14:val="none"/>
        </w:rPr>
        <w:t>Scotiabank Perú S.A.A.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0179C">
      <w:pPr>
        <w:spacing w:after="0" w:line="240" w:lineRule="auto"/>
        <w:jc w:val="both"/>
        <w:rPr>
          <w:rFonts w:ascii="Arial Narrow" w:eastAsia="Arial Narrow" w:hAnsi="Arial Narrow" w:cs="Arial Narrow"/>
          <w:color w:val="000000"/>
          <w:kern w:val="0"/>
          <w:lang w:eastAsia="es-PE"/>
          <w14:ligatures w14:val="none"/>
        </w:rPr>
      </w:pPr>
    </w:p>
    <w:p w14:paraId="6D15F6EA" w14:textId="20226BE7" w:rsidR="00E60CD7" w:rsidRDefault="003A77DD" w:rsidP="00E0179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2"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00E60CD7" w:rsidRPr="0026598E">
        <w:rPr>
          <w:rFonts w:ascii="Arial Narrow" w:eastAsia="Times New Roman" w:hAnsi="Arial Narrow" w:cs="Arial"/>
          <w:color w:val="000000"/>
          <w:kern w:val="0"/>
          <w:lang w:eastAsia="es-ES"/>
          <w14:ligatures w14:val="none"/>
        </w:rPr>
        <w:t xml:space="preserve">, </w:t>
      </w:r>
      <w:bookmarkStart w:id="13" w:name="_Hlk188286828"/>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EE4AAB">
        <w:rPr>
          <w:rFonts w:ascii="Arial Narrow" w:eastAsia="Times New Roman" w:hAnsi="Arial Narrow" w:cs="Arial"/>
          <w:color w:val="000000"/>
          <w:kern w:val="0"/>
          <w:lang w:eastAsia="es-ES"/>
          <w14:ligatures w14:val="none"/>
        </w:rPr>
        <w:t xml:space="preserve">, </w:t>
      </w:r>
      <w:bookmarkEnd w:id="13"/>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9900E4"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w:t>
      </w:r>
      <w:proofErr w:type="spellEnd"/>
      <w:r w:rsidR="009900E4" w:rsidRPr="009900E4">
        <w:rPr>
          <w:rFonts w:ascii="Arial Narrow" w:eastAsia="Times New Roman" w:hAnsi="Arial Narrow" w:cs="Arial"/>
          <w:color w:val="000000"/>
          <w:kern w:val="0"/>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iii</w:t>
      </w:r>
      <w:proofErr w:type="spellEnd"/>
      <w:r w:rsidR="009900E4" w:rsidRPr="009900E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fue justificada; (</w:t>
      </w:r>
      <w:proofErr w:type="spellStart"/>
      <w:r w:rsidR="009900E4" w:rsidRPr="009900E4">
        <w:rPr>
          <w:rFonts w:ascii="Arial Narrow" w:eastAsia="Times New Roman" w:hAnsi="Arial Narrow" w:cs="Arial"/>
          <w:color w:val="000000"/>
          <w:kern w:val="0"/>
          <w:lang w:val="es-ES" w:eastAsia="es-ES"/>
          <w14:ligatures w14:val="none"/>
        </w:rPr>
        <w:t>iv</w:t>
      </w:r>
      <w:proofErr w:type="spellEnd"/>
      <w:r w:rsidR="009900E4" w:rsidRPr="009900E4">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0179C">
      <w:pPr>
        <w:spacing w:after="0" w:line="240" w:lineRule="auto"/>
        <w:jc w:val="both"/>
        <w:rPr>
          <w:rFonts w:ascii="Arial Narrow" w:eastAsia="Times New Roman" w:hAnsi="Arial Narrow" w:cs="Arial"/>
          <w:color w:val="000000"/>
          <w:kern w:val="0"/>
          <w:lang w:val="es-ES" w:eastAsia="es-ES"/>
          <w14:ligatures w14:val="none"/>
        </w:rPr>
      </w:pPr>
    </w:p>
    <w:p w14:paraId="018EE32A" w14:textId="4B7E803D" w:rsidR="00E60CD7" w:rsidRPr="0026598E" w:rsidRDefault="003A77DD" w:rsidP="00E0179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929D3" w:rsidRPr="003929D3">
        <w:rPr>
          <w:rFonts w:ascii="Arial Narrow" w:eastAsia="Times New Roman" w:hAnsi="Arial Narrow" w:cs="Times New Roman"/>
          <w:color w:val="000000"/>
          <w:kern w:val="0"/>
          <w:shd w:val="clear" w:color="auto" w:fill="FFFFFF"/>
          <w:lang w:eastAsia="es-PE"/>
          <w14:ligatures w14:val="none"/>
        </w:rPr>
        <w:t>Scotiabank Perú S.A.A.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9900E4"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w:t>
      </w:r>
      <w:proofErr w:type="spellEnd"/>
      <w:r w:rsidR="009900E4" w:rsidRPr="009900E4">
        <w:rPr>
          <w:rFonts w:ascii="Arial Narrow" w:eastAsia="Times New Roman" w:hAnsi="Arial Narrow" w:cs="Arial"/>
          <w:color w:val="000000"/>
          <w:kern w:val="0"/>
          <w:lang w:val="es-ES" w:eastAsia="es-ES"/>
          <w14:ligatures w14:val="none"/>
        </w:rPr>
        <w:t xml:space="preserve">) presentar </w:t>
      </w:r>
      <w:r w:rsidR="009900E4" w:rsidRPr="009900E4">
        <w:rPr>
          <w:rFonts w:ascii="Arial Narrow" w:eastAsia="Times New Roman" w:hAnsi="Arial Narrow" w:cs="Arial"/>
          <w:color w:val="000000"/>
          <w:kern w:val="0"/>
          <w:lang w:val="es-ES" w:eastAsia="es-ES"/>
          <w14:ligatures w14: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iii</w:t>
      </w:r>
      <w:proofErr w:type="spellEnd"/>
      <w:r w:rsidR="009900E4" w:rsidRPr="009900E4">
        <w:rPr>
          <w:rFonts w:ascii="Arial Narrow" w:eastAsia="Times New Roman" w:hAnsi="Arial Narrow" w:cs="Arial"/>
          <w:color w:val="000000"/>
          <w:kern w:val="0"/>
          <w:lang w:val="es-ES" w:eastAsia="es-ES"/>
          <w14:ligatures w14:val="none"/>
        </w:rPr>
        <w:t xml:space="preserve">) presentar la grabación de la contratación realizada vía telefónica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w:t>
      </w:r>
      <w:proofErr w:type="spellStart"/>
      <w:r w:rsidR="009900E4" w:rsidRPr="009900E4">
        <w:rPr>
          <w:rFonts w:ascii="Arial Narrow" w:eastAsia="Times New Roman" w:hAnsi="Arial Narrow" w:cs="Arial"/>
          <w:color w:val="000000"/>
          <w:kern w:val="0"/>
          <w:lang w:val="es-ES" w:eastAsia="es-ES"/>
          <w14:ligatures w14:val="none"/>
        </w:rPr>
        <w:t>iv</w:t>
      </w:r>
      <w:proofErr w:type="spellEnd"/>
      <w:r w:rsidR="009900E4" w:rsidRPr="009900E4">
        <w:rPr>
          <w:rFonts w:ascii="Arial Narrow" w:eastAsia="Times New Roman" w:hAnsi="Arial Narrow" w:cs="Arial"/>
          <w:color w:val="000000"/>
          <w:kern w:val="0"/>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0179C">
      <w:pPr>
        <w:spacing w:after="0" w:line="240" w:lineRule="auto"/>
        <w:jc w:val="both"/>
        <w:rPr>
          <w:rFonts w:ascii="Arial Narrow" w:eastAsia="Arial Narrow" w:hAnsi="Arial Narrow" w:cs="Arial Narrow"/>
          <w:b/>
          <w:color w:val="000000"/>
          <w:kern w:val="0"/>
          <w:lang w:val="es-ES" w:eastAsia="es-PE"/>
          <w14:ligatures w14:val="none"/>
        </w:rPr>
      </w:pPr>
    </w:p>
    <w:p w14:paraId="58D4E496" w14:textId="7535C293"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4"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6"/>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7"/>
      </w:r>
      <w:r w:rsidR="00E60CD7" w:rsidRPr="0026598E">
        <w:rPr>
          <w:rFonts w:ascii="Arial Narrow" w:eastAsia="Arial Narrow" w:hAnsi="Arial Narrow" w:cs="Arial Narrow"/>
          <w:color w:val="000000"/>
          <w:kern w:val="0"/>
          <w:lang w:eastAsia="es-PE"/>
          <w14:ligatures w14:val="none"/>
        </w:rPr>
        <w:t xml:space="preserve">. </w:t>
      </w:r>
      <w:bookmarkEnd w:id="14"/>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8"/>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0179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0179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D36B01F" w:rsidR="00E60CD7" w:rsidRPr="0026598E" w:rsidRDefault="003A77DD" w:rsidP="00E0179C">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9"/>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0179C">
      <w:pPr>
        <w:suppressAutoHyphens/>
        <w:spacing w:after="0" w:line="240" w:lineRule="auto"/>
        <w:jc w:val="both"/>
        <w:rPr>
          <w:rFonts w:ascii="Arial Narrow" w:eastAsia="Calibri" w:hAnsi="Arial Narrow" w:cs="Arial"/>
          <w:kern w:val="0"/>
          <w:u w:val="single"/>
          <w14:ligatures w14:val="none"/>
        </w:rPr>
      </w:pPr>
    </w:p>
    <w:p w14:paraId="7767F307" w14:textId="597E686A" w:rsidR="00E60CD7" w:rsidRPr="00282E45" w:rsidRDefault="00E60CD7" w:rsidP="00E0179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3A77DD">
        <w:rPr>
          <w:rFonts w:ascii="Arial Narrow" w:hAnsi="Arial Narrow" w:cs="Arial"/>
          <w:b/>
          <w:spacing w:val="-3"/>
          <w:kern w:val="0"/>
          <w14:ligatures w14:val="none"/>
        </w:rPr>
        <w:t xml:space="preserve"> </w:t>
      </w:r>
      <w:r w:rsidR="003A77DD" w:rsidRPr="00282E45">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Times New Roman" w:hAnsi="Arial Narrow" w:cs="Times New Roman"/>
          <w:color w:val="000000"/>
          <w:kern w:val="0"/>
          <w:lang w:eastAsia="es-PE"/>
          <w14:ligatures w14:val="none"/>
        </w:rPr>
        <w:t>otro que, de forma indubitable, deje constancia que se ha solucionado la controversia materia de denuncia.</w:t>
      </w:r>
      <w:bookmarkStart w:id="15" w:name="h.gjdgxs" w:colFirst="0" w:colLast="0"/>
      <w:bookmarkEnd w:id="15"/>
    </w:p>
    <w:p w14:paraId="69E33D6A" w14:textId="77777777" w:rsidR="00E60CD7" w:rsidRPr="00282E45" w:rsidRDefault="00E60CD7" w:rsidP="00E0179C">
      <w:pPr>
        <w:suppressAutoHyphens/>
        <w:spacing w:after="0" w:line="240" w:lineRule="auto"/>
        <w:jc w:val="both"/>
        <w:rPr>
          <w:rFonts w:ascii="Arial Narrow" w:eastAsia="Times New Roman" w:hAnsi="Arial Narrow" w:cs="Times New Roman"/>
          <w:color w:val="000000"/>
          <w:kern w:val="0"/>
          <w:lang w:eastAsia="es-PE"/>
          <w14:ligatures w14:val="none"/>
        </w:rPr>
      </w:pPr>
    </w:p>
    <w:p w14:paraId="26B1ED4B" w14:textId="75E4DD72" w:rsidR="00E60CD7" w:rsidRDefault="00E60CD7" w:rsidP="00E0179C">
      <w:pPr>
        <w:suppressAutoHyphens/>
        <w:spacing w:after="0" w:line="240" w:lineRule="auto"/>
        <w:jc w:val="both"/>
        <w:rPr>
          <w:rFonts w:ascii="Arial Narrow" w:hAnsi="Arial Narrow" w:cs="Arial"/>
        </w:rPr>
      </w:pPr>
      <w:r w:rsidRPr="00282E45">
        <w:rPr>
          <w:rFonts w:ascii="Arial Narrow" w:eastAsia="Arial Narrow" w:hAnsi="Arial Narrow" w:cs="Arial Narrow"/>
          <w:b/>
          <w:bCs/>
        </w:rPr>
        <w:t xml:space="preserve">DÉCIMO SEGUNDO: requerir a la señora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A77DD">
        <w:rPr>
          <w:rFonts w:ascii="Arial Narrow" w:eastAsia="Arial Narrow" w:hAnsi="Arial Narrow" w:cs="Arial Narrow"/>
          <w:b/>
          <w:bCs/>
        </w:rPr>
        <w:t/>
      </w:r>
      <w:r w:rsidRPr="00282E45">
        <w:rPr>
          <w:rFonts w:ascii="Arial Narrow" w:hAnsi="Arial Narrow" w:cs="Arial"/>
          <w:b/>
          <w:spacing w:val="-3"/>
          <w:kern w:val="0"/>
          <w14:ligatures w14:val="none"/>
        </w:rPr>
        <w:t/>
      </w:r>
      <w:r w:rsidRPr="00282E45">
        <w:rPr>
          <w:rFonts w:ascii="Arial Narrow" w:hAnsi="Arial Narrow" w:cs="Arial"/>
          <w:bCs/>
          <w:spacing w:val="-3"/>
          <w:kern w:val="0"/>
          <w14:ligatures w14:val="none"/>
        </w:rPr>
        <w:t xml:space="preserve"/>
      </w:r>
      <w:r w:rsidR="00CD3B83" w:rsidRPr="00282E45">
        <w:rPr>
          <w:rFonts w:ascii="Arial Narrow" w:eastAsia="Times New Roman" w:hAnsi="Arial Narrow" w:cs="Times New Roman"/>
          <w:color w:val="000000"/>
          <w:kern w:val="0"/>
          <w:shd w:val="clear" w:color="auto" w:fill="FFFFFF"/>
          <w:lang w:eastAsia="es-PE"/>
          <w14:ligatures w14:val="none"/>
        </w:rPr>
        <w:t/>
      </w:r>
      <w:r w:rsidR="00282E45" w:rsidRPr="00282E45">
        <w:rPr>
          <w:rFonts w:ascii="Arial Narrow" w:eastAsia="Times New Roman" w:hAnsi="Arial Narrow" w:cs="Times New Roman"/>
          <w:color w:val="000000"/>
          <w:kern w:val="0"/>
          <w:shd w:val="clear" w:color="auto" w:fill="FFFFFF"/>
          <w:lang w:eastAsia="es-PE"/>
          <w14:ligatures w14:val="none"/>
        </w:rPr>
        <w:t xml:space="preserve"/>
      </w:r>
      <w:r w:rsidR="00CD3B83" w:rsidRPr="00282E45">
        <w:rPr>
          <w:rFonts w:ascii="Arial Narrow" w:eastAsia="Times New Roman" w:hAnsi="Arial Narrow" w:cs="Times New Roman"/>
          <w:color w:val="000000"/>
          <w:kern w:val="0"/>
          <w:shd w:val="clear" w:color="auto" w:fill="FFFFFF"/>
          <w:lang w:eastAsia="es-PE"/>
          <w14:ligatures w14:val="none"/>
        </w:rPr>
        <w:t xml:space="preserve"/>
      </w:r>
      <w:r w:rsidRPr="00282E45">
        <w:rPr>
          <w:rFonts w:ascii="Arial Narrow" w:hAnsi="Arial Narrow"/>
          <w:color w:val="000000"/>
        </w:rPr>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sidRPr="00282E45">
        <w:rPr>
          <w:rFonts w:ascii="Arial Narrow" w:hAnsi="Arial Narrow"/>
          <w:color w:val="000000"/>
        </w:rPr>
        <w:t xml:space="preserve"/>
      </w:r>
      <w:r w:rsidRPr="00282E45">
        <w:rPr>
          <w:rFonts w:ascii="Arial Narrow" w:hAnsi="Arial Narrow"/>
          <w:color w:val="000000"/>
        </w:rPr>
        <w:t xml:space="preserve"/>
      </w:r>
      <w:r w:rsidRPr="00282E45">
        <w:rPr>
          <w:rFonts w:ascii="Arial Narrow" w:hAnsi="Arial Narrow"/>
          <w:color w:val="000000"/>
        </w:rPr>
        <w:lastRenderedPageBreak/>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w:r>
      <w:r w:rsidRPr="00282E45">
        <w:rPr>
          <w:rFonts w:ascii="Arial Narrow" w:eastAsia="Times New Roman" w:hAnsi="Arial Narrow" w:cs="Segoe UI"/>
          <w:color w:val="000000"/>
          <w:kern w:val="0"/>
          <w:lang w:eastAsia="es-PE"/>
          <w14:ligatures w14:val="none"/>
        </w:rPr>
        <w:t/>
      </w:r>
      <w:r w:rsidRPr="00282E4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20"/>
      </w:r>
      <w:r w:rsidRPr="00A67ADF">
        <w:rPr>
          <w:rFonts w:ascii="Arial Narrow" w:hAnsi="Arial Narrow" w:cs="Arial"/>
        </w:rPr>
        <w:t/>
      </w:r>
    </w:p>
    <w:p w14:paraId="43054CEE" w14:textId="77777777" w:rsidR="008E7FA0" w:rsidRPr="00A67ADF" w:rsidRDefault="008E7FA0" w:rsidP="00E0179C">
      <w:pPr>
        <w:suppressAutoHyphens/>
        <w:spacing w:after="0" w:line="240" w:lineRule="auto"/>
        <w:jc w:val="both"/>
        <w:rPr>
          <w:rFonts w:ascii="Arial Narrow" w:hAnsi="Arial Narrow" w:cs="Arial"/>
        </w:rPr>
      </w:pPr>
    </w:p>
    <w:p w14:paraId="12E923CD" w14:textId="35C3E1C1" w:rsidR="00E60CD7" w:rsidRPr="006F0D02" w:rsidRDefault="00E60CD7" w:rsidP="00E0179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A77DD">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B83" w:rsidRPr="00CD3B83">
        <w:rPr>
          <w:rFonts w:ascii="Arial Narrow" w:eastAsia="Arial Narrow" w:hAnsi="Arial Narrow" w:cs="Arial Narrow"/>
          <w:bCs/>
        </w:rPr>
        <w:t xml:space="preserve">BNP </w:t>
      </w:r>
      <w:proofErr w:type="spellStart"/>
      <w:r w:rsidR="00CD3B83" w:rsidRPr="00CD3B83">
        <w:rPr>
          <w:rFonts w:ascii="Arial Narrow" w:eastAsia="Arial Narrow" w:hAnsi="Arial Narrow" w:cs="Arial Narrow"/>
          <w:bCs/>
        </w:rPr>
        <w:t>Paribas</w:t>
      </w:r>
      <w:proofErr w:type="spellEnd"/>
      <w:r w:rsidR="00CD3B83" w:rsidRPr="00CD3B83">
        <w:rPr>
          <w:rFonts w:ascii="Arial Narrow" w:eastAsia="Arial Narrow" w:hAnsi="Arial Narrow" w:cs="Arial Narrow"/>
          <w:bCs/>
        </w:rPr>
        <w:t xml:space="preserve"> </w:t>
      </w:r>
      <w:proofErr w:type="spellStart"/>
      <w:r w:rsidR="00CD3B83" w:rsidRPr="00CD3B83">
        <w:rPr>
          <w:rFonts w:ascii="Arial Narrow" w:eastAsia="Arial Narrow" w:hAnsi="Arial Narrow" w:cs="Arial Narrow"/>
          <w:bCs/>
        </w:rPr>
        <w:t>Cardif</w:t>
      </w:r>
      <w:proofErr w:type="spellEnd"/>
      <w:r w:rsidR="00CD3B83" w:rsidRPr="00CD3B83">
        <w:rPr>
          <w:rFonts w:ascii="Arial Narrow" w:eastAsia="Arial Narrow" w:hAnsi="Arial Narrow" w:cs="Arial Narrow"/>
          <w:bCs/>
        </w:rPr>
        <w:t xml:space="preserve"> S.A. Compañía de Seguros y Reaseguros </w:t>
      </w:r>
      <w:r w:rsidRPr="00CD3B83">
        <w:rPr>
          <w:rFonts w:ascii="Arial Narrow" w:hAnsi="Arial Narrow"/>
          <w:shd w:val="clear" w:color="auto" w:fill="FFFFFF"/>
        </w:rPr>
        <w:t xml:space="preserve">para que </w:t>
      </w:r>
      <w:r w:rsidRPr="00CD3B8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0179C">
      <w:pPr>
        <w:spacing w:after="0" w:line="240" w:lineRule="auto"/>
        <w:jc w:val="both"/>
        <w:rPr>
          <w:rFonts w:ascii="Arial Narrow" w:eastAsia="Arial Narrow" w:hAnsi="Arial Narrow" w:cs="Arial Narrow"/>
          <w:b/>
          <w:color w:val="000000"/>
          <w:kern w:val="0"/>
          <w:lang w:eastAsia="es-PE"/>
          <w14:ligatures w14:val="none"/>
        </w:rPr>
      </w:pPr>
    </w:p>
    <w:p w14:paraId="5C9C1DCE" w14:textId="77777777" w:rsidR="003A77DD" w:rsidRDefault="003A77DD" w:rsidP="00E0179C">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E0179C">
      <w:pPr>
        <w:spacing w:after="0" w:line="240" w:lineRule="auto"/>
        <w:jc w:val="both"/>
        <w:rPr>
          <w:rFonts w:ascii="Arial Narrow" w:eastAsia="Arial Narrow" w:hAnsi="Arial Narrow" w:cs="Arial Narrow"/>
          <w:b/>
          <w:color w:val="000000"/>
          <w:kern w:val="0"/>
          <w:lang w:eastAsia="es-PE"/>
          <w14:ligatures w14:val="none"/>
        </w:rPr>
      </w:pPr>
      <w:bookmarkStart w:id="17" w:name="_Hlk218074855"/>
    </w:p>
    <w:p w14:paraId="59FDFBB8" w14:textId="384BF311"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Firmado digitalmente por</w:t>
      </w:r>
    </w:p>
    <w:p w14:paraId="6A4F2675" w14:textId="54B8A6A5"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JUDITH ALCALDE BRICEÑO</w:t>
      </w:r>
    </w:p>
    <w:p w14:paraId="3C12CCEA" w14:textId="4ADDEF1E"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Secretaria Técnica (e)</w:t>
      </w:r>
    </w:p>
    <w:p w14:paraId="15733869" w14:textId="7983459F" w:rsidR="00483E38" w:rsidRPr="00911B65"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Comisión de Protección al Consumidor 1</w:t>
      </w:r>
    </w:p>
    <w:p w14:paraId="2B7AB659" w14:textId="77777777" w:rsidR="00911B65" w:rsidRPr="0026598E" w:rsidRDefault="00911B65" w:rsidP="00E0179C">
      <w:pPr>
        <w:spacing w:after="0" w:line="240" w:lineRule="auto"/>
        <w:jc w:val="both"/>
        <w:rPr>
          <w:rFonts w:ascii="Arial Narrow" w:eastAsia="Arial Narrow" w:hAnsi="Arial Narrow" w:cs="Arial Narrow"/>
          <w:b/>
          <w:color w:val="000000"/>
          <w:kern w:val="0"/>
          <w:lang w:eastAsia="es-PE"/>
          <w14:ligatures w14:val="none"/>
        </w:rPr>
      </w:pPr>
    </w:p>
    <w:p w14:paraId="68107EE2" w14:textId="3E1F8E12" w:rsidR="00E60CD7" w:rsidRPr="009900E4" w:rsidRDefault="00483E38" w:rsidP="00E0179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7"/>
    </w:p>
    <w:sectPr w:rsidR="00E60CD7" w:rsidRPr="009900E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267F04F2" w14:textId="77777777" w:rsidR="003D0D96" w:rsidRPr="00CA39D1" w:rsidRDefault="003D0D96" w:rsidP="003D0D96">
      <w:pPr>
        <w:spacing w:after="0" w:line="240" w:lineRule="auto"/>
        <w:ind w:left="567" w:hanging="567"/>
        <w:jc w:val="both"/>
        <w:rPr>
          <w:rFonts w:ascii="Arial Narrow" w:hAnsi="Arial Narrow" w:cs="Arial"/>
          <w:b/>
          <w:bCs/>
          <w:sz w:val="16"/>
          <w:szCs w:val="16"/>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sz w:val="16"/>
          <w:szCs w:val="16"/>
        </w:rPr>
        <w:tab/>
      </w:r>
      <w:r w:rsidRPr="00CA39D1">
        <w:rPr>
          <w:rFonts w:ascii="Arial Narrow" w:hAnsi="Arial Narrow"/>
          <w:b/>
          <w:sz w:val="16"/>
          <w:szCs w:val="16"/>
        </w:rPr>
        <w:t xml:space="preserve">TEXTO ÚNICO ORDENADO DE LA </w:t>
      </w:r>
      <w:r w:rsidRPr="00CA39D1">
        <w:rPr>
          <w:rFonts w:ascii="Arial Narrow" w:hAnsi="Arial Narrow" w:cs="Arial"/>
          <w:b/>
          <w:bCs/>
          <w:sz w:val="16"/>
          <w:szCs w:val="16"/>
        </w:rPr>
        <w:t>LEY DE PROCEDIMIENTO ADMINISTRATIVO GENERAL,</w:t>
      </w:r>
      <w:r w:rsidRPr="00CA39D1">
        <w:rPr>
          <w:rFonts w:ascii="Arial Narrow" w:hAnsi="Arial Narrow" w:cs="Arial"/>
          <w:b/>
          <w:sz w:val="16"/>
          <w:szCs w:val="16"/>
        </w:rPr>
        <w:t xml:space="preserve"> APROBADO POR DECRETO SUPREMO </w:t>
      </w:r>
      <w:proofErr w:type="spellStart"/>
      <w:r w:rsidRPr="00CA39D1">
        <w:rPr>
          <w:rFonts w:ascii="Arial Narrow" w:hAnsi="Arial Narrow" w:cs="Arial"/>
          <w:b/>
          <w:sz w:val="16"/>
          <w:szCs w:val="16"/>
        </w:rPr>
        <w:t/>
      </w:r>
      <w:proofErr w:type="spellEnd"/>
      <w:r w:rsidRPr="00CA39D1">
        <w:rPr>
          <w:rFonts w:ascii="Arial Narrow" w:hAnsi="Arial Narrow" w:cs="Arial"/>
          <w:b/>
          <w:sz w:val="16"/>
          <w:szCs w:val="16"/>
        </w:rPr>
        <w:t xml:space="preserve"> 006-2026-JUS y publicado el 30 de abril de 2026</w:t>
      </w:r>
    </w:p>
    <w:p w14:paraId="71ED7EDF" w14:textId="77777777" w:rsidR="003D0D96" w:rsidRPr="00CA39D1" w:rsidRDefault="003D0D96" w:rsidP="003D0D96">
      <w:pPr>
        <w:spacing w:after="0" w:line="240" w:lineRule="auto"/>
        <w:ind w:left="567"/>
        <w:jc w:val="both"/>
        <w:rPr>
          <w:rFonts w:ascii="Arial Narrow" w:hAnsi="Arial Narrow" w:cs="Arial"/>
          <w:b/>
          <w:bCs/>
          <w:sz w:val="16"/>
          <w:szCs w:val="16"/>
        </w:rPr>
      </w:pPr>
      <w:r w:rsidRPr="00CA39D1">
        <w:rPr>
          <w:rFonts w:ascii="Arial Narrow" w:hAnsi="Arial Narrow" w:cs="Arial"/>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hAnsi="Arial Narrow" w:cs="Arial"/>
          <w:sz w:val="16"/>
          <w:szCs w:val="16"/>
        </w:rPr>
      </w:pPr>
      <w:r w:rsidRPr="00CA39D1">
        <w:rPr>
          <w:rFonts w:ascii="Arial Narrow" w:hAnsi="Arial Narrow" w:cs="Arial"/>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identificación del expediente de la materia, tratándose de procedimientos ya iniciados.</w:t>
      </w:r>
    </w:p>
    <w:p w14:paraId="20CE10F8" w14:textId="77777777" w:rsidR="003D0D96" w:rsidRPr="00CA39D1" w:rsidRDefault="003D0D96" w:rsidP="003D0D96">
      <w:pPr>
        <w:pStyle w:val="Textonotapie"/>
        <w:jc w:val="both"/>
        <w:rPr>
          <w:rFonts w:ascii="Arial Narrow" w:hAnsi="Arial Narrow"/>
          <w:sz w:val="16"/>
          <w:szCs w:val="16"/>
          <w:lang w:val="es-ES"/>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hAnsi="Arial Narrow" w:cs="Arial"/>
          <w:spacing w:val="-3"/>
          <w:sz w:val="16"/>
          <w:szCs w:val="16"/>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cs="Arial"/>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cs="Arial"/>
          <w:b w:val="0"/>
        </w:rPr>
      </w:pPr>
      <w:r w:rsidRPr="00CA39D1">
        <w:rPr>
          <w:rFonts w:cs="Arial"/>
          <w:bCs/>
        </w:rPr>
        <w:tab/>
        <w:t>Artículo 24</w:t>
      </w:r>
      <w:r w:rsidRPr="00CA39D1">
        <w:rPr>
          <w:rFonts w:cs="Arial"/>
        </w:rPr>
        <w:t>.-</w:t>
      </w:r>
      <w:r w:rsidRPr="00CA39D1">
        <w:rPr>
          <w:rFonts w:cs="Arial"/>
          <w:b w:val="0"/>
        </w:rPr>
        <w:t xml:space="preserve"> El </w:t>
      </w:r>
      <w:proofErr w:type="gramStart"/>
      <w:r w:rsidRPr="00CA39D1">
        <w:rPr>
          <w:rFonts w:cs="Arial"/>
          <w:b w:val="0"/>
        </w:rPr>
        <w:t>Secretario Técnico</w:t>
      </w:r>
      <w:proofErr w:type="gramEnd"/>
      <w:r w:rsidRPr="00CA39D1">
        <w:rPr>
          <w:rFonts w:cs="Arial"/>
          <w:b w:val="0"/>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cs="Arial"/>
          <w:b w:val="0"/>
        </w:rPr>
      </w:pPr>
      <w:r w:rsidRPr="00CA39D1">
        <w:rPr>
          <w:rFonts w:cs="Arial"/>
          <w:bCs/>
        </w:rPr>
        <w:tab/>
      </w:r>
      <w:r w:rsidRPr="00CA39D1">
        <w:rPr>
          <w:rFonts w:cs="Arial"/>
          <w:b w:val="0"/>
        </w:rPr>
        <w:t>(…)</w:t>
      </w:r>
    </w:p>
    <w:p w14:paraId="5F484CB0" w14:textId="77777777" w:rsidR="003D0D96" w:rsidRPr="00CA39D1" w:rsidRDefault="003D0D96" w:rsidP="003D0D96">
      <w:pPr>
        <w:pStyle w:val="Notaapie"/>
        <w:tabs>
          <w:tab w:val="left" w:pos="567"/>
        </w:tabs>
        <w:ind w:left="567" w:hanging="567"/>
        <w:rPr>
          <w:rFonts w:cs="Arial"/>
          <w:b w:val="0"/>
        </w:rPr>
      </w:pPr>
      <w:r w:rsidRPr="00CA39D1">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cs="Arial"/>
          <w:b w:val="0"/>
        </w:rPr>
        <w:tab/>
      </w:r>
    </w:p>
    <w:p w14:paraId="73B2D254" w14:textId="77777777" w:rsidR="003D0D96" w:rsidRPr="00CA39D1" w:rsidRDefault="003D0D96" w:rsidP="003D0D96">
      <w:pPr>
        <w:pStyle w:val="Notaapie"/>
        <w:tabs>
          <w:tab w:val="left" w:pos="567"/>
        </w:tabs>
        <w:ind w:left="567" w:hanging="567"/>
        <w:rPr>
          <w:rFonts w:cs="Arial"/>
          <w:b w:val="0"/>
        </w:rPr>
      </w:pPr>
      <w:r w:rsidRPr="00CA39D1">
        <w:rPr>
          <w:rFonts w:cs="Arial"/>
          <w:b w:val="0"/>
        </w:rPr>
        <w:tab/>
        <w:t>(…)</w:t>
      </w:r>
      <w:r w:rsidRPr="00CA39D1">
        <w:rPr>
          <w:rFonts w:cs="Arial"/>
          <w:b w:val="0"/>
        </w:rPr>
        <w:tab/>
      </w:r>
    </w:p>
    <w:p w14:paraId="2E3BCAEA" w14:textId="77777777" w:rsidR="003D0D96" w:rsidRPr="00CA39D1" w:rsidRDefault="003D0D96" w:rsidP="003D0D96">
      <w:pPr>
        <w:pStyle w:val="Textonotapie"/>
        <w:jc w:val="both"/>
        <w:rPr>
          <w:rFonts w:ascii="Arial Narrow" w:hAnsi="Arial Narrow"/>
          <w:sz w:val="16"/>
          <w:szCs w:val="16"/>
          <w:lang w:val="es-ES"/>
        </w:rPr>
      </w:pPr>
    </w:p>
  </w:footnote>
  <w:footnote w:id="4">
    <w:p w14:paraId="46E44A26" w14:textId="77777777" w:rsidR="003D0D96" w:rsidRPr="00CA39D1" w:rsidRDefault="003D0D96" w:rsidP="003D0D96">
      <w:pPr>
        <w:widowControl w:val="0"/>
        <w:spacing w:after="0" w:line="240" w:lineRule="auto"/>
        <w:ind w:left="567" w:hanging="567"/>
        <w:jc w:val="both"/>
        <w:rPr>
          <w:rFonts w:ascii="Arial Narrow" w:hAnsi="Arial Narrow" w:cs="Arial"/>
          <w:b/>
          <w:sz w:val="16"/>
          <w:szCs w:val="16"/>
        </w:rPr>
      </w:pPr>
      <w:r w:rsidRPr="00CA39D1">
        <w:rPr>
          <w:rFonts w:ascii="Arial Narrow" w:hAnsi="Arial Narrow" w:cs="Arial"/>
          <w:sz w:val="16"/>
          <w:szCs w:val="16"/>
          <w:vertAlign w:val="superscript"/>
        </w:rPr>
        <w:footnoteRef/>
      </w:r>
      <w:r w:rsidRPr="00CA39D1">
        <w:rPr>
          <w:rFonts w:ascii="Arial Narrow" w:hAnsi="Arial Narrow" w:cs="Arial"/>
          <w:sz w:val="16"/>
          <w:szCs w:val="16"/>
        </w:rPr>
        <w:t xml:space="preserve"> </w:t>
      </w:r>
      <w:r w:rsidRPr="00CA39D1">
        <w:rPr>
          <w:rFonts w:ascii="Arial Narrow" w:hAnsi="Arial Narrow" w:cs="Arial"/>
          <w:sz w:val="16"/>
          <w:szCs w:val="16"/>
        </w:rPr>
        <w:tab/>
      </w:r>
      <w:r w:rsidRPr="00CA39D1">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b/>
          <w:sz w:val="16"/>
          <w:szCs w:val="16"/>
        </w:rPr>
        <w:tab/>
        <w:t xml:space="preserve">Artículo </w:t>
      </w:r>
      <w:proofErr w:type="gramStart"/>
      <w:r w:rsidRPr="00CA39D1">
        <w:rPr>
          <w:rFonts w:ascii="Arial Narrow" w:hAnsi="Arial Narrow" w:cs="Arial"/>
          <w:b/>
          <w:sz w:val="16"/>
          <w:szCs w:val="16"/>
        </w:rPr>
        <w:t>109 .</w:t>
      </w:r>
      <w:proofErr w:type="gramEnd"/>
      <w:r w:rsidRPr="00CA39D1">
        <w:rPr>
          <w:rFonts w:ascii="Arial Narrow" w:hAnsi="Arial Narrow" w:cs="Arial"/>
          <w:b/>
          <w:sz w:val="16"/>
          <w:szCs w:val="16"/>
        </w:rPr>
        <w:t>- Medidas cautelares</w:t>
      </w:r>
    </w:p>
    <w:p w14:paraId="1CD13431" w14:textId="77777777" w:rsidR="003D0D96" w:rsidRPr="00CA39D1" w:rsidRDefault="003D0D96" w:rsidP="003D0D96">
      <w:pPr>
        <w:spacing w:after="0" w:line="240" w:lineRule="auto"/>
        <w:ind w:left="577" w:hanging="7"/>
        <w:contextualSpacing/>
        <w:jc w:val="both"/>
        <w:rPr>
          <w:rFonts w:ascii="Arial Narrow" w:hAnsi="Arial Narrow" w:cs="Arial"/>
          <w:sz w:val="16"/>
          <w:szCs w:val="16"/>
        </w:rPr>
      </w:pPr>
      <w:r w:rsidRPr="00CA39D1">
        <w:rPr>
          <w:rFonts w:ascii="Arial Narrow" w:hAnsi="Arial Narrow" w:cs="Arial"/>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sz w:val="16"/>
          <w:szCs w:val="16"/>
        </w:rPr>
        <w:t xml:space="preserve"> </w:t>
      </w:r>
      <w:r w:rsidRPr="00CA39D1">
        <w:rPr>
          <w:rFonts w:ascii="Arial Narrow" w:hAnsi="Arial Narrow" w:cs="Arial"/>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hanging="562"/>
        <w:contextualSpacing/>
        <w:jc w:val="both"/>
        <w:rPr>
          <w:rFonts w:ascii="Arial Narrow" w:hAnsi="Arial Narrow" w:cs="Arial"/>
          <w:sz w:val="16"/>
          <w:szCs w:val="16"/>
        </w:rPr>
      </w:pPr>
      <w:r w:rsidRPr="00CA39D1">
        <w:rPr>
          <w:rFonts w:ascii="Arial Narrow" w:hAnsi="Arial Narrow" w:cs="Arial"/>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r w:rsidRPr="00CA39D1">
        <w:rPr>
          <w:rFonts w:ascii="Arial Narrow" w:hAnsi="Arial Narrow" w:cs="Arial"/>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14:paraId="0F62F185"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hAnsi="Arial Narrow"/>
          <w:sz w:val="16"/>
          <w:szCs w:val="16"/>
        </w:rPr>
      </w:pPr>
      <w:r w:rsidRPr="00140AF7">
        <w:rPr>
          <w:rStyle w:val="Refdenotaalpie"/>
          <w:rFonts w:ascii="Arial Narrow" w:hAnsi="Arial Narrow"/>
          <w:sz w:val="16"/>
          <w:szCs w:val="16"/>
        </w:rPr>
        <w:footnoteRef/>
      </w:r>
      <w:r w:rsidRPr="00140AF7">
        <w:rPr>
          <w:rFonts w:ascii="Arial Narrow" w:hAnsi="Arial Narrow"/>
          <w:sz w:val="16"/>
          <w:szCs w:val="16"/>
        </w:rPr>
        <w:t xml:space="preserve"> </w:t>
      </w:r>
      <w:r w:rsidRPr="00140AF7">
        <w:rPr>
          <w:rFonts w:ascii="Arial Narrow" w:hAnsi="Arial Narrow"/>
          <w:sz w:val="16"/>
          <w:szCs w:val="16"/>
        </w:rPr>
        <w:tab/>
      </w:r>
      <w:r>
        <w:rPr>
          <w:rFonts w:ascii="Arial Narrow" w:hAnsi="Arial Narrow"/>
          <w:b/>
          <w:bCs/>
          <w:sz w:val="16"/>
          <w:szCs w:val="16"/>
        </w:rPr>
        <w:t xml:space="preserve">DIRECTIVA ÚNICA QUE REGULA LOS PROCEDIMIENTOS DE PROTECCIÓN AL CONSUMIDOR PREVISTOS EN EL CÓDIGO DE PROTECCIÓN AL CONSUMIDOR - </w:t>
      </w:r>
      <w:r w:rsidRPr="00140AF7">
        <w:rPr>
          <w:rFonts w:ascii="Arial Narrow" w:hAnsi="Arial Narrow"/>
          <w:b/>
          <w:bCs/>
          <w:sz w:val="16"/>
          <w:szCs w:val="16"/>
        </w:rPr>
        <w:t xml:space="preserve">DIRECTIVA </w:t>
      </w:r>
      <w:proofErr w:type="spellStart"/>
      <w:r w:rsidRPr="00140AF7">
        <w:rPr>
          <w:rFonts w:ascii="Arial Narrow" w:hAnsi="Arial Narrow"/>
          <w:b/>
          <w:bCs/>
          <w:sz w:val="16"/>
          <w:szCs w:val="16"/>
        </w:rPr>
        <w:t/>
      </w:r>
      <w:proofErr w:type="spellEnd"/>
      <w:r w:rsidRPr="00140AF7">
        <w:rPr>
          <w:rFonts w:ascii="Arial Narrow" w:hAnsi="Arial Narrow"/>
          <w:b/>
          <w:bCs/>
          <w:sz w:val="16"/>
          <w:szCs w:val="16"/>
        </w:rPr>
        <w:t xml:space="preserve"> 00</w:t>
      </w:r>
      <w:r>
        <w:rPr>
          <w:rFonts w:ascii="Arial Narrow" w:hAnsi="Arial Narrow"/>
          <w:b/>
          <w:bCs/>
          <w:sz w:val="16"/>
          <w:szCs w:val="16"/>
        </w:rPr>
        <w:t>2</w:t>
      </w:r>
      <w:r w:rsidRPr="00140AF7">
        <w:rPr>
          <w:rFonts w:ascii="Arial Narrow" w:hAnsi="Arial Narrow"/>
          <w:b/>
          <w:bCs/>
          <w:sz w:val="16"/>
          <w:szCs w:val="16"/>
        </w:rPr>
        <w:t>-20</w:t>
      </w:r>
      <w:r>
        <w:rPr>
          <w:rFonts w:ascii="Arial Narrow" w:hAnsi="Arial Narrow"/>
          <w:b/>
          <w:bCs/>
          <w:sz w:val="16"/>
          <w:szCs w:val="16"/>
        </w:rPr>
        <w:t>22</w:t>
      </w:r>
      <w:r w:rsidRPr="00140AF7">
        <w:rPr>
          <w:rFonts w:ascii="Arial Narrow" w:hAnsi="Arial Narrow"/>
          <w:b/>
          <w:bCs/>
          <w:sz w:val="16"/>
          <w:szCs w:val="16"/>
        </w:rPr>
        <w:t>/TRI-INDECOPI</w:t>
      </w:r>
      <w:r w:rsidRPr="00140AF7">
        <w:rPr>
          <w:rFonts w:ascii="Arial Narrow" w:hAnsi="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hAnsi="Arial Narrow" w:cs="Arial"/>
          <w:b/>
          <w:bCs/>
          <w:sz w:val="16"/>
          <w:szCs w:val="16"/>
        </w:rPr>
      </w:pPr>
      <w:r w:rsidRPr="00140AF7">
        <w:rPr>
          <w:rFonts w:ascii="Arial Narrow" w:hAnsi="Arial Narrow" w:cs="Arial"/>
          <w:b/>
          <w:bCs/>
          <w:sz w:val="16"/>
          <w:szCs w:val="16"/>
        </w:rPr>
        <w:tab/>
      </w:r>
      <w:r>
        <w:rPr>
          <w:rFonts w:ascii="Arial Narrow" w:hAnsi="Arial Narrow" w:cs="Arial"/>
          <w:b/>
          <w:bCs/>
          <w:sz w:val="16"/>
          <w:szCs w:val="16"/>
        </w:rPr>
        <w:t>Artículo 17</w:t>
      </w:r>
      <w:r w:rsidRPr="00140AF7">
        <w:rPr>
          <w:rFonts w:ascii="Arial Narrow" w:hAnsi="Arial Narrow" w:cs="Arial"/>
          <w:b/>
          <w:bCs/>
          <w:sz w:val="16"/>
          <w:szCs w:val="16"/>
        </w:rPr>
        <w:t>.</w:t>
      </w:r>
      <w:r>
        <w:rPr>
          <w:rFonts w:ascii="Arial Narrow" w:hAnsi="Arial Narrow" w:cs="Arial"/>
          <w:b/>
          <w:bCs/>
          <w:sz w:val="16"/>
          <w:szCs w:val="16"/>
        </w:rPr>
        <w:t>- Medidas cautelares</w:t>
      </w:r>
      <w:r w:rsidRPr="00140AF7">
        <w:rPr>
          <w:rFonts w:ascii="Arial Narrow" w:hAnsi="Arial Narrow" w:cs="Arial"/>
          <w:b/>
          <w:bCs/>
          <w:sz w:val="16"/>
          <w:szCs w:val="16"/>
        </w:rPr>
        <w:t xml:space="preserve"> </w:t>
      </w:r>
    </w:p>
    <w:p w14:paraId="1F09B27E" w14:textId="77777777" w:rsidR="003D0D96" w:rsidRDefault="003D0D96" w:rsidP="003D0D96">
      <w:pPr>
        <w:pStyle w:val="Textonotapie"/>
        <w:ind w:left="567"/>
        <w:jc w:val="both"/>
        <w:rPr>
          <w:rFonts w:ascii="Arial Narrow" w:hAnsi="Arial Narrow" w:cs="Arial"/>
          <w:sz w:val="16"/>
          <w:szCs w:val="16"/>
        </w:rPr>
      </w:pPr>
      <w:r>
        <w:rPr>
          <w:rFonts w:ascii="Arial Narrow" w:hAnsi="Arial Narrow" w:cs="Arial"/>
          <w:sz w:val="16"/>
          <w:szCs w:val="16"/>
        </w:rPr>
        <w:t>(…)</w:t>
      </w:r>
    </w:p>
    <w:p w14:paraId="52115E0B" w14:textId="77777777" w:rsidR="003D0D96" w:rsidRDefault="003D0D96" w:rsidP="003D0D96">
      <w:pPr>
        <w:pStyle w:val="Textonotapie"/>
        <w:ind w:left="567"/>
        <w:jc w:val="both"/>
        <w:rPr>
          <w:rFonts w:ascii="Arial Narrow" w:hAnsi="Arial Narrow" w:cs="Arial"/>
          <w:sz w:val="16"/>
          <w:szCs w:val="16"/>
        </w:rPr>
      </w:pPr>
      <w:r w:rsidRPr="001824C5">
        <w:rPr>
          <w:rFonts w:ascii="Arial Narrow" w:hAnsi="Arial Narrow" w:cs="Arial"/>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14:paraId="7F51B6C4" w14:textId="77777777" w:rsidR="003D0D96" w:rsidRPr="00140AF7" w:rsidRDefault="003D0D96" w:rsidP="003D0D96">
      <w:pPr>
        <w:pStyle w:val="Textonotapie"/>
        <w:ind w:left="567"/>
        <w:jc w:val="both"/>
        <w:rPr>
          <w:rFonts w:ascii="Arial Narrow" w:hAnsi="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hAnsi="Arial Narrow"/>
          <w:sz w:val="16"/>
          <w:szCs w:val="16"/>
          <w:lang w:val="es-ES"/>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sz w:val="16"/>
          <w:szCs w:val="16"/>
        </w:rPr>
        <w:tab/>
        <w:t xml:space="preserve">Ver la </w:t>
      </w:r>
      <w:r w:rsidRPr="00CA39D1">
        <w:rPr>
          <w:rFonts w:ascii="Arial Narrow" w:hAnsi="Arial Narrow"/>
          <w:sz w:val="16"/>
          <w:szCs w:val="16"/>
          <w:lang w:val="es-ES"/>
        </w:rPr>
        <w:t xml:space="preserve">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4446-2025/CC1 y la 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4528-2025/CC1.</w:t>
      </w:r>
    </w:p>
    <w:p w14:paraId="57323B30" w14:textId="77777777" w:rsidR="003D0D96" w:rsidRPr="00CA39D1" w:rsidRDefault="003D0D96" w:rsidP="003D0D96">
      <w:pPr>
        <w:pStyle w:val="Textonotapie"/>
        <w:jc w:val="both"/>
        <w:rPr>
          <w:rFonts w:ascii="Arial Narrow" w:hAnsi="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00D21F8D" w:rsidRPr="00D21F8D">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224D6E81" w14:textId="77777777" w:rsidR="002A41B4" w:rsidRPr="00B97AB5" w:rsidRDefault="002A41B4" w:rsidP="002A41B4">
      <w:pPr>
        <w:pStyle w:val="Textonotapie"/>
        <w:ind w:left="567"/>
        <w:jc w:val="both"/>
        <w:rPr>
          <w:rFonts w:ascii="Arial Narrow" w:hAnsi="Arial Narrow"/>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14">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5">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6">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7">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8">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9">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20">
    <w:p w14:paraId="16B61717" w14:textId="77777777" w:rsidR="00E60CD7" w:rsidRPr="00CD3B83" w:rsidRDefault="00E60CD7" w:rsidP="00946B66">
      <w:pPr>
        <w:pStyle w:val="Textonotapie"/>
        <w:ind w:left="567" w:hanging="567"/>
        <w:jc w:val="both"/>
        <w:rPr>
          <w:rFonts w:ascii="Arial Narrow" w:hAnsi="Arial Narrow" w:cs="Arial"/>
          <w:sz w:val="14"/>
          <w:szCs w:val="14"/>
        </w:rPr>
      </w:pPr>
      <w:r w:rsidRPr="00CD3B83">
        <w:rPr>
          <w:rStyle w:val="Refdenotaalpie"/>
          <w:rFonts w:ascii="Arial Narrow" w:hAnsi="Arial Narrow" w:cs="Arial"/>
          <w:sz w:val="14"/>
          <w:szCs w:val="14"/>
        </w:rPr>
        <w:footnoteRef/>
      </w:r>
      <w:r w:rsidRPr="00CD3B83">
        <w:rPr>
          <w:rFonts w:ascii="Arial Narrow" w:hAnsi="Arial Narrow" w:cs="Arial"/>
          <w:sz w:val="14"/>
          <w:szCs w:val="14"/>
        </w:rPr>
        <w:t xml:space="preserve"> </w:t>
      </w:r>
      <w:r w:rsidRPr="00CD3B83">
        <w:rPr>
          <w:rFonts w:ascii="Arial Narrow" w:hAnsi="Arial Narrow" w:cs="Arial"/>
          <w:sz w:val="14"/>
          <w:szCs w:val="14"/>
        </w:rPr>
        <w:tab/>
      </w:r>
      <w:r w:rsidRPr="00CD3B8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D3B83">
        <w:rPr>
          <w:rFonts w:ascii="Arial Narrow" w:eastAsia="Arial" w:hAnsi="Arial Narrow" w:cs="Arial"/>
          <w:b/>
          <w:sz w:val="14"/>
          <w:szCs w:val="14"/>
        </w:rPr>
        <w:t/>
      </w:r>
      <w:proofErr w:type="spellEnd"/>
      <w:r w:rsidRPr="00CD3B83">
        <w:rPr>
          <w:rFonts w:ascii="Arial Narrow" w:eastAsia="Arial" w:hAnsi="Arial Narrow" w:cs="Arial"/>
          <w:b/>
          <w:sz w:val="14"/>
          <w:szCs w:val="14"/>
        </w:rPr>
        <w:t xml:space="preserve"> 006-2026-JUS y publicado el 30 de abril de 2026</w:t>
      </w:r>
    </w:p>
    <w:p w14:paraId="7ECBA53F" w14:textId="73C392B4" w:rsidR="00E60CD7" w:rsidRPr="00CD3B83" w:rsidRDefault="00E60CD7" w:rsidP="00946B66">
      <w:pPr>
        <w:pStyle w:val="Textonotapie"/>
        <w:ind w:left="1134" w:hanging="567"/>
        <w:jc w:val="both"/>
        <w:rPr>
          <w:rFonts w:ascii="Arial Narrow" w:hAnsi="Arial Narrow" w:cs="Arial"/>
          <w:sz w:val="14"/>
          <w:szCs w:val="14"/>
        </w:rPr>
      </w:pPr>
      <w:r w:rsidRPr="00CD3B83">
        <w:rPr>
          <w:rFonts w:ascii="Arial Narrow" w:hAnsi="Arial Narrow" w:cs="Arial"/>
          <w:b/>
          <w:bCs/>
          <w:sz w:val="14"/>
          <w:szCs w:val="14"/>
        </w:rPr>
        <w:t>Artículo 20.- Modalidades de notificación</w:t>
      </w:r>
    </w:p>
    <w:p w14:paraId="1D98A283" w14:textId="77777777" w:rsidR="00054D10" w:rsidRPr="00CD3B83" w:rsidRDefault="00B577D4" w:rsidP="00B577D4">
      <w:pPr>
        <w:pStyle w:val="Textonotapie"/>
        <w:ind w:left="567"/>
        <w:jc w:val="both"/>
        <w:rPr>
          <w:rFonts w:ascii="Arial Narrow" w:hAnsi="Arial Narrow" w:cs="Arial"/>
          <w:sz w:val="14"/>
          <w:szCs w:val="14"/>
          <w:lang w:val="es-ES"/>
        </w:rPr>
      </w:pPr>
      <w:bookmarkStart w:id="16" w:name="_Hlk214959443"/>
      <w:r w:rsidRPr="00CD3B8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