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1726455E"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B600F8" w:rsidRPr="00B600F8">
        <w:rPr>
          <w:rFonts w:ascii="Arial Narrow" w:eastAsia="Times New Roman" w:hAnsi="Arial Narrow" w:cs="Times New Roman"/>
          <w:b/>
          <w:bCs/>
          <w:color w:val="000000"/>
          <w:kern w:val="0"/>
          <w:shd w:val="clear" w:color="auto" w:fill="FFFFFF"/>
          <w:lang w:eastAsia="es-PE"/>
          <w14:ligatures w14:val="none"/>
        </w:rPr>
        <w:t>1290-2026/CC1</w:t>
      </w:r>
    </w:p>
    <w:p w14:paraId="7E5DC22B" w14:textId="72D13F1A" w:rsidR="00CA59A2" w:rsidRPr="00815E77"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8B104D" w:rsidRPr="008B104D">
        <w:rPr>
          <w:rFonts w:ascii="Arial Narrow" w:eastAsia="Arial Narrow" w:hAnsi="Arial Narrow" w:cs="Arial Narrow"/>
          <w:b/>
          <w:color w:val="000000"/>
          <w:kern w:val="0"/>
          <w:lang w:eastAsia="es-PE"/>
          <w14:ligatures w14:val="none"/>
        </w:rPr>
        <w:t xml:space="preserve">KEYLA COROMOTO MILLAN </w:t>
      </w:r>
      <w:r w:rsidR="008B104D" w:rsidRPr="00815E77">
        <w:rPr>
          <w:rFonts w:ascii="Arial Narrow" w:eastAsia="Arial Narrow" w:hAnsi="Arial Narrow" w:cs="Arial Narrow"/>
          <w:b/>
          <w:color w:val="000000"/>
          <w:kern w:val="0"/>
          <w:lang w:eastAsia="es-PE"/>
          <w14:ligatures w14:val="none"/>
        </w:rPr>
        <w:t>RODR</w:t>
      </w:r>
      <w:r w:rsidR="00CB6CA3">
        <w:rPr>
          <w:rFonts w:ascii="Arial Narrow" w:eastAsia="Arial Narrow" w:hAnsi="Arial Narrow" w:cs="Arial Narrow"/>
          <w:b/>
          <w:color w:val="000000"/>
          <w:kern w:val="0"/>
          <w:lang w:eastAsia="es-PE"/>
          <w14:ligatures w14:val="none"/>
        </w:rPr>
        <w:t>Í</w:t>
      </w:r>
      <w:r w:rsidR="008B104D" w:rsidRPr="00815E77">
        <w:rPr>
          <w:rFonts w:ascii="Arial Narrow" w:eastAsia="Arial Narrow" w:hAnsi="Arial Narrow" w:cs="Arial Narrow"/>
          <w:b/>
          <w:color w:val="000000"/>
          <w:kern w:val="0"/>
          <w:lang w:eastAsia="es-PE"/>
          <w14:ligatures w14:val="none"/>
        </w:rPr>
        <w:t xml:space="preserve">GUEZ </w:t>
      </w:r>
      <w:r w:rsidRPr="00815E77">
        <w:rPr>
          <w:rFonts w:ascii="Arial Narrow" w:eastAsia="Arial Narrow" w:hAnsi="Arial Narrow" w:cs="Arial Narrow"/>
          <w:b/>
          <w:color w:val="000000"/>
          <w:kern w:val="0"/>
          <w:lang w:eastAsia="es-PE"/>
          <w14:ligatures w14:val="none"/>
        </w:rPr>
        <w:t xml:space="preserve">(SEÑORA </w:t>
      </w:r>
      <w:r w:rsidR="008B104D" w:rsidRPr="00815E77">
        <w:rPr>
          <w:rFonts w:ascii="Arial Narrow" w:eastAsia="Arial Narrow" w:hAnsi="Arial Narrow" w:cs="Arial Narrow"/>
          <w:b/>
          <w:color w:val="000000"/>
          <w:kern w:val="0"/>
          <w:lang w:eastAsia="es-PE"/>
          <w14:ligatures w14:val="none"/>
        </w:rPr>
        <w:t>MILLAN</w:t>
      </w:r>
      <w:r w:rsidRPr="00815E77">
        <w:rPr>
          <w:rFonts w:ascii="Arial Narrow" w:eastAsia="Arial Narrow" w:hAnsi="Arial Narrow" w:cs="Arial Narrow"/>
          <w:b/>
          <w:color w:val="000000"/>
          <w:kern w:val="0"/>
          <w:lang w:eastAsia="es-PE"/>
          <w14:ligatures w14:val="none"/>
        </w:rPr>
        <w:t>)</w:t>
      </w:r>
    </w:p>
    <w:p w14:paraId="6DEEEDFE" w14:textId="77777777" w:rsidR="00CA59A2" w:rsidRPr="00815E77"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815E77">
        <w:rPr>
          <w:rFonts w:ascii="Arial Narrow" w:eastAsia="Arial Narrow" w:hAnsi="Arial Narrow" w:cs="Arial Narrow"/>
          <w:b/>
          <w:color w:val="000000"/>
          <w:kern w:val="0"/>
          <w:lang w:eastAsia="es-PE"/>
          <w14:ligatures w14:val="none"/>
        </w:rPr>
        <w:t>DENUNCIADO</w:t>
      </w:r>
      <w:r w:rsidRPr="00815E77">
        <w:rPr>
          <w:rFonts w:ascii="Arial Narrow" w:eastAsia="Arial Narrow" w:hAnsi="Arial Narrow" w:cs="Arial Narrow"/>
          <w:b/>
          <w:color w:val="000000"/>
          <w:kern w:val="0"/>
          <w:lang w:eastAsia="es-PE"/>
          <w14:ligatures w14:val="none"/>
        </w:rPr>
        <w:tab/>
        <w:t>:</w:t>
      </w:r>
      <w:r w:rsidRPr="00815E77">
        <w:rPr>
          <w:rFonts w:ascii="Arial Narrow" w:eastAsia="Arial Narrow" w:hAnsi="Arial Narrow" w:cs="Arial Narrow"/>
          <w:b/>
          <w:color w:val="000000"/>
          <w:kern w:val="0"/>
          <w:lang w:eastAsia="es-PE"/>
          <w14:ligatures w14:val="none"/>
        </w:rPr>
        <w:tab/>
        <w:t>RÍMAC SEGUROS Y REASEGUROS S.A. (RÍMAC)</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815E77">
        <w:rPr>
          <w:rFonts w:ascii="Arial Narrow" w:eastAsia="Arial Narrow" w:hAnsi="Arial Narrow" w:cs="Arial Narrow"/>
          <w:b/>
          <w:color w:val="000000"/>
          <w:kern w:val="0"/>
          <w:lang w:eastAsia="es-PE"/>
          <w14:ligatures w14:val="none"/>
        </w:rPr>
        <w:t>MATERIAS</w:t>
      </w:r>
      <w:r w:rsidRPr="00815E77">
        <w:rPr>
          <w:rFonts w:ascii="Arial Narrow" w:eastAsia="Arial Narrow" w:hAnsi="Arial Narrow" w:cs="Arial Narrow"/>
          <w:b/>
          <w:color w:val="000000"/>
          <w:kern w:val="0"/>
          <w:lang w:eastAsia="es-PE"/>
          <w14:ligatures w14:val="none"/>
        </w:rPr>
        <w:tab/>
        <w:t xml:space="preserve">:       </w:t>
      </w:r>
      <w:r w:rsidRPr="00815E77">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Pr="00F731B0">
        <w:rPr>
          <w:rFonts w:ascii="Arial Narrow" w:eastAsia="Arial Narrow" w:hAnsi="Arial Narrow" w:cs="Arial Narrow"/>
          <w:b/>
          <w:color w:val="000000"/>
          <w:kern w:val="0"/>
          <w:lang w:eastAsia="es-PE"/>
          <w14:ligatures w14:val="none"/>
        </w:rPr>
        <w:t>2</w:t>
      </w:r>
    </w:p>
    <w:p w14:paraId="5BA3A18D"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4056679D"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 xml:space="preserve">Lima, </w:t>
      </w:r>
      <w:r w:rsidR="00B600F8">
        <w:rPr>
          <w:rFonts w:ascii="Arial Narrow" w:eastAsia="Times New Roman" w:hAnsi="Arial Narrow" w:cs="Times New Roman"/>
          <w:color w:val="000000"/>
          <w:kern w:val="0"/>
          <w:shd w:val="clear" w:color="auto" w:fill="FFFFFF"/>
          <w:lang w:eastAsia="es-PE"/>
          <w14:ligatures w14:val="none"/>
        </w:rPr>
        <w:t>13</w:t>
      </w:r>
      <w:r w:rsidRPr="0026598E">
        <w:rPr>
          <w:rFonts w:ascii="Arial Narrow" w:eastAsia="Times New Roman" w:hAnsi="Arial Narrow" w:cs="Times New Roman"/>
          <w:color w:val="000000"/>
          <w:kern w:val="0"/>
          <w:shd w:val="clear" w:color="auto" w:fill="FFFFFF"/>
          <w:lang w:eastAsia="es-PE"/>
          <w14:ligatures w14:val="none"/>
        </w:rPr>
        <w:t xml:space="preserve"> de </w:t>
      </w:r>
      <w:r w:rsidR="00B600F8">
        <w:rPr>
          <w:rFonts w:ascii="Arial Narrow" w:eastAsia="Times New Roman" w:hAnsi="Arial Narrow" w:cs="Times New Roman"/>
          <w:color w:val="000000"/>
          <w:kern w:val="0"/>
          <w:shd w:val="clear" w:color="auto" w:fill="FFFFFF"/>
          <w:lang w:eastAsia="es-PE"/>
          <w14:ligatures w14:val="none"/>
        </w:rPr>
        <w:t>mayo</w:t>
      </w:r>
      <w:r w:rsidR="00985114" w:rsidRPr="00B25E5C">
        <w:rPr>
          <w:rFonts w:ascii="Arial Narrow" w:eastAsia="Times New Roman" w:hAnsi="Arial Narrow" w:cs="Times New Roman"/>
          <w:color w:val="000000"/>
          <w:kern w:val="0"/>
          <w:shd w:val="clear" w:color="auto" w:fill="FFFFFF"/>
          <w:lang w:eastAsia="es-PE"/>
          <w14:ligatures w14:val="none"/>
        </w:rPr>
        <w:t xml:space="preserve"> </w:t>
      </w:r>
      <w:r w:rsidR="00985114" w:rsidRPr="00B600F8">
        <w:rPr>
          <w:rFonts w:ascii="Arial Narrow" w:eastAsia="Times New Roman" w:hAnsi="Arial Narrow" w:cs="Times New Roman"/>
          <w:color w:val="000000"/>
          <w:kern w:val="0"/>
          <w:shd w:val="clear" w:color="auto" w:fill="FFFFFF"/>
          <w:lang w:eastAsia="es-PE"/>
          <w14:ligatures w14:val="none"/>
        </w:rPr>
        <w:t>de 2026</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02F9E639" w:rsidR="00CA59A2" w:rsidRPr="00D17CD6"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CB6C36">
        <w:rPr>
          <w:rFonts w:ascii="Arial Narrow" w:eastAsia="Times New Roman" w:hAnsi="Arial Narrow" w:cs="Arial"/>
          <w:color w:val="000000"/>
          <w:kern w:val="0"/>
          <w:lang w:val="es-ES" w:eastAsia="es-ES"/>
          <w14:ligatures w14:val="none"/>
        </w:rPr>
        <w:t xml:space="preserve">Mediante el escrito del </w:t>
      </w:r>
      <w:r w:rsidR="00CB6C36" w:rsidRPr="00CB6C36">
        <w:rPr>
          <w:rFonts w:ascii="Arial Narrow" w:eastAsia="Times New Roman" w:hAnsi="Arial Narrow" w:cs="Arial"/>
          <w:color w:val="000000"/>
          <w:kern w:val="0"/>
          <w:lang w:val="es-ES" w:eastAsia="es-ES"/>
          <w14:ligatures w14:val="none"/>
        </w:rPr>
        <w:t xml:space="preserve">25 de febrero de </w:t>
      </w:r>
      <w:r w:rsidR="00CB6C36" w:rsidRPr="0068315E">
        <w:rPr>
          <w:rFonts w:ascii="Arial Narrow" w:eastAsia="Times New Roman" w:hAnsi="Arial Narrow" w:cs="Arial"/>
          <w:color w:val="000000"/>
          <w:kern w:val="0"/>
          <w:lang w:val="es-ES" w:eastAsia="es-ES"/>
          <w14:ligatures w14:val="none"/>
        </w:rPr>
        <w:t>2026</w:t>
      </w:r>
      <w:r w:rsidRPr="0068315E">
        <w:rPr>
          <w:rFonts w:ascii="Arial Narrow" w:eastAsia="Times New Roman" w:hAnsi="Arial Narrow" w:cs="Times New Roman"/>
          <w:color w:val="000000"/>
          <w:kern w:val="0"/>
          <w:vertAlign w:val="superscript"/>
          <w:lang w:val="es-ES" w:eastAsia="es-ES"/>
          <w14:ligatures w14:val="none"/>
        </w:rPr>
        <w:footnoteReference w:id="1"/>
      </w:r>
      <w:r w:rsidR="00996DC2" w:rsidRPr="0068315E">
        <w:rPr>
          <w:rFonts w:ascii="Arial Narrow" w:eastAsia="Times New Roman" w:hAnsi="Arial Narrow" w:cs="Arial"/>
          <w:color w:val="000000"/>
          <w:kern w:val="0"/>
          <w:lang w:val="es-ES" w:eastAsia="es-ES"/>
          <w14:ligatures w14:val="none"/>
        </w:rPr>
        <w:t xml:space="preserve">, </w:t>
      </w:r>
      <w:r w:rsidR="007754CE" w:rsidRPr="0068315E">
        <w:rPr>
          <w:rFonts w:ascii="Arial Narrow" w:eastAsia="Times New Roman" w:hAnsi="Arial Narrow" w:cs="Arial"/>
          <w:color w:val="000000"/>
          <w:kern w:val="0"/>
          <w:lang w:val="es-ES" w:eastAsia="es-ES"/>
          <w14:ligatures w14:val="none"/>
        </w:rPr>
        <w:t>complementado</w:t>
      </w:r>
      <w:r w:rsidR="00996DC2" w:rsidRPr="0068315E">
        <w:rPr>
          <w:rFonts w:ascii="Arial Narrow" w:eastAsia="Times New Roman" w:hAnsi="Arial Narrow" w:cs="Arial"/>
          <w:color w:val="000000"/>
          <w:kern w:val="0"/>
          <w:lang w:val="es-ES" w:eastAsia="es-ES"/>
          <w14:ligatures w14:val="none"/>
        </w:rPr>
        <w:t xml:space="preserve"> mediante </w:t>
      </w:r>
      <w:r w:rsidR="0068315E" w:rsidRPr="0068315E">
        <w:rPr>
          <w:rFonts w:ascii="Arial Narrow" w:eastAsia="Times New Roman" w:hAnsi="Arial Narrow" w:cs="Arial"/>
          <w:color w:val="000000"/>
          <w:kern w:val="0"/>
          <w:lang w:val="es-ES" w:eastAsia="es-ES"/>
          <w14:ligatures w14:val="none"/>
        </w:rPr>
        <w:t xml:space="preserve">dos (2) </w:t>
      </w:r>
      <w:r w:rsidR="00996DC2" w:rsidRPr="0068315E">
        <w:rPr>
          <w:rFonts w:ascii="Arial Narrow" w:eastAsia="Times New Roman" w:hAnsi="Arial Narrow" w:cs="Arial"/>
          <w:color w:val="000000"/>
          <w:kern w:val="0"/>
          <w:lang w:val="es-ES" w:eastAsia="es-ES"/>
          <w14:ligatures w14:val="none"/>
        </w:rPr>
        <w:t>escrito</w:t>
      </w:r>
      <w:r w:rsidR="00CB6EFD" w:rsidRPr="0068315E">
        <w:rPr>
          <w:rFonts w:ascii="Arial Narrow" w:eastAsia="Times New Roman" w:hAnsi="Arial Narrow" w:cs="Arial"/>
          <w:color w:val="000000"/>
          <w:kern w:val="0"/>
          <w:lang w:val="es-ES" w:eastAsia="es-ES"/>
          <w14:ligatures w14:val="none"/>
        </w:rPr>
        <w:t>s</w:t>
      </w:r>
      <w:r w:rsidR="00996DC2" w:rsidRPr="0068315E">
        <w:rPr>
          <w:rFonts w:ascii="Arial Narrow" w:eastAsia="Times New Roman" w:hAnsi="Arial Narrow" w:cs="Arial"/>
          <w:color w:val="000000"/>
          <w:kern w:val="0"/>
          <w:lang w:val="es-ES" w:eastAsia="es-ES"/>
          <w14:ligatures w14:val="none"/>
        </w:rPr>
        <w:t xml:space="preserve"> del </w:t>
      </w:r>
      <w:r w:rsidR="007754CE" w:rsidRPr="0068315E">
        <w:rPr>
          <w:rFonts w:ascii="Arial Narrow" w:eastAsia="Times New Roman" w:hAnsi="Arial Narrow" w:cs="Arial"/>
          <w:color w:val="000000"/>
          <w:kern w:val="0"/>
          <w:lang w:val="es-ES" w:eastAsia="es-ES"/>
          <w14:ligatures w14:val="none"/>
        </w:rPr>
        <w:t>22</w:t>
      </w:r>
      <w:r w:rsidR="0068315E" w:rsidRPr="0068315E">
        <w:rPr>
          <w:rFonts w:ascii="Arial Narrow" w:eastAsia="Times New Roman" w:hAnsi="Arial Narrow" w:cs="Arial"/>
          <w:color w:val="000000"/>
          <w:kern w:val="0"/>
          <w:lang w:val="es-ES" w:eastAsia="es-ES"/>
          <w14:ligatures w14:val="none"/>
        </w:rPr>
        <w:t xml:space="preserve"> y 27</w:t>
      </w:r>
      <w:r w:rsidR="007754CE" w:rsidRPr="0068315E">
        <w:rPr>
          <w:rFonts w:ascii="Arial Narrow" w:eastAsia="Times New Roman" w:hAnsi="Arial Narrow" w:cs="Arial"/>
          <w:color w:val="000000"/>
          <w:kern w:val="0"/>
          <w:lang w:val="es-ES" w:eastAsia="es-ES"/>
          <w14:ligatures w14:val="none"/>
        </w:rPr>
        <w:t xml:space="preserve"> de abril de 2026</w:t>
      </w:r>
      <w:r w:rsidR="00996DC2" w:rsidRPr="0068315E">
        <w:rPr>
          <w:rFonts w:ascii="Arial Narrow" w:eastAsia="Calibri" w:hAnsi="Arial Narrow" w:cs="Arial"/>
          <w:kern w:val="0"/>
          <w14:ligatures w14:val="none"/>
        </w:rPr>
        <w:t>,</w:t>
      </w:r>
      <w:r w:rsidRPr="0068315E">
        <w:rPr>
          <w:rFonts w:ascii="Arial Narrow" w:eastAsia="Calibri" w:hAnsi="Arial Narrow" w:cs="Arial"/>
          <w:kern w:val="0"/>
          <w14:ligatures w14:val="none"/>
        </w:rPr>
        <w:t xml:space="preserve"> la señora </w:t>
      </w:r>
      <w:r w:rsidR="00CB6C36" w:rsidRPr="00D17CD6">
        <w:rPr>
          <w:rFonts w:ascii="Arial Narrow" w:eastAsia="Calibri" w:hAnsi="Arial Narrow" w:cs="Arial"/>
          <w:kern w:val="0"/>
          <w14:ligatures w14:val="none"/>
        </w:rPr>
        <w:t xml:space="preserve">Millan </w:t>
      </w:r>
      <w:r w:rsidRPr="00D17CD6">
        <w:rPr>
          <w:rFonts w:ascii="Arial Narrow" w:eastAsia="Calibri" w:hAnsi="Arial Narrow" w:cs="Arial"/>
          <w:kern w:val="0"/>
          <w14:ligatures w14:val="none"/>
        </w:rPr>
        <w:t>d</w:t>
      </w:r>
      <w:r w:rsidRPr="00D17CD6">
        <w:rPr>
          <w:rFonts w:ascii="Arial Narrow" w:eastAsia="Times New Roman" w:hAnsi="Arial Narrow" w:cs="Arial"/>
          <w:color w:val="000000"/>
          <w:kern w:val="0"/>
          <w:lang w:val="es-ES" w:eastAsia="es-ES"/>
          <w14:ligatures w14:val="none"/>
        </w:rPr>
        <w:t xml:space="preserve">enunció a Rímac por presuntas infracciones a la Ley </w:t>
      </w:r>
      <w:r w:rsidR="003A71B1" w:rsidRPr="00D17CD6">
        <w:rPr>
          <w:rFonts w:ascii="Arial Narrow" w:eastAsia="Times New Roman" w:hAnsi="Arial Narrow" w:cs="Times New Roman"/>
          <w:kern w:val="0"/>
          <w:shd w:val="clear" w:color="auto" w:fill="FFFFFF"/>
          <w:lang w:eastAsia="es-PE"/>
          <w14:ligatures w14:val="none"/>
        </w:rPr>
        <w:t>N° 29571</w:t>
      </w:r>
      <w:r w:rsidRPr="00D17CD6">
        <w:rPr>
          <w:rFonts w:ascii="Arial Narrow" w:eastAsia="Times New Roman" w:hAnsi="Arial Narrow" w:cs="Arial"/>
          <w:color w:val="000000"/>
          <w:kern w:val="0"/>
          <w:lang w:val="es-ES" w:eastAsia="es-ES"/>
          <w14:ligatures w14:val="none"/>
        </w:rPr>
        <w:t>, Código de Protección y Defensa del Consumidor (en adelante, Código)</w:t>
      </w:r>
      <w:r w:rsidRPr="00D17CD6">
        <w:rPr>
          <w:rFonts w:ascii="Arial Narrow" w:eastAsia="Times New Roman" w:hAnsi="Arial Narrow" w:cs="Times New Roman"/>
          <w:color w:val="000000"/>
          <w:kern w:val="0"/>
          <w:vertAlign w:val="superscript"/>
          <w:lang w:val="es-ES" w:eastAsia="es-ES"/>
          <w14:ligatures w14:val="none"/>
        </w:rPr>
        <w:footnoteReference w:id="2"/>
      </w:r>
      <w:r w:rsidRPr="00D17CD6">
        <w:rPr>
          <w:rFonts w:ascii="Arial Narrow" w:eastAsia="Times New Roman" w:hAnsi="Arial Narrow" w:cs="Arial"/>
          <w:color w:val="000000"/>
          <w:kern w:val="0"/>
          <w:lang w:val="es-ES" w:eastAsia="es-ES"/>
          <w14:ligatures w14:val="none"/>
        </w:rPr>
        <w:t xml:space="preserve">, señalando </w:t>
      </w:r>
      <w:r w:rsidRPr="00D17CD6">
        <w:rPr>
          <w:rFonts w:ascii="Arial Narrow" w:eastAsia="Times New Roman" w:hAnsi="Arial Narrow" w:cs="Arial"/>
          <w:bCs/>
          <w:color w:val="000000"/>
          <w:kern w:val="0"/>
          <w:lang w:val="es-ES" w:eastAsia="es-ES"/>
          <w14:ligatures w14:val="none"/>
        </w:rPr>
        <w:t>lo siguiente:</w:t>
      </w:r>
    </w:p>
    <w:p w14:paraId="512911CE" w14:textId="77777777" w:rsidR="00CA59A2" w:rsidRPr="00D17CD6" w:rsidRDefault="00CA59A2" w:rsidP="00F0469E">
      <w:pPr>
        <w:spacing w:after="0" w:line="240" w:lineRule="auto"/>
        <w:jc w:val="both"/>
        <w:rPr>
          <w:rFonts w:ascii="Arial Narrow" w:eastAsia="Times New Roman" w:hAnsi="Arial Narrow" w:cs="Arial"/>
          <w:color w:val="000000"/>
          <w:kern w:val="0"/>
          <w:lang w:eastAsia="es-ES"/>
          <w14:ligatures w14:val="none"/>
        </w:rPr>
      </w:pPr>
    </w:p>
    <w:p w14:paraId="223E3249" w14:textId="0F5C2CBD" w:rsidR="00F0469E" w:rsidRPr="00D17CD6" w:rsidRDefault="00EE2380" w:rsidP="00F0469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D17CD6">
        <w:rPr>
          <w:rFonts w:ascii="Arial Narrow" w:eastAsia="Times New Roman" w:hAnsi="Arial Narrow" w:cs="Arial"/>
          <w:color w:val="000000"/>
          <w:kern w:val="0"/>
          <w:lang w:eastAsia="es-ES"/>
          <w14:ligatures w14:val="none"/>
        </w:rPr>
        <w:t>Adquirió la condición de</w:t>
      </w:r>
      <w:r w:rsidR="00F0469E" w:rsidRPr="00D17CD6">
        <w:rPr>
          <w:rFonts w:ascii="Arial Narrow" w:eastAsia="Times New Roman" w:hAnsi="Arial Narrow" w:cs="Arial"/>
          <w:color w:val="000000"/>
          <w:kern w:val="0"/>
          <w:lang w:eastAsia="es-ES"/>
          <w14:ligatures w14:val="none"/>
        </w:rPr>
        <w:t xml:space="preserve"> beneficiaria del Seguro de Vida Ley</w:t>
      </w:r>
      <w:r w:rsidRPr="00D17CD6">
        <w:rPr>
          <w:rFonts w:ascii="Arial Narrow" w:eastAsia="Times New Roman" w:hAnsi="Arial Narrow" w:cs="Arial"/>
          <w:color w:val="000000"/>
          <w:kern w:val="0"/>
          <w:lang w:eastAsia="es-ES"/>
          <w14:ligatures w14:val="none"/>
        </w:rPr>
        <w:t xml:space="preserve"> - Póliza</w:t>
      </w:r>
      <w:r w:rsidRPr="00D17CD6">
        <w:rPr>
          <w:rFonts w:ascii="Arial Narrow" w:eastAsia="Times New Roman" w:hAnsi="Arial Narrow" w:cs="Arial"/>
          <w:color w:val="000000"/>
          <w:kern w:val="0"/>
          <w:lang w:eastAsia="es-ES"/>
          <w14:ligatures w14:val="none"/>
        </w:rPr>
        <w:t xml:space="preserve"> N° </w:t>
      </w:r>
      <w:r w:rsidR="00136B6A" w:rsidRPr="00136B6A">
        <w:rPr>
          <w:rFonts w:ascii="Arial Narrow" w:eastAsia="Times New Roman" w:hAnsi="Arial Narrow" w:cs="Arial"/>
          <w:color w:val="000000"/>
          <w:kern w:val="0"/>
          <w:lang w:val="es-ES" w:eastAsia="es-ES"/>
          <w14:ligatures w14:val="none"/>
        </w:rPr>
        <w:t>431500223739</w:t>
      </w:r>
      <w:r w:rsidR="00136B6A">
        <w:rPr>
          <w:rFonts w:ascii="Arial Narrow" w:eastAsia="Times New Roman" w:hAnsi="Arial Narrow" w:cs="Arial"/>
          <w:color w:val="000000"/>
          <w:kern w:val="0"/>
          <w:lang w:val="es-ES" w:eastAsia="es-ES"/>
          <w14:ligatures w14:val="none"/>
        </w:rPr>
        <w:t xml:space="preserve"> </w:t>
      </w:r>
      <w:r w:rsidRPr="00D17CD6">
        <w:rPr>
          <w:rFonts w:ascii="Arial Narrow" w:eastAsia="Times New Roman" w:hAnsi="Arial Narrow" w:cs="Arial"/>
          <w:color w:val="000000"/>
          <w:kern w:val="0"/>
          <w:lang w:eastAsia="es-ES"/>
          <w14:ligatures w14:val="none"/>
        </w:rPr>
        <w:t xml:space="preserve">emitido por Rímac (en adelante, </w:t>
      </w:r>
      <w:r w:rsidRPr="00D17CD6">
        <w:rPr>
          <w:rFonts w:ascii="Arial Narrow" w:eastAsia="Times New Roman" w:hAnsi="Arial Narrow" w:cs="Arial"/>
          <w:color w:val="000000"/>
          <w:kern w:val="0"/>
          <w:lang w:eastAsia="es-ES"/>
          <w14:ligatures w14:val="none"/>
        </w:rPr>
        <w:t>Seguro de Vida Ley</w:t>
      </w:r>
      <w:r w:rsidRPr="00D17CD6">
        <w:rPr>
          <w:rFonts w:ascii="Arial Narrow" w:eastAsia="Times New Roman" w:hAnsi="Arial Narrow" w:cs="Arial"/>
          <w:color w:val="000000"/>
          <w:kern w:val="0"/>
          <w:lang w:eastAsia="es-ES"/>
          <w14:ligatures w14:val="none"/>
        </w:rPr>
        <w:t>)</w:t>
      </w:r>
      <w:r w:rsidR="00F0469E" w:rsidRPr="00D17CD6">
        <w:rPr>
          <w:rFonts w:ascii="Arial Narrow" w:eastAsia="Times New Roman" w:hAnsi="Arial Narrow" w:cs="Arial"/>
          <w:color w:val="000000"/>
          <w:kern w:val="0"/>
          <w:lang w:eastAsia="es-ES"/>
          <w14:ligatures w14:val="none"/>
        </w:rPr>
        <w:t xml:space="preserve"> </w:t>
      </w:r>
      <w:r w:rsidR="005363D2">
        <w:rPr>
          <w:rFonts w:ascii="Arial Narrow" w:eastAsia="Times New Roman" w:hAnsi="Arial Narrow" w:cs="Arial"/>
          <w:color w:val="000000"/>
          <w:kern w:val="0"/>
          <w:lang w:eastAsia="es-ES"/>
          <w14:ligatures w14:val="none"/>
        </w:rPr>
        <w:t>que aseguraba</w:t>
      </w:r>
      <w:r w:rsidR="00F0469E" w:rsidRPr="00D17CD6">
        <w:rPr>
          <w:rFonts w:ascii="Arial Narrow" w:eastAsia="Times New Roman" w:hAnsi="Arial Narrow" w:cs="Arial"/>
          <w:color w:val="000000"/>
          <w:kern w:val="0"/>
          <w:lang w:eastAsia="es-ES"/>
          <w14:ligatures w14:val="none"/>
        </w:rPr>
        <w:t xml:space="preserve"> </w:t>
      </w:r>
      <w:r w:rsidR="005363D2">
        <w:rPr>
          <w:rFonts w:ascii="Arial Narrow" w:eastAsia="Times New Roman" w:hAnsi="Arial Narrow" w:cs="Arial"/>
          <w:color w:val="000000"/>
          <w:kern w:val="0"/>
          <w:lang w:eastAsia="es-ES"/>
          <w14:ligatures w14:val="none"/>
        </w:rPr>
        <w:t>a</w:t>
      </w:r>
      <w:r w:rsidR="00F0469E" w:rsidRPr="00D17CD6">
        <w:rPr>
          <w:rFonts w:ascii="Arial Narrow" w:eastAsia="Times New Roman" w:hAnsi="Arial Narrow" w:cs="Arial"/>
          <w:color w:val="000000"/>
          <w:kern w:val="0"/>
          <w:lang w:eastAsia="es-ES"/>
          <w14:ligatures w14:val="none"/>
        </w:rPr>
        <w:t xml:space="preserve"> su cónyuge, </w:t>
      </w:r>
      <w:r w:rsidRPr="00D17CD6">
        <w:rPr>
          <w:rFonts w:ascii="Arial Narrow" w:eastAsia="Times New Roman" w:hAnsi="Arial Narrow" w:cs="Arial"/>
          <w:color w:val="000000"/>
          <w:kern w:val="0"/>
          <w:lang w:eastAsia="es-ES"/>
          <w14:ligatures w14:val="none"/>
        </w:rPr>
        <w:t xml:space="preserve">el señor </w:t>
      </w:r>
      <w:r w:rsidR="00F0469E" w:rsidRPr="00D17CD6">
        <w:rPr>
          <w:rFonts w:ascii="Arial Narrow" w:eastAsia="Times New Roman" w:hAnsi="Arial Narrow" w:cs="Arial"/>
          <w:color w:val="000000"/>
          <w:kern w:val="0"/>
          <w:lang w:eastAsia="es-ES"/>
          <w14:ligatures w14:val="none"/>
        </w:rPr>
        <w:t>Carlos Arturo Carrera Luperdi</w:t>
      </w:r>
      <w:r w:rsidR="00DD32FC" w:rsidRPr="00D17CD6">
        <w:rPr>
          <w:rFonts w:ascii="Arial Narrow" w:eastAsia="Times New Roman" w:hAnsi="Arial Narrow" w:cs="Arial"/>
          <w:color w:val="000000"/>
          <w:kern w:val="0"/>
          <w:lang w:eastAsia="es-ES"/>
          <w14:ligatures w14:val="none"/>
        </w:rPr>
        <w:t xml:space="preserve"> (en adelante, señor </w:t>
      </w:r>
      <w:r w:rsidR="00DD32FC" w:rsidRPr="00D17CD6">
        <w:rPr>
          <w:rFonts w:ascii="Arial Narrow" w:eastAsia="Times New Roman" w:hAnsi="Arial Narrow" w:cs="Arial"/>
          <w:color w:val="000000"/>
          <w:kern w:val="0"/>
          <w:lang w:eastAsia="es-ES"/>
          <w14:ligatures w14:val="none"/>
        </w:rPr>
        <w:t>Carrera</w:t>
      </w:r>
      <w:r w:rsidR="00DD32FC" w:rsidRPr="00D17CD6">
        <w:rPr>
          <w:rFonts w:ascii="Arial Narrow" w:eastAsia="Times New Roman" w:hAnsi="Arial Narrow" w:cs="Arial"/>
          <w:color w:val="000000"/>
          <w:kern w:val="0"/>
          <w:lang w:eastAsia="es-ES"/>
          <w14:ligatures w14:val="none"/>
        </w:rPr>
        <w:t>)</w:t>
      </w:r>
      <w:r w:rsidR="00F0469E" w:rsidRPr="00D17CD6">
        <w:rPr>
          <w:rFonts w:ascii="Arial Narrow" w:eastAsia="Times New Roman" w:hAnsi="Arial Narrow" w:cs="Arial"/>
          <w:color w:val="000000"/>
          <w:kern w:val="0"/>
          <w:lang w:eastAsia="es-ES"/>
          <w14:ligatures w14:val="none"/>
        </w:rPr>
        <w:t xml:space="preserve">, </w:t>
      </w:r>
      <w:r w:rsidR="00DD32FC" w:rsidRPr="00D17CD6">
        <w:rPr>
          <w:rFonts w:ascii="Arial Narrow" w:eastAsia="Times New Roman" w:hAnsi="Arial Narrow" w:cs="Arial"/>
          <w:color w:val="000000"/>
          <w:kern w:val="0"/>
          <w:lang w:eastAsia="es-ES"/>
          <w14:ligatures w14:val="none"/>
        </w:rPr>
        <w:t>en su calidad de trabajador</w:t>
      </w:r>
      <w:r w:rsidR="00F0469E" w:rsidRPr="00D17CD6">
        <w:rPr>
          <w:rFonts w:ascii="Arial Narrow" w:eastAsia="Times New Roman" w:hAnsi="Arial Narrow" w:cs="Arial"/>
          <w:color w:val="000000"/>
          <w:kern w:val="0"/>
          <w:lang w:eastAsia="es-ES"/>
          <w14:ligatures w14:val="none"/>
        </w:rPr>
        <w:t xml:space="preserve"> de su empleadora. </w:t>
      </w:r>
      <w:r w:rsidR="00D96CDE" w:rsidRPr="00D17CD6">
        <w:rPr>
          <w:rFonts w:ascii="Arial Narrow" w:eastAsia="Times New Roman" w:hAnsi="Arial Narrow" w:cs="Arial"/>
          <w:color w:val="000000"/>
          <w:kern w:val="0"/>
          <w:lang w:eastAsia="es-ES"/>
          <w14:ligatures w14:val="none"/>
        </w:rPr>
        <w:t xml:space="preserve">En </w:t>
      </w:r>
      <w:r w:rsidR="00D96CDE" w:rsidRPr="00D17CD6">
        <w:rPr>
          <w:rFonts w:ascii="Arial Narrow" w:eastAsia="Times New Roman" w:hAnsi="Arial Narrow" w:cs="Arial"/>
          <w:color w:val="000000"/>
          <w:kern w:val="0"/>
          <w:lang w:eastAsia="es-ES"/>
          <w14:ligatures w14:val="none"/>
        </w:rPr>
        <w:t>2024</w:t>
      </w:r>
      <w:r w:rsidR="00D96CDE" w:rsidRPr="00D17CD6">
        <w:rPr>
          <w:rFonts w:ascii="Arial Narrow" w:eastAsia="Times New Roman" w:hAnsi="Arial Narrow" w:cs="Arial"/>
          <w:color w:val="000000"/>
          <w:kern w:val="0"/>
          <w:lang w:eastAsia="es-ES"/>
          <w14:ligatures w14:val="none"/>
        </w:rPr>
        <w:t xml:space="preserve">, </w:t>
      </w:r>
      <w:r w:rsidR="00C02F9D" w:rsidRPr="00D17CD6">
        <w:rPr>
          <w:rFonts w:ascii="Arial Narrow" w:eastAsia="Times New Roman" w:hAnsi="Arial Narrow" w:cs="Arial"/>
          <w:color w:val="000000"/>
          <w:kern w:val="0"/>
          <w:lang w:eastAsia="es-ES"/>
          <w14:ligatures w14:val="none"/>
        </w:rPr>
        <w:t>e</w:t>
      </w:r>
      <w:r w:rsidR="00DD32FC" w:rsidRPr="00D17CD6">
        <w:rPr>
          <w:rFonts w:ascii="Arial Narrow" w:eastAsia="Times New Roman" w:hAnsi="Arial Narrow" w:cs="Arial"/>
          <w:color w:val="000000"/>
          <w:kern w:val="0"/>
          <w:lang w:eastAsia="es-ES"/>
          <w14:ligatures w14:val="none"/>
        </w:rPr>
        <w:t xml:space="preserve">l </w:t>
      </w:r>
      <w:r w:rsidR="00DD32FC" w:rsidRPr="00D17CD6">
        <w:rPr>
          <w:rFonts w:ascii="Arial Narrow" w:eastAsia="Times New Roman" w:hAnsi="Arial Narrow" w:cs="Arial"/>
          <w:color w:val="000000"/>
          <w:kern w:val="0"/>
          <w:lang w:eastAsia="es-ES"/>
          <w14:ligatures w14:val="none"/>
        </w:rPr>
        <w:t>señor Carrera</w:t>
      </w:r>
      <w:r w:rsidR="00F0469E" w:rsidRPr="00D17CD6">
        <w:rPr>
          <w:rFonts w:ascii="Arial Narrow" w:eastAsia="Times New Roman" w:hAnsi="Arial Narrow" w:cs="Arial"/>
          <w:color w:val="000000"/>
          <w:kern w:val="0"/>
          <w:lang w:eastAsia="es-ES"/>
          <w14:ligatures w14:val="none"/>
        </w:rPr>
        <w:t xml:space="preserve"> </w:t>
      </w:r>
      <w:r w:rsidR="00C02F9D" w:rsidRPr="00D17CD6">
        <w:rPr>
          <w:rFonts w:ascii="Arial Narrow" w:eastAsia="Times New Roman" w:hAnsi="Arial Narrow" w:cs="Arial"/>
          <w:color w:val="000000"/>
          <w:kern w:val="0"/>
          <w:lang w:eastAsia="es-ES"/>
          <w14:ligatures w14:val="none"/>
        </w:rPr>
        <w:t>falleció.</w:t>
      </w:r>
    </w:p>
    <w:p w14:paraId="134CC3B2" w14:textId="77777777" w:rsidR="00F0469E" w:rsidRPr="00D17CD6" w:rsidRDefault="00F0469E" w:rsidP="00F0469E">
      <w:pPr>
        <w:pStyle w:val="Prrafodelista"/>
        <w:tabs>
          <w:tab w:val="num" w:pos="1134"/>
        </w:tabs>
        <w:spacing w:after="0" w:line="240" w:lineRule="auto"/>
        <w:ind w:left="1134"/>
        <w:jc w:val="both"/>
        <w:rPr>
          <w:rFonts w:ascii="Arial Narrow" w:eastAsia="Times New Roman" w:hAnsi="Arial Narrow" w:cs="Arial"/>
          <w:color w:val="000000"/>
          <w:kern w:val="0"/>
          <w:lang w:eastAsia="es-ES"/>
          <w14:ligatures w14:val="none"/>
        </w:rPr>
      </w:pPr>
    </w:p>
    <w:p w14:paraId="09F21054" w14:textId="01670940" w:rsidR="00EC5762" w:rsidRPr="00D17CD6" w:rsidRDefault="005363D2" w:rsidP="00F0469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Posteriormente, e</w:t>
      </w:r>
      <w:r w:rsidR="00F0469E" w:rsidRPr="00D17CD6">
        <w:rPr>
          <w:rFonts w:ascii="Arial Narrow" w:eastAsia="Times New Roman" w:hAnsi="Arial Narrow" w:cs="Arial"/>
          <w:color w:val="000000"/>
          <w:kern w:val="0"/>
          <w:lang w:eastAsia="es-ES"/>
          <w14:ligatures w14:val="none"/>
        </w:rPr>
        <w:t xml:space="preserve">n mayo de 2024, una vez obtenida sentencia </w:t>
      </w:r>
      <w:r w:rsidR="00C02F9D" w:rsidRPr="00D17CD6">
        <w:rPr>
          <w:rFonts w:ascii="Arial Narrow" w:eastAsia="Times New Roman" w:hAnsi="Arial Narrow" w:cs="Arial"/>
          <w:color w:val="000000"/>
          <w:kern w:val="0"/>
          <w:lang w:eastAsia="es-ES"/>
          <w14:ligatures w14:val="none"/>
        </w:rPr>
        <w:t xml:space="preserve">judicial </w:t>
      </w:r>
      <w:r w:rsidR="00F0469E" w:rsidRPr="00D17CD6">
        <w:rPr>
          <w:rFonts w:ascii="Arial Narrow" w:eastAsia="Times New Roman" w:hAnsi="Arial Narrow" w:cs="Arial"/>
          <w:color w:val="000000"/>
          <w:kern w:val="0"/>
          <w:lang w:eastAsia="es-ES"/>
          <w14:ligatures w14:val="none"/>
        </w:rPr>
        <w:t xml:space="preserve">firme de la sucesión </w:t>
      </w:r>
      <w:r w:rsidR="00C02F9D" w:rsidRPr="00D17CD6">
        <w:rPr>
          <w:rFonts w:ascii="Arial Narrow" w:eastAsia="Times New Roman" w:hAnsi="Arial Narrow" w:cs="Arial"/>
          <w:color w:val="000000"/>
          <w:kern w:val="0"/>
          <w:lang w:eastAsia="es-ES"/>
          <w14:ligatures w14:val="none"/>
        </w:rPr>
        <w:t>intestada</w:t>
      </w:r>
      <w:r w:rsidR="00F0469E" w:rsidRPr="00D17CD6">
        <w:rPr>
          <w:rFonts w:ascii="Arial Narrow" w:eastAsia="Times New Roman" w:hAnsi="Arial Narrow" w:cs="Arial"/>
          <w:color w:val="000000"/>
          <w:kern w:val="0"/>
          <w:lang w:eastAsia="es-ES"/>
          <w14:ligatures w14:val="none"/>
        </w:rPr>
        <w:t xml:space="preserve"> </w:t>
      </w:r>
      <w:r w:rsidR="00C02F9D" w:rsidRPr="00D17CD6">
        <w:rPr>
          <w:rFonts w:ascii="Arial Narrow" w:eastAsia="Times New Roman" w:hAnsi="Arial Narrow" w:cs="Arial"/>
          <w:color w:val="000000"/>
          <w:kern w:val="0"/>
          <w:lang w:eastAsia="es-ES"/>
          <w14:ligatures w14:val="none"/>
        </w:rPr>
        <w:t xml:space="preserve">del </w:t>
      </w:r>
      <w:r w:rsidR="00C02F9D" w:rsidRPr="00D17CD6">
        <w:rPr>
          <w:rFonts w:ascii="Arial Narrow" w:eastAsia="Times New Roman" w:hAnsi="Arial Narrow" w:cs="Arial"/>
          <w:color w:val="000000"/>
          <w:kern w:val="0"/>
          <w:lang w:eastAsia="es-ES"/>
          <w14:ligatures w14:val="none"/>
        </w:rPr>
        <w:t>señor Carrera</w:t>
      </w:r>
      <w:r w:rsidR="00C02F9D" w:rsidRPr="00D17CD6">
        <w:rPr>
          <w:rFonts w:ascii="Arial Narrow" w:eastAsia="Times New Roman" w:hAnsi="Arial Narrow" w:cs="Arial"/>
          <w:color w:val="000000"/>
          <w:kern w:val="0"/>
          <w:lang w:eastAsia="es-ES"/>
          <w14:ligatures w14:val="none"/>
        </w:rPr>
        <w:t xml:space="preserve">, </w:t>
      </w:r>
      <w:r w:rsidR="003B773E" w:rsidRPr="00D17CD6">
        <w:rPr>
          <w:rFonts w:ascii="Arial Narrow" w:eastAsia="Times New Roman" w:hAnsi="Arial Narrow" w:cs="Arial"/>
          <w:color w:val="000000"/>
          <w:kern w:val="0"/>
          <w:lang w:eastAsia="es-ES"/>
          <w14:ligatures w14:val="none"/>
        </w:rPr>
        <w:t xml:space="preserve">en </w:t>
      </w:r>
      <w:r w:rsidR="003B773E" w:rsidRPr="00D17CD6">
        <w:rPr>
          <w:rFonts w:ascii="Arial Narrow" w:eastAsia="Times New Roman" w:hAnsi="Arial Narrow" w:cs="Arial"/>
          <w:color w:val="000000"/>
          <w:kern w:val="0"/>
          <w:lang w:eastAsia="es-ES"/>
          <w14:ligatures w14:val="none"/>
        </w:rPr>
        <w:t>su calidad de cónyuge supérstite</w:t>
      </w:r>
      <w:r w:rsidR="00D17CD6">
        <w:rPr>
          <w:rFonts w:ascii="Arial Narrow" w:eastAsia="Times New Roman" w:hAnsi="Arial Narrow" w:cs="Arial"/>
          <w:color w:val="000000"/>
          <w:kern w:val="0"/>
          <w:lang w:eastAsia="es-ES"/>
          <w14:ligatures w14:val="none"/>
        </w:rPr>
        <w:t>,</w:t>
      </w:r>
      <w:r w:rsidR="003B773E" w:rsidRPr="00D17CD6">
        <w:rPr>
          <w:rFonts w:ascii="Arial Narrow" w:eastAsia="Times New Roman" w:hAnsi="Arial Narrow" w:cs="Arial"/>
          <w:color w:val="000000"/>
          <w:kern w:val="0"/>
          <w:lang w:eastAsia="es-ES"/>
          <w14:ligatures w14:val="none"/>
        </w:rPr>
        <w:t xml:space="preserve"> </w:t>
      </w:r>
      <w:r w:rsidR="003B773E" w:rsidRPr="00D17CD6">
        <w:rPr>
          <w:rFonts w:ascii="Arial Narrow" w:eastAsia="Times New Roman" w:hAnsi="Arial Narrow" w:cs="Arial"/>
          <w:color w:val="000000"/>
          <w:kern w:val="0"/>
          <w:lang w:eastAsia="es-ES"/>
          <w14:ligatures w14:val="none"/>
        </w:rPr>
        <w:t>solicitó</w:t>
      </w:r>
      <w:r w:rsidR="003B773E" w:rsidRPr="00D17CD6">
        <w:rPr>
          <w:rFonts w:ascii="Arial Narrow" w:eastAsia="Times New Roman" w:hAnsi="Arial Narrow" w:cs="Arial"/>
          <w:color w:val="000000"/>
          <w:kern w:val="0"/>
          <w:lang w:eastAsia="es-ES"/>
          <w14:ligatures w14:val="none"/>
        </w:rPr>
        <w:t xml:space="preserve"> </w:t>
      </w:r>
      <w:r w:rsidR="00F0469E" w:rsidRPr="00D17CD6">
        <w:rPr>
          <w:rFonts w:ascii="Arial Narrow" w:eastAsia="Times New Roman" w:hAnsi="Arial Narrow" w:cs="Arial"/>
          <w:color w:val="000000"/>
          <w:kern w:val="0"/>
          <w:lang w:eastAsia="es-ES"/>
          <w14:ligatures w14:val="none"/>
        </w:rPr>
        <w:t xml:space="preserve">a Rímac el pago de la </w:t>
      </w:r>
      <w:r w:rsidR="00EC5762" w:rsidRPr="00D17CD6">
        <w:rPr>
          <w:rFonts w:ascii="Arial Narrow" w:eastAsia="Times New Roman" w:hAnsi="Arial Narrow" w:cs="Arial"/>
          <w:color w:val="000000"/>
          <w:kern w:val="0"/>
          <w:lang w:eastAsia="es-ES"/>
          <w14:ligatures w14:val="none"/>
        </w:rPr>
        <w:t xml:space="preserve">cobertura del </w:t>
      </w:r>
      <w:r w:rsidR="00EC5762" w:rsidRPr="00D17CD6">
        <w:rPr>
          <w:rFonts w:ascii="Arial Narrow" w:eastAsia="Times New Roman" w:hAnsi="Arial Narrow" w:cs="Arial"/>
          <w:color w:val="000000"/>
          <w:kern w:val="0"/>
          <w:lang w:eastAsia="es-ES"/>
          <w14:ligatures w14:val="none"/>
        </w:rPr>
        <w:t>Seguro de Vida Ley</w:t>
      </w:r>
      <w:r w:rsidR="00EC5762" w:rsidRPr="00D17CD6">
        <w:rPr>
          <w:rFonts w:ascii="Arial Narrow" w:eastAsia="Times New Roman" w:hAnsi="Arial Narrow" w:cs="Arial"/>
          <w:color w:val="000000"/>
          <w:kern w:val="0"/>
          <w:lang w:eastAsia="es-ES"/>
          <w14:ligatures w14:val="none"/>
        </w:rPr>
        <w:t xml:space="preserve"> que le correspondía</w:t>
      </w:r>
      <w:r w:rsidR="00F0469E" w:rsidRPr="00D17CD6">
        <w:rPr>
          <w:rFonts w:ascii="Arial Narrow" w:eastAsia="Times New Roman" w:hAnsi="Arial Narrow" w:cs="Arial"/>
          <w:color w:val="000000"/>
          <w:kern w:val="0"/>
          <w:lang w:eastAsia="es-ES"/>
          <w14:ligatures w14:val="none"/>
        </w:rPr>
        <w:t>.</w:t>
      </w:r>
    </w:p>
    <w:p w14:paraId="26690CBB" w14:textId="77777777" w:rsidR="00EC5762" w:rsidRPr="00D17CD6" w:rsidRDefault="00EC5762" w:rsidP="00EC5762">
      <w:pPr>
        <w:pStyle w:val="Prrafodelista"/>
        <w:rPr>
          <w:rFonts w:ascii="Arial Narrow" w:eastAsia="Times New Roman" w:hAnsi="Arial Narrow" w:cs="Arial"/>
          <w:color w:val="000000"/>
          <w:kern w:val="0"/>
          <w:lang w:eastAsia="es-ES"/>
          <w14:ligatures w14:val="none"/>
        </w:rPr>
      </w:pPr>
    </w:p>
    <w:p w14:paraId="74D13EB7" w14:textId="4DE97DC0" w:rsidR="00F0469E" w:rsidRPr="00D17CD6" w:rsidRDefault="00EC5762" w:rsidP="00F0469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D17CD6">
        <w:rPr>
          <w:rFonts w:ascii="Arial Narrow" w:eastAsia="Times New Roman" w:hAnsi="Arial Narrow" w:cs="Arial"/>
          <w:color w:val="000000"/>
          <w:kern w:val="0"/>
          <w:lang w:eastAsia="es-ES"/>
          <w14:ligatures w14:val="none"/>
        </w:rPr>
        <w:t>No obstante</w:t>
      </w:r>
      <w:r w:rsidR="00F0469E" w:rsidRPr="00D17CD6">
        <w:rPr>
          <w:rFonts w:ascii="Arial Narrow" w:eastAsia="Times New Roman" w:hAnsi="Arial Narrow" w:cs="Arial"/>
          <w:color w:val="000000"/>
          <w:kern w:val="0"/>
          <w:lang w:eastAsia="es-ES"/>
          <w14:ligatures w14:val="none"/>
        </w:rPr>
        <w:t xml:space="preserve">, </w:t>
      </w:r>
      <w:r w:rsidRPr="00D17CD6">
        <w:rPr>
          <w:rFonts w:ascii="Arial Narrow" w:eastAsia="Times New Roman" w:hAnsi="Arial Narrow" w:cs="Arial"/>
          <w:color w:val="000000"/>
          <w:kern w:val="0"/>
          <w:lang w:eastAsia="es-ES"/>
          <w14:ligatures w14:val="none"/>
        </w:rPr>
        <w:t xml:space="preserve">Rímac </w:t>
      </w:r>
      <w:r w:rsidRPr="00D17CD6">
        <w:rPr>
          <w:rFonts w:ascii="Arial Narrow" w:eastAsia="Times New Roman" w:hAnsi="Arial Narrow" w:cs="Arial"/>
          <w:color w:val="000000"/>
          <w:kern w:val="0"/>
          <w:lang w:eastAsia="es-ES"/>
          <w14:ligatures w14:val="none"/>
        </w:rPr>
        <w:t xml:space="preserve">le </w:t>
      </w:r>
      <w:r w:rsidR="00F0469E" w:rsidRPr="00D17CD6">
        <w:rPr>
          <w:rFonts w:ascii="Arial Narrow" w:eastAsia="Times New Roman" w:hAnsi="Arial Narrow" w:cs="Arial"/>
          <w:color w:val="000000"/>
          <w:kern w:val="0"/>
          <w:lang w:eastAsia="es-ES"/>
          <w14:ligatures w14:val="none"/>
        </w:rPr>
        <w:t>requirió reiteradamente documentación ya entregada, tales como boletas de remuneraciones, certificado de defunción, documentos de identidad de los beneficiarios y formatos de abono en cuenta con firmas legalizadas, generando dilaciones injustificadas pese a que Rímac contaba con dicha información desde, al menos, marzo de 2025, cuando se liberó el porcentaje de ley a favor de los hijos herederos.</w:t>
      </w:r>
    </w:p>
    <w:p w14:paraId="1A5FF2FC" w14:textId="77777777" w:rsidR="00F0469E" w:rsidRPr="00D17CD6" w:rsidRDefault="00F0469E" w:rsidP="00F0469E">
      <w:pPr>
        <w:pStyle w:val="Prrafodelista"/>
        <w:rPr>
          <w:rFonts w:ascii="Arial Narrow" w:eastAsia="Times New Roman" w:hAnsi="Arial Narrow" w:cs="Arial"/>
          <w:color w:val="000000"/>
          <w:kern w:val="0"/>
          <w:lang w:eastAsia="es-ES"/>
          <w14:ligatures w14:val="none"/>
        </w:rPr>
      </w:pPr>
    </w:p>
    <w:p w14:paraId="57873DF9" w14:textId="135E31DE" w:rsidR="00F0469E" w:rsidRPr="00D17CD6" w:rsidRDefault="00F0469E" w:rsidP="00F0469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D17CD6">
        <w:rPr>
          <w:rFonts w:ascii="Arial Narrow" w:eastAsia="Times New Roman" w:hAnsi="Arial Narrow" w:cs="Arial"/>
          <w:color w:val="000000"/>
          <w:kern w:val="0"/>
          <w:lang w:eastAsia="es-ES"/>
          <w14:ligatures w14:val="none"/>
        </w:rPr>
        <w:t xml:space="preserve">El 9 de setiembre de 2025, acudió a las oficinas de </w:t>
      </w:r>
      <w:r w:rsidR="00983A5D" w:rsidRPr="00D17CD6">
        <w:rPr>
          <w:rFonts w:ascii="Arial Narrow" w:eastAsia="Times New Roman" w:hAnsi="Arial Narrow" w:cs="Arial"/>
          <w:color w:val="000000"/>
          <w:kern w:val="0"/>
          <w:lang w:eastAsia="es-ES"/>
          <w14:ligatures w14:val="none"/>
        </w:rPr>
        <w:t>Rímac</w:t>
      </w:r>
      <w:r w:rsidRPr="00D17CD6">
        <w:rPr>
          <w:rFonts w:ascii="Arial Narrow" w:eastAsia="Times New Roman" w:hAnsi="Arial Narrow" w:cs="Arial"/>
          <w:color w:val="000000"/>
          <w:kern w:val="0"/>
          <w:lang w:eastAsia="es-ES"/>
          <w14:ligatures w14:val="none"/>
        </w:rPr>
        <w:t xml:space="preserve">, donde se le informó que la empresa </w:t>
      </w:r>
      <w:r w:rsidR="007929E0" w:rsidRPr="00D17CD6">
        <w:rPr>
          <w:rFonts w:ascii="Arial Narrow" w:eastAsia="Times New Roman" w:hAnsi="Arial Narrow" w:cs="Arial"/>
          <w:color w:val="000000"/>
          <w:kern w:val="0"/>
          <w:lang w:eastAsia="es-ES"/>
          <w14:ligatures w14:val="none"/>
        </w:rPr>
        <w:t xml:space="preserve">empleadora del </w:t>
      </w:r>
      <w:r w:rsidR="007929E0" w:rsidRPr="00D17CD6">
        <w:rPr>
          <w:rFonts w:ascii="Arial Narrow" w:eastAsia="Times New Roman" w:hAnsi="Arial Narrow" w:cs="Arial"/>
          <w:color w:val="000000"/>
          <w:kern w:val="0"/>
          <w:lang w:eastAsia="es-ES"/>
          <w14:ligatures w14:val="none"/>
        </w:rPr>
        <w:t>señor Carrera</w:t>
      </w:r>
      <w:r w:rsidR="007929E0" w:rsidRPr="00D17CD6">
        <w:rPr>
          <w:rFonts w:ascii="Arial Narrow" w:eastAsia="Times New Roman" w:hAnsi="Arial Narrow" w:cs="Arial"/>
          <w:color w:val="000000"/>
          <w:kern w:val="0"/>
          <w:lang w:eastAsia="es-ES"/>
          <w14:ligatures w14:val="none"/>
        </w:rPr>
        <w:t xml:space="preserve"> </w:t>
      </w:r>
      <w:r w:rsidRPr="00D17CD6">
        <w:rPr>
          <w:rFonts w:ascii="Arial Narrow" w:eastAsia="Times New Roman" w:hAnsi="Arial Narrow" w:cs="Arial"/>
          <w:color w:val="000000"/>
          <w:kern w:val="0"/>
          <w:lang w:eastAsia="es-ES"/>
          <w14:ligatures w14:val="none"/>
        </w:rPr>
        <w:t xml:space="preserve">contaba con una póliza de vida grupo distinta a la del Seguro de Vida Ley, información que no había sido solicitada y que resultó contradictoria con las comunicaciones previas referidas expresamente </w:t>
      </w:r>
      <w:r w:rsidR="007929E0" w:rsidRPr="00D17CD6">
        <w:rPr>
          <w:rFonts w:ascii="Arial Narrow" w:eastAsia="Times New Roman" w:hAnsi="Arial Narrow" w:cs="Arial"/>
          <w:color w:val="000000"/>
          <w:kern w:val="0"/>
          <w:lang w:eastAsia="es-ES"/>
          <w14:ligatures w14:val="none"/>
        </w:rPr>
        <w:t xml:space="preserve">al </w:t>
      </w:r>
      <w:r w:rsidR="007929E0" w:rsidRPr="00D17CD6">
        <w:rPr>
          <w:rFonts w:ascii="Arial Narrow" w:eastAsia="Times New Roman" w:hAnsi="Arial Narrow" w:cs="Arial"/>
          <w:color w:val="000000"/>
          <w:kern w:val="0"/>
          <w:lang w:eastAsia="es-ES"/>
          <w14:ligatures w14:val="none"/>
        </w:rPr>
        <w:t>Seguro de Vida Ley</w:t>
      </w:r>
      <w:r w:rsidRPr="00D17CD6">
        <w:rPr>
          <w:rFonts w:ascii="Arial Narrow" w:eastAsia="Times New Roman" w:hAnsi="Arial Narrow" w:cs="Arial"/>
          <w:color w:val="000000"/>
          <w:kern w:val="0"/>
          <w:lang w:eastAsia="es-ES"/>
          <w14:ligatures w14:val="none"/>
        </w:rPr>
        <w:t>.</w:t>
      </w:r>
    </w:p>
    <w:p w14:paraId="52DF1185" w14:textId="77777777" w:rsidR="0076286A" w:rsidRPr="00D17CD6" w:rsidRDefault="0076286A" w:rsidP="0076286A">
      <w:pPr>
        <w:pStyle w:val="Prrafodelista"/>
        <w:rPr>
          <w:rFonts w:ascii="Arial Narrow" w:eastAsia="Times New Roman" w:hAnsi="Arial Narrow" w:cs="Arial"/>
          <w:color w:val="000000"/>
          <w:kern w:val="0"/>
          <w:lang w:eastAsia="es-ES"/>
          <w14:ligatures w14:val="none"/>
        </w:rPr>
      </w:pPr>
    </w:p>
    <w:p w14:paraId="7A614BF3" w14:textId="57824260" w:rsidR="00F0469E" w:rsidRPr="00D17CD6" w:rsidRDefault="00257097" w:rsidP="00D3561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D17CD6">
        <w:rPr>
          <w:rFonts w:ascii="Arial Narrow" w:eastAsia="Times New Roman" w:hAnsi="Arial Narrow" w:cs="Arial"/>
          <w:color w:val="000000"/>
          <w:kern w:val="0"/>
          <w:lang w:eastAsia="es-ES"/>
          <w14:ligatures w14:val="none"/>
        </w:rPr>
        <w:t>El</w:t>
      </w:r>
      <w:r w:rsidR="0076286A" w:rsidRPr="00D17CD6">
        <w:rPr>
          <w:rFonts w:ascii="Arial Narrow" w:eastAsia="Times New Roman" w:hAnsi="Arial Narrow" w:cs="Arial"/>
          <w:color w:val="000000"/>
          <w:kern w:val="0"/>
          <w:lang w:eastAsia="es-ES"/>
          <w14:ligatures w14:val="none"/>
        </w:rPr>
        <w:t xml:space="preserve"> </w:t>
      </w:r>
      <w:r w:rsidRPr="00D17CD6">
        <w:rPr>
          <w:rFonts w:ascii="Arial Narrow" w:eastAsia="Times New Roman" w:hAnsi="Arial Narrow" w:cs="Arial"/>
          <w:color w:val="000000"/>
          <w:kern w:val="0"/>
          <w:lang w:eastAsia="es-ES"/>
          <w14:ligatures w14:val="none"/>
        </w:rPr>
        <w:t>24</w:t>
      </w:r>
      <w:r w:rsidR="0076286A" w:rsidRPr="00D17CD6">
        <w:rPr>
          <w:rFonts w:ascii="Arial Narrow" w:eastAsia="Times New Roman" w:hAnsi="Arial Narrow" w:cs="Arial"/>
          <w:color w:val="000000"/>
          <w:kern w:val="0"/>
          <w:lang w:eastAsia="es-ES"/>
          <w14:ligatures w14:val="none"/>
        </w:rPr>
        <w:t xml:space="preserve"> de octubre de 2025, </w:t>
      </w:r>
      <w:r w:rsidRPr="00D17CD6">
        <w:rPr>
          <w:rFonts w:ascii="Arial Narrow" w:eastAsia="Times New Roman" w:hAnsi="Arial Narrow" w:cs="Arial"/>
          <w:color w:val="000000"/>
          <w:kern w:val="0"/>
          <w:lang w:eastAsia="es-ES"/>
          <w14:ligatures w14:val="none"/>
        </w:rPr>
        <w:t xml:space="preserve">Rímac le señaló que </w:t>
      </w:r>
      <w:r w:rsidR="008D03E2" w:rsidRPr="00D17CD6">
        <w:rPr>
          <w:rFonts w:ascii="Arial Narrow" w:eastAsia="Times New Roman" w:hAnsi="Arial Narrow" w:cs="Arial"/>
          <w:color w:val="000000"/>
          <w:kern w:val="0"/>
          <w:lang w:eastAsia="es-ES"/>
          <w14:ligatures w14:val="none"/>
        </w:rPr>
        <w:t>e</w:t>
      </w:r>
      <w:r w:rsidR="0076286A" w:rsidRPr="00D17CD6">
        <w:rPr>
          <w:rFonts w:ascii="Arial Narrow" w:eastAsia="Times New Roman" w:hAnsi="Arial Narrow" w:cs="Arial"/>
          <w:color w:val="000000"/>
          <w:kern w:val="0"/>
          <w:lang w:eastAsia="es-ES"/>
          <w14:ligatures w14:val="none"/>
        </w:rPr>
        <w:t>l 7 de marzo de 2025</w:t>
      </w:r>
      <w:r w:rsidR="004D0B3C" w:rsidRPr="00D17CD6">
        <w:rPr>
          <w:rFonts w:ascii="Arial Narrow" w:eastAsia="Times New Roman" w:hAnsi="Arial Narrow" w:cs="Arial"/>
          <w:color w:val="000000"/>
          <w:kern w:val="0"/>
          <w:lang w:eastAsia="es-ES"/>
          <w14:ligatures w14:val="none"/>
        </w:rPr>
        <w:t xml:space="preserve"> se había procedido a liberar </w:t>
      </w:r>
      <w:r w:rsidR="0076286A" w:rsidRPr="00D17CD6">
        <w:rPr>
          <w:rFonts w:ascii="Arial Narrow" w:eastAsia="Times New Roman" w:hAnsi="Arial Narrow" w:cs="Arial"/>
          <w:color w:val="000000"/>
          <w:kern w:val="0"/>
          <w:lang w:eastAsia="es-ES"/>
          <w14:ligatures w14:val="none"/>
        </w:rPr>
        <w:t xml:space="preserve">únicamente el porcentaje </w:t>
      </w:r>
      <w:r w:rsidR="002963FE" w:rsidRPr="00D17CD6">
        <w:rPr>
          <w:rFonts w:ascii="Arial Narrow" w:eastAsia="Times New Roman" w:hAnsi="Arial Narrow" w:cs="Arial"/>
          <w:color w:val="000000"/>
          <w:kern w:val="0"/>
          <w:lang w:eastAsia="es-ES"/>
          <w14:ligatures w14:val="none"/>
        </w:rPr>
        <w:t xml:space="preserve">de cobertura del </w:t>
      </w:r>
      <w:r w:rsidR="002963FE" w:rsidRPr="00D17CD6">
        <w:rPr>
          <w:rFonts w:ascii="Arial Narrow" w:eastAsia="Times New Roman" w:hAnsi="Arial Narrow" w:cs="Arial"/>
          <w:color w:val="000000"/>
          <w:kern w:val="0"/>
          <w:lang w:eastAsia="es-ES"/>
          <w14:ligatures w14:val="none"/>
        </w:rPr>
        <w:t>Seguro de Vida Ley</w:t>
      </w:r>
      <w:r w:rsidR="002963FE" w:rsidRPr="00D17CD6">
        <w:rPr>
          <w:rFonts w:ascii="Arial Narrow" w:eastAsia="Times New Roman" w:hAnsi="Arial Narrow" w:cs="Arial"/>
          <w:color w:val="000000"/>
          <w:kern w:val="0"/>
          <w:lang w:eastAsia="es-ES"/>
          <w14:ligatures w14:val="none"/>
        </w:rPr>
        <w:t xml:space="preserve"> </w:t>
      </w:r>
      <w:r w:rsidR="0076286A" w:rsidRPr="00D17CD6">
        <w:rPr>
          <w:rFonts w:ascii="Arial Narrow" w:eastAsia="Times New Roman" w:hAnsi="Arial Narrow" w:cs="Arial"/>
          <w:color w:val="000000"/>
          <w:kern w:val="0"/>
          <w:lang w:eastAsia="es-ES"/>
          <w14:ligatures w14:val="none"/>
        </w:rPr>
        <w:t>a los hijos herederos</w:t>
      </w:r>
      <w:r w:rsidR="004D0B3C" w:rsidRPr="00D17CD6">
        <w:rPr>
          <w:rFonts w:ascii="Arial Narrow" w:eastAsia="Times New Roman" w:hAnsi="Arial Narrow" w:cs="Arial"/>
          <w:color w:val="000000"/>
          <w:kern w:val="0"/>
          <w:lang w:eastAsia="es-ES"/>
          <w14:ligatures w14:val="none"/>
        </w:rPr>
        <w:t xml:space="preserve"> del </w:t>
      </w:r>
      <w:r w:rsidR="004D0B3C" w:rsidRPr="00D17CD6">
        <w:rPr>
          <w:rFonts w:ascii="Arial Narrow" w:eastAsia="Times New Roman" w:hAnsi="Arial Narrow" w:cs="Arial"/>
          <w:color w:val="000000"/>
          <w:kern w:val="0"/>
          <w:lang w:eastAsia="es-ES"/>
          <w14:ligatures w14:val="none"/>
        </w:rPr>
        <w:t>señor Carrera</w:t>
      </w:r>
      <w:r w:rsidR="0076286A" w:rsidRPr="00D17CD6">
        <w:rPr>
          <w:rFonts w:ascii="Arial Narrow" w:eastAsia="Times New Roman" w:hAnsi="Arial Narrow" w:cs="Arial"/>
          <w:color w:val="000000"/>
          <w:kern w:val="0"/>
          <w:lang w:eastAsia="es-ES"/>
          <w14:ligatures w14:val="none"/>
        </w:rPr>
        <w:t xml:space="preserve">, reteniendo </w:t>
      </w:r>
      <w:r w:rsidR="00E26E46" w:rsidRPr="00D17CD6">
        <w:rPr>
          <w:rFonts w:ascii="Arial Narrow" w:eastAsia="Times New Roman" w:hAnsi="Arial Narrow" w:cs="Arial"/>
          <w:color w:val="000000"/>
          <w:kern w:val="0"/>
          <w:lang w:eastAsia="es-ES"/>
          <w14:ligatures w14:val="none"/>
        </w:rPr>
        <w:t xml:space="preserve">el porcentaje </w:t>
      </w:r>
      <w:r w:rsidR="004D0B3C" w:rsidRPr="00D17CD6">
        <w:rPr>
          <w:rFonts w:ascii="Arial Narrow" w:eastAsia="Times New Roman" w:hAnsi="Arial Narrow" w:cs="Arial"/>
          <w:color w:val="000000"/>
          <w:kern w:val="0"/>
          <w:lang w:eastAsia="es-ES"/>
          <w14:ligatures w14:val="none"/>
        </w:rPr>
        <w:t>de una presunta concubina</w:t>
      </w:r>
      <w:r w:rsidR="0076286A" w:rsidRPr="00D17CD6">
        <w:rPr>
          <w:rFonts w:ascii="Arial Narrow" w:eastAsia="Times New Roman" w:hAnsi="Arial Narrow" w:cs="Arial"/>
          <w:color w:val="000000"/>
          <w:kern w:val="0"/>
          <w:lang w:eastAsia="es-ES"/>
          <w14:ligatures w14:val="none"/>
        </w:rPr>
        <w:t xml:space="preserve"> </w:t>
      </w:r>
      <w:r w:rsidR="004D0B3C" w:rsidRPr="00D17CD6">
        <w:rPr>
          <w:rFonts w:ascii="Arial Narrow" w:eastAsia="Times New Roman" w:hAnsi="Arial Narrow" w:cs="Arial"/>
          <w:color w:val="000000"/>
          <w:kern w:val="0"/>
          <w:lang w:eastAsia="es-ES"/>
          <w14:ligatures w14:val="none"/>
        </w:rPr>
        <w:t>sin acreditación de</w:t>
      </w:r>
      <w:r w:rsidR="0076286A" w:rsidRPr="00D17CD6">
        <w:rPr>
          <w:rFonts w:ascii="Arial Narrow" w:eastAsia="Times New Roman" w:hAnsi="Arial Narrow" w:cs="Arial"/>
          <w:color w:val="000000"/>
          <w:kern w:val="0"/>
          <w:lang w:eastAsia="es-ES"/>
          <w14:ligatures w14:val="none"/>
        </w:rPr>
        <w:t xml:space="preserve"> vínculo matrimonial ni unión de hecho</w:t>
      </w:r>
      <w:r w:rsidR="00E26E46" w:rsidRPr="00D17CD6">
        <w:rPr>
          <w:rFonts w:ascii="Arial Narrow" w:eastAsia="Times New Roman" w:hAnsi="Arial Narrow" w:cs="Arial"/>
          <w:color w:val="000000"/>
          <w:kern w:val="0"/>
          <w:lang w:eastAsia="es-ES"/>
          <w14:ligatures w14:val="none"/>
        </w:rPr>
        <w:t xml:space="preserve">, pese a su condición de </w:t>
      </w:r>
      <w:r w:rsidR="00E26E46" w:rsidRPr="00D17CD6">
        <w:rPr>
          <w:rFonts w:ascii="Arial Narrow" w:eastAsia="Times New Roman" w:hAnsi="Arial Narrow" w:cs="Arial"/>
          <w:color w:val="000000"/>
          <w:kern w:val="0"/>
          <w:lang w:eastAsia="es-ES"/>
          <w14:ligatures w14:val="none"/>
        </w:rPr>
        <w:t>cónyuge supérstite</w:t>
      </w:r>
      <w:r w:rsidR="00E26E46" w:rsidRPr="00D17CD6">
        <w:rPr>
          <w:rFonts w:ascii="Arial Narrow" w:eastAsia="Times New Roman" w:hAnsi="Arial Narrow" w:cs="Arial"/>
          <w:color w:val="000000"/>
          <w:kern w:val="0"/>
          <w:lang w:eastAsia="es-ES"/>
          <w14:ligatures w14:val="none"/>
        </w:rPr>
        <w:t xml:space="preserve"> acreditada.</w:t>
      </w:r>
    </w:p>
    <w:p w14:paraId="1B9D19CD" w14:textId="77777777" w:rsidR="00D3561F" w:rsidRPr="00D17CD6" w:rsidRDefault="00D3561F" w:rsidP="00D3561F">
      <w:pPr>
        <w:pStyle w:val="Prrafodelista"/>
        <w:tabs>
          <w:tab w:val="num" w:pos="1134"/>
        </w:tabs>
        <w:spacing w:after="0" w:line="240" w:lineRule="auto"/>
        <w:ind w:left="1134"/>
        <w:jc w:val="both"/>
        <w:rPr>
          <w:rFonts w:ascii="Arial Narrow" w:eastAsia="Times New Roman" w:hAnsi="Arial Narrow" w:cs="Arial"/>
          <w:color w:val="000000"/>
          <w:kern w:val="0"/>
          <w:lang w:eastAsia="es-ES"/>
          <w14:ligatures w14:val="none"/>
        </w:rPr>
      </w:pPr>
    </w:p>
    <w:p w14:paraId="5DB68B6F" w14:textId="3EA35914" w:rsidR="004D23C8" w:rsidRPr="00D17CD6" w:rsidRDefault="00F0469E" w:rsidP="00F0469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D17CD6">
        <w:rPr>
          <w:rFonts w:ascii="Arial Narrow" w:eastAsia="Times New Roman" w:hAnsi="Arial Narrow" w:cs="Arial"/>
          <w:color w:val="000000"/>
          <w:kern w:val="0"/>
          <w:lang w:eastAsia="es-ES"/>
          <w14:ligatures w14:val="none"/>
        </w:rPr>
        <w:t xml:space="preserve">El 27 de octubre de 2025, </w:t>
      </w:r>
      <w:r w:rsidR="00362350" w:rsidRPr="00D17CD6">
        <w:rPr>
          <w:rFonts w:ascii="Arial Narrow" w:eastAsia="Times New Roman" w:hAnsi="Arial Narrow" w:cs="Arial"/>
          <w:color w:val="000000"/>
          <w:kern w:val="0"/>
          <w:lang w:eastAsia="es-ES"/>
          <w14:ligatures w14:val="none"/>
        </w:rPr>
        <w:t xml:space="preserve">un representante de </w:t>
      </w:r>
      <w:r w:rsidRPr="00D17CD6">
        <w:rPr>
          <w:rFonts w:ascii="Arial Narrow" w:eastAsia="Times New Roman" w:hAnsi="Arial Narrow" w:cs="Arial"/>
          <w:color w:val="000000"/>
          <w:kern w:val="0"/>
          <w:lang w:eastAsia="es-ES"/>
          <w14:ligatures w14:val="none"/>
        </w:rPr>
        <w:t>Rímac</w:t>
      </w:r>
      <w:r w:rsidR="00362350" w:rsidRPr="00D17CD6">
        <w:rPr>
          <w:rFonts w:ascii="Arial Narrow" w:eastAsia="Times New Roman" w:hAnsi="Arial Narrow" w:cs="Arial"/>
          <w:color w:val="000000"/>
          <w:kern w:val="0"/>
          <w:lang w:eastAsia="es-ES"/>
          <w14:ligatures w14:val="none"/>
        </w:rPr>
        <w:t xml:space="preserve"> le</w:t>
      </w:r>
      <w:r w:rsidRPr="00D17CD6">
        <w:rPr>
          <w:rFonts w:ascii="Arial Narrow" w:eastAsia="Times New Roman" w:hAnsi="Arial Narrow" w:cs="Arial"/>
          <w:color w:val="000000"/>
          <w:kern w:val="0"/>
          <w:lang w:eastAsia="es-ES"/>
          <w14:ligatures w14:val="none"/>
        </w:rPr>
        <w:t xml:space="preserve"> informó que el </w:t>
      </w:r>
      <w:r w:rsidR="00362350" w:rsidRPr="00D17CD6">
        <w:rPr>
          <w:rFonts w:ascii="Arial Narrow" w:eastAsia="Times New Roman" w:hAnsi="Arial Narrow" w:cs="Arial"/>
          <w:color w:val="000000"/>
          <w:kern w:val="0"/>
          <w:lang w:eastAsia="es-ES"/>
          <w14:ligatures w14:val="none"/>
        </w:rPr>
        <w:t>señor Carrera</w:t>
      </w:r>
      <w:r w:rsidR="00362350" w:rsidRPr="00D17CD6">
        <w:rPr>
          <w:rFonts w:ascii="Arial Narrow" w:eastAsia="Times New Roman" w:hAnsi="Arial Narrow" w:cs="Arial"/>
          <w:color w:val="000000"/>
          <w:kern w:val="0"/>
          <w:lang w:eastAsia="es-ES"/>
          <w14:ligatures w14:val="none"/>
        </w:rPr>
        <w:t xml:space="preserve"> </w:t>
      </w:r>
      <w:r w:rsidRPr="00D17CD6">
        <w:rPr>
          <w:rFonts w:ascii="Arial Narrow" w:eastAsia="Times New Roman" w:hAnsi="Arial Narrow" w:cs="Arial"/>
          <w:color w:val="000000"/>
          <w:kern w:val="0"/>
          <w:lang w:eastAsia="es-ES"/>
          <w14:ligatures w14:val="none"/>
        </w:rPr>
        <w:t xml:space="preserve">no se encontraba </w:t>
      </w:r>
      <w:r w:rsidR="00362350" w:rsidRPr="00D17CD6">
        <w:rPr>
          <w:rFonts w:ascii="Arial Narrow" w:eastAsia="Times New Roman" w:hAnsi="Arial Narrow" w:cs="Arial"/>
          <w:color w:val="000000"/>
          <w:kern w:val="0"/>
          <w:lang w:eastAsia="es-ES"/>
          <w14:ligatures w14:val="none"/>
        </w:rPr>
        <w:t>asegurado</w:t>
      </w:r>
      <w:r w:rsidRPr="00D17CD6">
        <w:rPr>
          <w:rFonts w:ascii="Arial Narrow" w:eastAsia="Times New Roman" w:hAnsi="Arial Narrow" w:cs="Arial"/>
          <w:color w:val="000000"/>
          <w:kern w:val="0"/>
          <w:lang w:eastAsia="es-ES"/>
          <w14:ligatures w14:val="none"/>
        </w:rPr>
        <w:t xml:space="preserve"> por el Seguro de Vida Ley</w:t>
      </w:r>
      <w:r w:rsidR="007C3F5F" w:rsidRPr="00D17CD6">
        <w:rPr>
          <w:rFonts w:ascii="Arial Narrow" w:eastAsia="Times New Roman" w:hAnsi="Arial Narrow" w:cs="Arial"/>
          <w:color w:val="000000"/>
          <w:kern w:val="0"/>
          <w:lang w:eastAsia="es-ES"/>
          <w14:ligatures w14:val="none"/>
        </w:rPr>
        <w:t>, pero luego el mismo representante señaló</w:t>
      </w:r>
      <w:r w:rsidRPr="00D17CD6">
        <w:rPr>
          <w:rFonts w:ascii="Arial Narrow" w:eastAsia="Times New Roman" w:hAnsi="Arial Narrow" w:cs="Arial"/>
          <w:color w:val="000000"/>
          <w:kern w:val="0"/>
          <w:lang w:eastAsia="es-ES"/>
          <w14:ligatures w14:val="none"/>
        </w:rPr>
        <w:t xml:space="preserve"> que </w:t>
      </w:r>
      <w:r w:rsidR="000A7E9D" w:rsidRPr="00D17CD6">
        <w:rPr>
          <w:rFonts w:ascii="Arial Narrow" w:eastAsia="Times New Roman" w:hAnsi="Arial Narrow" w:cs="Arial"/>
          <w:color w:val="000000"/>
          <w:kern w:val="0"/>
          <w:lang w:eastAsia="es-ES"/>
          <w14:ligatures w14:val="none"/>
        </w:rPr>
        <w:t xml:space="preserve">el señor Carrera </w:t>
      </w:r>
      <w:r w:rsidRPr="00D17CD6">
        <w:rPr>
          <w:rFonts w:ascii="Arial Narrow" w:eastAsia="Times New Roman" w:hAnsi="Arial Narrow" w:cs="Arial"/>
          <w:color w:val="000000"/>
          <w:kern w:val="0"/>
          <w:lang w:eastAsia="es-ES"/>
          <w14:ligatures w14:val="none"/>
        </w:rPr>
        <w:t xml:space="preserve">sí </w:t>
      </w:r>
      <w:r w:rsidR="000A7E9D" w:rsidRPr="00D17CD6">
        <w:rPr>
          <w:rFonts w:ascii="Arial Narrow" w:eastAsia="Times New Roman" w:hAnsi="Arial Narrow" w:cs="Arial"/>
          <w:color w:val="000000"/>
          <w:kern w:val="0"/>
          <w:lang w:eastAsia="es-ES"/>
          <w14:ligatures w14:val="none"/>
        </w:rPr>
        <w:t>estaba consignado</w:t>
      </w:r>
      <w:r w:rsidRPr="00D17CD6">
        <w:rPr>
          <w:rFonts w:ascii="Arial Narrow" w:eastAsia="Times New Roman" w:hAnsi="Arial Narrow" w:cs="Arial"/>
          <w:color w:val="000000"/>
          <w:kern w:val="0"/>
          <w:lang w:eastAsia="es-ES"/>
          <w14:ligatures w14:val="none"/>
        </w:rPr>
        <w:t xml:space="preserve"> como asegurado, evidenciando contradicciones en su atención.</w:t>
      </w:r>
    </w:p>
    <w:p w14:paraId="3F10117E" w14:textId="77777777" w:rsidR="004D23C8" w:rsidRPr="00D17CD6" w:rsidRDefault="004D23C8" w:rsidP="004D23C8">
      <w:pPr>
        <w:pStyle w:val="Prrafodelista"/>
        <w:rPr>
          <w:rFonts w:ascii="Arial Narrow" w:eastAsia="Times New Roman" w:hAnsi="Arial Narrow" w:cs="Arial"/>
          <w:color w:val="000000"/>
          <w:kern w:val="0"/>
          <w:lang w:eastAsia="es-ES"/>
          <w14:ligatures w14:val="none"/>
        </w:rPr>
      </w:pPr>
    </w:p>
    <w:p w14:paraId="23E824BA" w14:textId="14BC77C0" w:rsidR="00F0469E" w:rsidRPr="00D17CD6" w:rsidRDefault="004D23C8" w:rsidP="00F0469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D17CD6">
        <w:rPr>
          <w:rFonts w:ascii="Arial Narrow" w:eastAsia="Times New Roman" w:hAnsi="Arial Narrow" w:cs="Arial"/>
          <w:color w:val="000000"/>
          <w:kern w:val="0"/>
          <w:lang w:eastAsia="es-ES"/>
          <w14:ligatures w14:val="none"/>
        </w:rPr>
        <w:t>Mediante carta del 30 de octubre de 2025, l</w:t>
      </w:r>
      <w:r w:rsidR="000A7E9D" w:rsidRPr="00D17CD6">
        <w:rPr>
          <w:rFonts w:ascii="Arial Narrow" w:eastAsia="Times New Roman" w:hAnsi="Arial Narrow" w:cs="Arial"/>
          <w:color w:val="000000"/>
          <w:kern w:val="0"/>
          <w:lang w:eastAsia="es-ES"/>
          <w14:ligatures w14:val="none"/>
        </w:rPr>
        <w:t xml:space="preserve">uego de </w:t>
      </w:r>
      <w:r w:rsidRPr="00D17CD6">
        <w:rPr>
          <w:rFonts w:ascii="Arial Narrow" w:eastAsia="Times New Roman" w:hAnsi="Arial Narrow" w:cs="Arial"/>
          <w:color w:val="000000"/>
          <w:kern w:val="0"/>
          <w:lang w:eastAsia="es-ES"/>
          <w14:ligatures w14:val="none"/>
        </w:rPr>
        <w:t>haber realizado</w:t>
      </w:r>
      <w:r w:rsidR="00F0469E" w:rsidRPr="00D17CD6">
        <w:rPr>
          <w:rFonts w:ascii="Arial Narrow" w:eastAsia="Times New Roman" w:hAnsi="Arial Narrow" w:cs="Arial"/>
          <w:color w:val="000000"/>
          <w:kern w:val="0"/>
          <w:lang w:eastAsia="es-ES"/>
          <w14:ligatures w14:val="none"/>
        </w:rPr>
        <w:t xml:space="preserve"> un reclamo, </w:t>
      </w:r>
      <w:r w:rsidR="000A7E9D" w:rsidRPr="00D17CD6">
        <w:rPr>
          <w:rFonts w:ascii="Arial Narrow" w:eastAsia="Times New Roman" w:hAnsi="Arial Narrow" w:cs="Arial"/>
          <w:color w:val="000000"/>
          <w:kern w:val="0"/>
          <w:lang w:eastAsia="es-ES"/>
          <w14:ligatures w14:val="none"/>
        </w:rPr>
        <w:t xml:space="preserve">Rímac </w:t>
      </w:r>
      <w:r w:rsidR="003B773E" w:rsidRPr="00D17CD6">
        <w:rPr>
          <w:rFonts w:ascii="Arial Narrow" w:eastAsia="Times New Roman" w:hAnsi="Arial Narrow" w:cs="Arial"/>
          <w:color w:val="000000"/>
          <w:kern w:val="0"/>
          <w:lang w:eastAsia="es-ES"/>
          <w14:ligatures w14:val="none"/>
        </w:rPr>
        <w:t>señaló</w:t>
      </w:r>
      <w:r w:rsidR="00F0469E" w:rsidRPr="00D17CD6">
        <w:rPr>
          <w:rFonts w:ascii="Arial Narrow" w:eastAsia="Times New Roman" w:hAnsi="Arial Narrow" w:cs="Arial"/>
          <w:color w:val="000000"/>
          <w:kern w:val="0"/>
          <w:lang w:eastAsia="es-ES"/>
          <w14:ligatures w14:val="none"/>
        </w:rPr>
        <w:t xml:space="preserve"> que se procederían a realizar validaciones para la liberación del porcentaje </w:t>
      </w:r>
      <w:r w:rsidR="000A7E9D" w:rsidRPr="00D17CD6">
        <w:rPr>
          <w:rFonts w:ascii="Arial Narrow" w:eastAsia="Times New Roman" w:hAnsi="Arial Narrow" w:cs="Arial"/>
          <w:color w:val="000000"/>
          <w:kern w:val="0"/>
          <w:lang w:eastAsia="es-ES"/>
          <w14:ligatures w14:val="none"/>
        </w:rPr>
        <w:t>de cobertura del Seguro de Vida Ley que le correspond</w:t>
      </w:r>
      <w:r w:rsidR="003A00A2" w:rsidRPr="00D17CD6">
        <w:rPr>
          <w:rFonts w:ascii="Arial Narrow" w:eastAsia="Times New Roman" w:hAnsi="Arial Narrow" w:cs="Arial"/>
          <w:color w:val="000000"/>
          <w:kern w:val="0"/>
          <w:lang w:eastAsia="es-ES"/>
          <w14:ligatures w14:val="none"/>
        </w:rPr>
        <w:t>ía</w:t>
      </w:r>
      <w:r w:rsidR="0083555D" w:rsidRPr="00D17CD6">
        <w:rPr>
          <w:rFonts w:ascii="Arial Narrow" w:eastAsia="Times New Roman" w:hAnsi="Arial Narrow" w:cs="Arial"/>
          <w:color w:val="000000"/>
          <w:kern w:val="0"/>
          <w:lang w:eastAsia="es-ES"/>
          <w14:ligatures w14:val="none"/>
        </w:rPr>
        <w:t xml:space="preserve"> como </w:t>
      </w:r>
      <w:r w:rsidR="0083555D" w:rsidRPr="00D17CD6">
        <w:rPr>
          <w:rFonts w:ascii="Arial Narrow" w:eastAsia="Times New Roman" w:hAnsi="Arial Narrow" w:cs="Arial"/>
          <w:color w:val="000000"/>
          <w:kern w:val="0"/>
          <w:lang w:eastAsia="es-ES"/>
          <w14:ligatures w14:val="none"/>
        </w:rPr>
        <w:t>cónyuge</w:t>
      </w:r>
      <w:r w:rsidR="00F0469E" w:rsidRPr="00D17CD6">
        <w:rPr>
          <w:rFonts w:ascii="Arial Narrow" w:eastAsia="Times New Roman" w:hAnsi="Arial Narrow" w:cs="Arial"/>
          <w:color w:val="000000"/>
          <w:kern w:val="0"/>
          <w:lang w:eastAsia="es-ES"/>
          <w14:ligatures w14:val="none"/>
        </w:rPr>
        <w:t xml:space="preserve">, pese a que </w:t>
      </w:r>
      <w:r w:rsidR="003A00A2" w:rsidRPr="00D17CD6">
        <w:rPr>
          <w:rFonts w:ascii="Arial Narrow" w:eastAsia="Times New Roman" w:hAnsi="Arial Narrow" w:cs="Arial"/>
          <w:color w:val="000000"/>
          <w:kern w:val="0"/>
          <w:lang w:eastAsia="es-ES"/>
          <w14:ligatures w14:val="none"/>
        </w:rPr>
        <w:t xml:space="preserve">su </w:t>
      </w:r>
      <w:r w:rsidR="0055420E" w:rsidRPr="00D17CD6">
        <w:rPr>
          <w:rFonts w:ascii="Arial Narrow" w:eastAsia="Times New Roman" w:hAnsi="Arial Narrow" w:cs="Arial"/>
          <w:color w:val="000000"/>
          <w:kern w:val="0"/>
          <w:lang w:eastAsia="es-ES"/>
          <w14:ligatures w14:val="none"/>
        </w:rPr>
        <w:t xml:space="preserve">condición </w:t>
      </w:r>
      <w:r w:rsidR="003A00A2" w:rsidRPr="00D17CD6">
        <w:rPr>
          <w:rFonts w:ascii="Arial Narrow" w:eastAsia="Times New Roman" w:hAnsi="Arial Narrow" w:cs="Arial"/>
          <w:color w:val="000000"/>
          <w:kern w:val="0"/>
          <w:lang w:eastAsia="es-ES"/>
          <w14:ligatures w14:val="none"/>
        </w:rPr>
        <w:t xml:space="preserve">como cónyuge </w:t>
      </w:r>
      <w:r w:rsidR="0055420E" w:rsidRPr="00D17CD6">
        <w:rPr>
          <w:rFonts w:ascii="Arial Narrow" w:eastAsia="Times New Roman" w:hAnsi="Arial Narrow" w:cs="Arial"/>
          <w:color w:val="000000"/>
          <w:kern w:val="0"/>
          <w:lang w:eastAsia="es-ES"/>
          <w14:ligatures w14:val="none"/>
        </w:rPr>
        <w:t xml:space="preserve">supérstite </w:t>
      </w:r>
      <w:r w:rsidR="003A00A2" w:rsidRPr="00D17CD6">
        <w:rPr>
          <w:rFonts w:ascii="Arial Narrow" w:eastAsia="Times New Roman" w:hAnsi="Arial Narrow" w:cs="Arial"/>
          <w:color w:val="000000"/>
          <w:kern w:val="0"/>
          <w:lang w:eastAsia="es-ES"/>
          <w14:ligatures w14:val="none"/>
        </w:rPr>
        <w:t>del señor Carrera</w:t>
      </w:r>
      <w:r w:rsidR="00F0469E" w:rsidRPr="00D17CD6">
        <w:rPr>
          <w:rFonts w:ascii="Arial Narrow" w:eastAsia="Times New Roman" w:hAnsi="Arial Narrow" w:cs="Arial"/>
          <w:color w:val="000000"/>
          <w:kern w:val="0"/>
          <w:lang w:eastAsia="es-ES"/>
          <w14:ligatures w14:val="none"/>
        </w:rPr>
        <w:t xml:space="preserve"> había sido </w:t>
      </w:r>
      <w:r w:rsidR="0055420E" w:rsidRPr="00D17CD6">
        <w:rPr>
          <w:rFonts w:ascii="Arial Narrow" w:eastAsia="Times New Roman" w:hAnsi="Arial Narrow" w:cs="Arial"/>
          <w:color w:val="000000"/>
          <w:kern w:val="0"/>
          <w:lang w:eastAsia="es-ES"/>
          <w14:ligatures w14:val="none"/>
        </w:rPr>
        <w:t>acreditada</w:t>
      </w:r>
      <w:r w:rsidR="00F0469E" w:rsidRPr="00D17CD6">
        <w:rPr>
          <w:rFonts w:ascii="Arial Narrow" w:eastAsia="Times New Roman" w:hAnsi="Arial Narrow" w:cs="Arial"/>
          <w:color w:val="000000"/>
          <w:kern w:val="0"/>
          <w:lang w:eastAsia="es-ES"/>
          <w14:ligatures w14:val="none"/>
        </w:rPr>
        <w:t xml:space="preserve"> meses atrás.</w:t>
      </w:r>
      <w:r w:rsidR="000A7E9D" w:rsidRPr="00D17CD6">
        <w:rPr>
          <w:rFonts w:ascii="Arial Narrow" w:eastAsia="Times New Roman" w:hAnsi="Arial Narrow" w:cs="Arial"/>
          <w:color w:val="000000"/>
          <w:kern w:val="0"/>
          <w:lang w:eastAsia="es-ES"/>
          <w14:ligatures w14:val="none"/>
        </w:rPr>
        <w:t xml:space="preserve"> </w:t>
      </w:r>
    </w:p>
    <w:p w14:paraId="0189E697" w14:textId="77777777" w:rsidR="00B833A1" w:rsidRPr="00D17CD6" w:rsidRDefault="00B833A1" w:rsidP="00B833A1">
      <w:pPr>
        <w:pStyle w:val="Prrafodelista"/>
        <w:rPr>
          <w:rFonts w:ascii="Arial Narrow" w:eastAsia="Times New Roman" w:hAnsi="Arial Narrow" w:cs="Arial"/>
          <w:color w:val="000000"/>
          <w:kern w:val="0"/>
          <w:lang w:eastAsia="es-ES"/>
          <w14:ligatures w14:val="none"/>
        </w:rPr>
      </w:pPr>
    </w:p>
    <w:p w14:paraId="0A01C908" w14:textId="561DE1D2" w:rsidR="00B833A1" w:rsidRPr="00D17CD6" w:rsidRDefault="00B833A1" w:rsidP="00B833A1">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D17CD6">
        <w:rPr>
          <w:rFonts w:ascii="Arial Narrow" w:eastAsia="Times New Roman" w:hAnsi="Arial Narrow" w:cs="Arial"/>
          <w:color w:val="000000"/>
          <w:kern w:val="0"/>
          <w:lang w:eastAsia="es-ES"/>
          <w14:ligatures w14:val="none"/>
        </w:rPr>
        <w:t xml:space="preserve">La demora prolongada </w:t>
      </w:r>
      <w:r w:rsidRPr="00D17CD6">
        <w:rPr>
          <w:rFonts w:ascii="Arial Narrow" w:eastAsia="Times New Roman" w:hAnsi="Arial Narrow" w:cs="Arial"/>
          <w:color w:val="000000"/>
          <w:kern w:val="0"/>
          <w:lang w:eastAsia="es-ES"/>
          <w14:ligatures w14:val="none"/>
        </w:rPr>
        <w:t xml:space="preserve">en la atención de su solicitud de </w:t>
      </w:r>
      <w:r w:rsidRPr="00D17CD6">
        <w:rPr>
          <w:rFonts w:ascii="Arial Narrow" w:eastAsia="Times New Roman" w:hAnsi="Arial Narrow" w:cs="Arial"/>
          <w:color w:val="000000"/>
          <w:kern w:val="0"/>
          <w:lang w:eastAsia="es-ES"/>
          <w14:ligatures w14:val="none"/>
        </w:rPr>
        <w:t>cobertura del Seguro de Vida Ley y el trato recibido le ocasionaron perjuicios patrimoniales y afectaciones de carácter personal.</w:t>
      </w:r>
    </w:p>
    <w:p w14:paraId="1090F862" w14:textId="77777777" w:rsidR="00D3561F" w:rsidRPr="00D17CD6" w:rsidRDefault="00D3561F" w:rsidP="00D3561F">
      <w:pPr>
        <w:pStyle w:val="Prrafodelista"/>
        <w:rPr>
          <w:rFonts w:ascii="Arial Narrow" w:eastAsia="Times New Roman" w:hAnsi="Arial Narrow" w:cs="Arial"/>
          <w:color w:val="000000"/>
          <w:kern w:val="0"/>
          <w:lang w:eastAsia="es-ES"/>
          <w14:ligatures w14:val="none"/>
        </w:rPr>
      </w:pPr>
    </w:p>
    <w:p w14:paraId="4DA00FF5" w14:textId="5B00811C" w:rsidR="00D3561F" w:rsidRPr="00D17CD6" w:rsidRDefault="00D3561F" w:rsidP="00F0469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D17CD6">
        <w:rPr>
          <w:rFonts w:ascii="Arial Narrow" w:eastAsia="Times New Roman" w:hAnsi="Arial Narrow" w:cs="Arial"/>
          <w:color w:val="000000"/>
          <w:kern w:val="0"/>
          <w:lang w:eastAsia="es-ES"/>
          <w14:ligatures w14:val="none"/>
        </w:rPr>
        <w:t>E</w:t>
      </w:r>
      <w:r w:rsidRPr="00D17CD6">
        <w:rPr>
          <w:rFonts w:ascii="Arial Narrow" w:eastAsia="Times New Roman" w:hAnsi="Arial Narrow" w:cs="Arial"/>
          <w:color w:val="000000"/>
          <w:kern w:val="0"/>
          <w:lang w:eastAsia="es-ES"/>
          <w14:ligatures w14:val="none"/>
        </w:rPr>
        <w:t xml:space="preserve">l 2 de febrero de 2026, recibió </w:t>
      </w:r>
      <w:r w:rsidR="0002183C" w:rsidRPr="00D17CD6">
        <w:rPr>
          <w:rFonts w:ascii="Arial Narrow" w:eastAsia="Times New Roman" w:hAnsi="Arial Narrow" w:cs="Arial"/>
          <w:color w:val="000000"/>
          <w:kern w:val="0"/>
          <w:lang w:eastAsia="es-ES"/>
          <w14:ligatures w14:val="none"/>
        </w:rPr>
        <w:t xml:space="preserve">de parte de Rímac </w:t>
      </w:r>
      <w:r w:rsidRPr="00D17CD6">
        <w:rPr>
          <w:rFonts w:ascii="Arial Narrow" w:eastAsia="Times New Roman" w:hAnsi="Arial Narrow" w:cs="Arial"/>
          <w:color w:val="000000"/>
          <w:kern w:val="0"/>
          <w:lang w:eastAsia="es-ES"/>
          <w14:ligatures w14:val="none"/>
        </w:rPr>
        <w:t>un depósito de S/ 17 000,00</w:t>
      </w:r>
      <w:r w:rsidR="00D17CD6">
        <w:rPr>
          <w:rFonts w:ascii="Arial Narrow" w:eastAsia="Times New Roman" w:hAnsi="Arial Narrow" w:cs="Arial"/>
          <w:color w:val="000000"/>
          <w:kern w:val="0"/>
          <w:lang w:eastAsia="es-ES"/>
          <w14:ligatures w14:val="none"/>
        </w:rPr>
        <w:t>,</w:t>
      </w:r>
      <w:r w:rsidRPr="00D17CD6">
        <w:rPr>
          <w:rFonts w:ascii="Arial Narrow" w:eastAsia="Times New Roman" w:hAnsi="Arial Narrow" w:cs="Arial"/>
          <w:color w:val="000000"/>
          <w:kern w:val="0"/>
          <w:lang w:eastAsia="es-ES"/>
          <w14:ligatures w14:val="none"/>
        </w:rPr>
        <w:t xml:space="preserve"> y</w:t>
      </w:r>
      <w:r w:rsidR="00D17CD6">
        <w:rPr>
          <w:rFonts w:ascii="Arial Narrow" w:eastAsia="Times New Roman" w:hAnsi="Arial Narrow" w:cs="Arial"/>
          <w:color w:val="000000"/>
          <w:kern w:val="0"/>
          <w:lang w:eastAsia="es-ES"/>
          <w14:ligatures w14:val="none"/>
        </w:rPr>
        <w:t>,</w:t>
      </w:r>
      <w:r w:rsidRPr="00D17CD6">
        <w:rPr>
          <w:rFonts w:ascii="Arial Narrow" w:eastAsia="Times New Roman" w:hAnsi="Arial Narrow" w:cs="Arial"/>
          <w:color w:val="000000"/>
          <w:kern w:val="0"/>
          <w:lang w:eastAsia="es-ES"/>
          <w14:ligatures w14:val="none"/>
        </w:rPr>
        <w:t xml:space="preserve"> el 18 de febrero de 2026 </w:t>
      </w:r>
      <w:r w:rsidR="000D1D24" w:rsidRPr="00D17CD6">
        <w:rPr>
          <w:rFonts w:ascii="Arial Narrow" w:eastAsia="Times New Roman" w:hAnsi="Arial Narrow" w:cs="Arial"/>
          <w:color w:val="000000"/>
          <w:kern w:val="0"/>
          <w:lang w:eastAsia="es-ES"/>
          <w14:ligatures w14:val="none"/>
        </w:rPr>
        <w:t xml:space="preserve">recibió de parte de Rímac </w:t>
      </w:r>
      <w:r w:rsidRPr="00D17CD6">
        <w:rPr>
          <w:rFonts w:ascii="Arial Narrow" w:eastAsia="Times New Roman" w:hAnsi="Arial Narrow" w:cs="Arial"/>
          <w:color w:val="000000"/>
          <w:kern w:val="0"/>
          <w:lang w:eastAsia="es-ES"/>
          <w14:ligatures w14:val="none"/>
        </w:rPr>
        <w:t>otro</w:t>
      </w:r>
      <w:r w:rsidR="000D1D24">
        <w:rPr>
          <w:rFonts w:ascii="Arial Narrow" w:eastAsia="Times New Roman" w:hAnsi="Arial Narrow" w:cs="Arial"/>
          <w:color w:val="000000"/>
          <w:kern w:val="0"/>
          <w:lang w:eastAsia="es-ES"/>
          <w14:ligatures w14:val="none"/>
        </w:rPr>
        <w:t xml:space="preserve"> depósito</w:t>
      </w:r>
      <w:r w:rsidRPr="00D17CD6">
        <w:rPr>
          <w:rFonts w:ascii="Arial Narrow" w:eastAsia="Times New Roman" w:hAnsi="Arial Narrow" w:cs="Arial"/>
          <w:color w:val="000000"/>
          <w:kern w:val="0"/>
          <w:lang w:eastAsia="es-ES"/>
          <w14:ligatures w14:val="none"/>
        </w:rPr>
        <w:t xml:space="preserve"> de S/ 13 000,00, sin explicación formal, sin liquidación detallada y sin información clara sobre el monto total </w:t>
      </w:r>
      <w:r w:rsidR="0002183C" w:rsidRPr="00D17CD6">
        <w:rPr>
          <w:rFonts w:ascii="Arial Narrow" w:eastAsia="Times New Roman" w:hAnsi="Arial Narrow" w:cs="Arial"/>
          <w:color w:val="000000"/>
          <w:kern w:val="0"/>
          <w:lang w:eastAsia="es-ES"/>
          <w14:ligatures w14:val="none"/>
        </w:rPr>
        <w:t>de la cobertura del</w:t>
      </w:r>
      <w:r w:rsidRPr="00D17CD6">
        <w:rPr>
          <w:rFonts w:ascii="Arial Narrow" w:eastAsia="Times New Roman" w:hAnsi="Arial Narrow" w:cs="Arial"/>
          <w:color w:val="000000"/>
          <w:kern w:val="0"/>
          <w:lang w:eastAsia="es-ES"/>
          <w14:ligatures w14:val="none"/>
        </w:rPr>
        <w:t xml:space="preserve"> Seguro de Vida Ley que le correspondía percibir.</w:t>
      </w:r>
    </w:p>
    <w:p w14:paraId="33E14FF7" w14:textId="77777777" w:rsidR="00CA59A2" w:rsidRPr="00CB6C36" w:rsidRDefault="00CA59A2" w:rsidP="00327F5B">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65FAA14F" w:rsidR="00CA59A2" w:rsidRPr="009B0B63" w:rsidRDefault="00CA59A2"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A168EB">
        <w:rPr>
          <w:rFonts w:ascii="Arial Narrow" w:eastAsia="Times New Roman" w:hAnsi="Arial Narrow" w:cs="Arial"/>
          <w:color w:val="000000"/>
          <w:kern w:val="0"/>
          <w:lang w:val="es-ES" w:eastAsia="es-ES"/>
          <w14:ligatures w14:val="none"/>
        </w:rPr>
        <w:t xml:space="preserve">La </w:t>
      </w:r>
      <w:r w:rsidR="00CB6C36" w:rsidRPr="00A168EB">
        <w:rPr>
          <w:rFonts w:ascii="Arial Narrow" w:eastAsia="Times New Roman" w:hAnsi="Arial Narrow" w:cs="Arial"/>
          <w:color w:val="000000"/>
          <w:kern w:val="0"/>
          <w:lang w:val="es-ES" w:eastAsia="es-ES"/>
          <w14:ligatures w14:val="none"/>
        </w:rPr>
        <w:t xml:space="preserve">señora Millan </w:t>
      </w:r>
      <w:r w:rsidRPr="00A168EB">
        <w:rPr>
          <w:rFonts w:ascii="Arial Narrow" w:eastAsia="Times New Roman" w:hAnsi="Arial Narrow" w:cs="Arial"/>
          <w:color w:val="000000"/>
          <w:kern w:val="0"/>
          <w:lang w:val="es-ES" w:eastAsia="es-ES"/>
          <w14:ligatures w14:val="none"/>
        </w:rPr>
        <w:t xml:space="preserve">solicitó, en calidad de medida correctiva, que Rímac cumpla con </w:t>
      </w:r>
      <w:r w:rsidR="00A168EB" w:rsidRPr="00A168EB">
        <w:rPr>
          <w:rFonts w:ascii="Arial Narrow" w:eastAsia="Times New Roman" w:hAnsi="Arial Narrow" w:cs="Arial"/>
          <w:color w:val="000000"/>
          <w:kern w:val="0"/>
          <w:lang w:val="es-ES" w:eastAsia="es-ES"/>
          <w14:ligatures w14:val="none"/>
        </w:rPr>
        <w:t xml:space="preserve">realizar el </w:t>
      </w:r>
      <w:r w:rsidR="00A168EB" w:rsidRPr="00A168EB">
        <w:rPr>
          <w:rFonts w:ascii="Arial Narrow" w:eastAsia="Times New Roman" w:hAnsi="Arial Narrow" w:cs="Arial"/>
          <w:color w:val="000000"/>
          <w:kern w:val="0"/>
          <w:lang w:val="es-ES" w:eastAsia="es-ES"/>
          <w14:ligatures w14:val="none"/>
        </w:rPr>
        <w:t xml:space="preserve">pago de los intereses legales devengados desde la fecha que se produjo en incumplimiento de la obligación </w:t>
      </w:r>
      <w:r w:rsidR="00A168EB" w:rsidRPr="00A168EB">
        <w:rPr>
          <w:rFonts w:ascii="Arial Narrow" w:eastAsia="Times New Roman" w:hAnsi="Arial Narrow" w:cs="Arial"/>
          <w:color w:val="000000"/>
          <w:kern w:val="0"/>
          <w:lang w:val="es-ES" w:eastAsia="es-ES"/>
          <w14:ligatures w14:val="none"/>
        </w:rPr>
        <w:t xml:space="preserve">del otorgamiento del porcentaje de la cobertura que le corresponde del Seguro de Vida Ley </w:t>
      </w:r>
      <w:r w:rsidR="00A168EB" w:rsidRPr="00A168EB">
        <w:rPr>
          <w:rFonts w:ascii="Arial Narrow" w:eastAsia="Times New Roman" w:hAnsi="Arial Narrow" w:cs="Arial"/>
          <w:color w:val="000000"/>
          <w:kern w:val="0"/>
          <w:lang w:val="es-ES" w:eastAsia="es-ES"/>
          <w14:ligatures w14:val="none"/>
        </w:rPr>
        <w:t>hasta el momento de su ejecución efectiva</w:t>
      </w:r>
      <w:r w:rsidRPr="00A168EB">
        <w:rPr>
          <w:rFonts w:ascii="Arial Narrow" w:eastAsia="Times New Roman" w:hAnsi="Arial Narrow" w:cs="Arial"/>
          <w:color w:val="000000"/>
          <w:kern w:val="0"/>
          <w:lang w:val="es-ES" w:eastAsia="es-ES"/>
          <w14:ligatures w14:val="none"/>
        </w:rPr>
        <w:t xml:space="preserve">. Asimismo, requirió el reembolso de costos y costas del presente </w:t>
      </w:r>
      <w:r w:rsidRPr="009B0B63">
        <w:rPr>
          <w:rFonts w:ascii="Arial Narrow" w:eastAsia="Times New Roman" w:hAnsi="Arial Narrow" w:cs="Arial"/>
          <w:color w:val="000000"/>
          <w:kern w:val="0"/>
          <w:lang w:val="es-ES" w:eastAsia="es-ES"/>
          <w14:ligatures w14:val="none"/>
        </w:rPr>
        <w:t>procedimiento.</w:t>
      </w:r>
    </w:p>
    <w:p w14:paraId="3CD1C652" w14:textId="77777777" w:rsidR="00DB460F" w:rsidRPr="009B0B63" w:rsidRDefault="00DB460F" w:rsidP="00DB460F">
      <w:pPr>
        <w:tabs>
          <w:tab w:val="num" w:pos="567"/>
        </w:tabs>
        <w:spacing w:after="0" w:line="240" w:lineRule="auto"/>
        <w:ind w:left="567"/>
        <w:contextualSpacing/>
        <w:jc w:val="both"/>
        <w:rPr>
          <w:rFonts w:ascii="Arial Narrow" w:eastAsia="Times New Roman" w:hAnsi="Arial Narrow" w:cs="Arial"/>
          <w:color w:val="000000"/>
          <w:kern w:val="0"/>
          <w:lang w:val="es-ES" w:eastAsia="es-ES"/>
          <w14:ligatures w14:val="none"/>
        </w:rPr>
      </w:pPr>
    </w:p>
    <w:p w14:paraId="63D4ADC8" w14:textId="41427299" w:rsidR="00DB460F" w:rsidRPr="009B0B63" w:rsidRDefault="00DB460F"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9B0B63">
        <w:rPr>
          <w:rFonts w:ascii="Arial Narrow" w:eastAsia="Times New Roman" w:hAnsi="Arial Narrow" w:cs="Arial"/>
          <w:color w:val="000000"/>
          <w:kern w:val="0"/>
          <w:lang w:val="es-ES" w:eastAsia="es-ES"/>
          <w14:ligatures w14:val="none"/>
        </w:rPr>
        <w:t xml:space="preserve">El 12 de mayo de 2026, </w:t>
      </w:r>
      <w:r w:rsidRPr="009B0B63">
        <w:rPr>
          <w:rFonts w:ascii="Arial Narrow" w:eastAsia="Calibri" w:hAnsi="Arial Narrow" w:cs="Arial"/>
          <w:kern w:val="0"/>
          <w14:ligatures w14:val="none"/>
        </w:rPr>
        <w:t>la señora Millan presentó un escrito solicitando</w:t>
      </w:r>
      <w:r w:rsidR="00056BDB" w:rsidRPr="009B0B63">
        <w:rPr>
          <w:rFonts w:ascii="Arial Narrow" w:eastAsia="Calibri" w:hAnsi="Arial Narrow" w:cs="Arial"/>
          <w:kern w:val="0"/>
          <w14:ligatures w14:val="none"/>
        </w:rPr>
        <w:t xml:space="preserve"> la realización de una audiencia de informe oral.</w:t>
      </w:r>
    </w:p>
    <w:p w14:paraId="16EDA46A" w14:textId="77777777" w:rsidR="00864571" w:rsidRPr="0026598E" w:rsidRDefault="00864571" w:rsidP="00864571">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3541B1F9" w14:textId="6F7FB083" w:rsidR="00CA59A2" w:rsidRPr="00864571" w:rsidRDefault="00CA59A2" w:rsidP="00864571">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864571">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9B0B63" w:rsidRDefault="00CA59A2" w:rsidP="007F305F">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2B46E14E" w:rsidR="00121544" w:rsidRPr="009B0B63" w:rsidRDefault="00CA59A2" w:rsidP="009B0B63">
      <w:pPr>
        <w:numPr>
          <w:ilvl w:val="1"/>
          <w:numId w:val="5"/>
        </w:numPr>
        <w:tabs>
          <w:tab w:val="num" w:pos="567"/>
        </w:tabs>
        <w:spacing w:after="0" w:line="240" w:lineRule="auto"/>
        <w:ind w:left="567" w:hanging="567"/>
        <w:contextualSpacing/>
        <w:jc w:val="both"/>
        <w:rPr>
          <w:rFonts w:ascii="Arial Narrow" w:eastAsia="Arial Narrow" w:hAnsi="Arial Narrow" w:cs="Arial Narrow"/>
          <w:kern w:val="0"/>
          <w14:ligatures w14:val="none"/>
        </w:rPr>
      </w:pPr>
      <w:bookmarkStart w:id="3" w:name="_Hlk140755208"/>
      <w:bookmarkStart w:id="4" w:name="_Hlk155945813"/>
      <w:bookmarkStart w:id="5" w:name="_Hlk155944687"/>
      <w:r w:rsidRPr="009B0B63">
        <w:rPr>
          <w:rFonts w:ascii="Arial Narrow" w:eastAsia="Times New Roman" w:hAnsi="Arial Narrow" w:cs="Segoe UI"/>
          <w:color w:val="000000"/>
          <w:kern w:val="0"/>
          <w:lang w:eastAsia="es-PE"/>
          <w14:ligatures w14:val="none"/>
        </w:rPr>
        <w:t>La Secretaría Técnica de la Comisión de Protección al Consumidor N°1 (en adelante, la Secretaría Técnica), en ejercicio de sus facultades</w:t>
      </w:r>
      <w:bookmarkEnd w:id="3"/>
      <w:bookmarkEnd w:id="4"/>
      <w:bookmarkEnd w:id="5"/>
      <w:r w:rsidRPr="009B0B63">
        <w:rPr>
          <w:rFonts w:ascii="Arial Narrow" w:eastAsia="Arial Narrow" w:hAnsi="Arial Narrow" w:cs="Arial Narrow"/>
          <w:kern w:val="0"/>
          <w:vertAlign w:val="superscript"/>
          <w14:ligatures w14:val="none"/>
        </w:rPr>
        <w:footnoteReference w:id="3"/>
      </w:r>
      <w:r w:rsidRPr="009B0B63">
        <w:rPr>
          <w:rFonts w:ascii="Arial Narrow" w:eastAsia="Times New Roman" w:hAnsi="Arial Narrow" w:cs="Segoe UI"/>
          <w:color w:val="000000"/>
          <w:kern w:val="0"/>
          <w:lang w:eastAsia="es-PE"/>
          <w14:ligatures w14:val="none"/>
        </w:rPr>
        <w:t xml:space="preserve">, </w:t>
      </w:r>
      <w:r w:rsidR="00121544" w:rsidRPr="009B0B63">
        <w:rPr>
          <w:rFonts w:ascii="Arial Narrow" w:eastAsia="Times New Roman" w:hAnsi="Arial Narrow" w:cs="Segoe UI"/>
          <w:color w:val="000000"/>
          <w:kern w:val="0"/>
          <w:lang w:eastAsia="es-PE"/>
          <w14:ligatures w14:val="none"/>
        </w:rPr>
        <w:t xml:space="preserve">considera </w:t>
      </w:r>
      <w:r w:rsidR="00121544" w:rsidRPr="009B0B63">
        <w:rPr>
          <w:rFonts w:ascii="Arial Narrow" w:eastAsia="Arial Narrow" w:hAnsi="Arial Narrow" w:cs="Arial Narrow"/>
          <w:kern w:val="0"/>
          <w14:ligatures w14:val="none"/>
        </w:rPr>
        <w:t xml:space="preserve">que el hecho denunciado, </w:t>
      </w:r>
      <w:bookmarkStart w:id="6" w:name="_Hlk211591623"/>
      <w:r w:rsidR="00121544" w:rsidRPr="009B0B63">
        <w:rPr>
          <w:rFonts w:ascii="Arial Narrow" w:eastAsia="Arial Narrow" w:hAnsi="Arial Narrow" w:cs="Arial Narrow"/>
          <w:kern w:val="0"/>
          <w14:ligatures w14:val="none"/>
        </w:rPr>
        <w:t xml:space="preserve">consistente en que </w:t>
      </w:r>
      <w:bookmarkStart w:id="7" w:name="_Hlk215061838"/>
      <w:bookmarkStart w:id="8" w:name="_Hlk213160885"/>
      <w:bookmarkStart w:id="9" w:name="_Hlk213151898"/>
      <w:r w:rsidR="00A61A4F" w:rsidRPr="009B0B63">
        <w:rPr>
          <w:rFonts w:ascii="Arial Narrow" w:eastAsia="Arial Narrow" w:hAnsi="Arial Narrow" w:cs="Arial Narrow"/>
          <w:kern w:val="0"/>
          <w14:ligatures w14:val="none"/>
        </w:rPr>
        <w:t xml:space="preserve">la compañía aseguradora no habría cumplido con atender oportunamente la solicitud de la denunciante de pago de la cobertura de la </w:t>
      </w:r>
      <w:r w:rsidR="00A61A4F" w:rsidRPr="009B0B63">
        <w:rPr>
          <w:rFonts w:ascii="Arial Narrow" w:eastAsia="Times New Roman" w:hAnsi="Arial Narrow" w:cs="Arial"/>
          <w:color w:val="000000"/>
          <w:kern w:val="0"/>
          <w:lang w:val="es-ES" w:eastAsia="es-ES"/>
          <w14:ligatures w14:val="none"/>
        </w:rPr>
        <w:t>Póliza N° 431500223739 del Seguro de Vida Ley</w:t>
      </w:r>
      <w:r w:rsidR="00A61A4F" w:rsidRPr="009B0B63">
        <w:rPr>
          <w:rFonts w:ascii="Arial Narrow" w:eastAsia="Arial Narrow" w:hAnsi="Arial Narrow" w:cs="Arial Narrow"/>
          <w:kern w:val="0"/>
          <w14:ligatures w14:val="none"/>
        </w:rPr>
        <w:t xml:space="preserve"> presentada por la denunciante en mayo de 2024, pese a que contaba con la documentación necesaria para su evaluación</w:t>
      </w:r>
      <w:r w:rsidR="00711750" w:rsidRPr="009B0B6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9B0B63">
        <w:rPr>
          <w:rFonts w:ascii="Arial Narrow" w:eastAsia="Times New Roman" w:hAnsi="Arial Narrow" w:cs="Segoe UI"/>
          <w:color w:val="000000"/>
          <w:kern w:val="0"/>
          <w:lang w:eastAsia="es-PE"/>
          <w14:ligatures w14:val="none"/>
        </w:rPr>
        <w:t>°</w:t>
      </w:r>
      <w:r w:rsidR="00711750" w:rsidRPr="009B0B63">
        <w:rPr>
          <w:rFonts w:ascii="Arial Narrow" w:eastAsia="Arial Narrow" w:hAnsi="Arial Narrow" w:cs="Arial Narrow"/>
          <w:kern w:val="0"/>
          <w14:ligatures w14:val="none"/>
        </w:rPr>
        <w:t xml:space="preserve"> y 19</w:t>
      </w:r>
      <w:r w:rsidR="00711750" w:rsidRPr="009B0B63">
        <w:rPr>
          <w:rFonts w:ascii="Arial Narrow" w:eastAsia="Times New Roman" w:hAnsi="Arial Narrow" w:cs="Segoe UI"/>
          <w:color w:val="000000"/>
          <w:kern w:val="0"/>
          <w:lang w:eastAsia="es-PE"/>
          <w14:ligatures w14:val="none"/>
        </w:rPr>
        <w:t>°</w:t>
      </w:r>
      <w:r w:rsidR="00711750" w:rsidRPr="009B0B63">
        <w:rPr>
          <w:rFonts w:ascii="Arial Narrow" w:eastAsia="Arial Narrow" w:hAnsi="Arial Narrow" w:cs="Arial Narrow"/>
          <w:kern w:val="0"/>
          <w14:ligatures w14:val="none"/>
        </w:rPr>
        <w:t xml:space="preserve"> del Código</w:t>
      </w:r>
      <w:bookmarkStart w:id="10" w:name="_Hlk213160896"/>
      <w:bookmarkEnd w:id="8"/>
      <w:r w:rsidR="00711750" w:rsidRPr="009B0B63">
        <w:rPr>
          <w:rFonts w:ascii="Arial Narrow" w:eastAsia="Arial Narrow" w:hAnsi="Arial Narrow" w:cs="Arial"/>
          <w:kern w:val="0"/>
          <w:vertAlign w:val="superscript"/>
          <w14:ligatures w14:val="none"/>
        </w:rPr>
        <w:footnoteReference w:id="4"/>
      </w:r>
      <w:bookmarkEnd w:id="10"/>
      <w:r w:rsidR="00711750" w:rsidRPr="009B0B63">
        <w:rPr>
          <w:rFonts w:ascii="Arial Narrow" w:eastAsia="Arial Narrow" w:hAnsi="Arial Narrow" w:cs="Arial Narrow"/>
          <w:kern w:val="0"/>
          <w14:ligatures w14:val="none"/>
        </w:rPr>
        <w:t>.</w:t>
      </w:r>
      <w:bookmarkEnd w:id="9"/>
    </w:p>
    <w:p w14:paraId="116891C0" w14:textId="77777777" w:rsidR="00121544" w:rsidRPr="009B0B63" w:rsidRDefault="00121544" w:rsidP="00327F5B">
      <w:pPr>
        <w:pStyle w:val="Prrafodelista"/>
        <w:spacing w:after="0" w:line="240" w:lineRule="auto"/>
        <w:ind w:left="567"/>
        <w:jc w:val="both"/>
        <w:rPr>
          <w:rFonts w:ascii="Arial Narrow" w:eastAsia="Arial Narrow" w:hAnsi="Arial Narrow" w:cs="Arial Narrow"/>
          <w:kern w:val="0"/>
          <w14:ligatures w14:val="none"/>
        </w:rPr>
      </w:pPr>
    </w:p>
    <w:p w14:paraId="73AC2300" w14:textId="53EB24B5" w:rsidR="00121544" w:rsidRPr="009B0B63"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1" w:name="_Hlk213150180"/>
      <w:r w:rsidRPr="009B0B63">
        <w:rPr>
          <w:rFonts w:ascii="Arial Narrow" w:eastAsia="Arial Narrow" w:hAnsi="Arial Narrow" w:cs="Arial Narrow"/>
          <w:kern w:val="0"/>
          <w14:ligatures w14:val="none"/>
        </w:rPr>
        <w:t xml:space="preserve">Así también, la Secretaría Técnica, en ejercicio de sus facultades, </w:t>
      </w:r>
      <w:r w:rsidRPr="009B0B63">
        <w:rPr>
          <w:rFonts w:ascii="Arial Narrow" w:eastAsia="Times New Roman" w:hAnsi="Arial Narrow" w:cs="Segoe UI"/>
          <w:color w:val="000000"/>
          <w:kern w:val="0"/>
          <w:lang w:eastAsia="es-PE"/>
          <w14:ligatures w14:val="none"/>
        </w:rPr>
        <w:t xml:space="preserve">considera </w:t>
      </w:r>
      <w:r w:rsidRPr="009B0B63">
        <w:rPr>
          <w:rFonts w:ascii="Arial Narrow" w:eastAsia="Arial Narrow" w:hAnsi="Arial Narrow" w:cs="Arial Narrow"/>
          <w:kern w:val="0"/>
          <w14:ligatures w14:val="none"/>
        </w:rPr>
        <w:t xml:space="preserve">que el hecho denunciado, consistente en que </w:t>
      </w:r>
      <w:bookmarkEnd w:id="11"/>
      <w:r w:rsidR="00A61A4F" w:rsidRPr="009B0B63">
        <w:rPr>
          <w:rFonts w:ascii="Arial Narrow" w:eastAsia="Arial Narrow" w:hAnsi="Arial Narrow" w:cs="Arial Narrow"/>
          <w:kern w:val="0"/>
          <w14:ligatures w14:val="none"/>
        </w:rPr>
        <w:t xml:space="preserve">la compañía aseguradora no habría cumplido con brindar a la denunciante información detallada sobre la liquidación total que le correspondía percibir como beneficiaria de la cobertura de la </w:t>
      </w:r>
      <w:r w:rsidR="00A61A4F" w:rsidRPr="009B0B63">
        <w:rPr>
          <w:rFonts w:ascii="Arial Narrow" w:eastAsia="Times New Roman" w:hAnsi="Arial Narrow" w:cs="Arial"/>
          <w:color w:val="000000"/>
          <w:kern w:val="0"/>
          <w:lang w:val="es-ES" w:eastAsia="es-ES"/>
          <w14:ligatures w14:val="none"/>
        </w:rPr>
        <w:t>Póliza N° 431500223739 del Seguro de Vida Ley</w:t>
      </w:r>
      <w:r w:rsidR="00A61A4F" w:rsidRPr="009B0B6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A61A4F" w:rsidRPr="009B0B63">
        <w:rPr>
          <w:rFonts w:ascii="Arial Narrow" w:eastAsia="Times New Roman" w:hAnsi="Arial Narrow" w:cs="Segoe UI"/>
          <w:color w:val="000000"/>
          <w:kern w:val="0"/>
          <w:lang w:eastAsia="es-PE"/>
          <w14:ligatures w14:val="none"/>
        </w:rPr>
        <w:t>°</w:t>
      </w:r>
      <w:r w:rsidR="00A61A4F" w:rsidRPr="009B0B63">
        <w:rPr>
          <w:rFonts w:ascii="Arial Narrow" w:eastAsia="Arial Narrow" w:hAnsi="Arial Narrow" w:cs="Arial Narrow"/>
          <w:kern w:val="0"/>
          <w14:ligatures w14:val="none"/>
        </w:rPr>
        <w:t xml:space="preserve"> y 19</w:t>
      </w:r>
      <w:r w:rsidR="00A61A4F" w:rsidRPr="009B0B63">
        <w:rPr>
          <w:rFonts w:ascii="Arial Narrow" w:eastAsia="Times New Roman" w:hAnsi="Arial Narrow" w:cs="Segoe UI"/>
          <w:color w:val="000000"/>
          <w:kern w:val="0"/>
          <w:lang w:eastAsia="es-PE"/>
          <w14:ligatures w14:val="none"/>
        </w:rPr>
        <w:t>°</w:t>
      </w:r>
      <w:r w:rsidR="00A61A4F" w:rsidRPr="009B0B63">
        <w:rPr>
          <w:rFonts w:ascii="Arial Narrow" w:eastAsia="Arial Narrow" w:hAnsi="Arial Narrow" w:cs="Arial Narrow"/>
          <w:kern w:val="0"/>
          <w14:ligatures w14:val="none"/>
        </w:rPr>
        <w:t xml:space="preserve"> del Código</w:t>
      </w:r>
      <w:r w:rsidR="00711750" w:rsidRPr="009B0B63">
        <w:rPr>
          <w:rFonts w:ascii="Arial Narrow" w:eastAsia="Arial Narrow" w:hAnsi="Arial Narrow" w:cs="Arial"/>
          <w:bCs/>
          <w:color w:val="000000"/>
          <w:kern w:val="0"/>
          <w:lang w:eastAsia="es-PE"/>
          <w14:ligatures w14:val="none"/>
        </w:rPr>
        <w:t xml:space="preserve">.  </w:t>
      </w:r>
    </w:p>
    <w:p w14:paraId="4266B1E3" w14:textId="77777777" w:rsidR="00121544" w:rsidRPr="009B0B63" w:rsidRDefault="00121544" w:rsidP="00327F5B">
      <w:pPr>
        <w:spacing w:after="0" w:line="240" w:lineRule="auto"/>
        <w:jc w:val="both"/>
        <w:rPr>
          <w:rFonts w:ascii="Arial Narrow" w:eastAsia="Arial Narrow" w:hAnsi="Arial Narrow" w:cs="Arial Narrow"/>
          <w:kern w:val="0"/>
          <w14:ligatures w14:val="none"/>
        </w:rPr>
      </w:pPr>
      <w:bookmarkStart w:id="12" w:name="_Hlk212534267"/>
      <w:bookmarkEnd w:id="1"/>
    </w:p>
    <w:p w14:paraId="78C31712" w14:textId="38A6CA00" w:rsidR="00121544" w:rsidRPr="009B0B63"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3" w:name="_Hlk214534552"/>
      <w:bookmarkStart w:id="14" w:name="_Hlk215162008"/>
      <w:r w:rsidRPr="009B0B63">
        <w:rPr>
          <w:rFonts w:ascii="Arial Narrow" w:eastAsia="Times New Roman" w:hAnsi="Arial Narrow" w:cs="Arial"/>
          <w:color w:val="000000"/>
          <w:kern w:val="0"/>
          <w:lang w:eastAsia="es-PE"/>
          <w14:ligatures w14:val="none"/>
        </w:rPr>
        <w:t xml:space="preserve">Además, </w:t>
      </w:r>
      <w:bookmarkStart w:id="15" w:name="_Hlk212623477"/>
      <w:r w:rsidRPr="009B0B63">
        <w:rPr>
          <w:rFonts w:ascii="Arial Narrow" w:eastAsia="Times New Roman" w:hAnsi="Arial Narrow" w:cs="Arial"/>
          <w:color w:val="000000"/>
          <w:kern w:val="0"/>
          <w:lang w:eastAsia="es-PE"/>
          <w14:ligatures w14:val="none"/>
        </w:rPr>
        <w:t xml:space="preserve">la Secretaría Técnica, en ejercicio de sus facultades, considera </w:t>
      </w:r>
      <w:r w:rsidRPr="009B0B63">
        <w:rPr>
          <w:rFonts w:ascii="Arial Narrow" w:eastAsia="Arial Narrow" w:hAnsi="Arial Narrow" w:cs="Arial"/>
          <w:kern w:val="0"/>
          <w14:ligatures w14:val="none"/>
        </w:rPr>
        <w:t xml:space="preserve">que el hecho denunciado, consistente en que </w:t>
      </w:r>
      <w:r w:rsidR="00226384" w:rsidRPr="009B0B63">
        <w:rPr>
          <w:rFonts w:ascii="Arial Narrow" w:eastAsia="Arial Narrow" w:hAnsi="Arial Narrow" w:cs="Arial Narrow"/>
          <w:kern w:val="0"/>
          <w14:ligatures w14:val="none"/>
        </w:rPr>
        <w:t xml:space="preserve">la compañía aseguradora habría brindado información contradictoria a la denunciante el 9 de setiembre de 2025 al señalar </w:t>
      </w:r>
      <w:r w:rsidR="00226384" w:rsidRPr="009B0B63">
        <w:rPr>
          <w:rFonts w:ascii="Arial Narrow" w:eastAsia="Times New Roman" w:hAnsi="Arial Narrow" w:cs="Arial"/>
          <w:color w:val="000000"/>
          <w:kern w:val="0"/>
          <w:lang w:eastAsia="es-ES"/>
          <w14:ligatures w14:val="none"/>
        </w:rPr>
        <w:t xml:space="preserve">que la empresa empleadora del señor </w:t>
      </w:r>
      <w:r w:rsidR="00226384" w:rsidRPr="009B0B63">
        <w:rPr>
          <w:rFonts w:ascii="Arial Narrow" w:eastAsia="Arial Narrow" w:hAnsi="Arial Narrow" w:cs="Arial Narrow"/>
          <w:kern w:val="0"/>
          <w14:ligatures w14:val="none"/>
        </w:rPr>
        <w:t xml:space="preserve">Carlos Arturo Carrera Luperdi </w:t>
      </w:r>
      <w:r w:rsidR="00226384" w:rsidRPr="009B0B63">
        <w:rPr>
          <w:rFonts w:ascii="Arial Narrow" w:eastAsia="Times New Roman" w:hAnsi="Arial Narrow" w:cs="Arial"/>
          <w:color w:val="000000"/>
          <w:kern w:val="0"/>
          <w:lang w:eastAsia="es-ES"/>
          <w14:ligatures w14:val="none"/>
        </w:rPr>
        <w:t xml:space="preserve">contaba con una póliza de vida grupo distinta a </w:t>
      </w:r>
      <w:r w:rsidR="00226384" w:rsidRPr="009B0B63">
        <w:rPr>
          <w:rFonts w:ascii="Arial Narrow" w:eastAsia="Arial Narrow" w:hAnsi="Arial Narrow" w:cs="Arial Narrow"/>
          <w:kern w:val="0"/>
          <w14:ligatures w14:val="none"/>
        </w:rPr>
        <w:t xml:space="preserve">la </w:t>
      </w:r>
      <w:r w:rsidR="00226384" w:rsidRPr="009B0B63">
        <w:rPr>
          <w:rFonts w:ascii="Arial Narrow" w:eastAsia="Times New Roman" w:hAnsi="Arial Narrow" w:cs="Arial"/>
          <w:color w:val="000000"/>
          <w:kern w:val="0"/>
          <w:lang w:val="es-ES" w:eastAsia="es-ES"/>
          <w14:ligatures w14:val="none"/>
        </w:rPr>
        <w:t>Póliza N° 431500223739 del Seguro de Vida Ley</w:t>
      </w:r>
      <w:r w:rsidR="00226384" w:rsidRPr="009B0B63">
        <w:rPr>
          <w:rFonts w:ascii="Arial Narrow" w:eastAsia="Times New Roman" w:hAnsi="Arial Narrow" w:cs="Arial"/>
          <w:color w:val="000000"/>
          <w:kern w:val="0"/>
          <w:lang w:eastAsia="es-ES"/>
          <w14:ligatures w14:val="none"/>
        </w:rPr>
        <w:t xml:space="preserve">, información que la denunciante no había solicitado y que resultó contradictoria con las comunicaciones </w:t>
      </w:r>
      <w:r w:rsidR="009B0B63" w:rsidRPr="009B0B63">
        <w:rPr>
          <w:rFonts w:ascii="Arial Narrow" w:eastAsia="Times New Roman" w:hAnsi="Arial Narrow" w:cs="Arial"/>
          <w:color w:val="000000"/>
          <w:kern w:val="0"/>
          <w:lang w:eastAsia="es-ES"/>
          <w14:ligatures w14:val="none"/>
        </w:rPr>
        <w:t>sostenidas previamente</w:t>
      </w:r>
      <w:r w:rsidRPr="009B0B63">
        <w:rPr>
          <w:rFonts w:ascii="Arial Narrow" w:eastAsia="Arial Narrow" w:hAnsi="Arial Narrow" w:cs="Arial"/>
          <w:bCs/>
          <w:color w:val="000000"/>
          <w:kern w:val="0"/>
          <w:lang w:eastAsia="es-PE"/>
          <w14:ligatures w14:val="none"/>
        </w:rPr>
        <w:t xml:space="preserve">. </w:t>
      </w:r>
      <w:bookmarkStart w:id="16" w:name="_Hlk212737581"/>
      <w:bookmarkStart w:id="17" w:name="_Hlk212035520"/>
      <w:r w:rsidRPr="009B0B63">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información, tipificado en el </w:t>
      </w:r>
      <w:bookmarkStart w:id="18" w:name="_Hlk195611851"/>
      <w:r w:rsidRPr="009B0B63">
        <w:rPr>
          <w:rFonts w:ascii="Arial Narrow" w:eastAsia="Arial Narrow" w:hAnsi="Arial Narrow" w:cs="Arial"/>
          <w:bCs/>
          <w:color w:val="000000"/>
          <w:kern w:val="0"/>
          <w:lang w:eastAsia="es-PE"/>
          <w14:ligatures w14:val="none"/>
        </w:rPr>
        <w:t xml:space="preserve">artículo 1°, numeral 1, literal b) </w:t>
      </w:r>
      <w:bookmarkEnd w:id="18"/>
      <w:r w:rsidRPr="009B0B63">
        <w:rPr>
          <w:rFonts w:ascii="Arial Narrow" w:eastAsia="Arial Narrow" w:hAnsi="Arial Narrow" w:cs="Arial"/>
          <w:bCs/>
          <w:color w:val="000000"/>
          <w:kern w:val="0"/>
          <w:lang w:eastAsia="es-PE"/>
          <w14:ligatures w14:val="none"/>
        </w:rPr>
        <w:t>y al artículo 2° del Código</w:t>
      </w:r>
      <w:bookmarkStart w:id="19" w:name="_Hlk212737551"/>
      <w:bookmarkEnd w:id="16"/>
      <w:r w:rsidRPr="009B0B63">
        <w:rPr>
          <w:rFonts w:ascii="Arial Narrow" w:eastAsia="Arial Narrow" w:hAnsi="Arial Narrow" w:cs="Arial"/>
          <w:bCs/>
          <w:color w:val="000000"/>
          <w:kern w:val="0"/>
          <w:vertAlign w:val="superscript"/>
          <w:lang w:eastAsia="es-PE"/>
          <w14:ligatures w14:val="none"/>
        </w:rPr>
        <w:footnoteReference w:id="5"/>
      </w:r>
      <w:bookmarkEnd w:id="19"/>
      <w:r w:rsidRPr="009B0B63">
        <w:rPr>
          <w:rFonts w:ascii="Arial Narrow" w:eastAsia="Arial Narrow" w:hAnsi="Arial Narrow" w:cs="Arial"/>
          <w:bCs/>
          <w:color w:val="000000"/>
          <w:kern w:val="0"/>
          <w:lang w:eastAsia="es-PE"/>
          <w14:ligatures w14:val="none"/>
        </w:rPr>
        <w:t xml:space="preserve">.    </w:t>
      </w:r>
      <w:bookmarkEnd w:id="15"/>
      <w:bookmarkEnd w:id="17"/>
    </w:p>
    <w:bookmarkEnd w:id="12"/>
    <w:bookmarkEnd w:id="13"/>
    <w:p w14:paraId="7A2CF596" w14:textId="77777777" w:rsidR="00F71384" w:rsidRPr="009B0B63" w:rsidRDefault="00F71384" w:rsidP="00327F5B">
      <w:pPr>
        <w:pStyle w:val="Prrafodelista"/>
        <w:spacing w:line="240" w:lineRule="auto"/>
        <w:rPr>
          <w:rFonts w:ascii="Arial Narrow" w:eastAsia="Arial Narrow" w:hAnsi="Arial Narrow" w:cs="Arial Narrow"/>
          <w:kern w:val="0"/>
          <w14:ligatures w14:val="none"/>
        </w:rPr>
      </w:pPr>
    </w:p>
    <w:p w14:paraId="07559B21" w14:textId="59896148" w:rsidR="00F71384" w:rsidRPr="009B0B63" w:rsidRDefault="00F7138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0" w:name="_Hlk214962902"/>
      <w:bookmarkStart w:id="21" w:name="_Hlk214559009"/>
      <w:r w:rsidRPr="009B0B63">
        <w:rPr>
          <w:rFonts w:ascii="Arial Narrow" w:eastAsia="Arial Narrow" w:hAnsi="Arial Narrow" w:cs="Arial Narrow"/>
          <w:kern w:val="0"/>
          <w14:ligatures w14:val="none"/>
        </w:rPr>
        <w:t xml:space="preserve">Asimismo, la </w:t>
      </w:r>
      <w:bookmarkEnd w:id="20"/>
      <w:r w:rsidR="00A61A4F" w:rsidRPr="009B0B63">
        <w:rPr>
          <w:rFonts w:ascii="Arial Narrow" w:eastAsia="Times New Roman" w:hAnsi="Arial Narrow" w:cs="Arial"/>
          <w:color w:val="000000"/>
          <w:kern w:val="0"/>
          <w:lang w:eastAsia="es-PE"/>
          <w14:ligatures w14:val="none"/>
        </w:rPr>
        <w:t xml:space="preserve">Secretaría Técnica, en ejercicio de sus facultades, considera </w:t>
      </w:r>
      <w:r w:rsidR="00A61A4F" w:rsidRPr="009B0B63">
        <w:rPr>
          <w:rFonts w:ascii="Arial Narrow" w:eastAsia="Arial Narrow" w:hAnsi="Arial Narrow" w:cs="Arial"/>
          <w:kern w:val="0"/>
          <w14:ligatures w14:val="none"/>
        </w:rPr>
        <w:t xml:space="preserve">que el hecho denunciado, consistente en que </w:t>
      </w:r>
      <w:r w:rsidR="00226384" w:rsidRPr="009B0B63">
        <w:rPr>
          <w:rFonts w:ascii="Arial Narrow" w:eastAsia="Arial Narrow" w:hAnsi="Arial Narrow" w:cs="Arial Narrow"/>
          <w:kern w:val="0"/>
          <w14:ligatures w14:val="none"/>
        </w:rPr>
        <w:t xml:space="preserve">un representante de la compañía aseguradora habría brindado información contradictoria a la denunciante el 27 de octubre de 2025 al señalar que el señor Carlos Arturo Carrera Luperdi no se encontraba asegurado con la </w:t>
      </w:r>
      <w:r w:rsidR="00226384" w:rsidRPr="009B0B63">
        <w:rPr>
          <w:rFonts w:ascii="Arial Narrow" w:eastAsia="Times New Roman" w:hAnsi="Arial Narrow" w:cs="Arial"/>
          <w:color w:val="000000"/>
          <w:kern w:val="0"/>
          <w:lang w:val="es-ES" w:eastAsia="es-ES"/>
          <w14:ligatures w14:val="none"/>
        </w:rPr>
        <w:t>Póliza N° 431500223739 del Seguro de Vida Ley</w:t>
      </w:r>
      <w:r w:rsidR="00226384" w:rsidRPr="009B0B63">
        <w:rPr>
          <w:rFonts w:ascii="Arial Narrow" w:eastAsia="Arial Narrow" w:hAnsi="Arial Narrow" w:cs="Arial Narrow"/>
          <w:kern w:val="0"/>
          <w14:ligatures w14:val="none"/>
        </w:rPr>
        <w:t>, pese a que luego se le informó que si se encontraba asegurado</w:t>
      </w:r>
      <w:r w:rsidR="00A61A4F" w:rsidRPr="009B0B63">
        <w:rPr>
          <w:rFonts w:ascii="Arial Narrow" w:eastAsia="Arial Narrow" w:hAnsi="Arial Narrow" w:cs="Arial"/>
          <w:bCs/>
          <w:color w:val="000000"/>
          <w:kern w:val="0"/>
          <w:lang w:eastAsia="es-PE"/>
          <w14:ligatures w14:val="none"/>
        </w:rPr>
        <w:t>. Por consiguiente, corresponde calificar el hecho materia de denuncia como una presunta infracción al deber de información, tipificado en el artículo 1°, numeral 1, literal b) y al artículo 2° del Código</w:t>
      </w:r>
      <w:r w:rsidRPr="009B0B63">
        <w:rPr>
          <w:rFonts w:ascii="Arial Narrow" w:eastAsia="Arial Narrow" w:hAnsi="Arial Narrow" w:cs="Arial"/>
          <w:bCs/>
          <w:color w:val="000000"/>
          <w:kern w:val="0"/>
          <w:lang w:eastAsia="es-PE"/>
          <w14:ligatures w14:val="none"/>
        </w:rPr>
        <w:t>.</w:t>
      </w:r>
    </w:p>
    <w:p w14:paraId="381B2CC2" w14:textId="77777777" w:rsidR="00A61A4F" w:rsidRPr="009B0B63" w:rsidRDefault="00A61A4F" w:rsidP="00A61A4F">
      <w:pPr>
        <w:pStyle w:val="Prrafodelista"/>
        <w:rPr>
          <w:rFonts w:ascii="Arial Narrow" w:eastAsia="Arial Narrow" w:hAnsi="Arial Narrow" w:cs="Arial Narrow"/>
          <w:kern w:val="0"/>
          <w14:ligatures w14:val="none"/>
        </w:rPr>
      </w:pPr>
    </w:p>
    <w:p w14:paraId="3ED9372D" w14:textId="72AEE6CB" w:rsidR="00A61A4F" w:rsidRPr="009B0B63" w:rsidRDefault="00A61A4F"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B0B63">
        <w:rPr>
          <w:rFonts w:ascii="Arial Narrow" w:eastAsia="Arial Narrow" w:hAnsi="Arial Narrow" w:cs="Arial Narrow"/>
          <w:kern w:val="0"/>
          <w14:ligatures w14:val="none"/>
        </w:rPr>
        <w:t xml:space="preserve">Adicionalmente, </w:t>
      </w:r>
      <w:r w:rsidRPr="009B0B63">
        <w:rPr>
          <w:rFonts w:ascii="Arial Narrow" w:eastAsia="Times New Roman" w:hAnsi="Arial Narrow" w:cs="Arial"/>
          <w:color w:val="000000"/>
          <w:kern w:val="0"/>
          <w:lang w:eastAsia="es-PE"/>
          <w14:ligatures w14:val="none"/>
        </w:rPr>
        <w:t xml:space="preserve">la Secretaría Técnica, en ejercicio de sus facultades, considera </w:t>
      </w:r>
      <w:r w:rsidRPr="009B0B63">
        <w:rPr>
          <w:rFonts w:ascii="Arial Narrow" w:eastAsia="Arial Narrow" w:hAnsi="Arial Narrow" w:cs="Arial"/>
          <w:kern w:val="0"/>
          <w14:ligatures w14:val="none"/>
        </w:rPr>
        <w:t xml:space="preserve">que el hecho denunciado, consistente en que </w:t>
      </w:r>
      <w:r w:rsidR="00226384" w:rsidRPr="009B0B63">
        <w:rPr>
          <w:rFonts w:ascii="Arial Narrow" w:eastAsia="Arial Narrow" w:hAnsi="Arial Narrow" w:cs="Arial Narrow"/>
          <w:kern w:val="0"/>
          <w14:ligatures w14:val="none"/>
        </w:rPr>
        <w:t xml:space="preserve">la compañía aseguradora no habría informado de manera clara y suficiente a la denunciante el detalle de los conceptos y cálculos correspondientes a los depósitos de S/ 17 000,00 y S/ 13 000,00 efectuados el 2 y 18 de febrero de 2026, respectivamente, por </w:t>
      </w:r>
      <w:r w:rsidR="00226384" w:rsidRPr="009B0B63">
        <w:rPr>
          <w:rFonts w:ascii="Arial Narrow" w:eastAsia="Arial Narrow" w:hAnsi="Arial Narrow" w:cs="Arial Narrow"/>
          <w:kern w:val="0"/>
          <w14:ligatures w14:val="none"/>
        </w:rPr>
        <w:lastRenderedPageBreak/>
        <w:t xml:space="preserve">concepto de la cobertura de la </w:t>
      </w:r>
      <w:r w:rsidR="00226384" w:rsidRPr="009B0B63">
        <w:rPr>
          <w:rFonts w:ascii="Arial Narrow" w:eastAsia="Times New Roman" w:hAnsi="Arial Narrow" w:cs="Arial"/>
          <w:color w:val="000000"/>
          <w:kern w:val="0"/>
          <w:lang w:val="es-ES" w:eastAsia="es-ES"/>
          <w14:ligatures w14:val="none"/>
        </w:rPr>
        <w:t>Póliza N° 431500223739 del Seguro de Vida Ley que le correspondía en su calidad de beneficiaria</w:t>
      </w:r>
      <w:r w:rsidRPr="009B0B63">
        <w:rPr>
          <w:rFonts w:ascii="Arial Narrow" w:eastAsia="Arial Narrow" w:hAnsi="Arial Narrow" w:cs="Arial"/>
          <w:bCs/>
          <w:color w:val="000000"/>
          <w:kern w:val="0"/>
          <w:lang w:eastAsia="es-PE"/>
          <w14:ligatures w14:val="none"/>
        </w:rPr>
        <w:t>. Por consiguiente, corresponde calificar el hecho materia de denuncia como una presunta infracción al deber de información, tipificado en el artículo 1°, numeral 1, literal b) y al artículo 2° del Código</w:t>
      </w:r>
      <w:r w:rsidRPr="009B0B63">
        <w:rPr>
          <w:rFonts w:ascii="Arial Narrow" w:eastAsia="Arial Narrow" w:hAnsi="Arial Narrow" w:cs="Arial"/>
          <w:bCs/>
          <w:color w:val="000000"/>
          <w:kern w:val="0"/>
          <w:lang w:eastAsia="es-PE"/>
          <w14:ligatures w14:val="none"/>
        </w:rPr>
        <w:t>.</w:t>
      </w:r>
    </w:p>
    <w:bookmarkEnd w:id="6"/>
    <w:bookmarkEnd w:id="7"/>
    <w:bookmarkEnd w:id="14"/>
    <w:bookmarkEnd w:id="21"/>
    <w:p w14:paraId="432038D6" w14:textId="0A9F6D75" w:rsidR="00CA59A2" w:rsidRPr="009B0B63" w:rsidRDefault="00CA59A2" w:rsidP="00327F5B">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9B0B63"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9B0B63">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9B0B63">
        <w:rPr>
          <w:rFonts w:ascii="Arial Narrow" w:eastAsia="Arial Narrow" w:hAnsi="Arial Narrow" w:cs="Arial Narrow"/>
          <w:kern w:val="0"/>
          <w:vertAlign w:val="superscript"/>
          <w14:ligatures w14:val="none"/>
        </w:rPr>
        <w:footnoteReference w:id="6"/>
      </w:r>
      <w:r w:rsidRPr="009B0B63">
        <w:rPr>
          <w:rFonts w:ascii="Arial Narrow" w:eastAsia="Arial" w:hAnsi="Arial Narrow" w:cs="Arial"/>
          <w:color w:val="000000"/>
          <w:kern w:val="0"/>
          <w:lang w:eastAsia="es-PE"/>
          <w14:ligatures w14:val="none"/>
        </w:rPr>
        <w:t>.</w:t>
      </w:r>
      <w:bookmarkStart w:id="22" w:name="_Hlk214963039"/>
    </w:p>
    <w:p w14:paraId="68C71625" w14:textId="77777777" w:rsidR="00CA59A2" w:rsidRPr="009B0B63"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3" w:name="_Hlk214963071"/>
    </w:p>
    <w:p w14:paraId="38A98B4B" w14:textId="77777777" w:rsidR="00CA59A2" w:rsidRPr="009B0B63" w:rsidRDefault="00CA59A2" w:rsidP="00864571">
      <w:pPr>
        <w:numPr>
          <w:ilvl w:val="0"/>
          <w:numId w:val="4"/>
        </w:numPr>
        <w:spacing w:after="0" w:line="240" w:lineRule="auto"/>
        <w:ind w:left="567" w:hanging="567"/>
        <w:jc w:val="both"/>
        <w:rPr>
          <w:rFonts w:ascii="Arial Narrow" w:eastAsia="Arial Narrow" w:hAnsi="Arial Narrow" w:cs="Arial Narrow"/>
          <w:b/>
          <w:color w:val="000000"/>
          <w:kern w:val="0"/>
          <w:lang w:eastAsia="es-PE"/>
          <w14:ligatures w14:val="none"/>
        </w:rPr>
      </w:pPr>
      <w:r w:rsidRPr="009B0B63">
        <w:rPr>
          <w:rFonts w:ascii="Arial Narrow" w:eastAsia="Arial Narrow" w:hAnsi="Arial Narrow" w:cs="Arial Narrow"/>
          <w:b/>
          <w:color w:val="000000"/>
          <w:kern w:val="0"/>
          <w:lang w:eastAsia="es-PE"/>
          <w14:ligatures w14:val="none"/>
        </w:rPr>
        <w:t>REQUERIMIENTO DE INFORMACIÓN</w:t>
      </w:r>
    </w:p>
    <w:p w14:paraId="5B518DC4" w14:textId="77777777" w:rsidR="00CA59A2" w:rsidRPr="009B0B63"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6BA34758" w:rsidR="00CA59A2" w:rsidRPr="00701C84"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9B0B63">
        <w:rPr>
          <w:rFonts w:ascii="Arial Narrow" w:eastAsia="Times New Roman" w:hAnsi="Arial Narrow" w:cs="Arial"/>
          <w:color w:val="000000"/>
          <w:kern w:val="0"/>
          <w:lang w:val="es-ES" w:eastAsia="es-ES"/>
          <w14:ligatures w14:val="none"/>
        </w:rPr>
        <w:t xml:space="preserve">A efectos de tener mayores elementos </w:t>
      </w:r>
      <w:bookmarkEnd w:id="22"/>
      <w:r w:rsidRPr="009B0B63">
        <w:rPr>
          <w:rFonts w:ascii="Arial Narrow" w:eastAsia="Times New Roman" w:hAnsi="Arial Narrow" w:cs="Arial"/>
          <w:color w:val="000000"/>
          <w:kern w:val="0"/>
          <w:lang w:val="es-ES" w:eastAsia="es-ES"/>
          <w14:ligatures w14:val="none"/>
        </w:rPr>
        <w:t>que sirvan para la resolución definitiva del presente caso, la Secretaría Técnica</w:t>
      </w:r>
      <w:r w:rsidRPr="0026598E">
        <w:rPr>
          <w:rFonts w:ascii="Arial Narrow" w:eastAsia="Times New Roman" w:hAnsi="Arial Narrow" w:cs="Arial"/>
          <w:color w:val="000000"/>
          <w:kern w:val="0"/>
          <w:lang w:val="es-ES" w:eastAsia="es-ES"/>
          <w14:ligatures w14:val="none"/>
        </w:rPr>
        <w:t xml:space="preserve">, en ejercicio de las facultades que la ley le confiere, </w:t>
      </w:r>
      <w:r w:rsidRPr="00CB6CA3">
        <w:rPr>
          <w:rFonts w:ascii="Arial Narrow" w:eastAsia="Times New Roman" w:hAnsi="Arial Narrow" w:cs="Arial"/>
          <w:color w:val="000000"/>
          <w:kern w:val="0"/>
          <w:lang w:val="es-ES" w:eastAsia="es-ES"/>
          <w14:ligatures w14:val="none"/>
        </w:rPr>
        <w:t xml:space="preserve">conviene requerir </w:t>
      </w:r>
      <w:r w:rsidR="00CB6CA3" w:rsidRPr="00CB6CA3">
        <w:rPr>
          <w:rFonts w:ascii="Arial Narrow" w:eastAsia="Times New Roman" w:hAnsi="Arial Narrow" w:cs="Arial"/>
          <w:color w:val="000000"/>
          <w:kern w:val="0"/>
          <w:lang w:val="es-ES" w:eastAsia="es-ES"/>
          <w14:ligatures w14:val="none"/>
        </w:rPr>
        <w:t xml:space="preserve">a la compañía aseguradora </w:t>
      </w:r>
      <w:r w:rsidRPr="00CB6CA3">
        <w:rPr>
          <w:rFonts w:ascii="Arial Narrow" w:eastAsia="Times New Roman" w:hAnsi="Arial Narrow" w:cs="Arial"/>
          <w:color w:val="000000"/>
          <w:kern w:val="0"/>
          <w:lang w:val="es-ES" w:eastAsia="es-ES"/>
          <w14:ligatures w14:val="none"/>
        </w:rPr>
        <w:t>que, en un plazo</w:t>
      </w:r>
      <w:r w:rsidRPr="0026598E">
        <w:rPr>
          <w:rFonts w:ascii="Arial Narrow" w:eastAsia="Times New Roman" w:hAnsi="Arial Narrow" w:cs="Arial"/>
          <w:color w:val="000000"/>
          <w:kern w:val="0"/>
          <w:lang w:val="es-ES" w:eastAsia="es-ES"/>
          <w14:ligatures w14:val="none"/>
        </w:rPr>
        <w:t xml:space="preserve"> no mayor de cinco (5) días hábiles contado a partir del día siguiente de la notificación de la presente resolución, cumpla con lo siguiente</w:t>
      </w:r>
      <w:r w:rsidRPr="00701C84">
        <w:rPr>
          <w:rFonts w:ascii="Arial Narrow" w:eastAsia="Times New Roman" w:hAnsi="Arial Narrow" w:cs="Arial"/>
          <w:color w:val="000000"/>
          <w:kern w:val="0"/>
          <w:lang w:val="es-ES" w:eastAsia="es-ES"/>
          <w14:ligatures w14:val="none"/>
        </w:rPr>
        <w:t xml:space="preserve">: (i) presentar una copia completa, legible y debidamente suscrita de la </w:t>
      </w:r>
      <w:r w:rsidR="00795155" w:rsidRPr="00701C84">
        <w:rPr>
          <w:rFonts w:ascii="Arial Narrow" w:eastAsia="Times New Roman" w:hAnsi="Arial Narrow" w:cs="Arial"/>
          <w:color w:val="000000"/>
          <w:kern w:val="0"/>
          <w:lang w:val="es-ES" w:eastAsia="es-ES"/>
          <w14:ligatures w14:val="none"/>
        </w:rPr>
        <w:t>Póliza N° 43150023379</w:t>
      </w:r>
      <w:r w:rsidR="00795155" w:rsidRPr="00701C84">
        <w:rPr>
          <w:rFonts w:ascii="Arial Narrow" w:eastAsia="Times New Roman" w:hAnsi="Arial Narrow" w:cs="Arial"/>
          <w:color w:val="000000"/>
          <w:kern w:val="0"/>
          <w:lang w:val="es-ES" w:eastAsia="es-ES"/>
          <w14:ligatures w14:val="none"/>
        </w:rPr>
        <w:t xml:space="preserve"> </w:t>
      </w:r>
      <w:r w:rsidR="0033539D">
        <w:rPr>
          <w:rFonts w:ascii="Arial Narrow" w:eastAsia="Times New Roman" w:hAnsi="Arial Narrow" w:cs="Arial"/>
          <w:color w:val="000000"/>
          <w:kern w:val="0"/>
          <w:lang w:val="es-ES" w:eastAsia="es-ES"/>
          <w14:ligatures w14:val="none"/>
        </w:rPr>
        <w:t xml:space="preserve">del </w:t>
      </w:r>
      <w:r w:rsidR="00795155" w:rsidRPr="00701C84">
        <w:rPr>
          <w:rFonts w:ascii="Arial Narrow" w:eastAsia="Times New Roman" w:hAnsi="Arial Narrow" w:cs="Arial"/>
          <w:color w:val="000000"/>
          <w:kern w:val="0"/>
          <w:lang w:val="es-ES" w:eastAsia="es-ES"/>
          <w14:ligatures w14:val="none"/>
        </w:rPr>
        <w:t>Seguro de Vida Ley</w:t>
      </w:r>
      <w:r w:rsidRPr="00701C84">
        <w:rPr>
          <w:rFonts w:ascii="Arial Narrow" w:eastAsia="Times New Roman" w:hAnsi="Arial Narrow" w:cs="Arial"/>
          <w:color w:val="000000"/>
          <w:kern w:val="0"/>
          <w:lang w:val="es-ES" w:eastAsia="es-ES"/>
          <w14:ligatures w14:val="none"/>
        </w:rPr>
        <w:t>; (</w:t>
      </w:r>
      <w:proofErr w:type="spellStart"/>
      <w:r w:rsidRPr="00701C84">
        <w:rPr>
          <w:rFonts w:ascii="Arial Narrow" w:eastAsia="Times New Roman" w:hAnsi="Arial Narrow" w:cs="Arial"/>
          <w:color w:val="000000"/>
          <w:kern w:val="0"/>
          <w:lang w:val="es-ES" w:eastAsia="es-ES"/>
          <w14:ligatures w14:val="none"/>
        </w:rPr>
        <w:t>ii</w:t>
      </w:r>
      <w:proofErr w:type="spellEnd"/>
      <w:r w:rsidRPr="00701C84">
        <w:rPr>
          <w:rFonts w:ascii="Arial Narrow" w:eastAsia="Times New Roman" w:hAnsi="Arial Narrow" w:cs="Arial"/>
          <w:color w:val="000000"/>
          <w:kern w:val="0"/>
          <w:lang w:val="es-ES" w:eastAsia="es-ES"/>
          <w14:ligatures w14:val="none"/>
        </w:rPr>
        <w:t xml:space="preserve">) presentar los medios probatorios que acrediten </w:t>
      </w:r>
      <w:r w:rsidR="00795155" w:rsidRPr="00701C84">
        <w:rPr>
          <w:rFonts w:ascii="Arial Narrow" w:eastAsia="Times New Roman" w:hAnsi="Arial Narrow" w:cs="Arial"/>
          <w:color w:val="000000"/>
          <w:kern w:val="0"/>
          <w:lang w:val="es-ES" w:eastAsia="es-ES"/>
          <w14:ligatures w14:val="none"/>
        </w:rPr>
        <w:t>que atendió oportuna y adecuadamente la solicitud de cobertura presentada por la denunciante por el porcentaje que le corresponde</w:t>
      </w:r>
      <w:r w:rsidRPr="00701C84">
        <w:rPr>
          <w:rFonts w:ascii="Arial Narrow" w:eastAsia="Times New Roman" w:hAnsi="Arial Narrow" w:cs="Arial"/>
          <w:color w:val="000000"/>
          <w:kern w:val="0"/>
          <w:lang w:val="es-ES" w:eastAsia="es-ES"/>
          <w14:ligatures w14:val="none"/>
        </w:rPr>
        <w:t>; y, (</w:t>
      </w:r>
      <w:proofErr w:type="spellStart"/>
      <w:r w:rsidRPr="00701C84">
        <w:rPr>
          <w:rFonts w:ascii="Arial Narrow" w:eastAsia="Times New Roman" w:hAnsi="Arial Narrow" w:cs="Arial"/>
          <w:color w:val="000000"/>
          <w:kern w:val="0"/>
          <w:lang w:val="es-ES" w:eastAsia="es-ES"/>
          <w14:ligatures w14:val="none"/>
        </w:rPr>
        <w:t>iii</w:t>
      </w:r>
      <w:proofErr w:type="spellEnd"/>
      <w:r w:rsidRPr="00701C84">
        <w:rPr>
          <w:rFonts w:ascii="Arial Narrow" w:eastAsia="Times New Roman" w:hAnsi="Arial Narrow" w:cs="Arial"/>
          <w:color w:val="000000"/>
          <w:kern w:val="0"/>
          <w:lang w:val="es-ES" w:eastAsia="es-ES"/>
          <w14:ligatures w14:val="none"/>
        </w:rPr>
        <w:t xml:space="preserve">) presentar todas las comunicaciones cursadas </w:t>
      </w:r>
      <w:r w:rsidR="00A87B9B" w:rsidRPr="00701C84">
        <w:rPr>
          <w:rFonts w:ascii="Arial Narrow" w:eastAsia="Times New Roman" w:hAnsi="Arial Narrow" w:cs="Arial"/>
          <w:color w:val="000000"/>
          <w:kern w:val="0"/>
          <w:lang w:val="es-ES" w:eastAsia="es-ES"/>
          <w14:ligatures w14:val="none"/>
        </w:rPr>
        <w:t xml:space="preserve">con la parte denunciante </w:t>
      </w:r>
      <w:r w:rsidRPr="00701C84">
        <w:rPr>
          <w:rFonts w:ascii="Arial Narrow" w:eastAsia="Times New Roman" w:hAnsi="Arial Narrow" w:cs="Arial"/>
          <w:color w:val="000000"/>
          <w:kern w:val="0"/>
          <w:lang w:val="es-ES" w:eastAsia="es-ES"/>
          <w14:ligatures w14:val="none"/>
        </w:rPr>
        <w:t xml:space="preserve">en virtud </w:t>
      </w:r>
      <w:r w:rsidR="00F01410" w:rsidRPr="00701C84">
        <w:rPr>
          <w:rFonts w:ascii="Arial Narrow" w:eastAsia="Times New Roman" w:hAnsi="Arial Narrow" w:cs="Arial"/>
          <w:color w:val="000000"/>
          <w:kern w:val="0"/>
          <w:lang w:val="es-ES" w:eastAsia="es-ES"/>
          <w14:ligatures w14:val="none"/>
        </w:rPr>
        <w:t xml:space="preserve">de los hechos materia </w:t>
      </w:r>
      <w:r w:rsidRPr="00701C84">
        <w:rPr>
          <w:rFonts w:ascii="Arial Narrow" w:eastAsia="Times New Roman" w:hAnsi="Arial Narrow" w:cs="Arial"/>
          <w:color w:val="000000"/>
          <w:kern w:val="0"/>
          <w:lang w:val="es-ES" w:eastAsia="es-ES"/>
          <w14:ligatures w14:val="none"/>
        </w:rPr>
        <w:t>de denuncia.</w:t>
      </w:r>
      <w:r w:rsidRPr="00701C84">
        <w:rPr>
          <w:rFonts w:ascii="Arial Narrow" w:eastAsia="Times New Roman" w:hAnsi="Arial Narrow" w:cs="Arial"/>
          <w:color w:val="000000"/>
          <w:kern w:val="0"/>
          <w:lang w:eastAsia="es-ES"/>
          <w14:ligatures w14:val="none"/>
        </w:rPr>
        <w:t xml:space="preserve"> </w:t>
      </w:r>
    </w:p>
    <w:bookmarkEnd w:id="23"/>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864571">
      <w:pPr>
        <w:numPr>
          <w:ilvl w:val="0"/>
          <w:numId w:val="4"/>
        </w:numPr>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73E1957B" w14:textId="74361310" w:rsidR="007C6250" w:rsidRDefault="00CA59A2" w:rsidP="00327F5B">
      <w:pPr>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PRIMERO</w:t>
      </w:r>
      <w:r w:rsidR="007C6250">
        <w:rPr>
          <w:rFonts w:ascii="Arial Narrow" w:eastAsia="Arial Narrow" w:hAnsi="Arial Narrow" w:cs="Arial Narrow"/>
          <w:b/>
          <w:color w:val="000000"/>
          <w:kern w:val="0"/>
          <w:lang w:eastAsia="es-PE"/>
          <w14:ligatures w14:val="none"/>
        </w:rPr>
        <w:t xml:space="preserve">: </w:t>
      </w:r>
      <w:r w:rsidR="007C6250" w:rsidRPr="008B0063">
        <w:rPr>
          <w:rFonts w:ascii="Arial Narrow" w:eastAsia="Arial Narrow" w:hAnsi="Arial Narrow" w:cs="Arial Narrow"/>
          <w:color w:val="000000"/>
          <w:kern w:val="0"/>
          <w:lang w:eastAsia="es-PE"/>
          <w14:ligatures w14:val="none"/>
        </w:rPr>
        <w:t xml:space="preserve">informar que la solicitud de </w:t>
      </w:r>
      <w:r w:rsidR="008B0063" w:rsidRPr="008B0063">
        <w:rPr>
          <w:rFonts w:ascii="Arial Narrow" w:eastAsia="Arial Narrow" w:hAnsi="Arial Narrow" w:cs="Arial Narrow"/>
          <w:color w:val="000000"/>
          <w:kern w:val="0"/>
          <w:lang w:eastAsia="es-PE"/>
          <w14:ligatures w14:val="none"/>
        </w:rPr>
        <w:t>audiencia de informe oral</w:t>
      </w:r>
      <w:r w:rsidR="007C6250" w:rsidRPr="008B0063">
        <w:rPr>
          <w:rFonts w:ascii="Arial Narrow" w:eastAsia="Arial Narrow" w:hAnsi="Arial Narrow" w:cs="Arial Narrow"/>
          <w:color w:val="000000"/>
          <w:kern w:val="0"/>
          <w:lang w:eastAsia="es-PE"/>
          <w14:ligatures w14:val="none"/>
        </w:rPr>
        <w:t xml:space="preserve">, presentada por </w:t>
      </w:r>
      <w:r w:rsidR="008B0063">
        <w:rPr>
          <w:rFonts w:ascii="Arial Narrow" w:eastAsia="Arial Narrow" w:hAnsi="Arial Narrow" w:cs="Arial Narrow"/>
          <w:color w:val="000000"/>
          <w:kern w:val="0"/>
          <w:lang w:eastAsia="es-PE"/>
          <w14:ligatures w14:val="none"/>
        </w:rPr>
        <w:t>la</w:t>
      </w:r>
      <w:r w:rsidR="007C6250" w:rsidRPr="008B0063">
        <w:rPr>
          <w:rFonts w:ascii="Arial Narrow" w:eastAsia="Arial Narrow" w:hAnsi="Arial Narrow" w:cs="Arial Narrow"/>
          <w:color w:val="000000"/>
          <w:kern w:val="0"/>
          <w:lang w:eastAsia="es-PE"/>
          <w14:ligatures w14:val="none"/>
        </w:rPr>
        <w:t xml:space="preserve"> señor</w:t>
      </w:r>
      <w:r w:rsidR="008B0063">
        <w:rPr>
          <w:rFonts w:ascii="Arial Narrow" w:eastAsia="Arial Narrow" w:hAnsi="Arial Narrow" w:cs="Arial Narrow"/>
          <w:color w:val="000000"/>
          <w:kern w:val="0"/>
          <w:lang w:eastAsia="es-PE"/>
          <w14:ligatures w14:val="none"/>
        </w:rPr>
        <w:t>a</w:t>
      </w:r>
      <w:r w:rsidR="007C6250" w:rsidRPr="008B0063">
        <w:rPr>
          <w:rFonts w:ascii="Arial Narrow" w:eastAsia="Arial Narrow" w:hAnsi="Arial Narrow" w:cs="Arial Narrow"/>
          <w:color w:val="000000"/>
          <w:kern w:val="0"/>
          <w:lang w:eastAsia="es-PE"/>
          <w14:ligatures w14:val="none"/>
        </w:rPr>
        <w:t xml:space="preserve"> </w:t>
      </w:r>
      <w:r w:rsidR="008B0063" w:rsidRPr="008B0063">
        <w:rPr>
          <w:rFonts w:ascii="Arial Narrow" w:eastAsia="Arial Narrow" w:hAnsi="Arial Narrow" w:cs="Arial Narrow"/>
          <w:color w:val="000000"/>
          <w:kern w:val="0"/>
          <w:lang w:eastAsia="es-PE"/>
          <w14:ligatures w14:val="none"/>
        </w:rPr>
        <w:t xml:space="preserve">Keyla Coromoto Millan Rodríguez </w:t>
      </w:r>
      <w:r w:rsidR="007C6250" w:rsidRPr="008B0063">
        <w:rPr>
          <w:rFonts w:ascii="Arial Narrow" w:eastAsia="Arial Narrow" w:hAnsi="Arial Narrow" w:cs="Arial Narrow"/>
          <w:color w:val="000000"/>
          <w:kern w:val="0"/>
          <w:lang w:eastAsia="es-PE"/>
          <w14:ligatures w14:val="none"/>
        </w:rPr>
        <w:t xml:space="preserve">en su escrito del </w:t>
      </w:r>
      <w:r w:rsidR="008B0063" w:rsidRPr="008B0063">
        <w:rPr>
          <w:rFonts w:ascii="Arial Narrow" w:eastAsia="Arial Narrow" w:hAnsi="Arial Narrow" w:cs="Arial Narrow"/>
          <w:color w:val="000000"/>
          <w:kern w:val="0"/>
          <w:lang w:val="es-ES" w:eastAsia="es-PE"/>
          <w14:ligatures w14:val="none"/>
        </w:rPr>
        <w:t>12 de mayo de 2026</w:t>
      </w:r>
      <w:r w:rsidR="007C6250" w:rsidRPr="008B0063">
        <w:rPr>
          <w:rFonts w:ascii="Arial Narrow" w:eastAsia="Arial Narrow" w:hAnsi="Arial Narrow" w:cs="Arial Narrow"/>
          <w:color w:val="000000"/>
          <w:kern w:val="0"/>
          <w:lang w:val="es-ES" w:eastAsia="es-PE"/>
          <w14:ligatures w14:val="none"/>
        </w:rPr>
        <w:t xml:space="preserve">, </w:t>
      </w:r>
      <w:r w:rsidR="007C6250" w:rsidRPr="008B0063">
        <w:rPr>
          <w:rFonts w:ascii="Arial Narrow" w:eastAsia="Arial Narrow" w:hAnsi="Arial Narrow" w:cs="Arial Narrow"/>
          <w:color w:val="000000"/>
          <w:kern w:val="0"/>
          <w:lang w:eastAsia="es-PE"/>
          <w14:ligatures w14:val="none"/>
        </w:rPr>
        <w:t>será evaluada oportunamente por la Secretaría Técnica de la Comisión de Protección al Consumidor N°1.</w:t>
      </w:r>
    </w:p>
    <w:p w14:paraId="52042986" w14:textId="77777777" w:rsidR="007C6250" w:rsidRDefault="007C6250" w:rsidP="00327F5B">
      <w:pPr>
        <w:spacing w:after="0" w:line="240" w:lineRule="auto"/>
        <w:jc w:val="both"/>
        <w:rPr>
          <w:rFonts w:ascii="Arial Narrow" w:eastAsia="Arial Narrow" w:hAnsi="Arial Narrow" w:cs="Arial Narrow"/>
          <w:b/>
          <w:color w:val="000000"/>
          <w:kern w:val="0"/>
          <w:lang w:eastAsia="es-PE"/>
          <w14:ligatures w14:val="none"/>
        </w:rPr>
      </w:pPr>
    </w:p>
    <w:p w14:paraId="12B00185" w14:textId="63D45CD1" w:rsidR="00A679CF" w:rsidRPr="00A61A4F" w:rsidRDefault="007C6250" w:rsidP="00A61A4F">
      <w:pPr>
        <w:spacing w:after="0" w:line="240" w:lineRule="auto"/>
        <w:jc w:val="both"/>
        <w:rPr>
          <w:rFonts w:ascii="Arial Narrow" w:eastAsia="Calibri" w:hAnsi="Arial Narrow" w:cs="Arial Narrow"/>
          <w:color w:val="000000"/>
          <w:kern w:val="0"/>
          <w:lang w:eastAsia="es-PE"/>
          <w14:ligatures w14:val="none"/>
        </w:rPr>
      </w:pPr>
      <w:r w:rsidRPr="00D56BCB">
        <w:rPr>
          <w:rFonts w:ascii="Arial Narrow" w:eastAsia="Arial Narrow" w:hAnsi="Arial Narrow" w:cs="Arial Narrow"/>
          <w:b/>
          <w:color w:val="000000"/>
          <w:kern w:val="0"/>
          <w:lang w:eastAsia="es-PE"/>
          <w14:ligatures w14:val="none"/>
        </w:rPr>
        <w:t>SEGUNDO</w:t>
      </w:r>
      <w:r w:rsidR="00CA59A2" w:rsidRPr="00D56BCB">
        <w:rPr>
          <w:rFonts w:ascii="Arial Narrow" w:eastAsia="Arial Narrow" w:hAnsi="Arial Narrow" w:cs="Arial Narrow"/>
          <w:b/>
          <w:color w:val="000000"/>
          <w:kern w:val="0"/>
          <w:lang w:eastAsia="es-PE"/>
          <w14:ligatures w14:val="none"/>
        </w:rPr>
        <w:t xml:space="preserve">: </w:t>
      </w:r>
      <w:r w:rsidR="00CA59A2" w:rsidRPr="00D56BCB">
        <w:rPr>
          <w:rFonts w:ascii="Arial Narrow" w:eastAsia="Times New Roman" w:hAnsi="Arial Narrow" w:cs="Times New Roman"/>
          <w:color w:val="000000"/>
          <w:kern w:val="0"/>
          <w:shd w:val="clear" w:color="auto" w:fill="FFFFFF"/>
          <w:lang w:eastAsia="es-PE"/>
          <w14:ligatures w14:val="none"/>
        </w:rPr>
        <w:t xml:space="preserve">admitir a trámite la denuncia </w:t>
      </w:r>
      <w:r w:rsidR="00CA59A2" w:rsidRPr="00A61A4F">
        <w:rPr>
          <w:rFonts w:ascii="Arial Narrow" w:eastAsia="Times New Roman" w:hAnsi="Arial Narrow" w:cs="Times New Roman"/>
          <w:color w:val="000000"/>
          <w:kern w:val="0"/>
          <w:shd w:val="clear" w:color="auto" w:fill="FFFFFF"/>
          <w:lang w:eastAsia="es-PE"/>
          <w14:ligatures w14:val="none"/>
        </w:rPr>
        <w:t xml:space="preserve">del </w:t>
      </w:r>
      <w:r w:rsidR="00D56BCB" w:rsidRPr="00A61A4F">
        <w:rPr>
          <w:rFonts w:ascii="Arial Narrow" w:eastAsia="Times New Roman" w:hAnsi="Arial Narrow" w:cs="Times New Roman"/>
          <w:color w:val="000000"/>
          <w:kern w:val="0"/>
          <w:shd w:val="clear" w:color="auto" w:fill="FFFFFF"/>
          <w:lang w:eastAsia="es-PE"/>
          <w14:ligatures w14:val="none"/>
        </w:rPr>
        <w:t xml:space="preserve">25 de febrero de 2026, complementado mediante dos (2) escritos del 22 y 27 de abril de 2026, </w:t>
      </w:r>
      <w:r w:rsidR="00CA59A2" w:rsidRPr="00A61A4F">
        <w:rPr>
          <w:rFonts w:ascii="Arial Narrow" w:eastAsia="Times New Roman" w:hAnsi="Arial Narrow" w:cs="Times New Roman"/>
          <w:color w:val="000000"/>
          <w:kern w:val="0"/>
          <w:shd w:val="clear" w:color="auto" w:fill="FFFFFF"/>
          <w:lang w:eastAsia="es-PE"/>
          <w14:ligatures w14:val="none"/>
        </w:rPr>
        <w:t xml:space="preserve">interpuesta por </w:t>
      </w:r>
      <w:r w:rsidR="00CB6CA3" w:rsidRPr="00A61A4F">
        <w:rPr>
          <w:rFonts w:ascii="Arial Narrow" w:eastAsia="Times New Roman" w:hAnsi="Arial Narrow" w:cs="Times New Roman"/>
          <w:color w:val="000000"/>
          <w:kern w:val="0"/>
          <w:shd w:val="clear" w:color="auto" w:fill="FFFFFF"/>
          <w:lang w:eastAsia="es-PE"/>
          <w14:ligatures w14:val="none"/>
        </w:rPr>
        <w:t>la</w:t>
      </w:r>
      <w:r w:rsidR="00CA59A2" w:rsidRPr="00A61A4F">
        <w:rPr>
          <w:rFonts w:ascii="Arial Narrow" w:eastAsia="Times New Roman" w:hAnsi="Arial Narrow" w:cs="Times New Roman"/>
          <w:color w:val="000000"/>
          <w:kern w:val="0"/>
          <w:shd w:val="clear" w:color="auto" w:fill="FFFFFF"/>
          <w:lang w:eastAsia="es-PE"/>
          <w14:ligatures w14:val="none"/>
        </w:rPr>
        <w:t xml:space="preserve"> </w:t>
      </w:r>
      <w:r w:rsidR="00CB6CA3" w:rsidRPr="00A61A4F">
        <w:rPr>
          <w:rFonts w:ascii="Arial Narrow" w:hAnsi="Arial Narrow" w:cs="Arial"/>
          <w:bCs/>
          <w:spacing w:val="-3"/>
          <w:kern w:val="0"/>
          <w14:ligatures w14:val="none"/>
        </w:rPr>
        <w:t xml:space="preserve">señora </w:t>
      </w:r>
      <w:r w:rsidR="00CB6CA3" w:rsidRPr="00A61A4F">
        <w:rPr>
          <w:rFonts w:ascii="Arial Narrow" w:eastAsia="Times New Roman" w:hAnsi="Arial Narrow" w:cs="Times New Roman"/>
          <w:color w:val="000000"/>
          <w:kern w:val="0"/>
          <w:shd w:val="clear" w:color="auto" w:fill="FFFFFF"/>
          <w:lang w:eastAsia="es-PE"/>
          <w14:ligatures w14:val="none"/>
        </w:rPr>
        <w:t>Keyla Coromoto Millan Rodríguez</w:t>
      </w:r>
      <w:r w:rsidR="00CA59A2" w:rsidRPr="00A61A4F">
        <w:rPr>
          <w:rFonts w:ascii="Arial Narrow" w:eastAsia="Times New Roman" w:hAnsi="Arial Narrow" w:cs="Times New Roman"/>
          <w:color w:val="000000"/>
          <w:kern w:val="0"/>
          <w:shd w:val="clear" w:color="auto" w:fill="FFFFFF"/>
          <w:lang w:eastAsia="es-PE"/>
          <w14:ligatures w14:val="none"/>
        </w:rPr>
        <w:t xml:space="preserve"> contra </w:t>
      </w:r>
      <w:r w:rsidR="00531A5B" w:rsidRPr="00A61A4F">
        <w:rPr>
          <w:rFonts w:ascii="Arial Narrow" w:eastAsia="Times New Roman" w:hAnsi="Arial Narrow" w:cs="Times New Roman"/>
          <w:color w:val="000000"/>
          <w:kern w:val="0"/>
          <w:shd w:val="clear" w:color="auto" w:fill="FFFFFF"/>
          <w:lang w:eastAsia="es-PE"/>
          <w14:ligatures w14:val="none"/>
        </w:rPr>
        <w:t>Rímac Seguros y Reaseguros S.A.</w:t>
      </w:r>
      <w:r w:rsidR="00CA59A2" w:rsidRPr="00A61A4F">
        <w:rPr>
          <w:rFonts w:ascii="Arial Narrow" w:eastAsia="Times New Roman" w:hAnsi="Arial Narrow" w:cs="Times New Roman"/>
          <w:color w:val="000000"/>
          <w:kern w:val="0"/>
          <w:shd w:val="clear" w:color="auto" w:fill="FFFFFF"/>
          <w:lang w:eastAsia="es-PE"/>
          <w14:ligatures w14:val="none"/>
        </w:rPr>
        <w:t xml:space="preserve">, </w:t>
      </w:r>
      <w:bookmarkStart w:id="24" w:name="_Hlk215062067"/>
      <w:r w:rsidR="00121544" w:rsidRPr="00A61A4F">
        <w:rPr>
          <w:rFonts w:ascii="Arial Narrow" w:eastAsia="Times New Roman" w:hAnsi="Arial Narrow" w:cs="Times New Roman"/>
          <w:color w:val="000000"/>
          <w:kern w:val="0"/>
          <w:shd w:val="clear" w:color="auto" w:fill="FFFFFF"/>
          <w:lang w:eastAsia="es-PE"/>
          <w14:ligatures w14:val="none"/>
        </w:rPr>
        <w:t>por lo siguiente:</w:t>
      </w:r>
      <w:bookmarkStart w:id="25" w:name="_Hlk215162047"/>
    </w:p>
    <w:p w14:paraId="5856B3D2" w14:textId="77777777" w:rsidR="00A61A4F" w:rsidRPr="00A61A4F" w:rsidRDefault="00A61A4F" w:rsidP="00A61A4F">
      <w:pPr>
        <w:pStyle w:val="Prrafodelista"/>
        <w:spacing w:after="0" w:line="240" w:lineRule="auto"/>
        <w:ind w:left="567"/>
        <w:jc w:val="both"/>
        <w:rPr>
          <w:rFonts w:ascii="Arial Narrow" w:eastAsia="Arial Narrow" w:hAnsi="Arial Narrow" w:cs="Arial Narrow"/>
          <w:kern w:val="0"/>
          <w14:ligatures w14:val="none"/>
        </w:rPr>
      </w:pPr>
    </w:p>
    <w:p w14:paraId="2B0B68C3" w14:textId="64F9A5B3" w:rsidR="00B14804" w:rsidRPr="00A61A4F" w:rsidRDefault="00A679CF" w:rsidP="00B14804">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A61A4F">
        <w:rPr>
          <w:rFonts w:ascii="Arial Narrow" w:eastAsia="Arial Narrow" w:hAnsi="Arial Narrow" w:cs="Arial Narrow"/>
          <w:kern w:val="0"/>
          <w14:ligatures w14:val="none"/>
        </w:rPr>
        <w:t xml:space="preserve">Presunta </w:t>
      </w:r>
      <w:r w:rsidR="0033539D" w:rsidRPr="00A61A4F">
        <w:rPr>
          <w:rFonts w:ascii="Arial Narrow" w:eastAsia="Arial Narrow" w:hAnsi="Arial Narrow" w:cs="Arial Narrow"/>
          <w:kern w:val="0"/>
          <w14:ligatures w14:val="none"/>
        </w:rPr>
        <w:t>infracción a los artículos 18° y 19° de la Ley N° 29571, Código de Protección y Defensa del Consumidor</w:t>
      </w:r>
      <w:r w:rsidRPr="00A61A4F">
        <w:rPr>
          <w:rFonts w:ascii="Arial Narrow" w:eastAsia="Arial Narrow" w:hAnsi="Arial Narrow" w:cs="Arial Narrow"/>
          <w:kern w:val="0"/>
          <w14:ligatures w14:val="none"/>
        </w:rPr>
        <w:t xml:space="preserve">, en tanto </w:t>
      </w:r>
      <w:r w:rsidR="0033539D" w:rsidRPr="00A61A4F">
        <w:rPr>
          <w:rFonts w:ascii="Arial Narrow" w:eastAsia="Arial Narrow" w:hAnsi="Arial Narrow" w:cs="Arial Narrow"/>
          <w:kern w:val="0"/>
          <w14:ligatures w14:val="none"/>
        </w:rPr>
        <w:t>la compañía aseguradora</w:t>
      </w:r>
      <w:r w:rsidRPr="00A61A4F">
        <w:rPr>
          <w:rFonts w:ascii="Arial Narrow" w:eastAsia="Arial Narrow" w:hAnsi="Arial Narrow" w:cs="Arial Narrow"/>
          <w:kern w:val="0"/>
          <w14:ligatures w14:val="none"/>
        </w:rPr>
        <w:t xml:space="preserve"> </w:t>
      </w:r>
      <w:r w:rsidR="00B14804" w:rsidRPr="00A61A4F">
        <w:rPr>
          <w:rFonts w:ascii="Arial Narrow" w:eastAsia="Arial Narrow" w:hAnsi="Arial Narrow" w:cs="Arial Narrow"/>
          <w:kern w:val="0"/>
          <w14:ligatures w14:val="none"/>
        </w:rPr>
        <w:t xml:space="preserve">no habría cumplido con atender </w:t>
      </w:r>
      <w:r w:rsidR="00B65392" w:rsidRPr="00A61A4F">
        <w:rPr>
          <w:rFonts w:ascii="Arial Narrow" w:eastAsia="Arial Narrow" w:hAnsi="Arial Narrow" w:cs="Arial Narrow"/>
          <w:kern w:val="0"/>
          <w14:ligatures w14:val="none"/>
        </w:rPr>
        <w:t>oportunamente la</w:t>
      </w:r>
      <w:r w:rsidRPr="00A61A4F">
        <w:rPr>
          <w:rFonts w:ascii="Arial Narrow" w:eastAsia="Arial Narrow" w:hAnsi="Arial Narrow" w:cs="Arial Narrow"/>
          <w:kern w:val="0"/>
          <w14:ligatures w14:val="none"/>
        </w:rPr>
        <w:t xml:space="preserve"> solicitud </w:t>
      </w:r>
      <w:r w:rsidR="00B14804" w:rsidRPr="00A61A4F">
        <w:rPr>
          <w:rFonts w:ascii="Arial Narrow" w:eastAsia="Arial Narrow" w:hAnsi="Arial Narrow" w:cs="Arial Narrow"/>
          <w:kern w:val="0"/>
          <w14:ligatures w14:val="none"/>
        </w:rPr>
        <w:t xml:space="preserve">de la denunciante </w:t>
      </w:r>
      <w:r w:rsidRPr="00A61A4F">
        <w:rPr>
          <w:rFonts w:ascii="Arial Narrow" w:eastAsia="Arial Narrow" w:hAnsi="Arial Narrow" w:cs="Arial Narrow"/>
          <w:kern w:val="0"/>
          <w14:ligatures w14:val="none"/>
        </w:rPr>
        <w:t xml:space="preserve">de pago de la cobertura </w:t>
      </w:r>
      <w:r w:rsidR="00136B6A" w:rsidRPr="00A61A4F">
        <w:rPr>
          <w:rFonts w:ascii="Arial Narrow" w:eastAsia="Arial Narrow" w:hAnsi="Arial Narrow" w:cs="Arial Narrow"/>
          <w:kern w:val="0"/>
          <w14:ligatures w14:val="none"/>
        </w:rPr>
        <w:t xml:space="preserve">de la </w:t>
      </w:r>
      <w:r w:rsidR="00136B6A" w:rsidRPr="00A61A4F">
        <w:rPr>
          <w:rFonts w:ascii="Arial Narrow" w:eastAsia="Times New Roman" w:hAnsi="Arial Narrow" w:cs="Arial"/>
          <w:color w:val="000000"/>
          <w:kern w:val="0"/>
          <w:lang w:val="es-ES" w:eastAsia="es-ES"/>
          <w14:ligatures w14:val="none"/>
        </w:rPr>
        <w:t>Póliza N° 431500223739 del Seguro de Vida Ley</w:t>
      </w:r>
      <w:r w:rsidRPr="00A61A4F">
        <w:rPr>
          <w:rFonts w:ascii="Arial Narrow" w:eastAsia="Arial Narrow" w:hAnsi="Arial Narrow" w:cs="Arial Narrow"/>
          <w:kern w:val="0"/>
          <w14:ligatures w14:val="none"/>
        </w:rPr>
        <w:t xml:space="preserve"> presentada por la denunciante en mayo de 2024, pese a que contaba con la documentación necesaria para su evaluación.</w:t>
      </w:r>
    </w:p>
    <w:p w14:paraId="6FBEBAC2" w14:textId="77777777" w:rsidR="00B14804" w:rsidRPr="00A61A4F" w:rsidRDefault="00B14804" w:rsidP="00B14804">
      <w:pPr>
        <w:pStyle w:val="Prrafodelista"/>
        <w:rPr>
          <w:rFonts w:ascii="Arial Narrow" w:eastAsia="Arial Narrow" w:hAnsi="Arial Narrow" w:cs="Arial Narrow"/>
          <w:kern w:val="0"/>
          <w14:ligatures w14:val="none"/>
        </w:rPr>
      </w:pPr>
    </w:p>
    <w:p w14:paraId="4DC7311D" w14:textId="24D638F9" w:rsidR="0033539D" w:rsidRPr="00A61A4F" w:rsidRDefault="0033539D" w:rsidP="00B14804">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A61A4F">
        <w:rPr>
          <w:rFonts w:ascii="Arial Narrow" w:eastAsia="Arial Narrow" w:hAnsi="Arial Narrow" w:cs="Arial Narrow"/>
          <w:kern w:val="0"/>
          <w14:ligatures w14:val="none"/>
        </w:rPr>
        <w:t xml:space="preserve">Presunta infracción a los artículos 18° y 19° de la Ley N° 29571, Código de Protección y Defensa del Consumidor, en tanto la compañía aseguradora no </w:t>
      </w:r>
      <w:r w:rsidR="00B65392" w:rsidRPr="00A61A4F">
        <w:rPr>
          <w:rFonts w:ascii="Arial Narrow" w:eastAsia="Arial Narrow" w:hAnsi="Arial Narrow" w:cs="Arial Narrow"/>
          <w:kern w:val="0"/>
          <w14:ligatures w14:val="none"/>
        </w:rPr>
        <w:t xml:space="preserve">habría </w:t>
      </w:r>
      <w:r w:rsidR="00A61A4F" w:rsidRPr="00A61A4F">
        <w:rPr>
          <w:rFonts w:ascii="Arial Narrow" w:eastAsia="Arial Narrow" w:hAnsi="Arial Narrow" w:cs="Arial Narrow"/>
          <w:kern w:val="0"/>
          <w14:ligatures w14:val="none"/>
        </w:rPr>
        <w:t>cumplido con brindar</w:t>
      </w:r>
      <w:r w:rsidRPr="00A61A4F">
        <w:rPr>
          <w:rFonts w:ascii="Arial Narrow" w:eastAsia="Arial Narrow" w:hAnsi="Arial Narrow" w:cs="Arial Narrow"/>
          <w:kern w:val="0"/>
          <w14:ligatures w14:val="none"/>
        </w:rPr>
        <w:t xml:space="preserve"> a la denunciante información detallada sobre </w:t>
      </w:r>
      <w:r w:rsidR="00B65392" w:rsidRPr="00A61A4F">
        <w:rPr>
          <w:rFonts w:ascii="Arial Narrow" w:eastAsia="Arial Narrow" w:hAnsi="Arial Narrow" w:cs="Arial Narrow"/>
          <w:kern w:val="0"/>
          <w14:ligatures w14:val="none"/>
        </w:rPr>
        <w:t xml:space="preserve">la liquidación </w:t>
      </w:r>
      <w:r w:rsidRPr="00A61A4F">
        <w:rPr>
          <w:rFonts w:ascii="Arial Narrow" w:eastAsia="Arial Narrow" w:hAnsi="Arial Narrow" w:cs="Arial Narrow"/>
          <w:kern w:val="0"/>
          <w14:ligatures w14:val="none"/>
        </w:rPr>
        <w:t>total que le correspondía percibir como beneficiaria</w:t>
      </w:r>
      <w:r w:rsidR="00B65392" w:rsidRPr="00A61A4F">
        <w:rPr>
          <w:rFonts w:ascii="Arial Narrow" w:eastAsia="Arial Narrow" w:hAnsi="Arial Narrow" w:cs="Arial Narrow"/>
          <w:kern w:val="0"/>
          <w14:ligatures w14:val="none"/>
        </w:rPr>
        <w:t xml:space="preserve"> de </w:t>
      </w:r>
      <w:r w:rsidR="00B65392" w:rsidRPr="00A61A4F">
        <w:rPr>
          <w:rFonts w:ascii="Arial Narrow" w:eastAsia="Arial Narrow" w:hAnsi="Arial Narrow" w:cs="Arial Narrow"/>
          <w:kern w:val="0"/>
          <w14:ligatures w14:val="none"/>
        </w:rPr>
        <w:t xml:space="preserve">la </w:t>
      </w:r>
      <w:r w:rsidR="00A61A4F" w:rsidRPr="00A61A4F">
        <w:rPr>
          <w:rFonts w:ascii="Arial Narrow" w:eastAsia="Arial Narrow" w:hAnsi="Arial Narrow" w:cs="Arial Narrow"/>
          <w:kern w:val="0"/>
          <w14:ligatures w14:val="none"/>
        </w:rPr>
        <w:t xml:space="preserve">cobertura de la </w:t>
      </w:r>
      <w:r w:rsidR="00B65392" w:rsidRPr="00A61A4F">
        <w:rPr>
          <w:rFonts w:ascii="Arial Narrow" w:eastAsia="Times New Roman" w:hAnsi="Arial Narrow" w:cs="Arial"/>
          <w:color w:val="000000"/>
          <w:kern w:val="0"/>
          <w:lang w:val="es-ES" w:eastAsia="es-ES"/>
          <w14:ligatures w14:val="none"/>
        </w:rPr>
        <w:t>Póliza N° 431500223739 del Seguro de Vida Ley</w:t>
      </w:r>
      <w:r w:rsidRPr="00A61A4F">
        <w:rPr>
          <w:rFonts w:ascii="Arial Narrow" w:eastAsia="Arial Narrow" w:hAnsi="Arial Narrow" w:cs="Arial Narrow"/>
          <w:kern w:val="0"/>
          <w14:ligatures w14:val="none"/>
        </w:rPr>
        <w:t>.</w:t>
      </w:r>
    </w:p>
    <w:p w14:paraId="44EEE19F" w14:textId="77777777" w:rsidR="0033539D" w:rsidRPr="00A61A4F" w:rsidRDefault="0033539D" w:rsidP="0033539D">
      <w:pPr>
        <w:spacing w:after="0" w:line="240" w:lineRule="auto"/>
        <w:jc w:val="both"/>
        <w:rPr>
          <w:rFonts w:ascii="Arial Narrow" w:eastAsia="Arial Narrow" w:hAnsi="Arial Narrow" w:cs="Arial Narrow"/>
          <w:kern w:val="0"/>
          <w14:ligatures w14:val="none"/>
        </w:rPr>
      </w:pPr>
    </w:p>
    <w:p w14:paraId="72C4C17C" w14:textId="2C8DD73E" w:rsidR="00A679CF" w:rsidRPr="00A61A4F" w:rsidRDefault="00A679CF" w:rsidP="00A679CF">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A61A4F">
        <w:rPr>
          <w:rFonts w:ascii="Arial Narrow" w:eastAsia="Arial Narrow" w:hAnsi="Arial Narrow" w:cs="Arial Narrow"/>
          <w:kern w:val="0"/>
          <w14:ligatures w14:val="none"/>
        </w:rPr>
        <w:t xml:space="preserve">Presunta </w:t>
      </w:r>
      <w:r w:rsidR="0033539D" w:rsidRPr="00A61A4F">
        <w:rPr>
          <w:rFonts w:ascii="Arial Narrow" w:eastAsia="Arial Narrow" w:hAnsi="Arial Narrow" w:cs="Arial Narrow"/>
          <w:kern w:val="0"/>
          <w14:ligatures w14:val="none"/>
        </w:rPr>
        <w:t>infracción al artículo 1°, numeral 1, literal b) y al artículo 2° de la Ley N° 29571, Código de Protección y Defensa del Consumidor</w:t>
      </w:r>
      <w:r w:rsidRPr="00A61A4F">
        <w:rPr>
          <w:rFonts w:ascii="Arial Narrow" w:eastAsia="Arial Narrow" w:hAnsi="Arial Narrow" w:cs="Arial Narrow"/>
          <w:kern w:val="0"/>
          <w14:ligatures w14:val="none"/>
        </w:rPr>
        <w:t xml:space="preserve">, en tanto </w:t>
      </w:r>
      <w:r w:rsidR="0033539D" w:rsidRPr="00A61A4F">
        <w:rPr>
          <w:rFonts w:ascii="Arial Narrow" w:eastAsia="Arial Narrow" w:hAnsi="Arial Narrow" w:cs="Arial Narrow"/>
          <w:kern w:val="0"/>
          <w14:ligatures w14:val="none"/>
        </w:rPr>
        <w:t xml:space="preserve">la compañía aseguradora </w:t>
      </w:r>
      <w:r w:rsidRPr="00A61A4F">
        <w:rPr>
          <w:rFonts w:ascii="Arial Narrow" w:eastAsia="Arial Narrow" w:hAnsi="Arial Narrow" w:cs="Arial Narrow"/>
          <w:kern w:val="0"/>
          <w14:ligatures w14:val="none"/>
        </w:rPr>
        <w:t xml:space="preserve">habría brindado </w:t>
      </w:r>
      <w:r w:rsidRPr="00A61A4F">
        <w:rPr>
          <w:rFonts w:ascii="Arial Narrow" w:eastAsia="Arial Narrow" w:hAnsi="Arial Narrow" w:cs="Arial Narrow"/>
          <w:kern w:val="0"/>
          <w14:ligatures w14:val="none"/>
        </w:rPr>
        <w:lastRenderedPageBreak/>
        <w:t xml:space="preserve">información contradictoria a la denunciante el 9 de setiembre de 2025 </w:t>
      </w:r>
      <w:r w:rsidR="007E167E" w:rsidRPr="00A61A4F">
        <w:rPr>
          <w:rFonts w:ascii="Arial Narrow" w:eastAsia="Arial Narrow" w:hAnsi="Arial Narrow" w:cs="Arial Narrow"/>
          <w:kern w:val="0"/>
          <w14:ligatures w14:val="none"/>
        </w:rPr>
        <w:t xml:space="preserve">al señalar </w:t>
      </w:r>
      <w:r w:rsidR="007E167E" w:rsidRPr="00A61A4F">
        <w:rPr>
          <w:rFonts w:ascii="Arial Narrow" w:eastAsia="Times New Roman" w:hAnsi="Arial Narrow" w:cs="Arial"/>
          <w:color w:val="000000"/>
          <w:kern w:val="0"/>
          <w:lang w:eastAsia="es-ES"/>
          <w14:ligatures w14:val="none"/>
        </w:rPr>
        <w:t xml:space="preserve">que la empresa empleadora del señor </w:t>
      </w:r>
      <w:r w:rsidR="00EF45D4" w:rsidRPr="00A61A4F">
        <w:rPr>
          <w:rFonts w:ascii="Arial Narrow" w:eastAsia="Arial Narrow" w:hAnsi="Arial Narrow" w:cs="Arial Narrow"/>
          <w:kern w:val="0"/>
          <w14:ligatures w14:val="none"/>
        </w:rPr>
        <w:t xml:space="preserve">Carlos Arturo Carrera Luperdi </w:t>
      </w:r>
      <w:r w:rsidR="007E167E" w:rsidRPr="00A61A4F">
        <w:rPr>
          <w:rFonts w:ascii="Arial Narrow" w:eastAsia="Times New Roman" w:hAnsi="Arial Narrow" w:cs="Arial"/>
          <w:color w:val="000000"/>
          <w:kern w:val="0"/>
          <w:lang w:eastAsia="es-ES"/>
          <w14:ligatures w14:val="none"/>
        </w:rPr>
        <w:t xml:space="preserve">contaba con una póliza de vida grupo distinta a </w:t>
      </w:r>
      <w:r w:rsidR="00EF45D4" w:rsidRPr="00A61A4F">
        <w:rPr>
          <w:rFonts w:ascii="Arial Narrow" w:eastAsia="Arial Narrow" w:hAnsi="Arial Narrow" w:cs="Arial Narrow"/>
          <w:kern w:val="0"/>
          <w14:ligatures w14:val="none"/>
        </w:rPr>
        <w:t xml:space="preserve">la </w:t>
      </w:r>
      <w:r w:rsidR="00EF45D4" w:rsidRPr="00A61A4F">
        <w:rPr>
          <w:rFonts w:ascii="Arial Narrow" w:eastAsia="Times New Roman" w:hAnsi="Arial Narrow" w:cs="Arial"/>
          <w:color w:val="000000"/>
          <w:kern w:val="0"/>
          <w:lang w:val="es-ES" w:eastAsia="es-ES"/>
          <w14:ligatures w14:val="none"/>
        </w:rPr>
        <w:t>Póliza N° 431500223739 del Seguro de Vida Ley</w:t>
      </w:r>
      <w:r w:rsidR="007E167E" w:rsidRPr="00A61A4F">
        <w:rPr>
          <w:rFonts w:ascii="Arial Narrow" w:eastAsia="Times New Roman" w:hAnsi="Arial Narrow" w:cs="Arial"/>
          <w:color w:val="000000"/>
          <w:kern w:val="0"/>
          <w:lang w:eastAsia="es-ES"/>
          <w14:ligatures w14:val="none"/>
        </w:rPr>
        <w:t>, información que</w:t>
      </w:r>
      <w:r w:rsidR="00EF45D4" w:rsidRPr="00A61A4F">
        <w:rPr>
          <w:rFonts w:ascii="Arial Narrow" w:eastAsia="Times New Roman" w:hAnsi="Arial Narrow" w:cs="Arial"/>
          <w:color w:val="000000"/>
          <w:kern w:val="0"/>
          <w:lang w:eastAsia="es-ES"/>
          <w14:ligatures w14:val="none"/>
        </w:rPr>
        <w:t xml:space="preserve"> la denunciante</w:t>
      </w:r>
      <w:r w:rsidR="007E167E" w:rsidRPr="00A61A4F">
        <w:rPr>
          <w:rFonts w:ascii="Arial Narrow" w:eastAsia="Times New Roman" w:hAnsi="Arial Narrow" w:cs="Arial"/>
          <w:color w:val="000000"/>
          <w:kern w:val="0"/>
          <w:lang w:eastAsia="es-ES"/>
          <w14:ligatures w14:val="none"/>
        </w:rPr>
        <w:t xml:space="preserve"> no había </w:t>
      </w:r>
      <w:r w:rsidR="00EF45D4" w:rsidRPr="00A61A4F">
        <w:rPr>
          <w:rFonts w:ascii="Arial Narrow" w:eastAsia="Times New Roman" w:hAnsi="Arial Narrow" w:cs="Arial"/>
          <w:color w:val="000000"/>
          <w:kern w:val="0"/>
          <w:lang w:eastAsia="es-ES"/>
          <w14:ligatures w14:val="none"/>
        </w:rPr>
        <w:t>solicitado</w:t>
      </w:r>
      <w:r w:rsidR="007E167E" w:rsidRPr="00A61A4F">
        <w:rPr>
          <w:rFonts w:ascii="Arial Narrow" w:eastAsia="Times New Roman" w:hAnsi="Arial Narrow" w:cs="Arial"/>
          <w:color w:val="000000"/>
          <w:kern w:val="0"/>
          <w:lang w:eastAsia="es-ES"/>
          <w14:ligatures w14:val="none"/>
        </w:rPr>
        <w:t xml:space="preserve"> y que resultó contradictoria con las comunicaciones </w:t>
      </w:r>
      <w:r w:rsidR="009B0B63">
        <w:rPr>
          <w:rFonts w:ascii="Arial Narrow" w:eastAsia="Times New Roman" w:hAnsi="Arial Narrow" w:cs="Arial"/>
          <w:color w:val="000000"/>
          <w:kern w:val="0"/>
          <w:lang w:eastAsia="es-ES"/>
          <w14:ligatures w14:val="none"/>
        </w:rPr>
        <w:t>sostenidas previamente</w:t>
      </w:r>
      <w:r w:rsidRPr="00A61A4F">
        <w:rPr>
          <w:rFonts w:ascii="Arial Narrow" w:eastAsia="Arial Narrow" w:hAnsi="Arial Narrow" w:cs="Arial Narrow"/>
          <w:kern w:val="0"/>
          <w14:ligatures w14:val="none"/>
        </w:rPr>
        <w:t>.</w:t>
      </w:r>
    </w:p>
    <w:p w14:paraId="013F9D46" w14:textId="77777777" w:rsidR="00A679CF" w:rsidRPr="00A61A4F" w:rsidRDefault="00A679CF" w:rsidP="00A679CF">
      <w:pPr>
        <w:pStyle w:val="Prrafodelista"/>
        <w:spacing w:after="0" w:line="240" w:lineRule="auto"/>
        <w:ind w:left="567"/>
        <w:jc w:val="both"/>
        <w:rPr>
          <w:rFonts w:ascii="Arial Narrow" w:eastAsia="Arial Narrow" w:hAnsi="Arial Narrow" w:cs="Arial Narrow"/>
          <w:kern w:val="0"/>
          <w14:ligatures w14:val="none"/>
        </w:rPr>
      </w:pPr>
    </w:p>
    <w:p w14:paraId="1D8462DC" w14:textId="56C1C3FA" w:rsidR="0033539D" w:rsidRPr="00A61A4F" w:rsidRDefault="00A679CF" w:rsidP="0033539D">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A61A4F">
        <w:rPr>
          <w:rFonts w:ascii="Arial Narrow" w:eastAsia="Arial Narrow" w:hAnsi="Arial Narrow" w:cs="Arial Narrow"/>
          <w:kern w:val="0"/>
          <w14:ligatures w14:val="none"/>
        </w:rPr>
        <w:t xml:space="preserve">Presunta </w:t>
      </w:r>
      <w:r w:rsidR="0033539D" w:rsidRPr="00A61A4F">
        <w:rPr>
          <w:rFonts w:ascii="Arial Narrow" w:eastAsia="Arial Narrow" w:hAnsi="Arial Narrow" w:cs="Arial Narrow"/>
          <w:kern w:val="0"/>
          <w14:ligatures w14:val="none"/>
        </w:rPr>
        <w:t>infracción al artículo 1°, numeral 1, literal b) y al artículo 2° de la Ley N° 29571, Código de Protección y Defensa del Consumidor</w:t>
      </w:r>
      <w:r w:rsidRPr="00A61A4F">
        <w:rPr>
          <w:rFonts w:ascii="Arial Narrow" w:eastAsia="Arial Narrow" w:hAnsi="Arial Narrow" w:cs="Arial Narrow"/>
          <w:kern w:val="0"/>
          <w14:ligatures w14:val="none"/>
        </w:rPr>
        <w:t>, en tanto</w:t>
      </w:r>
      <w:r w:rsidR="0057263B" w:rsidRPr="00A61A4F">
        <w:rPr>
          <w:rFonts w:ascii="Arial Narrow" w:eastAsia="Arial Narrow" w:hAnsi="Arial Narrow" w:cs="Arial Narrow"/>
          <w:kern w:val="0"/>
          <w14:ligatures w14:val="none"/>
        </w:rPr>
        <w:t xml:space="preserve"> un representante de</w:t>
      </w:r>
      <w:r w:rsidRPr="00A61A4F">
        <w:rPr>
          <w:rFonts w:ascii="Arial Narrow" w:eastAsia="Arial Narrow" w:hAnsi="Arial Narrow" w:cs="Arial Narrow"/>
          <w:kern w:val="0"/>
          <w14:ligatures w14:val="none"/>
        </w:rPr>
        <w:t xml:space="preserve"> </w:t>
      </w:r>
      <w:r w:rsidR="0033539D" w:rsidRPr="00A61A4F">
        <w:rPr>
          <w:rFonts w:ascii="Arial Narrow" w:eastAsia="Arial Narrow" w:hAnsi="Arial Narrow" w:cs="Arial Narrow"/>
          <w:kern w:val="0"/>
          <w14:ligatures w14:val="none"/>
        </w:rPr>
        <w:t xml:space="preserve">la compañía aseguradora </w:t>
      </w:r>
      <w:r w:rsidRPr="00A61A4F">
        <w:rPr>
          <w:rFonts w:ascii="Arial Narrow" w:eastAsia="Arial Narrow" w:hAnsi="Arial Narrow" w:cs="Arial Narrow"/>
          <w:kern w:val="0"/>
          <w14:ligatures w14:val="none"/>
        </w:rPr>
        <w:t xml:space="preserve">habría brindado información contradictoria a la denunciante el 27 de octubre de 2025 </w:t>
      </w:r>
      <w:r w:rsidR="00A160CC" w:rsidRPr="00A61A4F">
        <w:rPr>
          <w:rFonts w:ascii="Arial Narrow" w:eastAsia="Arial Narrow" w:hAnsi="Arial Narrow" w:cs="Arial Narrow"/>
          <w:kern w:val="0"/>
          <w14:ligatures w14:val="none"/>
        </w:rPr>
        <w:t>al señalar que el</w:t>
      </w:r>
      <w:r w:rsidRPr="00A61A4F">
        <w:rPr>
          <w:rFonts w:ascii="Arial Narrow" w:eastAsia="Arial Narrow" w:hAnsi="Arial Narrow" w:cs="Arial Narrow"/>
          <w:kern w:val="0"/>
          <w14:ligatures w14:val="none"/>
        </w:rPr>
        <w:t xml:space="preserve"> señor Carlos Arturo Carrera Luperdi </w:t>
      </w:r>
      <w:r w:rsidR="0057263B" w:rsidRPr="00A61A4F">
        <w:rPr>
          <w:rFonts w:ascii="Arial Narrow" w:eastAsia="Arial Narrow" w:hAnsi="Arial Narrow" w:cs="Arial Narrow"/>
          <w:kern w:val="0"/>
          <w14:ligatures w14:val="none"/>
        </w:rPr>
        <w:t xml:space="preserve">no </w:t>
      </w:r>
      <w:r w:rsidRPr="00A61A4F">
        <w:rPr>
          <w:rFonts w:ascii="Arial Narrow" w:eastAsia="Arial Narrow" w:hAnsi="Arial Narrow" w:cs="Arial Narrow"/>
          <w:kern w:val="0"/>
          <w14:ligatures w14:val="none"/>
        </w:rPr>
        <w:t xml:space="preserve">se encontraba asegurado </w:t>
      </w:r>
      <w:r w:rsidR="000018A0" w:rsidRPr="00A61A4F">
        <w:rPr>
          <w:rFonts w:ascii="Arial Narrow" w:eastAsia="Arial Narrow" w:hAnsi="Arial Narrow" w:cs="Arial Narrow"/>
          <w:kern w:val="0"/>
          <w14:ligatures w14:val="none"/>
        </w:rPr>
        <w:t xml:space="preserve">con </w:t>
      </w:r>
      <w:r w:rsidR="000018A0" w:rsidRPr="00A61A4F">
        <w:rPr>
          <w:rFonts w:ascii="Arial Narrow" w:eastAsia="Arial Narrow" w:hAnsi="Arial Narrow" w:cs="Arial Narrow"/>
          <w:kern w:val="0"/>
          <w14:ligatures w14:val="none"/>
        </w:rPr>
        <w:t xml:space="preserve">la </w:t>
      </w:r>
      <w:r w:rsidR="000018A0" w:rsidRPr="00A61A4F">
        <w:rPr>
          <w:rFonts w:ascii="Arial Narrow" w:eastAsia="Times New Roman" w:hAnsi="Arial Narrow" w:cs="Arial"/>
          <w:color w:val="000000"/>
          <w:kern w:val="0"/>
          <w:lang w:val="es-ES" w:eastAsia="es-ES"/>
          <w14:ligatures w14:val="none"/>
        </w:rPr>
        <w:t>Póliza N° 431500223739 del Seguro de Vida Ley</w:t>
      </w:r>
      <w:r w:rsidR="0057263B" w:rsidRPr="00A61A4F">
        <w:rPr>
          <w:rFonts w:ascii="Arial Narrow" w:eastAsia="Arial Narrow" w:hAnsi="Arial Narrow" w:cs="Arial Narrow"/>
          <w:kern w:val="0"/>
          <w14:ligatures w14:val="none"/>
        </w:rPr>
        <w:t>, pese a que luego se le informó que si se encontraba asegurado.</w:t>
      </w:r>
    </w:p>
    <w:p w14:paraId="03C7D7CB" w14:textId="77777777" w:rsidR="00A679CF" w:rsidRPr="00A61A4F" w:rsidRDefault="00A679CF" w:rsidP="00A679CF">
      <w:pPr>
        <w:pStyle w:val="Prrafodelista"/>
        <w:spacing w:after="0" w:line="240" w:lineRule="auto"/>
        <w:ind w:left="567"/>
        <w:jc w:val="both"/>
        <w:rPr>
          <w:rFonts w:ascii="Arial Narrow" w:eastAsia="Arial Narrow" w:hAnsi="Arial Narrow" w:cs="Arial Narrow"/>
          <w:kern w:val="0"/>
          <w14:ligatures w14:val="none"/>
        </w:rPr>
      </w:pPr>
    </w:p>
    <w:p w14:paraId="4CF377BF" w14:textId="70F9B286" w:rsidR="00A679CF" w:rsidRPr="00A61A4F" w:rsidRDefault="00A679CF" w:rsidP="000018A0">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A61A4F">
        <w:rPr>
          <w:rFonts w:ascii="Arial Narrow" w:eastAsia="Arial Narrow" w:hAnsi="Arial Narrow" w:cs="Arial Narrow"/>
          <w:kern w:val="0"/>
          <w14:ligatures w14:val="none"/>
        </w:rPr>
        <w:t xml:space="preserve">Presunta </w:t>
      </w:r>
      <w:r w:rsidR="0033539D" w:rsidRPr="00A61A4F">
        <w:rPr>
          <w:rFonts w:ascii="Arial Narrow" w:eastAsia="Arial Narrow" w:hAnsi="Arial Narrow" w:cs="Arial Narrow"/>
          <w:kern w:val="0"/>
          <w14:ligatures w14:val="none"/>
        </w:rPr>
        <w:t>infracción al artículo 1°, numeral 1, literal b) y al artículo 2° de la Ley N° 29571, Código de Protección y Defensa del Consumidor</w:t>
      </w:r>
      <w:r w:rsidRPr="00A61A4F">
        <w:rPr>
          <w:rFonts w:ascii="Arial Narrow" w:eastAsia="Arial Narrow" w:hAnsi="Arial Narrow" w:cs="Arial Narrow"/>
          <w:kern w:val="0"/>
          <w14:ligatures w14:val="none"/>
        </w:rPr>
        <w:t xml:space="preserve">, en tanto </w:t>
      </w:r>
      <w:r w:rsidR="0033539D" w:rsidRPr="00A61A4F">
        <w:rPr>
          <w:rFonts w:ascii="Arial Narrow" w:eastAsia="Arial Narrow" w:hAnsi="Arial Narrow" w:cs="Arial Narrow"/>
          <w:kern w:val="0"/>
          <w14:ligatures w14:val="none"/>
        </w:rPr>
        <w:t xml:space="preserve">la compañía aseguradora </w:t>
      </w:r>
      <w:r w:rsidRPr="00A61A4F">
        <w:rPr>
          <w:rFonts w:ascii="Arial Narrow" w:eastAsia="Arial Narrow" w:hAnsi="Arial Narrow" w:cs="Arial Narrow"/>
          <w:kern w:val="0"/>
          <w14:ligatures w14:val="none"/>
        </w:rPr>
        <w:t xml:space="preserve">no habría informado de manera clara y suficiente a la denunciante el detalle de los conceptos y cálculos correspondientes a los depósitos de S/ 17 000,00 y S/ 13 000,00 efectuados el 2 y 18 de febrero de 2026, respectivamente, por concepto de la cobertura </w:t>
      </w:r>
      <w:r w:rsidR="000018A0" w:rsidRPr="00A61A4F">
        <w:rPr>
          <w:rFonts w:ascii="Arial Narrow" w:eastAsia="Arial Narrow" w:hAnsi="Arial Narrow" w:cs="Arial Narrow"/>
          <w:kern w:val="0"/>
          <w14:ligatures w14:val="none"/>
        </w:rPr>
        <w:t xml:space="preserve">de </w:t>
      </w:r>
      <w:r w:rsidR="000018A0" w:rsidRPr="00A61A4F">
        <w:rPr>
          <w:rFonts w:ascii="Arial Narrow" w:eastAsia="Arial Narrow" w:hAnsi="Arial Narrow" w:cs="Arial Narrow"/>
          <w:kern w:val="0"/>
          <w14:ligatures w14:val="none"/>
        </w:rPr>
        <w:t xml:space="preserve">la </w:t>
      </w:r>
      <w:r w:rsidR="000018A0" w:rsidRPr="00A61A4F">
        <w:rPr>
          <w:rFonts w:ascii="Arial Narrow" w:eastAsia="Times New Roman" w:hAnsi="Arial Narrow" w:cs="Arial"/>
          <w:color w:val="000000"/>
          <w:kern w:val="0"/>
          <w:lang w:val="es-ES" w:eastAsia="es-ES"/>
          <w14:ligatures w14:val="none"/>
        </w:rPr>
        <w:t>Póliza N° 431500223739 del Seguro de Vida Ley</w:t>
      </w:r>
      <w:r w:rsidR="0057665E" w:rsidRPr="00A61A4F">
        <w:rPr>
          <w:rFonts w:ascii="Arial Narrow" w:eastAsia="Times New Roman" w:hAnsi="Arial Narrow" w:cs="Arial"/>
          <w:color w:val="000000"/>
          <w:kern w:val="0"/>
          <w:lang w:val="es-ES" w:eastAsia="es-ES"/>
          <w14:ligatures w14:val="none"/>
        </w:rPr>
        <w:t xml:space="preserve"> que le correspondía en su calidad de beneficiaria</w:t>
      </w:r>
      <w:r w:rsidRPr="00A61A4F">
        <w:rPr>
          <w:rFonts w:ascii="Arial Narrow" w:eastAsia="Arial Narrow" w:hAnsi="Arial Narrow" w:cs="Arial Narrow"/>
          <w:kern w:val="0"/>
          <w14:ligatures w14:val="none"/>
        </w:rPr>
        <w:t>.</w:t>
      </w:r>
    </w:p>
    <w:bookmarkEnd w:id="24"/>
    <w:bookmarkEnd w:id="25"/>
    <w:p w14:paraId="042B3F54" w14:textId="777BBF33" w:rsidR="00CA59A2" w:rsidRPr="00A61A4F" w:rsidRDefault="00CA59A2" w:rsidP="00327F5B">
      <w:pPr>
        <w:spacing w:after="0" w:line="240" w:lineRule="auto"/>
        <w:jc w:val="both"/>
        <w:rPr>
          <w:rFonts w:ascii="Arial Narrow" w:eastAsia="Arial Narrow" w:hAnsi="Arial Narrow" w:cs="Arial Narrow"/>
          <w:kern w:val="0"/>
          <w14:ligatures w14:val="none"/>
        </w:rPr>
      </w:pPr>
    </w:p>
    <w:p w14:paraId="0A292C9F" w14:textId="772FF042" w:rsidR="00CA59A2" w:rsidRPr="0026598E" w:rsidRDefault="008B0063" w:rsidP="00327F5B">
      <w:pPr>
        <w:spacing w:line="240" w:lineRule="auto"/>
        <w:contextualSpacing/>
        <w:jc w:val="both"/>
        <w:rPr>
          <w:rFonts w:ascii="Arial Narrow" w:eastAsia="Calibri" w:hAnsi="Arial Narrow" w:cs="Arial"/>
          <w:kern w:val="0"/>
          <w14:ligatures w14:val="none"/>
        </w:rPr>
      </w:pPr>
      <w:r w:rsidRPr="00A61A4F">
        <w:rPr>
          <w:rFonts w:ascii="Arial Narrow" w:eastAsia="Arial Narrow" w:hAnsi="Arial Narrow" w:cs="Arial Narrow"/>
          <w:b/>
          <w:color w:val="000000"/>
          <w:kern w:val="0"/>
          <w:lang w:eastAsia="es-PE"/>
          <w14:ligatures w14:val="none"/>
        </w:rPr>
        <w:t>TERCERO</w:t>
      </w:r>
      <w:r w:rsidR="00CA59A2" w:rsidRPr="00A61A4F">
        <w:rPr>
          <w:rFonts w:ascii="Arial Narrow" w:eastAsia="Arial Narrow" w:hAnsi="Arial Narrow" w:cs="Arial Narrow"/>
          <w:b/>
          <w:color w:val="000000"/>
          <w:kern w:val="0"/>
          <w:lang w:eastAsia="es-PE"/>
          <w14:ligatures w14:val="none"/>
        </w:rPr>
        <w:t>:</w:t>
      </w:r>
      <w:r w:rsidR="00CA59A2" w:rsidRPr="00A61A4F">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00CA59A2" w:rsidRPr="00A61A4F">
        <w:rPr>
          <w:rFonts w:ascii="Arial Narrow" w:eastAsia="Times New Roman" w:hAnsi="Arial Narrow" w:cs="Arial"/>
          <w:color w:val="000000"/>
          <w:kern w:val="0"/>
          <w:lang w:val="es-ES" w:eastAsia="es-ES"/>
          <w14:ligatures w14:val="none"/>
        </w:rPr>
        <w:t xml:space="preserve">del </w:t>
      </w:r>
      <w:r w:rsidR="00D56BCB" w:rsidRPr="00A61A4F">
        <w:rPr>
          <w:rFonts w:ascii="Arial Narrow" w:eastAsia="Times New Roman" w:hAnsi="Arial Narrow" w:cs="Arial"/>
          <w:color w:val="000000"/>
          <w:kern w:val="0"/>
          <w:lang w:val="es-ES" w:eastAsia="es-ES"/>
          <w14:ligatures w14:val="none"/>
        </w:rPr>
        <w:t>25 de febrero de 2026, complementado mediante dos (2) escritos</w:t>
      </w:r>
      <w:r w:rsidR="00D56BCB" w:rsidRPr="00D56BCB">
        <w:rPr>
          <w:rFonts w:ascii="Arial Narrow" w:eastAsia="Times New Roman" w:hAnsi="Arial Narrow" w:cs="Arial"/>
          <w:color w:val="000000"/>
          <w:kern w:val="0"/>
          <w:lang w:val="es-ES" w:eastAsia="es-ES"/>
          <w14:ligatures w14:val="none"/>
        </w:rPr>
        <w:t xml:space="preserve"> del 22 y 27 de abril de 2026</w:t>
      </w:r>
      <w:r w:rsidR="00CA59A2" w:rsidRPr="0026598E">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3514CC54" w:rsidR="00CA59A2" w:rsidRPr="0026598E" w:rsidRDefault="008B0063"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CUARTO</w:t>
      </w:r>
      <w:r w:rsidR="00CA59A2" w:rsidRPr="0026598E">
        <w:rPr>
          <w:rFonts w:ascii="Arial Narrow" w:eastAsia="Arial Narrow" w:hAnsi="Arial Narrow" w:cs="Arial Narrow"/>
          <w:b/>
          <w:color w:val="000000"/>
          <w:kern w:val="0"/>
          <w:lang w:eastAsia="es-PE"/>
          <w14:ligatures w14:val="none"/>
        </w:rPr>
        <w:t xml:space="preserve">: </w:t>
      </w:r>
      <w:r w:rsidR="00CA59A2" w:rsidRPr="0026598E">
        <w:rPr>
          <w:rFonts w:ascii="Arial Narrow" w:eastAsia="Arial Narrow" w:hAnsi="Arial Narrow" w:cs="Arial Narrow"/>
          <w:color w:val="000000"/>
          <w:kern w:val="0"/>
          <w:lang w:eastAsia="es-PE"/>
          <w14:ligatures w14:val="none"/>
        </w:rPr>
        <w:t xml:space="preserve">requerir a </w:t>
      </w:r>
      <w:r w:rsidR="00531A5B" w:rsidRPr="00531A5B">
        <w:rPr>
          <w:rFonts w:ascii="Arial Narrow" w:eastAsia="Arial Narrow" w:hAnsi="Arial Narrow" w:cs="Arial Narrow"/>
          <w:color w:val="000000"/>
          <w:kern w:val="0"/>
          <w:lang w:eastAsia="es-PE"/>
          <w14:ligatures w14:val="none"/>
        </w:rPr>
        <w:t>Rímac Seguros y Reaseguros S.A.</w:t>
      </w:r>
      <w:r w:rsidR="00531A5B">
        <w:rPr>
          <w:rFonts w:ascii="Arial Narrow" w:eastAsia="Arial Narrow" w:hAnsi="Arial Narrow" w:cs="Arial Narrow"/>
          <w:color w:val="000000"/>
          <w:kern w:val="0"/>
          <w:lang w:eastAsia="es-PE"/>
          <w14:ligatures w14:val="none"/>
        </w:rPr>
        <w:t xml:space="preserve"> </w:t>
      </w:r>
      <w:r w:rsidR="00CA59A2"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2C642198" w:rsidR="00CA59A2" w:rsidRPr="0026598E" w:rsidRDefault="008B0063"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QUINTO</w:t>
      </w:r>
      <w:r w:rsidR="00CA59A2" w:rsidRPr="0026598E">
        <w:rPr>
          <w:rFonts w:ascii="Arial Narrow" w:eastAsia="Arial Narrow" w:hAnsi="Arial Narrow" w:cs="Arial Narrow"/>
          <w:b/>
          <w:color w:val="000000"/>
          <w:kern w:val="0"/>
          <w:lang w:eastAsia="es-PE"/>
          <w14:ligatures w14:val="none"/>
        </w:rPr>
        <w:t xml:space="preserve">: </w:t>
      </w:r>
      <w:r w:rsidR="00CA59A2" w:rsidRPr="0026598E">
        <w:rPr>
          <w:rFonts w:ascii="Arial Narrow" w:eastAsia="Arial Narrow" w:hAnsi="Arial Narrow" w:cs="Arial Narrow"/>
          <w:color w:val="000000"/>
          <w:kern w:val="0"/>
          <w:lang w:eastAsia="es-PE"/>
          <w14:ligatures w14:val="none"/>
        </w:rPr>
        <w:t xml:space="preserve">correr traslado de la denuncia </w:t>
      </w:r>
      <w:r w:rsidR="00CA59A2" w:rsidRPr="00D56BCB">
        <w:rPr>
          <w:rFonts w:ascii="Arial Narrow" w:eastAsia="Arial Narrow" w:hAnsi="Arial Narrow" w:cs="Arial Narrow"/>
          <w:color w:val="000000"/>
          <w:kern w:val="0"/>
          <w:lang w:eastAsia="es-PE"/>
          <w14:ligatures w14:val="none"/>
        </w:rPr>
        <w:t xml:space="preserve">interpuesta </w:t>
      </w:r>
      <w:r w:rsidR="00CA59A2" w:rsidRPr="00D56BCB">
        <w:rPr>
          <w:rFonts w:ascii="Arial Narrow" w:eastAsia="Times New Roman" w:hAnsi="Arial Narrow" w:cs="Arial"/>
          <w:color w:val="000000"/>
          <w:kern w:val="0"/>
          <w:lang w:val="es-ES" w:eastAsia="es-ES"/>
          <w14:ligatures w14:val="none"/>
        </w:rPr>
        <w:t xml:space="preserve">el </w:t>
      </w:r>
      <w:r w:rsidR="00D56BCB" w:rsidRPr="00D56BCB">
        <w:rPr>
          <w:rFonts w:ascii="Arial Narrow" w:eastAsia="Times New Roman" w:hAnsi="Arial Narrow" w:cs="Arial"/>
          <w:color w:val="000000"/>
          <w:kern w:val="0"/>
          <w:lang w:val="es-ES" w:eastAsia="es-ES"/>
          <w14:ligatures w14:val="none"/>
        </w:rPr>
        <w:t>25 de febrero de 2026, complementado mediante dos (2) escritos del 22 y 27 de abril de 2026</w:t>
      </w:r>
      <w:r w:rsidR="00CA59A2" w:rsidRPr="00D56BCB">
        <w:rPr>
          <w:rFonts w:ascii="Arial Narrow" w:eastAsia="Calibri" w:hAnsi="Arial Narrow" w:cs="Arial"/>
          <w:kern w:val="0"/>
          <w14:ligatures w14:val="none"/>
        </w:rPr>
        <w:t xml:space="preserve">, </w:t>
      </w:r>
      <w:r w:rsidR="00CA59A2" w:rsidRPr="00D56BCB">
        <w:rPr>
          <w:rFonts w:ascii="Arial Narrow" w:eastAsia="Arial Narrow" w:hAnsi="Arial Narrow" w:cs="Arial Narrow"/>
          <w:color w:val="000000"/>
          <w:kern w:val="0"/>
          <w:lang w:eastAsia="es-PE"/>
          <w14:ligatures w14:val="none"/>
        </w:rPr>
        <w:t>a</w:t>
      </w:r>
      <w:r w:rsidR="00CA59A2" w:rsidRPr="00D56BCB">
        <w:rPr>
          <w:rFonts w:ascii="Arial Narrow" w:eastAsia="Times New Roman" w:hAnsi="Arial Narrow" w:cs="Times New Roman"/>
          <w:color w:val="000000"/>
          <w:kern w:val="0"/>
          <w:shd w:val="clear" w:color="auto" w:fill="FFFFFF"/>
          <w:lang w:eastAsia="es-PE"/>
          <w14:ligatures w14:val="none"/>
        </w:rPr>
        <w:t xml:space="preserve"> </w:t>
      </w:r>
      <w:r w:rsidR="00531A5B" w:rsidRPr="00D56BCB">
        <w:rPr>
          <w:rFonts w:ascii="Arial Narrow" w:eastAsia="Times New Roman" w:hAnsi="Arial Narrow" w:cs="Times New Roman"/>
          <w:color w:val="000000"/>
          <w:kern w:val="0"/>
          <w:shd w:val="clear" w:color="auto" w:fill="FFFFFF"/>
          <w:lang w:eastAsia="es-PE"/>
          <w14:ligatures w14:val="none"/>
        </w:rPr>
        <w:t>Rímac Seguros y Reaseguros S.A.</w:t>
      </w:r>
      <w:r w:rsidR="00CA59A2" w:rsidRPr="00D56BCB">
        <w:rPr>
          <w:rFonts w:ascii="Arial Narrow" w:eastAsia="Arial Narrow" w:hAnsi="Arial Narrow" w:cs="Arial Narrow"/>
          <w:color w:val="000000"/>
          <w:kern w:val="0"/>
          <w:lang w:eastAsia="es-PE"/>
          <w14:ligatures w14:val="none"/>
        </w:rPr>
        <w:t>, para que, de conformidad con lo dispuesto por el artículo 26</w:t>
      </w:r>
      <w:r w:rsidR="00CA59A2" w:rsidRPr="00D56BCB">
        <w:rPr>
          <w:rFonts w:ascii="Arial Narrow" w:eastAsia="Times New Roman" w:hAnsi="Arial Narrow" w:cs="Segoe UI"/>
          <w:color w:val="000000"/>
          <w:kern w:val="0"/>
          <w:lang w:eastAsia="es-PE"/>
          <w14:ligatures w14:val="none"/>
        </w:rPr>
        <w:t>°</w:t>
      </w:r>
      <w:r w:rsidR="00CA59A2" w:rsidRPr="00D56BCB">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w:t>
      </w:r>
      <w:r w:rsidR="00CA59A2" w:rsidRPr="0026598E">
        <w:rPr>
          <w:rFonts w:ascii="Arial Narrow" w:eastAsia="Arial Narrow" w:hAnsi="Arial Narrow" w:cs="Arial Narrow"/>
          <w:color w:val="000000"/>
          <w:kern w:val="0"/>
          <w:lang w:eastAsia="es-PE"/>
          <w14:ligatures w14:val="none"/>
        </w:rPr>
        <w:t xml:space="preserve">escargos en un plazo no mayor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01613740" w:rsidR="00CA59A2" w:rsidRPr="0026598E" w:rsidRDefault="008B0063"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SEXTO</w:t>
      </w:r>
      <w:r w:rsidR="00CA59A2" w:rsidRPr="0026598E">
        <w:rPr>
          <w:rFonts w:ascii="Arial Narrow" w:eastAsia="Arial Narrow" w:hAnsi="Arial Narrow" w:cs="Arial Narrow"/>
          <w:b/>
          <w:color w:val="000000"/>
          <w:kern w:val="0"/>
          <w:lang w:eastAsia="es-PE"/>
          <w14:ligatures w14:val="none"/>
        </w:rPr>
        <w:t xml:space="preserve">: </w:t>
      </w:r>
      <w:bookmarkStart w:id="26" w:name="_Hlk188286813"/>
      <w:r w:rsidR="00CA59A2" w:rsidRPr="0026598E">
        <w:rPr>
          <w:rFonts w:ascii="Arial Narrow" w:eastAsia="Times New Roman" w:hAnsi="Arial Narrow" w:cs="Arial"/>
          <w:color w:val="000000"/>
          <w:kern w:val="0"/>
          <w:lang w:eastAsia="es-ES"/>
          <w14:ligatures w14:val="none"/>
        </w:rPr>
        <w:t xml:space="preserve">requerir </w:t>
      </w:r>
      <w:r w:rsidR="00CA59A2" w:rsidRPr="0026598E">
        <w:rPr>
          <w:rFonts w:ascii="Arial Narrow" w:eastAsia="Times New Roman" w:hAnsi="Arial Narrow" w:cs="Arial"/>
          <w:color w:val="000000"/>
          <w:kern w:val="0"/>
          <w:lang w:val="es-ES" w:eastAsia="es-ES"/>
          <w14:ligatures w14:val="none"/>
        </w:rPr>
        <w:t xml:space="preserve">que, en un </w:t>
      </w:r>
      <w:r w:rsidR="00CA59A2"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6"/>
      <w:r w:rsidR="00CA59A2" w:rsidRPr="0026598E">
        <w:rPr>
          <w:rFonts w:ascii="Arial Narrow" w:eastAsia="Times New Roman" w:hAnsi="Arial Narrow" w:cs="Arial"/>
          <w:color w:val="000000"/>
          <w:kern w:val="0"/>
          <w:lang w:eastAsia="es-ES"/>
          <w14:ligatures w14:val="none"/>
        </w:rPr>
        <w:t xml:space="preserve">, </w:t>
      </w:r>
      <w:bookmarkStart w:id="27" w:name="_Hlk188286828"/>
      <w:r w:rsidR="00CA59A2" w:rsidRPr="00CF0B59">
        <w:rPr>
          <w:rFonts w:ascii="Arial Narrow" w:eastAsia="Times New Roman" w:hAnsi="Arial Narrow" w:cs="Times New Roman"/>
          <w:color w:val="000000"/>
          <w:kern w:val="0"/>
          <w:shd w:val="clear" w:color="auto" w:fill="FFFFFF"/>
          <w:lang w:eastAsia="es-PE"/>
          <w14:ligatures w14:val="none"/>
        </w:rPr>
        <w:t>el proveedor denunciado</w:t>
      </w:r>
      <w:r w:rsidR="00CA59A2" w:rsidRPr="0026598E">
        <w:rPr>
          <w:rFonts w:ascii="Arial Narrow" w:eastAsia="Times New Roman" w:hAnsi="Arial Narrow" w:cs="Arial"/>
          <w:color w:val="000000"/>
          <w:kern w:val="0"/>
          <w:lang w:eastAsia="es-ES"/>
          <w14:ligatures w14:val="none"/>
        </w:rPr>
        <w:t xml:space="preserve"> </w:t>
      </w:r>
      <w:bookmarkEnd w:id="27"/>
      <w:r w:rsidR="00CA59A2" w:rsidRPr="0026598E">
        <w:rPr>
          <w:rFonts w:ascii="Arial Narrow" w:eastAsia="Times New Roman" w:hAnsi="Arial Narrow" w:cs="Arial"/>
          <w:color w:val="000000"/>
          <w:kern w:val="0"/>
          <w:lang w:val="es-ES" w:eastAsia="es-ES"/>
          <w14:ligatures w14:val="none"/>
        </w:rPr>
        <w:t xml:space="preserve">cumpla con: </w:t>
      </w:r>
      <w:r w:rsidR="00701C84" w:rsidRPr="00701C84">
        <w:rPr>
          <w:rFonts w:ascii="Arial Narrow" w:eastAsia="Times New Roman" w:hAnsi="Arial Narrow" w:cs="Arial"/>
          <w:color w:val="000000"/>
          <w:kern w:val="0"/>
          <w:lang w:val="es-ES" w:eastAsia="es-ES"/>
          <w14:ligatures w14:val="none"/>
        </w:rPr>
        <w:t xml:space="preserve">(i) presentar una copia completa, legible y debidamente suscrita de la </w:t>
      </w:r>
      <w:r w:rsidR="0033539D" w:rsidRPr="00701C84">
        <w:rPr>
          <w:rFonts w:ascii="Arial Narrow" w:eastAsia="Times New Roman" w:hAnsi="Arial Narrow" w:cs="Arial"/>
          <w:color w:val="000000"/>
          <w:kern w:val="0"/>
          <w:lang w:val="es-ES" w:eastAsia="es-ES"/>
          <w14:ligatures w14:val="none"/>
        </w:rPr>
        <w:t xml:space="preserve">Póliza N° </w:t>
      </w:r>
      <w:r w:rsidR="00136B6A" w:rsidRPr="00136B6A">
        <w:rPr>
          <w:rFonts w:ascii="Arial Narrow" w:eastAsia="Times New Roman" w:hAnsi="Arial Narrow" w:cs="Arial"/>
          <w:color w:val="000000"/>
          <w:kern w:val="0"/>
          <w:lang w:val="es-ES" w:eastAsia="es-ES"/>
          <w14:ligatures w14:val="none"/>
        </w:rPr>
        <w:t>431500223739</w:t>
      </w:r>
      <w:r w:rsidR="00136B6A">
        <w:rPr>
          <w:rFonts w:ascii="Arial Narrow" w:eastAsia="Times New Roman" w:hAnsi="Arial Narrow" w:cs="Arial"/>
          <w:color w:val="000000"/>
          <w:kern w:val="0"/>
          <w:lang w:val="es-ES" w:eastAsia="es-ES"/>
          <w14:ligatures w14:val="none"/>
        </w:rPr>
        <w:t xml:space="preserve"> </w:t>
      </w:r>
      <w:r w:rsidR="0033539D">
        <w:rPr>
          <w:rFonts w:ascii="Arial Narrow" w:eastAsia="Times New Roman" w:hAnsi="Arial Narrow" w:cs="Arial"/>
          <w:color w:val="000000"/>
          <w:kern w:val="0"/>
          <w:lang w:val="es-ES" w:eastAsia="es-ES"/>
          <w14:ligatures w14:val="none"/>
        </w:rPr>
        <w:t xml:space="preserve">del </w:t>
      </w:r>
      <w:r w:rsidR="0033539D" w:rsidRPr="00701C84">
        <w:rPr>
          <w:rFonts w:ascii="Arial Narrow" w:eastAsia="Times New Roman" w:hAnsi="Arial Narrow" w:cs="Arial"/>
          <w:color w:val="000000"/>
          <w:kern w:val="0"/>
          <w:lang w:val="es-ES" w:eastAsia="es-ES"/>
          <w14:ligatures w14:val="none"/>
        </w:rPr>
        <w:t>Seguro de Vida Ley</w:t>
      </w:r>
      <w:r w:rsidR="00701C84" w:rsidRPr="00701C84">
        <w:rPr>
          <w:rFonts w:ascii="Arial Narrow" w:eastAsia="Times New Roman" w:hAnsi="Arial Narrow" w:cs="Arial"/>
          <w:color w:val="000000"/>
          <w:kern w:val="0"/>
          <w:lang w:val="es-ES" w:eastAsia="es-ES"/>
          <w14:ligatures w14:val="none"/>
        </w:rPr>
        <w:t>; (</w:t>
      </w:r>
      <w:proofErr w:type="spellStart"/>
      <w:r w:rsidR="00701C84" w:rsidRPr="00701C84">
        <w:rPr>
          <w:rFonts w:ascii="Arial Narrow" w:eastAsia="Times New Roman" w:hAnsi="Arial Narrow" w:cs="Arial"/>
          <w:color w:val="000000"/>
          <w:kern w:val="0"/>
          <w:lang w:val="es-ES" w:eastAsia="es-ES"/>
          <w14:ligatures w14:val="none"/>
        </w:rPr>
        <w:t>ii</w:t>
      </w:r>
      <w:proofErr w:type="spellEnd"/>
      <w:r w:rsidR="00701C84" w:rsidRPr="00701C84">
        <w:rPr>
          <w:rFonts w:ascii="Arial Narrow" w:eastAsia="Times New Roman" w:hAnsi="Arial Narrow" w:cs="Arial"/>
          <w:color w:val="000000"/>
          <w:kern w:val="0"/>
          <w:lang w:val="es-ES" w:eastAsia="es-ES"/>
          <w14:ligatures w14:val="none"/>
        </w:rPr>
        <w:t>) presentar los medios probatorios que acrediten que atendió oportuna y adecuadamente la solicitud de cobertura presentada por la denunciante por el porcentaje que le corresponde; y, (</w:t>
      </w:r>
      <w:proofErr w:type="spellStart"/>
      <w:r w:rsidR="00701C84" w:rsidRPr="00701C84">
        <w:rPr>
          <w:rFonts w:ascii="Arial Narrow" w:eastAsia="Times New Roman" w:hAnsi="Arial Narrow" w:cs="Arial"/>
          <w:color w:val="000000"/>
          <w:kern w:val="0"/>
          <w:lang w:val="es-ES" w:eastAsia="es-ES"/>
          <w14:ligatures w14:val="none"/>
        </w:rPr>
        <w:t>iii</w:t>
      </w:r>
      <w:proofErr w:type="spellEnd"/>
      <w:r w:rsidR="00701C84" w:rsidRPr="00701C84">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00CA59A2"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2EAB4278" w:rsidR="00CA59A2" w:rsidRPr="0026598E" w:rsidRDefault="008B0063"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00CA59A2" w:rsidRPr="0026598E">
        <w:rPr>
          <w:rFonts w:ascii="Arial Narrow" w:eastAsia="Arial Narrow" w:hAnsi="Arial Narrow" w:cs="Arial Narrow"/>
          <w:b/>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w:t>
      </w:r>
      <w:bookmarkStart w:id="28" w:name="_Hlk188286915"/>
      <w:r w:rsidR="00CA59A2" w:rsidRPr="0026598E">
        <w:rPr>
          <w:rFonts w:ascii="Arial Narrow" w:eastAsia="Arial Narrow" w:hAnsi="Arial Narrow" w:cs="Arial Narrow"/>
          <w:color w:val="000000"/>
          <w:kern w:val="0"/>
          <w:lang w:eastAsia="es-PE"/>
          <w14:ligatures w14:val="none"/>
        </w:rPr>
        <w:t>informar a las partes que el artículo 110</w:t>
      </w:r>
      <w:r w:rsidR="00CA59A2" w:rsidRPr="0026598E">
        <w:rPr>
          <w:rFonts w:ascii="Arial Narrow" w:eastAsia="Times New Roman" w:hAnsi="Arial Narrow" w:cs="Segoe UI"/>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de la Ley </w:t>
      </w:r>
      <w:r w:rsidR="003A71B1" w:rsidRPr="003A71B1">
        <w:rPr>
          <w:rFonts w:ascii="Arial Narrow" w:eastAsia="Times New Roman" w:hAnsi="Arial Narrow" w:cs="Times New Roman"/>
          <w:kern w:val="0"/>
          <w:shd w:val="clear" w:color="auto" w:fill="FFFFFF"/>
          <w:lang w:eastAsia="es-PE"/>
          <w14:ligatures w14:val="none"/>
        </w:rPr>
        <w:t>N°</w:t>
      </w:r>
      <w:r w:rsidR="003A71B1">
        <w:rPr>
          <w:rFonts w:ascii="Arial Narrow" w:eastAsia="Times New Roman" w:hAnsi="Arial Narrow" w:cs="Times New Roman"/>
          <w:kern w:val="0"/>
          <w:shd w:val="clear" w:color="auto" w:fill="FFFFFF"/>
          <w:lang w:eastAsia="es-PE"/>
          <w14:ligatures w14:val="none"/>
        </w:rPr>
        <w:t xml:space="preserve"> </w:t>
      </w:r>
      <w:r w:rsidR="003A71B1" w:rsidRPr="003A71B1">
        <w:rPr>
          <w:rFonts w:ascii="Arial Narrow" w:eastAsia="Times New Roman" w:hAnsi="Arial Narrow" w:cs="Times New Roman"/>
          <w:kern w:val="0"/>
          <w:shd w:val="clear" w:color="auto" w:fill="FFFFFF"/>
          <w:lang w:eastAsia="es-PE"/>
          <w14:ligatures w14:val="none"/>
        </w:rPr>
        <w:t>29571</w:t>
      </w:r>
      <w:r w:rsidR="00CA59A2" w:rsidRPr="0026598E">
        <w:rPr>
          <w:rFonts w:ascii="Arial Narrow" w:eastAsia="Arial Narrow" w:hAnsi="Arial Narrow" w:cs="Arial Narrow"/>
          <w:color w:val="000000"/>
          <w:kern w:val="0"/>
          <w:lang w:eastAsia="es-PE"/>
          <w14:ligatures w14:val="none"/>
        </w:rPr>
        <w:t>, Código de Protección y Defensa del Consumidor</w:t>
      </w:r>
      <w:r w:rsidR="00CA59A2" w:rsidRPr="0026598E">
        <w:rPr>
          <w:rFonts w:ascii="Arial Narrow" w:eastAsia="Arial Narrow" w:hAnsi="Arial Narrow" w:cs="Times New Roman"/>
          <w:color w:val="000000"/>
          <w:kern w:val="0"/>
          <w:vertAlign w:val="superscript"/>
          <w:lang w:eastAsia="es-PE"/>
          <w14:ligatures w14:val="none"/>
        </w:rPr>
        <w:footnoteReference w:id="9"/>
      </w:r>
      <w:r w:rsidR="00CA59A2"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CA59A2" w:rsidRPr="0026598E">
        <w:rPr>
          <w:rFonts w:ascii="Arial Narrow" w:eastAsia="Times New Roman" w:hAnsi="Arial Narrow" w:cs="Segoe UI"/>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115</w:t>
      </w:r>
      <w:r w:rsidR="00CA59A2" w:rsidRPr="0026598E">
        <w:rPr>
          <w:rFonts w:ascii="Arial Narrow" w:eastAsia="Times New Roman" w:hAnsi="Arial Narrow" w:cs="Segoe UI"/>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y 116</w:t>
      </w:r>
      <w:r w:rsidR="00CA59A2" w:rsidRPr="0026598E">
        <w:rPr>
          <w:rFonts w:ascii="Arial Narrow" w:eastAsia="Times New Roman" w:hAnsi="Arial Narrow" w:cs="Segoe UI"/>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de la referida norma</w:t>
      </w:r>
      <w:r w:rsidR="00CA59A2" w:rsidRPr="0026598E">
        <w:rPr>
          <w:rFonts w:ascii="Arial Narrow" w:eastAsia="Arial Narrow" w:hAnsi="Arial Narrow" w:cs="Times New Roman"/>
          <w:color w:val="000000"/>
          <w:kern w:val="0"/>
          <w:vertAlign w:val="superscript"/>
          <w:lang w:eastAsia="es-PE"/>
          <w14:ligatures w14:val="none"/>
        </w:rPr>
        <w:footnoteReference w:id="10"/>
      </w:r>
      <w:r w:rsidR="00CA59A2" w:rsidRPr="0026598E">
        <w:rPr>
          <w:rFonts w:ascii="Arial Narrow" w:eastAsia="Arial Narrow" w:hAnsi="Arial Narrow" w:cs="Arial Narrow"/>
          <w:color w:val="000000"/>
          <w:kern w:val="0"/>
          <w:lang w:eastAsia="es-PE"/>
          <w14:ligatures w14:val="none"/>
        </w:rPr>
        <w:t xml:space="preserve">. </w:t>
      </w:r>
      <w:bookmarkEnd w:id="28"/>
      <w:r w:rsidR="00CA59A2" w:rsidRPr="0026598E">
        <w:rPr>
          <w:rFonts w:ascii="Arial Narrow" w:eastAsia="Arial Narrow" w:hAnsi="Arial Narrow" w:cs="Arial Narrow"/>
          <w:color w:val="000000"/>
          <w:kern w:val="0"/>
          <w:lang w:eastAsia="es-PE"/>
          <w14:ligatures w14:val="none"/>
        </w:rPr>
        <w:t xml:space="preserve">Asimismo, se consideran circunstancias atenuantes para la graduación de la sanción, </w:t>
      </w:r>
      <w:r w:rsidR="00CA59A2" w:rsidRPr="0026598E">
        <w:rPr>
          <w:rFonts w:ascii="Arial Narrow" w:eastAsia="Arial Narrow" w:hAnsi="Arial Narrow" w:cs="Arial Narrow"/>
          <w:color w:val="000000"/>
          <w:kern w:val="0"/>
          <w:lang w:eastAsia="es-PE"/>
          <w14:ligatures w14:val="none"/>
        </w:rPr>
        <w:lastRenderedPageBreak/>
        <w:t>el allanamiento de la denuncia o el reconocimiento de las pretensiones en ella contenidas, de acuerdo con el artículo 112</w:t>
      </w:r>
      <w:r w:rsidR="00CA59A2" w:rsidRPr="0026598E">
        <w:rPr>
          <w:rFonts w:ascii="Arial Narrow" w:eastAsia="Times New Roman" w:hAnsi="Arial Narrow" w:cs="Segoe UI"/>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del Código</w:t>
      </w:r>
      <w:r w:rsidR="00CA59A2" w:rsidRPr="0026598E">
        <w:rPr>
          <w:rFonts w:ascii="Arial Narrow" w:eastAsia="Arial Narrow" w:hAnsi="Arial Narrow" w:cs="Times New Roman"/>
          <w:color w:val="000000"/>
          <w:kern w:val="0"/>
          <w:vertAlign w:val="superscript"/>
          <w:lang w:eastAsia="es-PE"/>
          <w14:ligatures w14:val="none"/>
        </w:rPr>
        <w:footnoteReference w:id="11"/>
      </w:r>
      <w:r w:rsidR="00CA59A2"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4E1700CC" w:rsidR="00CA59A2" w:rsidRPr="0026598E" w:rsidRDefault="008B0063"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Calibri" w:hAnsi="Arial Narrow" w:cs="Arial"/>
          <w:b/>
          <w:bCs/>
          <w:kern w:val="0"/>
          <w14:ligatures w14:val="none"/>
        </w:rPr>
        <w:t>OCTAVO</w:t>
      </w:r>
      <w:r w:rsidR="00CA59A2" w:rsidRPr="0026598E">
        <w:rPr>
          <w:rFonts w:ascii="Arial Narrow" w:eastAsia="Arial Narrow" w:hAnsi="Arial Narrow" w:cs="Arial Narrow"/>
          <w:b/>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CA59A2" w:rsidRPr="0026598E">
        <w:rPr>
          <w:rFonts w:ascii="Arial Narrow" w:eastAsia="Times New Roman" w:hAnsi="Arial Narrow" w:cs="Segoe UI"/>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4E28A0D2" w:rsidR="00CA59A2" w:rsidRPr="0026598E" w:rsidRDefault="008B0063"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Times New Roman" w:hAnsi="Arial Narrow" w:cs="Times New Roman"/>
          <w:b/>
          <w:color w:val="000000"/>
          <w:kern w:val="0"/>
          <w:lang w:eastAsia="es-PE"/>
          <w14:ligatures w14:val="none"/>
        </w:rPr>
        <w:t>NOVENO</w:t>
      </w:r>
      <w:r w:rsidR="00CA59A2" w:rsidRPr="0026598E">
        <w:rPr>
          <w:rFonts w:ascii="Arial Narrow" w:eastAsia="Calibri" w:hAnsi="Arial Narrow" w:cs="Arial"/>
          <w:b/>
          <w:kern w:val="0"/>
          <w14:ligatures w14:val="none"/>
        </w:rPr>
        <w:t>:</w:t>
      </w:r>
      <w:r w:rsidR="00CA59A2" w:rsidRPr="0026598E">
        <w:rPr>
          <w:rFonts w:ascii="Arial Narrow" w:eastAsia="Calibri" w:hAnsi="Arial Narrow" w:cs="Arial"/>
          <w:kern w:val="0"/>
          <w14:ligatures w14:val="none"/>
        </w:rPr>
        <w:t xml:space="preserve"> comunicar a las partes que, </w:t>
      </w:r>
      <w:proofErr w:type="gramStart"/>
      <w:r w:rsidR="00CA59A2" w:rsidRPr="0026598E">
        <w:rPr>
          <w:rFonts w:ascii="Arial Narrow" w:eastAsia="Calibri" w:hAnsi="Arial Narrow" w:cs="Arial"/>
          <w:kern w:val="0"/>
          <w14:ligatures w14:val="none"/>
        </w:rPr>
        <w:t>de acuerdo a</w:t>
      </w:r>
      <w:proofErr w:type="gramEnd"/>
      <w:r w:rsidR="00CA59A2" w:rsidRPr="0026598E">
        <w:rPr>
          <w:rFonts w:ascii="Arial Narrow" w:eastAsia="Calibri" w:hAnsi="Arial Narrow" w:cs="Arial"/>
          <w:kern w:val="0"/>
          <w14:ligatures w14:val="none"/>
        </w:rPr>
        <w:t xml:space="preserve"> lo señalado por el artículo 29</w:t>
      </w:r>
      <w:r w:rsidR="00CA59A2" w:rsidRPr="0026598E">
        <w:rPr>
          <w:rFonts w:ascii="Arial Narrow" w:eastAsia="Times New Roman" w:hAnsi="Arial Narrow" w:cs="Segoe UI"/>
          <w:color w:val="000000"/>
          <w:kern w:val="0"/>
          <w:lang w:eastAsia="es-PE"/>
          <w14:ligatures w14:val="none"/>
        </w:rPr>
        <w:t>°</w:t>
      </w:r>
      <w:r w:rsidR="00CA59A2" w:rsidRPr="0026598E">
        <w:rPr>
          <w:rFonts w:ascii="Arial Narrow" w:eastAsia="Calibri" w:hAnsi="Arial Narrow" w:cs="Arial"/>
          <w:kern w:val="0"/>
          <w14:ligatures w14:val="none"/>
        </w:rPr>
        <w:t xml:space="preserve"> del Decreto Legislativo N° 807</w:t>
      </w:r>
      <w:r w:rsidR="00CA59A2" w:rsidRPr="0026598E">
        <w:rPr>
          <w:rFonts w:ascii="Arial Narrow" w:eastAsia="Calibri" w:hAnsi="Arial Narrow" w:cs="Arial"/>
          <w:kern w:val="0"/>
          <w:vertAlign w:val="superscript"/>
          <w14:ligatures w14:val="none"/>
        </w:rPr>
        <w:footnoteReference w:id="12"/>
      </w:r>
      <w:r w:rsidR="00CA59A2"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00CA59A2" w:rsidRPr="0026598E">
        <w:rPr>
          <w:rFonts w:ascii="Arial Narrow" w:eastAsia="Calibri" w:hAnsi="Arial Narrow" w:cs="Arial"/>
          <w:kern w:val="0"/>
          <w:u w:val="single"/>
          <w14:ligatures w14:val="none"/>
        </w:rPr>
        <w:t>expresamente su facultad para asistir y conciliar en su representación</w:t>
      </w:r>
      <w:r w:rsidR="00CA59A2" w:rsidRPr="0026598E">
        <w:rPr>
          <w:rFonts w:ascii="Arial Narrow" w:eastAsia="Calibri" w:hAnsi="Arial Narrow" w:cs="Arial"/>
          <w:bCs/>
          <w:kern w:val="0"/>
          <w14:ligatures w14:val="none"/>
        </w:rPr>
        <w:t>.</w:t>
      </w:r>
      <w:r w:rsidR="00CA59A2" w:rsidRPr="0026598E">
        <w:rPr>
          <w:rFonts w:ascii="Arial Narrow" w:eastAsia="Calibri" w:hAnsi="Arial Narrow" w:cs="Arial"/>
          <w:b/>
          <w:bCs/>
          <w:kern w:val="0"/>
          <w14:ligatures w14:val="none"/>
        </w:rPr>
        <w:t xml:space="preserve"> </w:t>
      </w:r>
      <w:r w:rsidR="00CA59A2"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6EB7D693" w:rsidR="00CA59A2" w:rsidRPr="0026598E" w:rsidRDefault="008B0063"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A67ADF">
        <w:rPr>
          <w:rFonts w:ascii="Arial Narrow" w:eastAsia="Arial Narrow" w:hAnsi="Arial Narrow" w:cs="Arial Narrow"/>
          <w:b/>
          <w:bCs/>
        </w:rPr>
        <w:t>DÉCIMO</w:t>
      </w:r>
      <w:r w:rsidR="00CA59A2" w:rsidRPr="0026598E">
        <w:rPr>
          <w:rFonts w:ascii="Arial Narrow" w:eastAsia="Times New Roman" w:hAnsi="Arial Narrow" w:cs="Times New Roman"/>
          <w:b/>
          <w:color w:val="000000"/>
          <w:kern w:val="0"/>
          <w:lang w:eastAsia="es-PE"/>
          <w14:ligatures w14:val="none"/>
        </w:rPr>
        <w:t>:</w:t>
      </w:r>
      <w:r w:rsidR="00CA59A2"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w:t>
      </w:r>
      <w:r w:rsidR="00CA59A2" w:rsidRPr="0026598E">
        <w:rPr>
          <w:rFonts w:ascii="Arial Narrow" w:eastAsia="Times New Roman" w:hAnsi="Arial Narrow" w:cs="Times New Roman"/>
          <w:color w:val="000000"/>
          <w:kern w:val="0"/>
          <w:lang w:eastAsia="es-PE"/>
          <w14:ligatures w14:val="none"/>
        </w:rPr>
        <w:lastRenderedPageBreak/>
        <w:t>transacción o cualquier otro que, de forma indubitable, deje constancia que se ha solucionado la controversia materia de denuncia.</w:t>
      </w:r>
      <w:bookmarkStart w:id="29" w:name="h.gjdgxs" w:colFirst="0" w:colLast="0"/>
      <w:bookmarkEnd w:id="29"/>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00C1E8AE" w14:textId="3B78924A" w:rsidR="005B4857"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008B0063">
        <w:rPr>
          <w:rFonts w:ascii="Arial Narrow" w:eastAsia="Arial Narrow" w:hAnsi="Arial Narrow" w:cs="Arial Narrow"/>
          <w:b/>
          <w:bCs/>
        </w:rPr>
        <w:t xml:space="preserve"> PRIMERO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CB6CA3">
        <w:rPr>
          <w:rFonts w:ascii="Arial Narrow" w:hAnsi="Arial Narrow" w:cs="Arial"/>
          <w:bCs/>
          <w:spacing w:val="-3"/>
          <w:kern w:val="0"/>
          <w14:ligatures w14:val="none"/>
        </w:rPr>
        <w:t xml:space="preserve">requerir a la señora </w:t>
      </w:r>
      <w:r w:rsidR="00CB6CA3" w:rsidRPr="00CB6CA3">
        <w:rPr>
          <w:rFonts w:ascii="Arial Narrow" w:eastAsia="Times New Roman" w:hAnsi="Arial Narrow" w:cs="Times New Roman"/>
          <w:color w:val="000000"/>
          <w:kern w:val="0"/>
          <w:shd w:val="clear" w:color="auto" w:fill="FFFFFF"/>
          <w:lang w:eastAsia="es-PE"/>
          <w14:ligatures w14:val="none"/>
        </w:rPr>
        <w:t xml:space="preserve">Keyla Coromoto Millan Rodríguez </w:t>
      </w:r>
      <w:r w:rsidR="00CB6CA3">
        <w:rPr>
          <w:rFonts w:ascii="Arial Narrow" w:eastAsia="Times New Roman" w:hAnsi="Arial Narrow" w:cs="Times New Roman"/>
          <w:color w:val="000000"/>
          <w:kern w:val="0"/>
          <w:shd w:val="clear" w:color="auto" w:fill="FFFFFF"/>
          <w:lang w:eastAsia="es-PE"/>
          <w14:ligatures w14:val="none"/>
        </w:rPr>
        <w:t xml:space="preserve">y a </w:t>
      </w:r>
      <w:r w:rsidR="00CB6CA3" w:rsidRPr="00CB6CA3">
        <w:rPr>
          <w:rFonts w:ascii="Arial Narrow" w:eastAsia="Times New Roman" w:hAnsi="Arial Narrow" w:cs="Times New Roman"/>
          <w:color w:val="000000"/>
          <w:kern w:val="0"/>
          <w:shd w:val="clear" w:color="auto" w:fill="FFFFFF"/>
          <w:lang w:eastAsia="es-PE"/>
          <w14:ligatures w14:val="none"/>
        </w:rPr>
        <w:t xml:space="preserve">Rímac Seguros y Reaseguros S.A. </w:t>
      </w:r>
      <w:r w:rsidR="005B4857" w:rsidRPr="00CB6CA3">
        <w:rPr>
          <w:rFonts w:ascii="Arial Narrow" w:hAnsi="Arial Narrow"/>
          <w:color w:val="000000"/>
        </w:rPr>
        <w:t>para que, dentro del plazo de dos (2) días hábiles siguientes a la fecha en que reciba</w:t>
      </w:r>
      <w:r w:rsidR="00CB6CA3">
        <w:rPr>
          <w:rFonts w:ascii="Arial Narrow" w:hAnsi="Arial Narrow"/>
          <w:color w:val="000000"/>
        </w:rPr>
        <w:t>n</w:t>
      </w:r>
      <w:r w:rsidR="005B4857" w:rsidRPr="00CB6CA3">
        <w:rPr>
          <w:rFonts w:ascii="Arial Narrow" w:hAnsi="Arial Narrow"/>
          <w:color w:val="000000"/>
        </w:rPr>
        <w:t xml:space="preserve"> la notificación en su</w:t>
      </w:r>
      <w:r w:rsidR="00CB6CA3">
        <w:rPr>
          <w:rFonts w:ascii="Arial Narrow" w:hAnsi="Arial Narrow"/>
          <w:color w:val="000000"/>
        </w:rPr>
        <w:t>s</w:t>
      </w:r>
      <w:r w:rsidR="005B4857" w:rsidRPr="00CB6CA3">
        <w:rPr>
          <w:rFonts w:ascii="Arial Narrow" w:hAnsi="Arial Narrow"/>
          <w:color w:val="000000"/>
        </w:rPr>
        <w:t xml:space="preserve"> bandeja</w:t>
      </w:r>
      <w:r w:rsidR="00CB6CA3">
        <w:rPr>
          <w:rFonts w:ascii="Arial Narrow" w:hAnsi="Arial Narrow"/>
          <w:color w:val="000000"/>
        </w:rPr>
        <w:t>s</w:t>
      </w:r>
      <w:r w:rsidR="005B4857" w:rsidRPr="00133FE1">
        <w:rPr>
          <w:rFonts w:ascii="Arial Narrow" w:hAnsi="Arial Narrow"/>
          <w:color w:val="000000"/>
        </w:rPr>
        <w:t xml:space="preserve"> de correo electrónico, </w:t>
      </w:r>
      <w:r w:rsidR="005B4857" w:rsidRPr="00CB6CA3">
        <w:rPr>
          <w:rFonts w:ascii="Arial Narrow" w:hAnsi="Arial Narrow"/>
          <w:color w:val="000000"/>
        </w:rPr>
        <w:t>efectúe</w:t>
      </w:r>
      <w:r w:rsidR="00CB6CA3" w:rsidRPr="00CB6CA3">
        <w:rPr>
          <w:rFonts w:ascii="Arial Narrow" w:hAnsi="Arial Narrow"/>
          <w:color w:val="000000"/>
        </w:rPr>
        <w:t>n</w:t>
      </w:r>
      <w:r w:rsidR="005B4857" w:rsidRPr="00CB6CA3">
        <w:rPr>
          <w:rFonts w:ascii="Arial Narrow" w:hAnsi="Arial Narrow"/>
          <w:color w:val="000000"/>
        </w:rPr>
        <w:t xml:space="preserve"> la confirmación de recepción de la notificación remitida por este despacho a su</w:t>
      </w:r>
      <w:r w:rsidR="00CB6CA3" w:rsidRPr="00CB6CA3">
        <w:rPr>
          <w:rFonts w:ascii="Arial Narrow" w:hAnsi="Arial Narrow"/>
          <w:color w:val="000000"/>
        </w:rPr>
        <w:t>s</w:t>
      </w:r>
      <w:r w:rsidR="005B4857" w:rsidRPr="00CB6CA3">
        <w:rPr>
          <w:rFonts w:ascii="Arial Narrow" w:hAnsi="Arial Narrow"/>
          <w:color w:val="000000"/>
        </w:rPr>
        <w:t xml:space="preserve"> correo</w:t>
      </w:r>
      <w:r w:rsidR="00CB6CA3" w:rsidRPr="00CB6CA3">
        <w:rPr>
          <w:rFonts w:ascii="Arial Narrow" w:hAnsi="Arial Narrow"/>
          <w:color w:val="000000"/>
        </w:rPr>
        <w:t>s</w:t>
      </w:r>
      <w:r w:rsidR="005B4857" w:rsidRPr="00CB6CA3">
        <w:rPr>
          <w:rFonts w:ascii="Arial Narrow" w:hAnsi="Arial Narrow"/>
          <w:color w:val="000000"/>
        </w:rPr>
        <w:t xml:space="preserve"> electrónico</w:t>
      </w:r>
      <w:r w:rsidR="00CB6CA3" w:rsidRPr="00CB6CA3">
        <w:rPr>
          <w:rFonts w:ascii="Arial Narrow" w:hAnsi="Arial Narrow"/>
          <w:color w:val="000000"/>
        </w:rPr>
        <w:t>s</w:t>
      </w:r>
      <w:r w:rsidR="005B4857" w:rsidRPr="00CB6CA3">
        <w:rPr>
          <w:rFonts w:ascii="Arial Narrow" w:hAnsi="Arial Narrow"/>
          <w:color w:val="000000"/>
        </w:rPr>
        <w:t>,</w:t>
      </w:r>
      <w:r w:rsidR="005B4857" w:rsidRPr="00133FE1">
        <w:rPr>
          <w:rFonts w:ascii="Arial Narrow" w:hAnsi="Arial Narrow"/>
          <w:color w:val="000000"/>
        </w:rPr>
        <w:t xml:space="preserve"> de conformidad con el segundo</w:t>
      </w:r>
      <w:r w:rsidR="005B4857" w:rsidRPr="00A67ADF">
        <w:rPr>
          <w:rFonts w:ascii="Arial Narrow" w:hAnsi="Arial Narrow"/>
          <w:color w:val="000000"/>
        </w:rPr>
        <w:t xml:space="preserve"> párrafo del numeral 4 del artículo 20</w:t>
      </w:r>
      <w:r w:rsidR="005B4857" w:rsidRPr="00A67ADF">
        <w:rPr>
          <w:rFonts w:ascii="Arial Narrow" w:eastAsia="Times New Roman" w:hAnsi="Arial Narrow" w:cs="Segoe UI"/>
          <w:color w:val="000000"/>
          <w:kern w:val="0"/>
          <w:lang w:eastAsia="es-PE"/>
          <w14:ligatures w14:val="none"/>
        </w:rPr>
        <w:t>°</w:t>
      </w:r>
      <w:r w:rsidR="005B4857" w:rsidRPr="00A67ADF">
        <w:rPr>
          <w:rFonts w:ascii="Arial Narrow" w:hAnsi="Arial Narrow"/>
          <w:color w:val="000000"/>
        </w:rPr>
        <w:t xml:space="preserve"> del Texto Único Ordenado de la Ley del Procedimiento Administrativo General, aprobado mediante Decreto Supremo N° </w:t>
      </w:r>
      <w:r w:rsidR="005B4857" w:rsidRPr="00C31DF7">
        <w:rPr>
          <w:rFonts w:ascii="Arial Narrow" w:hAnsi="Arial Narrow"/>
          <w:color w:val="000000"/>
        </w:rPr>
        <w:t>006-2026-JUS</w:t>
      </w:r>
      <w:r w:rsidR="005B4857" w:rsidRPr="00A67ADF">
        <w:rPr>
          <w:rFonts w:ascii="Arial Narrow" w:hAnsi="Arial Narrow"/>
          <w:color w:val="000000"/>
        </w:rPr>
        <w:t xml:space="preserve">, bajo apercibimiento de rehacer el acto de notificación y </w:t>
      </w:r>
      <w:r w:rsidR="005B4857" w:rsidRPr="00CB6CA3">
        <w:rPr>
          <w:rFonts w:ascii="Arial Narrow" w:hAnsi="Arial Narrow"/>
          <w:color w:val="000000"/>
        </w:rPr>
        <w:t>notificarle</w:t>
      </w:r>
      <w:r w:rsidR="00CB6CA3" w:rsidRPr="00CB6CA3">
        <w:rPr>
          <w:rFonts w:ascii="Arial Narrow" w:hAnsi="Arial Narrow"/>
          <w:color w:val="000000"/>
        </w:rPr>
        <w:t>s</w:t>
      </w:r>
      <w:r w:rsidR="005B4857" w:rsidRPr="00A67ADF">
        <w:rPr>
          <w:rFonts w:ascii="Arial Narrow" w:hAnsi="Arial Narrow"/>
          <w:color w:val="000000"/>
        </w:rPr>
        <w:t xml:space="preserve"> conforme al numeral 1 del artículo 20</w:t>
      </w:r>
      <w:r w:rsidR="005B4857" w:rsidRPr="00A67ADF">
        <w:rPr>
          <w:rFonts w:ascii="Arial Narrow" w:eastAsia="Times New Roman" w:hAnsi="Arial Narrow" w:cs="Segoe UI"/>
          <w:color w:val="000000"/>
          <w:kern w:val="0"/>
          <w:lang w:eastAsia="es-PE"/>
          <w14:ligatures w14:val="none"/>
        </w:rPr>
        <w:t>°</w:t>
      </w:r>
      <w:r w:rsidR="005B4857" w:rsidRPr="00A67ADF">
        <w:rPr>
          <w:rFonts w:ascii="Arial Narrow" w:hAnsi="Arial Narrow"/>
          <w:color w:val="000000"/>
        </w:rPr>
        <w:t xml:space="preserve"> del citado cuerpo normativo</w:t>
      </w:r>
      <w:r w:rsidR="005B4857" w:rsidRPr="00A67ADF">
        <w:rPr>
          <w:rFonts w:ascii="Arial Narrow" w:hAnsi="Arial Narrow"/>
          <w:vertAlign w:val="superscript"/>
        </w:rPr>
        <w:footnoteReference w:id="13"/>
      </w:r>
      <w:r w:rsidR="005B4857" w:rsidRPr="00A67ADF">
        <w:rPr>
          <w:rFonts w:ascii="Arial Narrow" w:hAnsi="Arial Narrow" w:cs="Arial"/>
        </w:rPr>
        <w:t>.</w:t>
      </w:r>
    </w:p>
    <w:p w14:paraId="61F34625" w14:textId="77777777" w:rsidR="005B4857" w:rsidRPr="00A67ADF" w:rsidRDefault="005B4857" w:rsidP="00327F5B">
      <w:pPr>
        <w:suppressAutoHyphens/>
        <w:spacing w:after="0" w:line="240" w:lineRule="auto"/>
        <w:jc w:val="both"/>
        <w:rPr>
          <w:rFonts w:ascii="Arial Narrow" w:hAnsi="Arial Narrow" w:cs="Arial"/>
        </w:rPr>
      </w:pPr>
    </w:p>
    <w:p w14:paraId="36317C11" w14:textId="77777777" w:rsidR="00CA59A2" w:rsidRDefault="00CA59A2" w:rsidP="00327F5B">
      <w:pPr>
        <w:suppressAutoHyphens/>
        <w:spacing w:after="0" w:line="240" w:lineRule="auto"/>
        <w:jc w:val="both"/>
        <w:rPr>
          <w:rFonts w:ascii="Arial Narrow" w:hAnsi="Arial Narrow" w:cs="Arial"/>
          <w:bCs/>
        </w:rPr>
      </w:pPr>
      <w:bookmarkStart w:id="30" w:name="_Hlk198890962"/>
    </w:p>
    <w:p w14:paraId="1BD10A3F" w14:textId="77777777" w:rsidR="00864571" w:rsidRPr="002F655C" w:rsidRDefault="00864571" w:rsidP="00327F5B">
      <w:pPr>
        <w:suppressAutoHyphens/>
        <w:spacing w:after="0" w:line="240" w:lineRule="auto"/>
        <w:jc w:val="both"/>
        <w:rPr>
          <w:rFonts w:ascii="Arial Narrow" w:hAnsi="Arial Narrow" w:cs="Arial"/>
          <w:bCs/>
        </w:rPr>
      </w:pPr>
    </w:p>
    <w:bookmarkEnd w:id="0"/>
    <w:bookmarkEnd w:id="30"/>
    <w:p w14:paraId="2E71D930" w14:textId="77777777" w:rsidR="00762D3E" w:rsidRPr="00762D3E" w:rsidRDefault="00762D3E" w:rsidP="00762D3E">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CB6CA3"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w:t>
      </w:r>
      <w:r w:rsidRPr="00CB6CA3">
        <w:rPr>
          <w:rFonts w:ascii="Arial Narrow" w:eastAsia="Arial Narrow" w:hAnsi="Arial Narrow" w:cs="Arial Narrow"/>
          <w:b/>
          <w:color w:val="000000"/>
          <w:lang w:eastAsia="es-PE"/>
        </w:rPr>
        <w:t xml:space="preserve">digitalmente por </w:t>
      </w:r>
    </w:p>
    <w:p w14:paraId="03DB3952" w14:textId="77777777" w:rsidR="00565E92" w:rsidRPr="00CB6CA3" w:rsidRDefault="00565E92" w:rsidP="00565E92">
      <w:pPr>
        <w:shd w:val="clear" w:color="auto" w:fill="FFFFFF"/>
        <w:spacing w:after="0" w:line="240" w:lineRule="auto"/>
        <w:jc w:val="center"/>
        <w:rPr>
          <w:rFonts w:ascii="Arial Narrow" w:eastAsia="Arial Narrow" w:hAnsi="Arial Narrow" w:cs="Arial Narrow"/>
          <w:b/>
          <w:color w:val="000000"/>
          <w:lang w:eastAsia="es-PE"/>
        </w:rPr>
      </w:pPr>
      <w:r w:rsidRPr="00CB6CA3">
        <w:rPr>
          <w:rFonts w:ascii="Arial Narrow" w:eastAsia="Arial Narrow" w:hAnsi="Arial Narrow" w:cs="Arial Narrow"/>
          <w:b/>
          <w:color w:val="000000"/>
          <w:lang w:eastAsia="es-PE"/>
        </w:rPr>
        <w:t xml:space="preserve">MARÍA GRACIELA REJAS JIMÉNEZ </w:t>
      </w:r>
    </w:p>
    <w:p w14:paraId="23E2B395" w14:textId="77777777" w:rsidR="00565E92" w:rsidRPr="00CB6CA3" w:rsidRDefault="00565E92" w:rsidP="00565E92">
      <w:pPr>
        <w:shd w:val="clear" w:color="auto" w:fill="FFFFFF"/>
        <w:spacing w:after="0" w:line="240" w:lineRule="auto"/>
        <w:jc w:val="center"/>
        <w:rPr>
          <w:rFonts w:ascii="Arial Narrow" w:eastAsia="Arial Narrow" w:hAnsi="Arial Narrow" w:cs="Arial Narrow"/>
          <w:b/>
          <w:color w:val="000000"/>
          <w:lang w:eastAsia="es-PE"/>
        </w:rPr>
      </w:pPr>
      <w:r w:rsidRPr="00CB6CA3">
        <w:rPr>
          <w:rFonts w:ascii="Arial Narrow" w:eastAsia="Arial Narrow" w:hAnsi="Arial Narrow" w:cs="Arial Narrow"/>
          <w:b/>
          <w:color w:val="000000"/>
          <w:lang w:eastAsia="es-PE"/>
        </w:rPr>
        <w:t>Secretaria Técnica (e)</w:t>
      </w:r>
    </w:p>
    <w:p w14:paraId="13657175" w14:textId="113B1D60" w:rsidR="003A00D7" w:rsidRPr="00CB6CA3" w:rsidRDefault="003A00D7" w:rsidP="00565E92">
      <w:pPr>
        <w:shd w:val="clear" w:color="auto" w:fill="FFFFFF"/>
        <w:spacing w:after="0" w:line="240" w:lineRule="auto"/>
        <w:jc w:val="center"/>
        <w:rPr>
          <w:rFonts w:ascii="Arial Narrow" w:eastAsia="Arial Narrow" w:hAnsi="Arial Narrow" w:cs="Arial Narrow"/>
          <w:b/>
          <w:color w:val="000000"/>
          <w:lang w:eastAsia="es-PE"/>
        </w:rPr>
      </w:pPr>
      <w:r w:rsidRPr="00CB6CA3">
        <w:rPr>
          <w:rFonts w:ascii="Arial Narrow" w:eastAsia="Arial Narrow" w:hAnsi="Arial Narrow" w:cs="Arial Narrow"/>
          <w:b/>
          <w:color w:val="000000"/>
          <w:lang w:eastAsia="es-PE"/>
        </w:rPr>
        <w:t>Comisión de Protección al Consumidor N°1</w:t>
      </w:r>
    </w:p>
    <w:p w14:paraId="35BE4E13" w14:textId="77777777" w:rsidR="003A00D7" w:rsidRPr="00F250EA" w:rsidRDefault="003A00D7" w:rsidP="003A00D7">
      <w:pPr>
        <w:spacing w:after="0" w:line="240" w:lineRule="auto"/>
        <w:rPr>
          <w:sz w:val="16"/>
          <w:szCs w:val="16"/>
        </w:rPr>
      </w:pPr>
      <w:r w:rsidRPr="00CB6CA3">
        <w:rPr>
          <w:rFonts w:ascii="Arial Narrow" w:hAnsi="Arial Narrow"/>
          <w:sz w:val="16"/>
          <w:szCs w:val="16"/>
        </w:rPr>
        <w:t>LGP/JCQ</w:t>
      </w:r>
    </w:p>
    <w:p w14:paraId="4423ADE9" w14:textId="77777777" w:rsidR="00CA59A2" w:rsidRPr="0026598E" w:rsidRDefault="00CA59A2" w:rsidP="00327F5B">
      <w:pPr>
        <w:spacing w:line="240" w:lineRule="auto"/>
        <w:rPr>
          <w:rFonts w:ascii="Arial Narrow" w:hAnsi="Arial Narrow"/>
        </w:rPr>
      </w:pPr>
    </w:p>
    <w:p w14:paraId="74AAB5F4" w14:textId="77777777" w:rsidR="001B5674" w:rsidRDefault="001B5674" w:rsidP="00327F5B">
      <w:pPr>
        <w:spacing w:line="240" w:lineRule="auto"/>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2AED2" w14:textId="77777777" w:rsidR="00482126" w:rsidRDefault="00482126" w:rsidP="00DA79A0">
      <w:pPr>
        <w:spacing w:after="0" w:line="240" w:lineRule="auto"/>
      </w:pPr>
      <w:r>
        <w:separator/>
      </w:r>
    </w:p>
  </w:endnote>
  <w:endnote w:type="continuationSeparator" w:id="0">
    <w:p w14:paraId="7870CD2B" w14:textId="77777777" w:rsidR="00482126" w:rsidRDefault="00482126"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F95DF" w14:textId="77777777" w:rsidR="00482126" w:rsidRDefault="00482126" w:rsidP="00DA79A0">
      <w:pPr>
        <w:spacing w:after="0" w:line="240" w:lineRule="auto"/>
      </w:pPr>
      <w:r>
        <w:separator/>
      </w:r>
    </w:p>
  </w:footnote>
  <w:footnote w:type="continuationSeparator" w:id="0">
    <w:p w14:paraId="5ABD23BA" w14:textId="77777777" w:rsidR="00482126" w:rsidRDefault="00482126" w:rsidP="00DA79A0">
      <w:pPr>
        <w:spacing w:after="0" w:line="240" w:lineRule="auto"/>
      </w:pPr>
      <w:r>
        <w:continuationSeparator/>
      </w:r>
    </w:p>
  </w:footnote>
  <w:footnote w:id="1">
    <w:p w14:paraId="27D3983E" w14:textId="1099FE7D" w:rsidR="00CA59A2" w:rsidRPr="00864571" w:rsidRDefault="00CA59A2" w:rsidP="000153EC">
      <w:pPr>
        <w:pStyle w:val="Textonotapie"/>
        <w:ind w:left="567" w:hanging="567"/>
        <w:jc w:val="both"/>
        <w:rPr>
          <w:rFonts w:ascii="Arial Narrow" w:hAnsi="Arial Narrow" w:cs="Arial"/>
          <w:sz w:val="14"/>
          <w:szCs w:val="14"/>
        </w:rPr>
      </w:pPr>
      <w:r w:rsidRPr="00864571">
        <w:rPr>
          <w:rStyle w:val="Refdenotaalpie"/>
          <w:rFonts w:ascii="Arial Narrow" w:hAnsi="Arial Narrow" w:cs="Arial"/>
          <w:sz w:val="14"/>
          <w:szCs w:val="14"/>
        </w:rPr>
        <w:footnoteRef/>
      </w:r>
      <w:r w:rsidRPr="00864571">
        <w:rPr>
          <w:rFonts w:ascii="Arial Narrow" w:hAnsi="Arial Narrow" w:cs="Arial"/>
          <w:sz w:val="14"/>
          <w:szCs w:val="14"/>
        </w:rPr>
        <w:t xml:space="preserve"> </w:t>
      </w:r>
      <w:r w:rsidRPr="00864571">
        <w:rPr>
          <w:rFonts w:ascii="Arial Narrow" w:hAnsi="Arial Narrow" w:cs="Arial"/>
          <w:sz w:val="14"/>
          <w:szCs w:val="14"/>
        </w:rPr>
        <w:tab/>
        <w:t xml:space="preserve">Denuncia remitida a esta Comisión mediante </w:t>
      </w:r>
      <w:r w:rsidR="00815E77" w:rsidRPr="00864571">
        <w:rPr>
          <w:rFonts w:ascii="Arial Narrow" w:hAnsi="Arial Narrow" w:cs="Arial"/>
          <w:sz w:val="14"/>
          <w:szCs w:val="14"/>
        </w:rPr>
        <w:t xml:space="preserve">DOCUMENTO DE TRASLADO N° 011-2026-CPC-CHI/INDECOPI </w:t>
      </w:r>
      <w:r w:rsidRPr="00864571">
        <w:rPr>
          <w:rFonts w:ascii="Arial Narrow" w:hAnsi="Arial Narrow" w:cs="Arial"/>
          <w:sz w:val="14"/>
          <w:szCs w:val="14"/>
        </w:rPr>
        <w:t xml:space="preserve">de fecha </w:t>
      </w:r>
      <w:r w:rsidR="00815E77" w:rsidRPr="00864571">
        <w:rPr>
          <w:rFonts w:ascii="Arial Narrow" w:hAnsi="Arial Narrow" w:cs="Arial"/>
          <w:sz w:val="14"/>
          <w:szCs w:val="14"/>
        </w:rPr>
        <w:t>5 de marzo de 2026</w:t>
      </w:r>
      <w:r w:rsidRPr="00864571">
        <w:rPr>
          <w:rFonts w:ascii="Arial Narrow" w:hAnsi="Arial Narrow" w:cs="Arial"/>
          <w:sz w:val="14"/>
          <w:szCs w:val="14"/>
        </w:rPr>
        <w:t xml:space="preserve">, </w:t>
      </w:r>
      <w:r w:rsidR="00D95607" w:rsidRPr="00864571">
        <w:rPr>
          <w:rFonts w:ascii="Arial Narrow" w:hAnsi="Arial Narrow" w:cs="Arial"/>
          <w:sz w:val="14"/>
          <w:szCs w:val="14"/>
        </w:rPr>
        <w:t xml:space="preserve">recibida </w:t>
      </w:r>
      <w:r w:rsidRPr="00864571">
        <w:rPr>
          <w:rFonts w:ascii="Arial Narrow" w:hAnsi="Arial Narrow" w:cs="Arial"/>
          <w:sz w:val="14"/>
          <w:szCs w:val="14"/>
        </w:rPr>
        <w:t xml:space="preserve">el </w:t>
      </w:r>
      <w:r w:rsidR="008B104D" w:rsidRPr="00864571">
        <w:rPr>
          <w:rFonts w:ascii="Arial Narrow" w:hAnsi="Arial Narrow" w:cs="Arial"/>
          <w:sz w:val="14"/>
          <w:szCs w:val="14"/>
        </w:rPr>
        <w:t>16 de abril de 2026</w:t>
      </w:r>
      <w:r w:rsidRPr="00864571">
        <w:rPr>
          <w:rFonts w:ascii="Arial Narrow" w:hAnsi="Arial Narrow" w:cs="Arial"/>
          <w:sz w:val="14"/>
          <w:szCs w:val="14"/>
        </w:rPr>
        <w:t>.</w:t>
      </w:r>
    </w:p>
    <w:p w14:paraId="7B8438C5" w14:textId="77777777" w:rsidR="00CA59A2" w:rsidRPr="00864571" w:rsidRDefault="00CA59A2" w:rsidP="000153EC">
      <w:pPr>
        <w:pStyle w:val="Textonotapie"/>
        <w:ind w:left="567" w:hanging="567"/>
        <w:jc w:val="both"/>
        <w:rPr>
          <w:rFonts w:ascii="Arial Narrow" w:hAnsi="Arial Narrow" w:cs="Arial"/>
          <w:sz w:val="14"/>
          <w:szCs w:val="14"/>
        </w:rPr>
      </w:pPr>
    </w:p>
  </w:footnote>
  <w:footnote w:id="2">
    <w:p w14:paraId="1A82CAE4" w14:textId="77777777" w:rsidR="00CA59A2" w:rsidRPr="00864571" w:rsidRDefault="00CA59A2" w:rsidP="000153EC">
      <w:pPr>
        <w:pStyle w:val="Textonotapie"/>
        <w:ind w:left="567" w:hanging="567"/>
        <w:jc w:val="both"/>
        <w:rPr>
          <w:rFonts w:ascii="Arial Narrow" w:hAnsi="Arial Narrow" w:cs="Arial"/>
          <w:sz w:val="14"/>
          <w:szCs w:val="14"/>
        </w:rPr>
      </w:pPr>
      <w:r w:rsidRPr="00864571">
        <w:rPr>
          <w:rStyle w:val="Refdenotaalpie"/>
          <w:rFonts w:ascii="Arial Narrow" w:hAnsi="Arial Narrow" w:cs="Arial"/>
          <w:sz w:val="14"/>
          <w:szCs w:val="14"/>
        </w:rPr>
        <w:footnoteRef/>
      </w:r>
      <w:r w:rsidRPr="00864571">
        <w:rPr>
          <w:rFonts w:ascii="Arial Narrow" w:hAnsi="Arial Narrow" w:cs="Arial"/>
          <w:sz w:val="14"/>
          <w:szCs w:val="14"/>
        </w:rPr>
        <w:t xml:space="preserve"> </w:t>
      </w:r>
      <w:r w:rsidRPr="00864571">
        <w:rPr>
          <w:rFonts w:ascii="Arial Narrow" w:hAnsi="Arial Narrow" w:cs="Arial"/>
          <w:sz w:val="14"/>
          <w:szCs w:val="14"/>
        </w:rPr>
        <w:tab/>
        <w:t>Publicado</w:t>
      </w:r>
      <w:r w:rsidRPr="00864571">
        <w:rPr>
          <w:rFonts w:ascii="Arial Narrow" w:hAnsi="Arial Narrow" w:cs="Arial"/>
          <w:b/>
          <w:sz w:val="14"/>
          <w:szCs w:val="14"/>
        </w:rPr>
        <w:t xml:space="preserve"> </w:t>
      </w:r>
      <w:r w:rsidRPr="00864571">
        <w:rPr>
          <w:rFonts w:ascii="Arial Narrow" w:hAnsi="Arial Narrow" w:cs="Arial"/>
          <w:sz w:val="14"/>
          <w:szCs w:val="14"/>
        </w:rPr>
        <w:t>el 2 de setiembre del 2010 en el Diario Oficial El Peruano, vigente desde el 2 de octubre del 2010 y modificado por Decreto Legislativo 1308.</w:t>
      </w:r>
    </w:p>
    <w:p w14:paraId="26AE40E8" w14:textId="77777777" w:rsidR="00CA59A2" w:rsidRPr="00864571" w:rsidRDefault="00CA59A2" w:rsidP="000153EC">
      <w:pPr>
        <w:pStyle w:val="Textonotapie"/>
        <w:ind w:left="567" w:hanging="567"/>
        <w:jc w:val="both"/>
        <w:rPr>
          <w:rFonts w:ascii="Arial Narrow" w:hAnsi="Arial Narrow" w:cs="Arial"/>
          <w:sz w:val="14"/>
          <w:szCs w:val="14"/>
        </w:rPr>
      </w:pPr>
    </w:p>
  </w:footnote>
  <w:footnote w:id="3">
    <w:p w14:paraId="05FCC0FA" w14:textId="77777777" w:rsidR="00CA59A2" w:rsidRPr="00864571" w:rsidRDefault="00CA59A2" w:rsidP="000153EC">
      <w:pPr>
        <w:pStyle w:val="Textonotapie"/>
        <w:tabs>
          <w:tab w:val="left" w:pos="567"/>
        </w:tabs>
        <w:ind w:left="567" w:right="-1" w:hanging="567"/>
        <w:jc w:val="both"/>
        <w:rPr>
          <w:rFonts w:ascii="Arial Narrow" w:eastAsia="Arial Narrow" w:hAnsi="Arial Narrow" w:cs="Arial"/>
          <w:b/>
          <w:bCs/>
          <w:sz w:val="14"/>
          <w:szCs w:val="14"/>
        </w:rPr>
      </w:pPr>
      <w:r w:rsidRPr="00864571">
        <w:rPr>
          <w:rStyle w:val="Refdenotaalpie"/>
          <w:rFonts w:ascii="Arial Narrow" w:hAnsi="Arial Narrow" w:cs="Arial"/>
          <w:sz w:val="14"/>
          <w:szCs w:val="14"/>
        </w:rPr>
        <w:footnoteRef/>
      </w:r>
      <w:r w:rsidRPr="00864571">
        <w:rPr>
          <w:rFonts w:ascii="Arial Narrow" w:hAnsi="Arial Narrow" w:cs="Arial"/>
          <w:sz w:val="14"/>
          <w:szCs w:val="14"/>
        </w:rPr>
        <w:t xml:space="preserve">  </w:t>
      </w:r>
      <w:r w:rsidRPr="00864571">
        <w:rPr>
          <w:rFonts w:ascii="Arial Narrow" w:hAnsi="Arial Narrow" w:cs="Arial"/>
          <w:sz w:val="14"/>
          <w:szCs w:val="14"/>
        </w:rPr>
        <w:tab/>
      </w:r>
      <w:r w:rsidRPr="00864571">
        <w:rPr>
          <w:rFonts w:ascii="Arial Narrow" w:eastAsia="Arial Narrow" w:hAnsi="Arial Narrow" w:cs="Arial"/>
          <w:b/>
          <w:bCs/>
          <w:sz w:val="14"/>
          <w:szCs w:val="14"/>
        </w:rPr>
        <w:t xml:space="preserve">LEY N° 29571, CÓDIGO DE PROTECCIÓN Y DEFENSA DEL CONSUMIDOR, publicado el 2 de setiembre de 2010 y modificado por Decreto Legislativo N° 1308 </w:t>
      </w:r>
    </w:p>
    <w:p w14:paraId="4C83EF3E" w14:textId="77777777" w:rsidR="00CA59A2" w:rsidRPr="00864571" w:rsidRDefault="00CA59A2" w:rsidP="000153EC">
      <w:pPr>
        <w:pStyle w:val="Textonotapie"/>
        <w:tabs>
          <w:tab w:val="left" w:pos="567"/>
        </w:tabs>
        <w:ind w:left="567" w:right="-1" w:hanging="567"/>
        <w:jc w:val="both"/>
        <w:rPr>
          <w:rFonts w:ascii="Arial Narrow" w:eastAsia="Arial Narrow" w:hAnsi="Arial Narrow" w:cs="Arial"/>
          <w:b/>
          <w:bCs/>
          <w:sz w:val="14"/>
          <w:szCs w:val="14"/>
        </w:rPr>
      </w:pPr>
      <w:r w:rsidRPr="00864571">
        <w:rPr>
          <w:rFonts w:ascii="Arial Narrow" w:eastAsia="Arial Narrow" w:hAnsi="Arial Narrow" w:cs="Arial"/>
          <w:b/>
          <w:bCs/>
          <w:sz w:val="14"/>
          <w:szCs w:val="14"/>
        </w:rPr>
        <w:tab/>
        <w:t>Artículo 105.- Autoridad competente.</w:t>
      </w:r>
    </w:p>
    <w:p w14:paraId="7C7DEEBE" w14:textId="77777777" w:rsidR="00CA59A2" w:rsidRPr="00864571" w:rsidRDefault="00CA59A2" w:rsidP="000153EC">
      <w:pPr>
        <w:pStyle w:val="Textonotapie"/>
        <w:tabs>
          <w:tab w:val="left" w:pos="567"/>
        </w:tabs>
        <w:ind w:left="567" w:right="-1" w:hanging="567"/>
        <w:jc w:val="both"/>
        <w:rPr>
          <w:rFonts w:ascii="Arial Narrow" w:eastAsia="Arial Narrow" w:hAnsi="Arial Narrow" w:cs="Arial"/>
          <w:sz w:val="14"/>
          <w:szCs w:val="14"/>
        </w:rPr>
      </w:pPr>
      <w:r w:rsidRPr="00864571">
        <w:rPr>
          <w:rFonts w:ascii="Arial Narrow" w:eastAsia="Arial Narrow" w:hAnsi="Arial Narrow" w:cs="Arial"/>
          <w:sz w:val="14"/>
          <w:szCs w:val="14"/>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864571" w:rsidRDefault="00CA59A2" w:rsidP="000153EC">
      <w:pPr>
        <w:pStyle w:val="Textonotapie"/>
        <w:tabs>
          <w:tab w:val="left" w:pos="567"/>
        </w:tabs>
        <w:ind w:left="567" w:right="-1" w:hanging="567"/>
        <w:jc w:val="both"/>
        <w:rPr>
          <w:rFonts w:ascii="Arial Narrow" w:eastAsia="Arial Narrow" w:hAnsi="Arial Narrow" w:cs="Arial"/>
          <w:sz w:val="14"/>
          <w:szCs w:val="14"/>
        </w:rPr>
      </w:pPr>
      <w:r w:rsidRPr="00864571">
        <w:rPr>
          <w:rFonts w:ascii="Arial Narrow" w:eastAsia="Arial Narrow" w:hAnsi="Arial Narrow" w:cs="Arial"/>
          <w:sz w:val="14"/>
          <w:szCs w:val="14"/>
        </w:rPr>
        <w:tab/>
        <w:t xml:space="preserve">(…). </w:t>
      </w:r>
    </w:p>
    <w:p w14:paraId="6A1CDC8A" w14:textId="77777777" w:rsidR="00CA59A2" w:rsidRPr="00864571" w:rsidRDefault="00CA59A2" w:rsidP="000153EC">
      <w:pPr>
        <w:pStyle w:val="Textonotapie"/>
        <w:tabs>
          <w:tab w:val="left" w:pos="567"/>
        </w:tabs>
        <w:ind w:left="567" w:right="-1" w:hanging="567"/>
        <w:jc w:val="both"/>
        <w:rPr>
          <w:rFonts w:ascii="Arial Narrow" w:eastAsia="Arial Narrow" w:hAnsi="Arial Narrow" w:cs="Arial"/>
          <w:sz w:val="14"/>
          <w:szCs w:val="14"/>
        </w:rPr>
      </w:pPr>
    </w:p>
    <w:p w14:paraId="704590F7" w14:textId="77777777" w:rsidR="00CA59A2" w:rsidRPr="00864571" w:rsidRDefault="00CA59A2" w:rsidP="000153EC">
      <w:pPr>
        <w:pStyle w:val="Textonotapie"/>
        <w:tabs>
          <w:tab w:val="left" w:pos="567"/>
        </w:tabs>
        <w:ind w:left="567" w:right="-1" w:hanging="567"/>
        <w:jc w:val="both"/>
        <w:rPr>
          <w:rFonts w:ascii="Arial Narrow" w:eastAsia="Arial Narrow" w:hAnsi="Arial Narrow" w:cs="Arial"/>
          <w:b/>
          <w:bCs/>
          <w:sz w:val="14"/>
          <w:szCs w:val="14"/>
        </w:rPr>
      </w:pPr>
      <w:r w:rsidRPr="00864571">
        <w:rPr>
          <w:rFonts w:ascii="Arial Narrow" w:eastAsia="Arial Narrow" w:hAnsi="Arial Narrow" w:cs="Arial"/>
          <w:sz w:val="14"/>
          <w:szCs w:val="14"/>
        </w:rPr>
        <w:tab/>
      </w:r>
      <w:r w:rsidRPr="00864571">
        <w:rPr>
          <w:rFonts w:ascii="Arial Narrow" w:eastAsia="Arial Narrow" w:hAnsi="Arial Narrow" w:cs="Arial"/>
          <w:b/>
          <w:bCs/>
          <w:sz w:val="14"/>
          <w:szCs w:val="14"/>
        </w:rPr>
        <w:t xml:space="preserve">LEY DE ORGANIZACIÓN Y FUNCIONES DEL INDECOPI, APROBADA POR DECRETO LEGISLATIVO N° 1033 </w:t>
      </w:r>
    </w:p>
    <w:p w14:paraId="37D75715" w14:textId="77777777" w:rsidR="00CA59A2" w:rsidRPr="00864571" w:rsidRDefault="00CA59A2" w:rsidP="000153EC">
      <w:pPr>
        <w:pStyle w:val="Textonotapie"/>
        <w:tabs>
          <w:tab w:val="left" w:pos="567"/>
        </w:tabs>
        <w:ind w:left="567" w:right="-1" w:hanging="567"/>
        <w:jc w:val="both"/>
        <w:rPr>
          <w:rFonts w:ascii="Arial Narrow" w:eastAsia="Arial Narrow" w:hAnsi="Arial Narrow" w:cs="Arial"/>
          <w:sz w:val="14"/>
          <w:szCs w:val="14"/>
        </w:rPr>
      </w:pPr>
      <w:r w:rsidRPr="00864571">
        <w:rPr>
          <w:rFonts w:ascii="Arial Narrow" w:eastAsia="Arial Narrow" w:hAnsi="Arial Narrow" w:cs="Arial"/>
          <w:b/>
          <w:bCs/>
          <w:sz w:val="14"/>
          <w:szCs w:val="14"/>
        </w:rPr>
        <w:tab/>
        <w:t>Artículo 27.-</w:t>
      </w:r>
      <w:r w:rsidRPr="00864571">
        <w:rPr>
          <w:rFonts w:ascii="Arial Narrow" w:eastAsia="Arial Narrow" w:hAnsi="Arial Narrow" w:cs="Arial"/>
          <w:sz w:val="14"/>
          <w:szCs w:val="14"/>
        </w:rPr>
        <w:t xml:space="preserve"> De la Comisión de Protección al </w:t>
      </w:r>
      <w:proofErr w:type="gramStart"/>
      <w:r w:rsidRPr="00864571">
        <w:rPr>
          <w:rFonts w:ascii="Arial Narrow" w:eastAsia="Arial Narrow" w:hAnsi="Arial Narrow" w:cs="Arial"/>
          <w:sz w:val="14"/>
          <w:szCs w:val="14"/>
        </w:rPr>
        <w:t>Consumidor.-</w:t>
      </w:r>
      <w:proofErr w:type="gramEnd"/>
      <w:r w:rsidRPr="00864571">
        <w:rPr>
          <w:rFonts w:ascii="Arial Narrow" w:eastAsia="Arial Narrow" w:hAnsi="Arial Narrow" w:cs="Arial"/>
          <w:sz w:val="14"/>
          <w:szCs w:val="14"/>
        </w:rPr>
        <w:t xml:space="preserve"> </w:t>
      </w:r>
    </w:p>
    <w:p w14:paraId="5B348423" w14:textId="77777777" w:rsidR="00CA59A2" w:rsidRPr="00864571" w:rsidRDefault="00CA59A2" w:rsidP="000153EC">
      <w:pPr>
        <w:pStyle w:val="Textonotapie"/>
        <w:tabs>
          <w:tab w:val="left" w:pos="567"/>
        </w:tabs>
        <w:ind w:left="567" w:right="-1" w:hanging="567"/>
        <w:jc w:val="both"/>
        <w:rPr>
          <w:rFonts w:ascii="Arial Narrow" w:eastAsia="Arial Narrow" w:hAnsi="Arial Narrow" w:cs="Arial"/>
          <w:sz w:val="14"/>
          <w:szCs w:val="14"/>
        </w:rPr>
      </w:pPr>
      <w:r w:rsidRPr="00864571">
        <w:rPr>
          <w:rFonts w:ascii="Arial Narrow" w:eastAsia="Arial Narrow" w:hAnsi="Arial Narrow" w:cs="Arial"/>
          <w:sz w:val="14"/>
          <w:szCs w:val="14"/>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864571" w:rsidRDefault="00CA59A2" w:rsidP="000153EC">
      <w:pPr>
        <w:pStyle w:val="Textonotapie"/>
        <w:tabs>
          <w:tab w:val="left" w:pos="567"/>
        </w:tabs>
        <w:ind w:right="-1"/>
        <w:jc w:val="both"/>
        <w:rPr>
          <w:rFonts w:ascii="Arial Narrow" w:eastAsia="Arial Narrow" w:hAnsi="Arial Narrow" w:cs="Arial"/>
          <w:sz w:val="14"/>
          <w:szCs w:val="14"/>
        </w:rPr>
      </w:pPr>
    </w:p>
  </w:footnote>
  <w:footnote w:id="4">
    <w:p w14:paraId="718762D2" w14:textId="77777777" w:rsidR="00711750" w:rsidRPr="00864571" w:rsidRDefault="00711750" w:rsidP="000153EC">
      <w:pPr>
        <w:pStyle w:val="Textonotapie"/>
        <w:tabs>
          <w:tab w:val="left" w:pos="567"/>
        </w:tabs>
        <w:ind w:left="567" w:right="-1" w:hanging="567"/>
        <w:jc w:val="both"/>
        <w:rPr>
          <w:rFonts w:ascii="Arial Narrow" w:eastAsia="Arial Narrow" w:hAnsi="Arial Narrow" w:cs="Arial Narrow"/>
          <w:b/>
          <w:bCs/>
          <w:sz w:val="14"/>
          <w:szCs w:val="14"/>
        </w:rPr>
      </w:pPr>
      <w:r w:rsidRPr="00864571">
        <w:rPr>
          <w:rStyle w:val="Refdenotaalpie"/>
          <w:rFonts w:ascii="Arial Narrow" w:hAnsi="Arial Narrow"/>
          <w:sz w:val="14"/>
          <w:szCs w:val="14"/>
        </w:rPr>
        <w:footnoteRef/>
      </w:r>
      <w:r w:rsidRPr="00864571">
        <w:rPr>
          <w:rFonts w:ascii="Arial Narrow" w:hAnsi="Arial Narrow"/>
          <w:sz w:val="14"/>
          <w:szCs w:val="14"/>
        </w:rPr>
        <w:t xml:space="preserve">           </w:t>
      </w:r>
      <w:r w:rsidRPr="00864571">
        <w:rPr>
          <w:rFonts w:ascii="Arial Narrow" w:hAnsi="Arial Narrow"/>
          <w:sz w:val="14"/>
          <w:szCs w:val="14"/>
        </w:rPr>
        <w:tab/>
      </w:r>
      <w:r w:rsidRPr="00864571">
        <w:rPr>
          <w:rFonts w:ascii="Arial Narrow" w:eastAsia="Arial Narrow" w:hAnsi="Arial Narrow" w:cs="Arial Narrow"/>
          <w:b/>
          <w:bCs/>
          <w:sz w:val="14"/>
          <w:szCs w:val="14"/>
        </w:rPr>
        <w:t xml:space="preserve">LEY N° 29571, CÓDIGO DE PROTECCIÓN Y DEFENSA DEL CONSUMIDOR, publicado el 2 de setiembre de 2010 y modificado por Decreto Legislativo N° 1308   </w:t>
      </w:r>
    </w:p>
    <w:p w14:paraId="71E70A8C" w14:textId="77777777" w:rsidR="00711750" w:rsidRPr="00864571" w:rsidRDefault="00711750" w:rsidP="000153EC">
      <w:pPr>
        <w:pStyle w:val="Textonotapie"/>
        <w:ind w:left="567" w:right="-1"/>
        <w:jc w:val="both"/>
        <w:rPr>
          <w:rFonts w:ascii="Arial Narrow" w:eastAsia="Arial Narrow" w:hAnsi="Arial Narrow" w:cs="Arial Narrow"/>
          <w:b/>
          <w:bCs/>
          <w:sz w:val="14"/>
          <w:szCs w:val="14"/>
        </w:rPr>
      </w:pPr>
      <w:r w:rsidRPr="00864571">
        <w:rPr>
          <w:rFonts w:ascii="Arial Narrow" w:eastAsia="Arial Narrow" w:hAnsi="Arial Narrow" w:cs="Arial Narrow"/>
          <w:b/>
          <w:bCs/>
          <w:sz w:val="14"/>
          <w:szCs w:val="14"/>
        </w:rPr>
        <w:t xml:space="preserve">Artículo 18.- Idoneidad   </w:t>
      </w:r>
    </w:p>
    <w:p w14:paraId="478C8B3B" w14:textId="77777777" w:rsidR="00711750" w:rsidRPr="00864571" w:rsidRDefault="00711750" w:rsidP="000153EC">
      <w:pPr>
        <w:pStyle w:val="Textonotapie"/>
        <w:ind w:left="567" w:right="-1"/>
        <w:jc w:val="both"/>
        <w:rPr>
          <w:rFonts w:ascii="Arial Narrow" w:eastAsia="Arial Narrow" w:hAnsi="Arial Narrow" w:cs="Arial Narrow"/>
          <w:sz w:val="14"/>
          <w:szCs w:val="14"/>
        </w:rPr>
      </w:pPr>
      <w:r w:rsidRPr="00864571">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864571" w:rsidRDefault="00711750" w:rsidP="000153EC">
      <w:pPr>
        <w:pStyle w:val="Textonotapie"/>
        <w:ind w:left="567" w:right="-1"/>
        <w:jc w:val="both"/>
        <w:rPr>
          <w:rFonts w:ascii="Arial Narrow" w:eastAsia="Arial Narrow" w:hAnsi="Arial Narrow" w:cs="Arial Narrow"/>
          <w:sz w:val="14"/>
          <w:szCs w:val="14"/>
        </w:rPr>
      </w:pPr>
      <w:r w:rsidRPr="00864571">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864571" w:rsidRDefault="00711750" w:rsidP="000153EC">
      <w:pPr>
        <w:pStyle w:val="Textonotapie"/>
        <w:ind w:left="567" w:right="-1"/>
        <w:jc w:val="both"/>
        <w:rPr>
          <w:rFonts w:ascii="Arial Narrow" w:eastAsia="Arial Narrow" w:hAnsi="Arial Narrow" w:cs="Arial Narrow"/>
          <w:sz w:val="14"/>
          <w:szCs w:val="14"/>
        </w:rPr>
      </w:pPr>
    </w:p>
    <w:p w14:paraId="2824A68C" w14:textId="77777777" w:rsidR="00711750" w:rsidRPr="00864571" w:rsidRDefault="00711750" w:rsidP="000153EC">
      <w:pPr>
        <w:pStyle w:val="Textonotapie"/>
        <w:ind w:left="567" w:right="-1"/>
        <w:jc w:val="both"/>
        <w:rPr>
          <w:rFonts w:ascii="Arial Narrow" w:eastAsia="Arial Narrow" w:hAnsi="Arial Narrow" w:cs="Arial Narrow"/>
          <w:sz w:val="14"/>
          <w:szCs w:val="14"/>
        </w:rPr>
      </w:pPr>
      <w:r w:rsidRPr="00864571">
        <w:rPr>
          <w:rFonts w:ascii="Arial Narrow" w:eastAsia="Arial Narrow" w:hAnsi="Arial Narrow" w:cs="Arial Narrow"/>
          <w:b/>
          <w:bCs/>
          <w:sz w:val="14"/>
          <w:szCs w:val="14"/>
        </w:rPr>
        <w:t xml:space="preserve">Artículo 19.- Obligación de los proveedores </w:t>
      </w:r>
    </w:p>
    <w:p w14:paraId="21160F25" w14:textId="77777777" w:rsidR="00711750" w:rsidRPr="00864571" w:rsidRDefault="00711750" w:rsidP="000153EC">
      <w:pPr>
        <w:pStyle w:val="Textonotapie"/>
        <w:ind w:left="567" w:right="-1"/>
        <w:jc w:val="both"/>
        <w:rPr>
          <w:rFonts w:ascii="Arial Narrow" w:eastAsia="Arial Narrow" w:hAnsi="Arial Narrow" w:cs="Arial Narrow"/>
          <w:sz w:val="14"/>
          <w:szCs w:val="14"/>
        </w:rPr>
      </w:pPr>
      <w:r w:rsidRPr="00864571">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664FC074" w14:textId="77777777" w:rsidR="00711750" w:rsidRPr="00864571" w:rsidRDefault="00711750" w:rsidP="000153EC">
      <w:pPr>
        <w:pStyle w:val="Textonotapie"/>
        <w:jc w:val="both"/>
        <w:rPr>
          <w:rFonts w:ascii="Arial Narrow" w:hAnsi="Arial Narrow"/>
          <w:sz w:val="14"/>
          <w:szCs w:val="14"/>
        </w:rPr>
      </w:pPr>
    </w:p>
  </w:footnote>
  <w:footnote w:id="5">
    <w:p w14:paraId="602E588B" w14:textId="77777777" w:rsidR="00121544" w:rsidRPr="00864571" w:rsidRDefault="00121544" w:rsidP="000153EC">
      <w:pPr>
        <w:pStyle w:val="Textonotapie"/>
        <w:tabs>
          <w:tab w:val="left" w:pos="567"/>
        </w:tabs>
        <w:ind w:left="567" w:right="-1" w:hanging="567"/>
        <w:jc w:val="both"/>
        <w:rPr>
          <w:rFonts w:ascii="Arial Narrow" w:eastAsia="Arial Narrow" w:hAnsi="Arial Narrow" w:cs="Arial"/>
          <w:b/>
          <w:bCs/>
          <w:sz w:val="14"/>
          <w:szCs w:val="14"/>
        </w:rPr>
      </w:pPr>
      <w:r w:rsidRPr="00864571">
        <w:rPr>
          <w:rStyle w:val="Refdenotaalpie"/>
          <w:rFonts w:ascii="Arial Narrow" w:hAnsi="Arial Narrow"/>
          <w:sz w:val="14"/>
          <w:szCs w:val="14"/>
        </w:rPr>
        <w:footnoteRef/>
      </w:r>
      <w:r w:rsidRPr="00864571">
        <w:rPr>
          <w:rFonts w:ascii="Arial Narrow" w:hAnsi="Arial Narrow"/>
          <w:sz w:val="14"/>
          <w:szCs w:val="14"/>
        </w:rPr>
        <w:t xml:space="preserve"> </w:t>
      </w:r>
      <w:r w:rsidRPr="00864571">
        <w:rPr>
          <w:rFonts w:ascii="Arial Narrow" w:hAnsi="Arial Narrow" w:cs="Arial"/>
          <w:sz w:val="14"/>
          <w:szCs w:val="14"/>
        </w:rPr>
        <w:tab/>
      </w:r>
      <w:r w:rsidRPr="00864571">
        <w:rPr>
          <w:rFonts w:ascii="Arial Narrow" w:eastAsia="Arial Narrow" w:hAnsi="Arial Narrow" w:cs="Arial"/>
          <w:b/>
          <w:bCs/>
          <w:sz w:val="14"/>
          <w:szCs w:val="14"/>
        </w:rPr>
        <w:t xml:space="preserve">LEY N° 29571, CÓDIGO DE PROTECCIÓN Y DEFENSA DEL CONSUMIDOR, publicado el 2 de setiembre de 2010 y modificado por Decreto Legislativo N° 1308   </w:t>
      </w:r>
    </w:p>
    <w:p w14:paraId="6D07B94A" w14:textId="77777777" w:rsidR="00121544" w:rsidRPr="00864571" w:rsidRDefault="00121544" w:rsidP="000153EC">
      <w:pPr>
        <w:pStyle w:val="Textonotapie"/>
        <w:ind w:firstLine="567"/>
        <w:jc w:val="both"/>
        <w:rPr>
          <w:rFonts w:ascii="Arial Narrow" w:eastAsia="Arial Narrow" w:hAnsi="Arial Narrow" w:cs="Arial"/>
          <w:b/>
          <w:bCs/>
          <w:sz w:val="14"/>
          <w:szCs w:val="14"/>
        </w:rPr>
      </w:pPr>
      <w:r w:rsidRPr="00864571">
        <w:rPr>
          <w:rFonts w:ascii="Arial Narrow" w:eastAsia="Arial Narrow" w:hAnsi="Arial Narrow" w:cs="Arial"/>
          <w:b/>
          <w:bCs/>
          <w:sz w:val="14"/>
          <w:szCs w:val="14"/>
        </w:rPr>
        <w:t>Artículo 1.- Derechos de los consumidores</w:t>
      </w:r>
    </w:p>
    <w:p w14:paraId="5C5C4231" w14:textId="77777777" w:rsidR="00121544" w:rsidRPr="00864571" w:rsidRDefault="00121544" w:rsidP="000153EC">
      <w:pPr>
        <w:pStyle w:val="Textonotapie"/>
        <w:tabs>
          <w:tab w:val="left" w:pos="567"/>
        </w:tabs>
        <w:jc w:val="both"/>
        <w:rPr>
          <w:rFonts w:ascii="Arial Narrow" w:eastAsia="Arial Narrow" w:hAnsi="Arial Narrow" w:cs="Arial Narrow"/>
          <w:sz w:val="14"/>
          <w:szCs w:val="14"/>
        </w:rPr>
      </w:pPr>
      <w:r w:rsidRPr="00864571">
        <w:rPr>
          <w:rFonts w:ascii="Arial Narrow" w:eastAsia="Arial Narrow" w:hAnsi="Arial Narrow" w:cs="Arial Narrow"/>
          <w:sz w:val="14"/>
          <w:szCs w:val="14"/>
        </w:rPr>
        <w:tab/>
        <w:t>1.1 (…)</w:t>
      </w:r>
    </w:p>
    <w:p w14:paraId="5A644ACF" w14:textId="77777777" w:rsidR="00121544" w:rsidRPr="00864571" w:rsidRDefault="00121544" w:rsidP="000153EC">
      <w:pPr>
        <w:pStyle w:val="Textonotapie"/>
        <w:tabs>
          <w:tab w:val="left" w:pos="567"/>
        </w:tabs>
        <w:ind w:left="570"/>
        <w:jc w:val="both"/>
        <w:rPr>
          <w:rFonts w:ascii="Arial Narrow" w:eastAsia="Arial Narrow" w:hAnsi="Arial Narrow" w:cs="Arial"/>
          <w:sz w:val="14"/>
          <w:szCs w:val="14"/>
        </w:rPr>
      </w:pPr>
      <w:r w:rsidRPr="00864571">
        <w:rPr>
          <w:rFonts w:ascii="Arial Narrow" w:eastAsia="Arial Narrow" w:hAnsi="Arial Narrow" w:cs="Arial Narrow"/>
          <w:sz w:val="14"/>
          <w:szCs w:val="14"/>
        </w:rPr>
        <w:t xml:space="preserve">b. </w:t>
      </w:r>
      <w:r w:rsidRPr="00864571">
        <w:rPr>
          <w:rFonts w:ascii="Arial Narrow" w:eastAsia="Arial Narrow" w:hAnsi="Arial Narrow" w:cs="Arial"/>
          <w:sz w:val="14"/>
          <w:szCs w:val="14"/>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864571" w:rsidRDefault="00121544" w:rsidP="000153EC">
      <w:pPr>
        <w:pStyle w:val="Textonotapie"/>
        <w:tabs>
          <w:tab w:val="left" w:pos="567"/>
        </w:tabs>
        <w:ind w:left="567" w:right="-1" w:hanging="567"/>
        <w:jc w:val="both"/>
        <w:rPr>
          <w:rFonts w:ascii="Arial Narrow" w:eastAsia="Arial Narrow" w:hAnsi="Arial Narrow" w:cs="Arial"/>
          <w:sz w:val="14"/>
          <w:szCs w:val="14"/>
        </w:rPr>
      </w:pPr>
      <w:r w:rsidRPr="00864571">
        <w:rPr>
          <w:rFonts w:ascii="Arial Narrow" w:eastAsia="Arial Narrow" w:hAnsi="Arial Narrow" w:cs="Arial"/>
          <w:sz w:val="14"/>
          <w:szCs w:val="14"/>
        </w:rPr>
        <w:tab/>
        <w:t>(…).</w:t>
      </w:r>
    </w:p>
    <w:p w14:paraId="387AF728" w14:textId="77777777" w:rsidR="00121544" w:rsidRPr="00864571" w:rsidRDefault="00121544" w:rsidP="000153EC">
      <w:pPr>
        <w:pStyle w:val="Textonotapie"/>
        <w:tabs>
          <w:tab w:val="left" w:pos="567"/>
        </w:tabs>
        <w:ind w:left="567" w:right="-1" w:hanging="567"/>
        <w:jc w:val="both"/>
        <w:rPr>
          <w:rFonts w:ascii="Arial Narrow" w:eastAsia="Arial Narrow" w:hAnsi="Arial Narrow" w:cs="Arial"/>
          <w:b/>
          <w:bCs/>
          <w:sz w:val="14"/>
          <w:szCs w:val="14"/>
        </w:rPr>
      </w:pPr>
    </w:p>
    <w:p w14:paraId="60688A27" w14:textId="77777777" w:rsidR="00121544" w:rsidRPr="00864571" w:rsidRDefault="00121544" w:rsidP="000153EC">
      <w:pPr>
        <w:pStyle w:val="Textonotapie"/>
        <w:ind w:firstLine="567"/>
        <w:jc w:val="both"/>
        <w:rPr>
          <w:rFonts w:ascii="Arial Narrow" w:eastAsia="Arial Narrow" w:hAnsi="Arial Narrow" w:cs="Arial"/>
          <w:b/>
          <w:bCs/>
          <w:sz w:val="14"/>
          <w:szCs w:val="14"/>
        </w:rPr>
      </w:pPr>
      <w:r w:rsidRPr="00864571">
        <w:rPr>
          <w:rFonts w:ascii="Arial Narrow" w:eastAsia="Arial Narrow" w:hAnsi="Arial Narrow" w:cs="Arial"/>
          <w:b/>
          <w:bCs/>
          <w:sz w:val="14"/>
          <w:szCs w:val="14"/>
        </w:rPr>
        <w:t>Artículo 2.- Información relevante</w:t>
      </w:r>
    </w:p>
    <w:p w14:paraId="2588E518" w14:textId="77777777" w:rsidR="00121544" w:rsidRPr="00864571" w:rsidRDefault="00121544" w:rsidP="000153EC">
      <w:pPr>
        <w:pStyle w:val="Textonotapie"/>
        <w:tabs>
          <w:tab w:val="left" w:pos="567"/>
        </w:tabs>
        <w:ind w:left="567"/>
        <w:jc w:val="both"/>
        <w:rPr>
          <w:rFonts w:ascii="Arial Narrow" w:eastAsia="Arial Narrow" w:hAnsi="Arial Narrow" w:cs="Arial Narrow"/>
          <w:sz w:val="14"/>
          <w:szCs w:val="14"/>
        </w:rPr>
      </w:pPr>
      <w:r w:rsidRPr="00864571">
        <w:rPr>
          <w:rFonts w:ascii="Arial Narrow" w:eastAsia="Arial Narrow" w:hAnsi="Arial Narrow" w:cs="Arial Narrow"/>
          <w:sz w:val="14"/>
          <w:szCs w:val="14"/>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864571" w:rsidRDefault="00121544" w:rsidP="000153EC">
      <w:pPr>
        <w:pStyle w:val="Textonotapie"/>
        <w:tabs>
          <w:tab w:val="left" w:pos="567"/>
        </w:tabs>
        <w:ind w:left="567"/>
        <w:jc w:val="both"/>
        <w:rPr>
          <w:rFonts w:ascii="Arial Narrow" w:eastAsia="Arial Narrow" w:hAnsi="Arial Narrow" w:cs="Arial Narrow"/>
          <w:sz w:val="14"/>
          <w:szCs w:val="14"/>
        </w:rPr>
      </w:pPr>
      <w:r w:rsidRPr="00864571">
        <w:rPr>
          <w:rFonts w:ascii="Arial Narrow" w:eastAsia="Arial Narrow" w:hAnsi="Arial Narrow" w:cs="Arial Narrow"/>
          <w:sz w:val="14"/>
          <w:szCs w:val="14"/>
        </w:rPr>
        <w:t xml:space="preserve">2.2 La información debe ser veraz, suficiente, de fácil comprensión, apropiada, oportuna y fácilmente accesible, debiendo ser brindada en idioma castellano. </w:t>
      </w:r>
    </w:p>
    <w:p w14:paraId="40FCCB84" w14:textId="77777777" w:rsidR="00121544" w:rsidRPr="00864571" w:rsidRDefault="00121544" w:rsidP="000153EC">
      <w:pPr>
        <w:pStyle w:val="Textonotapie"/>
        <w:tabs>
          <w:tab w:val="left" w:pos="567"/>
        </w:tabs>
        <w:ind w:left="567"/>
        <w:jc w:val="both"/>
        <w:rPr>
          <w:rFonts w:ascii="Arial Narrow" w:eastAsia="Arial Narrow" w:hAnsi="Arial Narrow" w:cs="Arial Narrow"/>
          <w:sz w:val="14"/>
          <w:szCs w:val="14"/>
        </w:rPr>
      </w:pPr>
      <w:r w:rsidRPr="00864571">
        <w:rPr>
          <w:rFonts w:ascii="Arial Narrow" w:eastAsia="Arial Narrow" w:hAnsi="Arial Narrow" w:cs="Arial Narrow"/>
          <w:sz w:val="14"/>
          <w:szCs w:val="14"/>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864571" w:rsidRDefault="00121544" w:rsidP="000153EC">
      <w:pPr>
        <w:pStyle w:val="Textonotapie"/>
        <w:tabs>
          <w:tab w:val="left" w:pos="567"/>
        </w:tabs>
        <w:ind w:left="567"/>
        <w:jc w:val="both"/>
        <w:rPr>
          <w:rFonts w:ascii="Arial Narrow" w:eastAsia="Arial Narrow" w:hAnsi="Arial Narrow" w:cs="Arial"/>
          <w:sz w:val="14"/>
          <w:szCs w:val="14"/>
        </w:rPr>
      </w:pPr>
      <w:r w:rsidRPr="00864571">
        <w:rPr>
          <w:rFonts w:ascii="Arial Narrow" w:eastAsia="Arial Narrow" w:hAnsi="Arial Narrow" w:cs="Arial Narrow"/>
          <w:sz w:val="14"/>
          <w:szCs w:val="14"/>
        </w:rPr>
        <w:t>2.4 Al evaluarse la información, deben considerarse los problemas de confusión que generarían al consumidor el suministro de información excesiva o sumamente compleja, atendiendo a la naturaleza del producto adquirido o al servicio contratado</w:t>
      </w:r>
      <w:r w:rsidRPr="00864571">
        <w:rPr>
          <w:rFonts w:ascii="Arial Narrow" w:eastAsia="Arial Narrow" w:hAnsi="Arial Narrow" w:cs="Arial"/>
          <w:sz w:val="14"/>
          <w:szCs w:val="14"/>
        </w:rPr>
        <w:t xml:space="preserve">. </w:t>
      </w:r>
    </w:p>
    <w:p w14:paraId="6AD60276" w14:textId="77777777" w:rsidR="00121544" w:rsidRPr="00864571" w:rsidRDefault="00121544" w:rsidP="000153EC">
      <w:pPr>
        <w:pStyle w:val="Textonotapie"/>
        <w:ind w:firstLine="567"/>
        <w:jc w:val="both"/>
        <w:rPr>
          <w:rFonts w:ascii="Arial Narrow" w:hAnsi="Arial Narrow"/>
          <w:sz w:val="14"/>
          <w:szCs w:val="14"/>
        </w:rPr>
      </w:pPr>
    </w:p>
  </w:footnote>
  <w:footnote w:id="6">
    <w:p w14:paraId="17A59CC5" w14:textId="77777777" w:rsidR="00CA59A2" w:rsidRPr="00864571" w:rsidRDefault="00CA59A2" w:rsidP="000153EC">
      <w:pPr>
        <w:pStyle w:val="Textonotapie"/>
        <w:tabs>
          <w:tab w:val="left" w:pos="567"/>
        </w:tabs>
        <w:ind w:left="567" w:right="-1" w:hanging="567"/>
        <w:jc w:val="both"/>
        <w:rPr>
          <w:rFonts w:ascii="Arial Narrow" w:eastAsia="Arial Narrow" w:hAnsi="Arial Narrow" w:cs="Arial"/>
          <w:sz w:val="14"/>
          <w:szCs w:val="14"/>
        </w:rPr>
      </w:pPr>
      <w:r w:rsidRPr="00864571">
        <w:rPr>
          <w:rStyle w:val="Refdenotaalpie"/>
          <w:rFonts w:ascii="Arial Narrow" w:hAnsi="Arial Narrow" w:cs="Arial"/>
          <w:sz w:val="14"/>
          <w:szCs w:val="14"/>
        </w:rPr>
        <w:footnoteRef/>
      </w:r>
      <w:r w:rsidRPr="00864571">
        <w:rPr>
          <w:rFonts w:ascii="Arial Narrow" w:hAnsi="Arial Narrow" w:cs="Arial"/>
          <w:sz w:val="14"/>
          <w:szCs w:val="14"/>
        </w:rPr>
        <w:t xml:space="preserve">  </w:t>
      </w:r>
      <w:r w:rsidRPr="00864571">
        <w:rPr>
          <w:rFonts w:ascii="Arial Narrow" w:hAnsi="Arial Narrow" w:cs="Arial"/>
          <w:sz w:val="14"/>
          <w:szCs w:val="14"/>
        </w:rPr>
        <w:tab/>
      </w:r>
      <w:r w:rsidRPr="00864571">
        <w:rPr>
          <w:rFonts w:ascii="Arial Narrow" w:eastAsia="Arial Narrow" w:hAnsi="Arial Narrow" w:cs="Arial"/>
          <w:b/>
          <w:bCs/>
          <w:sz w:val="14"/>
          <w:szCs w:val="14"/>
        </w:rPr>
        <w:t>LEY SOBRE FACULTADES, NORMAS Y ORGANIZACIÓN DEL INDECOPI, APROBADA POR DECRETO LEGISLATIVO N° 807 Artículo 24.-</w:t>
      </w:r>
      <w:r w:rsidRPr="00864571">
        <w:rPr>
          <w:rFonts w:ascii="Arial Narrow" w:eastAsia="Arial Narrow" w:hAnsi="Arial Narrow" w:cs="Arial"/>
          <w:sz w:val="14"/>
          <w:szCs w:val="14"/>
        </w:rPr>
        <w:t xml:space="preserve"> El </w:t>
      </w:r>
      <w:proofErr w:type="gramStart"/>
      <w:r w:rsidRPr="00864571">
        <w:rPr>
          <w:rFonts w:ascii="Arial Narrow" w:eastAsia="Arial Narrow" w:hAnsi="Arial Narrow" w:cs="Arial"/>
          <w:sz w:val="14"/>
          <w:szCs w:val="14"/>
        </w:rPr>
        <w:t>Secretario Técnico</w:t>
      </w:r>
      <w:proofErr w:type="gramEnd"/>
      <w:r w:rsidRPr="00864571">
        <w:rPr>
          <w:rFonts w:ascii="Arial Narrow" w:eastAsia="Arial Narrow" w:hAnsi="Arial Narrow" w:cs="Arial"/>
          <w:sz w:val="14"/>
          <w:szCs w:val="14"/>
        </w:rPr>
        <w:t xml:space="preserve"> se encargará de la tramitación del procedimiento. Para ello, cuenta con las siguientes facultades:</w:t>
      </w:r>
    </w:p>
    <w:p w14:paraId="477C0077" w14:textId="77777777" w:rsidR="00CA59A2" w:rsidRPr="00864571" w:rsidRDefault="00CA59A2" w:rsidP="000153EC">
      <w:pPr>
        <w:pStyle w:val="Textonotapie"/>
        <w:tabs>
          <w:tab w:val="left" w:pos="567"/>
        </w:tabs>
        <w:ind w:left="567" w:right="-1" w:hanging="567"/>
        <w:jc w:val="both"/>
        <w:rPr>
          <w:rFonts w:ascii="Arial Narrow" w:eastAsia="Arial Narrow" w:hAnsi="Arial Narrow" w:cs="Arial"/>
          <w:sz w:val="14"/>
          <w:szCs w:val="14"/>
        </w:rPr>
      </w:pPr>
      <w:r w:rsidRPr="00864571">
        <w:rPr>
          <w:rFonts w:ascii="Arial Narrow" w:eastAsia="Arial Narrow" w:hAnsi="Arial Narrow" w:cs="Arial"/>
          <w:sz w:val="14"/>
          <w:szCs w:val="14"/>
        </w:rPr>
        <w:tab/>
        <w:t xml:space="preserve">(...) </w:t>
      </w:r>
    </w:p>
    <w:p w14:paraId="7B2AB955" w14:textId="77777777" w:rsidR="00CA59A2" w:rsidRPr="00864571" w:rsidRDefault="00CA59A2" w:rsidP="000153EC">
      <w:pPr>
        <w:pStyle w:val="Textonotapie"/>
        <w:tabs>
          <w:tab w:val="left" w:pos="567"/>
        </w:tabs>
        <w:ind w:left="567" w:right="-1" w:hanging="567"/>
        <w:jc w:val="both"/>
        <w:rPr>
          <w:rFonts w:ascii="Arial Narrow" w:eastAsia="Arial Narrow" w:hAnsi="Arial Narrow" w:cs="Arial"/>
          <w:sz w:val="14"/>
          <w:szCs w:val="14"/>
        </w:rPr>
      </w:pPr>
      <w:r w:rsidRPr="00864571">
        <w:rPr>
          <w:rFonts w:ascii="Arial Narrow" w:eastAsia="Arial Narrow" w:hAnsi="Arial Narrow" w:cs="Arial"/>
          <w:sz w:val="14"/>
          <w:szCs w:val="14"/>
        </w:rPr>
        <w:tab/>
        <w:t xml:space="preserve">c) Admitir denuncias a trámite, en aquellos casos en que la Comisión le haya delegado esta facultad. </w:t>
      </w:r>
    </w:p>
    <w:p w14:paraId="3114E57F" w14:textId="77777777" w:rsidR="00CA59A2" w:rsidRPr="00864571" w:rsidRDefault="00CA59A2" w:rsidP="000153EC">
      <w:pPr>
        <w:pStyle w:val="Textonotapie"/>
        <w:tabs>
          <w:tab w:val="left" w:pos="567"/>
        </w:tabs>
        <w:ind w:left="567" w:right="-1" w:hanging="567"/>
        <w:jc w:val="both"/>
        <w:rPr>
          <w:rFonts w:ascii="Arial Narrow" w:eastAsia="Arial Narrow" w:hAnsi="Arial Narrow" w:cs="Arial"/>
          <w:sz w:val="14"/>
          <w:szCs w:val="14"/>
        </w:rPr>
      </w:pPr>
      <w:r w:rsidRPr="00864571">
        <w:rPr>
          <w:rFonts w:ascii="Arial Narrow" w:eastAsia="Arial Narrow" w:hAnsi="Arial Narrow" w:cs="Arial"/>
          <w:sz w:val="14"/>
          <w:szCs w:val="14"/>
        </w:rPr>
        <w:tab/>
        <w:t>(...).</w:t>
      </w:r>
    </w:p>
    <w:p w14:paraId="09B4F71B" w14:textId="77777777" w:rsidR="00CA59A2" w:rsidRPr="00864571" w:rsidRDefault="00CA59A2" w:rsidP="000153EC">
      <w:pPr>
        <w:pStyle w:val="Textonotapie"/>
        <w:tabs>
          <w:tab w:val="left" w:pos="567"/>
        </w:tabs>
        <w:ind w:left="567" w:right="-1" w:hanging="567"/>
        <w:jc w:val="both"/>
        <w:rPr>
          <w:rFonts w:ascii="Arial Narrow" w:eastAsia="Arial Narrow" w:hAnsi="Arial Narrow" w:cs="Arial"/>
          <w:sz w:val="14"/>
          <w:szCs w:val="14"/>
        </w:rPr>
      </w:pPr>
      <w:r w:rsidRPr="00864571">
        <w:rPr>
          <w:rFonts w:ascii="Arial Narrow" w:eastAsia="Arial Narrow" w:hAnsi="Arial Narrow" w:cs="Arial"/>
          <w:sz w:val="14"/>
          <w:szCs w:val="14"/>
        </w:rPr>
        <w:t xml:space="preserve">. </w:t>
      </w:r>
    </w:p>
    <w:p w14:paraId="7E788299" w14:textId="77777777" w:rsidR="00CA59A2" w:rsidRPr="00864571" w:rsidRDefault="00CA59A2" w:rsidP="000153EC">
      <w:pPr>
        <w:pStyle w:val="Textonotapie"/>
        <w:tabs>
          <w:tab w:val="left" w:pos="567"/>
        </w:tabs>
        <w:ind w:left="567" w:right="-1" w:hanging="567"/>
        <w:jc w:val="both"/>
        <w:rPr>
          <w:rFonts w:ascii="Arial Narrow" w:eastAsia="Arial Narrow" w:hAnsi="Arial Narrow" w:cs="Arial"/>
          <w:sz w:val="14"/>
          <w:szCs w:val="14"/>
        </w:rPr>
      </w:pPr>
    </w:p>
  </w:footnote>
  <w:footnote w:id="7">
    <w:p w14:paraId="703725D5" w14:textId="77777777" w:rsidR="00CA59A2" w:rsidRPr="00864571" w:rsidRDefault="00CA59A2" w:rsidP="000153EC">
      <w:pPr>
        <w:pStyle w:val="Textonotapie"/>
        <w:ind w:left="567" w:hanging="567"/>
        <w:jc w:val="both"/>
        <w:rPr>
          <w:rFonts w:ascii="Arial Narrow" w:hAnsi="Arial Narrow" w:cs="Arial"/>
          <w:sz w:val="14"/>
          <w:szCs w:val="14"/>
        </w:rPr>
      </w:pPr>
      <w:r w:rsidRPr="00864571">
        <w:rPr>
          <w:rStyle w:val="Refdenotaalpie"/>
          <w:rFonts w:ascii="Arial Narrow" w:hAnsi="Arial Narrow" w:cs="Arial"/>
          <w:sz w:val="14"/>
          <w:szCs w:val="14"/>
        </w:rPr>
        <w:footnoteRef/>
      </w:r>
      <w:r w:rsidRPr="00864571">
        <w:rPr>
          <w:rFonts w:ascii="Arial Narrow" w:hAnsi="Arial Narrow" w:cs="Arial"/>
          <w:sz w:val="14"/>
          <w:szCs w:val="14"/>
        </w:rPr>
        <w:t xml:space="preserve"> </w:t>
      </w:r>
      <w:r w:rsidRPr="00864571">
        <w:rPr>
          <w:rFonts w:ascii="Arial Narrow" w:hAnsi="Arial Narrow" w:cs="Arial"/>
          <w:sz w:val="14"/>
          <w:szCs w:val="14"/>
        </w:rPr>
        <w:tab/>
        <w:t xml:space="preserve">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864571">
        <w:rPr>
          <w:rFonts w:ascii="Arial Narrow" w:hAnsi="Arial Narrow" w:cs="Arial"/>
          <w:sz w:val="14"/>
          <w:szCs w:val="14"/>
        </w:rPr>
        <w:t>entrada en vigencia</w:t>
      </w:r>
      <w:proofErr w:type="gramEnd"/>
      <w:r w:rsidRPr="00864571">
        <w:rPr>
          <w:rFonts w:ascii="Arial Narrow" w:hAnsi="Arial Narrow" w:cs="Arial"/>
          <w:sz w:val="14"/>
          <w:szCs w:val="14"/>
        </w:rPr>
        <w:t xml:space="preserve"> de dicha Ley se rigen por los requisitos de acogimiento al régimen de las micro y pequeñas empresas regulados en el Decreto Legislativo 1086.</w:t>
      </w:r>
    </w:p>
    <w:p w14:paraId="0EB35F22" w14:textId="77777777" w:rsidR="00CA59A2" w:rsidRPr="00864571" w:rsidRDefault="00CA59A2" w:rsidP="000153EC">
      <w:pPr>
        <w:pStyle w:val="Textonotapie"/>
        <w:ind w:left="567" w:hanging="567"/>
        <w:jc w:val="both"/>
        <w:rPr>
          <w:rFonts w:ascii="Arial Narrow" w:hAnsi="Arial Narrow" w:cs="Arial"/>
          <w:sz w:val="14"/>
          <w:szCs w:val="14"/>
        </w:rPr>
      </w:pPr>
    </w:p>
  </w:footnote>
  <w:footnote w:id="8">
    <w:p w14:paraId="12554D7B" w14:textId="713F69B8" w:rsidR="00CA59A2" w:rsidRPr="00864571" w:rsidRDefault="00CA59A2" w:rsidP="000153EC">
      <w:pPr>
        <w:pStyle w:val="Textonotapie"/>
        <w:ind w:left="567" w:hanging="567"/>
        <w:jc w:val="both"/>
        <w:rPr>
          <w:rFonts w:ascii="Arial Narrow" w:hAnsi="Arial Narrow" w:cs="Arial"/>
          <w:sz w:val="14"/>
          <w:szCs w:val="14"/>
        </w:rPr>
      </w:pPr>
      <w:r w:rsidRPr="00864571">
        <w:rPr>
          <w:rStyle w:val="Refdenotaalpie"/>
          <w:rFonts w:ascii="Arial Narrow" w:hAnsi="Arial Narrow" w:cs="Arial"/>
          <w:sz w:val="14"/>
          <w:szCs w:val="14"/>
        </w:rPr>
        <w:footnoteRef/>
      </w:r>
      <w:r w:rsidRPr="00864571">
        <w:rPr>
          <w:rFonts w:ascii="Arial Narrow" w:hAnsi="Arial Narrow" w:cs="Arial"/>
          <w:sz w:val="14"/>
          <w:szCs w:val="14"/>
        </w:rPr>
        <w:t xml:space="preserve"> </w:t>
      </w:r>
      <w:r w:rsidRPr="00864571">
        <w:rPr>
          <w:rFonts w:ascii="Arial Narrow" w:hAnsi="Arial Narrow" w:cs="Arial"/>
          <w:sz w:val="14"/>
          <w:szCs w:val="14"/>
        </w:rPr>
        <w:tab/>
      </w:r>
      <w:r w:rsidRPr="00864571">
        <w:rPr>
          <w:rFonts w:ascii="Arial Narrow" w:eastAsia="Arial Narrow" w:hAnsi="Arial Narrow" w:cs="Arial"/>
          <w:b/>
          <w:sz w:val="14"/>
          <w:szCs w:val="14"/>
        </w:rPr>
        <w:t xml:space="preserve">LEY </w:t>
      </w:r>
      <w:r w:rsidR="003A71B1" w:rsidRPr="00864571">
        <w:rPr>
          <w:rFonts w:ascii="Arial Narrow" w:eastAsia="Arial Narrow" w:hAnsi="Arial Narrow" w:cs="Arial"/>
          <w:b/>
          <w:sz w:val="14"/>
          <w:szCs w:val="14"/>
        </w:rPr>
        <w:t>N° 29571</w:t>
      </w:r>
      <w:r w:rsidRPr="00864571">
        <w:rPr>
          <w:rFonts w:ascii="Arial Narrow" w:eastAsia="Arial Narrow" w:hAnsi="Arial Narrow" w:cs="Arial"/>
          <w:b/>
          <w:sz w:val="14"/>
          <w:szCs w:val="14"/>
        </w:rPr>
        <w:t>, CÓDIGO DE PROTECCIÓN Y DEFENSA DEL CONSUMIDOR</w:t>
      </w:r>
      <w:r w:rsidRPr="00864571">
        <w:rPr>
          <w:rFonts w:ascii="Arial Narrow" w:hAnsi="Arial Narrow" w:cs="Arial"/>
          <w:b/>
          <w:bCs/>
          <w:sz w:val="14"/>
          <w:szCs w:val="14"/>
        </w:rPr>
        <w:t xml:space="preserve">, </w:t>
      </w:r>
      <w:r w:rsidRPr="00864571">
        <w:rPr>
          <w:rFonts w:ascii="Arial Narrow" w:hAnsi="Arial Narrow" w:cs="Arial"/>
          <w:b/>
          <w:sz w:val="14"/>
          <w:szCs w:val="14"/>
        </w:rPr>
        <w:t>publicado el 2 de setiembre de 2010 y modificado por Decreto Legislativo N° 1308</w:t>
      </w:r>
    </w:p>
    <w:p w14:paraId="6D8A2F03" w14:textId="77777777" w:rsidR="00CA59A2" w:rsidRPr="00864571" w:rsidRDefault="00CA59A2" w:rsidP="000153EC">
      <w:pPr>
        <w:pStyle w:val="Textonotapie"/>
        <w:ind w:left="567" w:hanging="567"/>
        <w:jc w:val="both"/>
        <w:rPr>
          <w:rFonts w:ascii="Arial Narrow" w:hAnsi="Arial Narrow" w:cs="Arial"/>
          <w:b/>
          <w:bCs/>
          <w:sz w:val="14"/>
          <w:szCs w:val="14"/>
        </w:rPr>
      </w:pPr>
      <w:r w:rsidRPr="00864571">
        <w:rPr>
          <w:rFonts w:ascii="Arial Narrow" w:hAnsi="Arial Narrow" w:cs="Arial"/>
          <w:sz w:val="14"/>
          <w:szCs w:val="14"/>
        </w:rPr>
        <w:tab/>
      </w:r>
      <w:r w:rsidRPr="00864571">
        <w:rPr>
          <w:rFonts w:ascii="Arial Narrow" w:hAnsi="Arial Narrow" w:cs="Arial"/>
          <w:b/>
          <w:bCs/>
          <w:sz w:val="14"/>
          <w:szCs w:val="14"/>
        </w:rPr>
        <w:t>Artículo 110.- Sanciones Administrativas</w:t>
      </w:r>
    </w:p>
    <w:p w14:paraId="693A834B" w14:textId="77777777" w:rsidR="00CA59A2" w:rsidRPr="00864571" w:rsidRDefault="00CA59A2" w:rsidP="000153EC">
      <w:pPr>
        <w:autoSpaceDE w:val="0"/>
        <w:autoSpaceDN w:val="0"/>
        <w:adjustRightInd w:val="0"/>
        <w:spacing w:after="0" w:line="240" w:lineRule="auto"/>
        <w:ind w:left="567"/>
        <w:jc w:val="both"/>
        <w:rPr>
          <w:rFonts w:ascii="Arial Narrow" w:hAnsi="Arial Narrow" w:cs="Arial"/>
          <w:sz w:val="14"/>
          <w:szCs w:val="14"/>
          <w:lang w:eastAsia="es-PE"/>
        </w:rPr>
      </w:pPr>
      <w:r w:rsidRPr="00864571">
        <w:rPr>
          <w:rFonts w:ascii="Arial Narrow" w:hAnsi="Arial Narrow" w:cs="Arial"/>
          <w:sz w:val="14"/>
          <w:szCs w:val="14"/>
          <w:lang w:eastAsia="es-PE"/>
        </w:rPr>
        <w:t>(…)</w:t>
      </w:r>
    </w:p>
    <w:p w14:paraId="04CBC22B" w14:textId="77777777" w:rsidR="00CA59A2" w:rsidRPr="00864571" w:rsidRDefault="00CA59A2" w:rsidP="000153EC">
      <w:pPr>
        <w:autoSpaceDE w:val="0"/>
        <w:autoSpaceDN w:val="0"/>
        <w:adjustRightInd w:val="0"/>
        <w:spacing w:after="0" w:line="240" w:lineRule="auto"/>
        <w:ind w:left="567"/>
        <w:jc w:val="both"/>
        <w:rPr>
          <w:rFonts w:ascii="Arial Narrow" w:hAnsi="Arial Narrow" w:cs="Arial"/>
          <w:sz w:val="14"/>
          <w:szCs w:val="14"/>
          <w:lang w:eastAsia="es-PE"/>
        </w:rPr>
      </w:pPr>
      <w:r w:rsidRPr="00864571">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864571" w:rsidRDefault="00CA59A2" w:rsidP="000153EC">
      <w:pPr>
        <w:autoSpaceDE w:val="0"/>
        <w:autoSpaceDN w:val="0"/>
        <w:adjustRightInd w:val="0"/>
        <w:spacing w:after="0" w:line="240" w:lineRule="auto"/>
        <w:ind w:left="567"/>
        <w:jc w:val="both"/>
        <w:rPr>
          <w:rFonts w:ascii="Arial Narrow" w:hAnsi="Arial Narrow" w:cs="Arial"/>
          <w:sz w:val="14"/>
          <w:szCs w:val="14"/>
          <w:lang w:eastAsia="es-PE"/>
        </w:rPr>
      </w:pPr>
      <w:r w:rsidRPr="00864571">
        <w:rPr>
          <w:rFonts w:ascii="Arial Narrow" w:hAnsi="Arial Narrow" w:cs="Arial"/>
          <w:sz w:val="14"/>
          <w:szCs w:val="14"/>
          <w:lang w:eastAsia="es-PE"/>
        </w:rPr>
        <w:t>(…).</w:t>
      </w:r>
    </w:p>
    <w:p w14:paraId="3B6754D8" w14:textId="77777777" w:rsidR="00CA59A2" w:rsidRPr="00864571" w:rsidRDefault="00CA59A2" w:rsidP="000153EC">
      <w:pPr>
        <w:pStyle w:val="Textonotapie"/>
        <w:tabs>
          <w:tab w:val="left" w:pos="284"/>
        </w:tabs>
        <w:ind w:left="567" w:hanging="567"/>
        <w:jc w:val="both"/>
        <w:rPr>
          <w:rFonts w:ascii="Arial Narrow" w:hAnsi="Arial Narrow" w:cs="Arial"/>
          <w:b/>
          <w:bCs/>
          <w:sz w:val="14"/>
          <w:szCs w:val="14"/>
        </w:rPr>
      </w:pPr>
    </w:p>
  </w:footnote>
  <w:footnote w:id="9">
    <w:p w14:paraId="062EC860" w14:textId="7954FD8E" w:rsidR="00CA59A2" w:rsidRPr="00864571" w:rsidRDefault="00CA59A2" w:rsidP="000153EC">
      <w:pPr>
        <w:spacing w:after="0" w:line="240" w:lineRule="auto"/>
        <w:ind w:left="567" w:hanging="567"/>
        <w:jc w:val="both"/>
        <w:rPr>
          <w:rFonts w:ascii="Arial Narrow" w:hAnsi="Arial Narrow" w:cs="Arial"/>
          <w:sz w:val="14"/>
          <w:szCs w:val="14"/>
        </w:rPr>
      </w:pPr>
      <w:r w:rsidRPr="00864571">
        <w:rPr>
          <w:rStyle w:val="TextonotapieCar"/>
          <w:rFonts w:ascii="Arial Narrow" w:hAnsi="Arial Narrow" w:cs="Arial"/>
          <w:sz w:val="14"/>
          <w:szCs w:val="14"/>
          <w:vertAlign w:val="superscript"/>
        </w:rPr>
        <w:footnoteRef/>
      </w:r>
      <w:r w:rsidRPr="00864571">
        <w:rPr>
          <w:rFonts w:ascii="Arial Narrow" w:hAnsi="Arial Narrow" w:cs="Arial"/>
          <w:sz w:val="14"/>
          <w:szCs w:val="14"/>
          <w:vertAlign w:val="superscript"/>
        </w:rPr>
        <w:t xml:space="preserve">  </w:t>
      </w:r>
      <w:r w:rsidRPr="00864571">
        <w:rPr>
          <w:rFonts w:ascii="Arial Narrow" w:hAnsi="Arial Narrow" w:cs="Arial"/>
          <w:sz w:val="14"/>
          <w:szCs w:val="14"/>
        </w:rPr>
        <w:t xml:space="preserve">     </w:t>
      </w:r>
      <w:r w:rsidRPr="00864571">
        <w:rPr>
          <w:rFonts w:ascii="Arial Narrow" w:hAnsi="Arial Narrow" w:cs="Arial"/>
          <w:sz w:val="14"/>
          <w:szCs w:val="14"/>
        </w:rPr>
        <w:tab/>
      </w:r>
      <w:r w:rsidRPr="00864571">
        <w:rPr>
          <w:rFonts w:ascii="Arial Narrow" w:eastAsia="Arial Narrow" w:hAnsi="Arial Narrow" w:cs="Arial"/>
          <w:b/>
          <w:sz w:val="14"/>
          <w:szCs w:val="14"/>
        </w:rPr>
        <w:t xml:space="preserve">LEY </w:t>
      </w:r>
      <w:r w:rsidR="003A71B1" w:rsidRPr="00864571">
        <w:rPr>
          <w:rFonts w:ascii="Arial Narrow" w:eastAsia="Arial Narrow" w:hAnsi="Arial Narrow" w:cs="Arial"/>
          <w:b/>
          <w:sz w:val="14"/>
          <w:szCs w:val="14"/>
        </w:rPr>
        <w:t>N° 29571</w:t>
      </w:r>
      <w:r w:rsidRPr="00864571">
        <w:rPr>
          <w:rFonts w:ascii="Arial Narrow" w:eastAsia="Arial Narrow" w:hAnsi="Arial Narrow" w:cs="Arial"/>
          <w:b/>
          <w:sz w:val="14"/>
          <w:szCs w:val="14"/>
        </w:rPr>
        <w:t>, CÓDIGO DE PROTECCIÓN Y DEFENSA DEL CONSUMIDOR</w:t>
      </w:r>
      <w:r w:rsidRPr="00864571">
        <w:rPr>
          <w:rFonts w:ascii="Arial Narrow" w:hAnsi="Arial Narrow" w:cs="Arial"/>
          <w:b/>
          <w:bCs/>
          <w:sz w:val="14"/>
          <w:szCs w:val="14"/>
        </w:rPr>
        <w:t xml:space="preserve">, </w:t>
      </w:r>
      <w:r w:rsidRPr="00864571">
        <w:rPr>
          <w:rFonts w:ascii="Arial Narrow" w:hAnsi="Arial Narrow" w:cs="Arial"/>
          <w:b/>
          <w:sz w:val="14"/>
          <w:szCs w:val="14"/>
        </w:rPr>
        <w:t>publicado el 2 de setiembre de 2010 y modificado por Decreto Legislativo N° 1308</w:t>
      </w:r>
    </w:p>
    <w:p w14:paraId="4BC9BF8D" w14:textId="77777777" w:rsidR="00CA59A2" w:rsidRPr="00864571" w:rsidRDefault="00CA59A2" w:rsidP="000153EC">
      <w:pPr>
        <w:spacing w:after="0" w:line="240" w:lineRule="auto"/>
        <w:ind w:left="567" w:hanging="567"/>
        <w:jc w:val="both"/>
        <w:rPr>
          <w:rFonts w:ascii="Arial Narrow" w:eastAsia="Arial Narrow" w:hAnsi="Arial Narrow" w:cs="Arial"/>
          <w:b/>
          <w:sz w:val="14"/>
          <w:szCs w:val="14"/>
        </w:rPr>
      </w:pPr>
      <w:r w:rsidRPr="00864571">
        <w:rPr>
          <w:rFonts w:ascii="Arial Narrow" w:eastAsia="Arial Narrow" w:hAnsi="Arial Narrow" w:cs="Arial"/>
          <w:b/>
          <w:sz w:val="14"/>
          <w:szCs w:val="14"/>
        </w:rPr>
        <w:tab/>
        <w:t>Artículo 110.- Sanciones administrativas</w:t>
      </w:r>
    </w:p>
    <w:p w14:paraId="15C6524D" w14:textId="77777777" w:rsidR="00CA59A2" w:rsidRPr="00864571" w:rsidRDefault="00CA59A2" w:rsidP="000153EC">
      <w:pPr>
        <w:spacing w:after="0" w:line="240" w:lineRule="auto"/>
        <w:ind w:left="567"/>
        <w:jc w:val="both"/>
        <w:rPr>
          <w:rFonts w:ascii="Arial Narrow" w:hAnsi="Arial Narrow" w:cs="Arial"/>
          <w:sz w:val="14"/>
          <w:szCs w:val="14"/>
        </w:rPr>
      </w:pPr>
      <w:r w:rsidRPr="00864571">
        <w:rPr>
          <w:rFonts w:ascii="Arial Narrow" w:eastAsia="Arial Narrow" w:hAnsi="Arial Narrow" w:cs="Arial"/>
          <w:sz w:val="14"/>
          <w:szCs w:val="14"/>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864571" w:rsidRDefault="00CA59A2" w:rsidP="000153EC">
      <w:pPr>
        <w:numPr>
          <w:ilvl w:val="0"/>
          <w:numId w:val="2"/>
        </w:numPr>
        <w:spacing w:after="0" w:line="240" w:lineRule="auto"/>
        <w:ind w:left="426" w:firstLine="141"/>
        <w:jc w:val="both"/>
        <w:rPr>
          <w:rFonts w:ascii="Arial Narrow" w:eastAsia="Arial Narrow" w:hAnsi="Arial Narrow" w:cs="Arial"/>
          <w:sz w:val="14"/>
          <w:szCs w:val="14"/>
        </w:rPr>
      </w:pPr>
      <w:r w:rsidRPr="00864571">
        <w:rPr>
          <w:rFonts w:ascii="Arial Narrow" w:eastAsia="Arial Narrow" w:hAnsi="Arial Narrow" w:cs="Arial"/>
          <w:sz w:val="14"/>
          <w:szCs w:val="14"/>
        </w:rPr>
        <w:t>Infracciones leves, con una amonestación o con una multa de hasta cincuenta (50) UIT.</w:t>
      </w:r>
    </w:p>
    <w:p w14:paraId="3EC7469A" w14:textId="77777777" w:rsidR="00CA59A2" w:rsidRPr="00864571" w:rsidRDefault="00CA59A2" w:rsidP="000153EC">
      <w:pPr>
        <w:numPr>
          <w:ilvl w:val="0"/>
          <w:numId w:val="2"/>
        </w:numPr>
        <w:spacing w:after="0" w:line="240" w:lineRule="auto"/>
        <w:ind w:left="426" w:firstLine="141"/>
        <w:jc w:val="both"/>
        <w:rPr>
          <w:rFonts w:ascii="Arial Narrow" w:eastAsia="Arial Narrow" w:hAnsi="Arial Narrow" w:cs="Arial"/>
          <w:sz w:val="14"/>
          <w:szCs w:val="14"/>
        </w:rPr>
      </w:pPr>
      <w:r w:rsidRPr="00864571">
        <w:rPr>
          <w:rFonts w:ascii="Arial Narrow" w:eastAsia="Arial Narrow" w:hAnsi="Arial Narrow" w:cs="Arial"/>
          <w:sz w:val="14"/>
          <w:szCs w:val="14"/>
        </w:rPr>
        <w:t>Infracciones graves, con una multa de hasta ciento cincuenta (150) UIT.</w:t>
      </w:r>
    </w:p>
    <w:p w14:paraId="7DEC6213" w14:textId="77777777" w:rsidR="00CA59A2" w:rsidRPr="00864571" w:rsidRDefault="00CA59A2" w:rsidP="000153EC">
      <w:pPr>
        <w:numPr>
          <w:ilvl w:val="0"/>
          <w:numId w:val="2"/>
        </w:numPr>
        <w:spacing w:after="0" w:line="240" w:lineRule="auto"/>
        <w:ind w:left="426" w:firstLine="141"/>
        <w:jc w:val="both"/>
        <w:rPr>
          <w:rFonts w:ascii="Arial Narrow" w:eastAsia="Arial Narrow" w:hAnsi="Arial Narrow" w:cs="Arial"/>
          <w:sz w:val="14"/>
          <w:szCs w:val="14"/>
        </w:rPr>
      </w:pPr>
      <w:r w:rsidRPr="00864571">
        <w:rPr>
          <w:rFonts w:ascii="Arial Narrow" w:eastAsia="Arial Narrow" w:hAnsi="Arial Narrow" w:cs="Arial"/>
          <w:sz w:val="14"/>
          <w:szCs w:val="14"/>
        </w:rPr>
        <w:t>Infracciones muy graves, con una multa de hasta cuatrocientos cincuenta (450) UIT.</w:t>
      </w:r>
    </w:p>
    <w:p w14:paraId="707B74D3" w14:textId="77777777" w:rsidR="00CA59A2" w:rsidRPr="00864571" w:rsidRDefault="00CA59A2" w:rsidP="000153EC">
      <w:pPr>
        <w:spacing w:after="0" w:line="240" w:lineRule="auto"/>
        <w:ind w:left="567"/>
        <w:jc w:val="both"/>
        <w:rPr>
          <w:rFonts w:ascii="Arial Narrow" w:eastAsia="Arial Narrow" w:hAnsi="Arial Narrow" w:cs="Arial"/>
          <w:sz w:val="14"/>
          <w:szCs w:val="14"/>
        </w:rPr>
      </w:pPr>
      <w:r w:rsidRPr="00864571">
        <w:rPr>
          <w:rFonts w:ascii="Arial Narrow" w:eastAsia="Arial Narrow" w:hAnsi="Arial Narrow" w:cs="Arial"/>
          <w:sz w:val="14"/>
          <w:szCs w:val="14"/>
        </w:rPr>
        <w:t>(…).</w:t>
      </w:r>
    </w:p>
  </w:footnote>
  <w:footnote w:id="10">
    <w:p w14:paraId="6DE82B39" w14:textId="77777777" w:rsidR="00A008E2" w:rsidRPr="00864571" w:rsidRDefault="00CA59A2" w:rsidP="000153EC">
      <w:pPr>
        <w:spacing w:after="0" w:line="240" w:lineRule="auto"/>
        <w:ind w:left="567" w:hanging="567"/>
        <w:jc w:val="both"/>
        <w:rPr>
          <w:rFonts w:ascii="Arial Narrow" w:hAnsi="Arial Narrow" w:cs="Arial"/>
          <w:b/>
          <w:sz w:val="14"/>
          <w:szCs w:val="14"/>
        </w:rPr>
      </w:pPr>
      <w:r w:rsidRPr="00864571">
        <w:rPr>
          <w:rStyle w:val="Refdenotaalpie"/>
          <w:rFonts w:ascii="Arial Narrow" w:hAnsi="Arial Narrow" w:cs="Arial"/>
          <w:sz w:val="14"/>
          <w:szCs w:val="14"/>
        </w:rPr>
        <w:footnoteRef/>
      </w:r>
      <w:r w:rsidRPr="00864571">
        <w:rPr>
          <w:rFonts w:ascii="Arial Narrow" w:hAnsi="Arial Narrow" w:cs="Arial"/>
          <w:sz w:val="14"/>
          <w:szCs w:val="14"/>
        </w:rPr>
        <w:t xml:space="preserve">        </w:t>
      </w:r>
      <w:r w:rsidRPr="00864571">
        <w:rPr>
          <w:rFonts w:ascii="Arial Narrow" w:hAnsi="Arial Narrow" w:cs="Arial"/>
          <w:sz w:val="14"/>
          <w:szCs w:val="14"/>
        </w:rPr>
        <w:tab/>
      </w:r>
      <w:r w:rsidR="00A008E2" w:rsidRPr="00864571">
        <w:rPr>
          <w:rFonts w:ascii="Arial Narrow" w:eastAsia="Arial Narrow" w:hAnsi="Arial Narrow" w:cs="Arial"/>
          <w:b/>
          <w:sz w:val="14"/>
          <w:szCs w:val="14"/>
        </w:rPr>
        <w:t>LEY N° 29571, CÓDIGO DE PROTECCIÓN Y DEFENSA DEL CONSUMIDOR</w:t>
      </w:r>
      <w:r w:rsidR="00A008E2" w:rsidRPr="00864571">
        <w:rPr>
          <w:rFonts w:ascii="Arial Narrow" w:hAnsi="Arial Narrow" w:cs="Arial"/>
          <w:b/>
          <w:bCs/>
          <w:sz w:val="14"/>
          <w:szCs w:val="14"/>
        </w:rPr>
        <w:t xml:space="preserve">, </w:t>
      </w:r>
      <w:r w:rsidR="00A008E2" w:rsidRPr="00864571">
        <w:rPr>
          <w:rFonts w:ascii="Arial Narrow" w:hAnsi="Arial Narrow" w:cs="Arial"/>
          <w:b/>
          <w:sz w:val="14"/>
          <w:szCs w:val="14"/>
        </w:rPr>
        <w:t>publicado el 2 de setiembre de 2010 y modificado por Decreto Legislativo N° 1308</w:t>
      </w:r>
    </w:p>
    <w:p w14:paraId="4B3DC1A8" w14:textId="1F467AF7" w:rsidR="00CA59A2" w:rsidRPr="00864571" w:rsidRDefault="00CA59A2" w:rsidP="00A008E2">
      <w:pPr>
        <w:spacing w:after="0" w:line="240" w:lineRule="auto"/>
        <w:ind w:left="567"/>
        <w:jc w:val="both"/>
        <w:rPr>
          <w:rFonts w:ascii="Arial Narrow" w:eastAsia="Arial Narrow" w:hAnsi="Arial Narrow" w:cs="Arial"/>
          <w:sz w:val="14"/>
          <w:szCs w:val="14"/>
        </w:rPr>
      </w:pPr>
      <w:r w:rsidRPr="00864571">
        <w:rPr>
          <w:rFonts w:ascii="Arial Narrow" w:eastAsia="Arial Narrow" w:hAnsi="Arial Narrow" w:cs="Arial"/>
          <w:b/>
          <w:sz w:val="14"/>
          <w:szCs w:val="14"/>
        </w:rPr>
        <w:t>Artículo 114.- Medidas correctivas</w:t>
      </w:r>
    </w:p>
    <w:p w14:paraId="1B3B1F61" w14:textId="77777777" w:rsidR="00CA59A2" w:rsidRPr="00864571" w:rsidRDefault="00CA59A2" w:rsidP="000153EC">
      <w:pPr>
        <w:spacing w:after="0" w:line="240" w:lineRule="auto"/>
        <w:ind w:left="567"/>
        <w:jc w:val="both"/>
        <w:rPr>
          <w:rFonts w:ascii="Arial Narrow" w:eastAsia="Arial Narrow" w:hAnsi="Arial Narrow" w:cs="Arial"/>
          <w:sz w:val="14"/>
          <w:szCs w:val="14"/>
        </w:rPr>
      </w:pPr>
      <w:r w:rsidRPr="00864571">
        <w:rPr>
          <w:rFonts w:ascii="Arial Narrow" w:eastAsia="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864571" w:rsidRDefault="00CA59A2" w:rsidP="000153EC">
      <w:pPr>
        <w:spacing w:after="0" w:line="240" w:lineRule="auto"/>
        <w:ind w:left="567" w:hanging="567"/>
        <w:jc w:val="both"/>
        <w:rPr>
          <w:rFonts w:ascii="Arial Narrow" w:eastAsia="Arial Narrow" w:hAnsi="Arial Narrow" w:cs="Arial"/>
          <w:sz w:val="14"/>
          <w:szCs w:val="14"/>
        </w:rPr>
      </w:pPr>
      <w:r w:rsidRPr="00864571">
        <w:rPr>
          <w:rFonts w:ascii="Arial Narrow" w:eastAsia="Arial Narrow" w:hAnsi="Arial Narrow" w:cs="Arial"/>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864571" w:rsidRDefault="00CA59A2" w:rsidP="000153EC">
      <w:pPr>
        <w:spacing w:after="0" w:line="240" w:lineRule="auto"/>
        <w:ind w:left="567" w:hanging="567"/>
        <w:jc w:val="both"/>
        <w:rPr>
          <w:rFonts w:ascii="Arial Narrow" w:eastAsia="Arial Narrow" w:hAnsi="Arial Narrow" w:cs="Arial"/>
          <w:sz w:val="14"/>
          <w:szCs w:val="14"/>
        </w:rPr>
      </w:pPr>
      <w:r w:rsidRPr="00864571">
        <w:rPr>
          <w:rFonts w:ascii="Arial Narrow" w:eastAsia="Arial Narrow" w:hAnsi="Arial Narrow" w:cs="Arial"/>
          <w:sz w:val="14"/>
          <w:szCs w:val="14"/>
        </w:rPr>
        <w:tab/>
        <w:t>Las medidas correctivas complementarias pueden dictarse de oficio o a pedido de parte.</w:t>
      </w:r>
    </w:p>
    <w:p w14:paraId="51455ACA" w14:textId="77777777" w:rsidR="00CA59A2" w:rsidRPr="00864571" w:rsidRDefault="00CA59A2" w:rsidP="000153EC">
      <w:pPr>
        <w:spacing w:after="0" w:line="240" w:lineRule="auto"/>
        <w:ind w:left="567" w:hanging="567"/>
        <w:jc w:val="both"/>
        <w:rPr>
          <w:rFonts w:ascii="Arial Narrow" w:hAnsi="Arial Narrow" w:cs="Arial"/>
          <w:sz w:val="14"/>
          <w:szCs w:val="14"/>
        </w:rPr>
      </w:pPr>
    </w:p>
    <w:p w14:paraId="6CB8D69D" w14:textId="77777777" w:rsidR="00CA59A2" w:rsidRPr="00864571" w:rsidRDefault="00CA59A2" w:rsidP="000153EC">
      <w:pPr>
        <w:spacing w:after="0" w:line="240" w:lineRule="auto"/>
        <w:ind w:left="567" w:hanging="567"/>
        <w:jc w:val="both"/>
        <w:rPr>
          <w:rFonts w:ascii="Arial Narrow" w:hAnsi="Arial Narrow" w:cs="Arial"/>
          <w:sz w:val="14"/>
          <w:szCs w:val="14"/>
        </w:rPr>
      </w:pPr>
      <w:r w:rsidRPr="00864571">
        <w:rPr>
          <w:rFonts w:ascii="Arial Narrow" w:eastAsia="Arial Narrow" w:hAnsi="Arial Narrow" w:cs="Arial"/>
          <w:b/>
          <w:sz w:val="14"/>
          <w:szCs w:val="14"/>
        </w:rPr>
        <w:tab/>
        <w:t>Artículo 115.- Medidas correctivas reparadoras</w:t>
      </w:r>
    </w:p>
    <w:p w14:paraId="0A0E4012" w14:textId="77777777" w:rsidR="00CA59A2" w:rsidRPr="00864571" w:rsidRDefault="00CA59A2" w:rsidP="000153EC">
      <w:pPr>
        <w:spacing w:after="0" w:line="240" w:lineRule="auto"/>
        <w:ind w:left="567" w:hanging="283"/>
        <w:jc w:val="both"/>
        <w:rPr>
          <w:rFonts w:ascii="Arial Narrow" w:eastAsia="Arial Narrow" w:hAnsi="Arial Narrow" w:cs="Arial"/>
          <w:sz w:val="14"/>
          <w:szCs w:val="14"/>
        </w:rPr>
      </w:pPr>
      <w:r w:rsidRPr="00864571">
        <w:rPr>
          <w:rFonts w:ascii="Arial Narrow" w:eastAsia="Arial Narrow" w:hAnsi="Arial Narrow" w:cs="Arial"/>
          <w:sz w:val="14"/>
          <w:szCs w:val="14"/>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864571"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864571">
        <w:rPr>
          <w:rFonts w:ascii="Arial Narrow" w:eastAsia="Arial Narrow" w:hAnsi="Arial Narrow" w:cs="Arial"/>
          <w:sz w:val="14"/>
          <w:szCs w:val="14"/>
        </w:rPr>
        <w:t>Reparar productos.</w:t>
      </w:r>
    </w:p>
    <w:p w14:paraId="64B5280D" w14:textId="77777777" w:rsidR="00CA59A2" w:rsidRPr="00864571"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864571">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14CE7396" w14:textId="77777777" w:rsidR="00CA59A2" w:rsidRPr="00864571"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864571">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864571"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864571">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3D9280AC" w14:textId="77777777" w:rsidR="00CA59A2" w:rsidRPr="00864571"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864571">
        <w:rPr>
          <w:rFonts w:ascii="Arial Narrow" w:eastAsia="Arial Narrow" w:hAnsi="Arial Narrow" w:cs="Arial"/>
          <w:sz w:val="14"/>
          <w:szCs w:val="14"/>
        </w:rPr>
        <w:t>Cumplir con ejecutar otras prestaciones u obligaciones legales o convencionales a su cargo.</w:t>
      </w:r>
    </w:p>
    <w:p w14:paraId="385F165C" w14:textId="77777777" w:rsidR="00CA59A2" w:rsidRPr="00864571"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864571">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864571"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864571">
        <w:rPr>
          <w:rFonts w:ascii="Arial Narrow" w:eastAsia="Arial Narrow" w:hAnsi="Arial Narrow" w:cs="Arial"/>
          <w:sz w:val="14"/>
          <w:szCs w:val="14"/>
        </w:rPr>
        <w:t>En los supuestos de pagos indebidos o en exceso, devolver estos montos, más los intereses correspondientes.</w:t>
      </w:r>
    </w:p>
    <w:p w14:paraId="45BA3195" w14:textId="77777777" w:rsidR="00CA59A2" w:rsidRPr="00864571" w:rsidRDefault="00CA59A2" w:rsidP="000153EC">
      <w:pPr>
        <w:pStyle w:val="Sinespaciado"/>
        <w:ind w:firstLine="567"/>
        <w:jc w:val="both"/>
        <w:rPr>
          <w:rFonts w:ascii="Arial Narrow" w:hAnsi="Arial Narrow" w:cs="Arial"/>
          <w:sz w:val="14"/>
          <w:szCs w:val="14"/>
        </w:rPr>
      </w:pPr>
      <w:r w:rsidRPr="00864571">
        <w:rPr>
          <w:rFonts w:ascii="Arial Narrow" w:hAnsi="Arial Narrow" w:cs="Arial"/>
          <w:sz w:val="14"/>
          <w:szCs w:val="14"/>
        </w:rPr>
        <w:t>Pagar los gastos incurridos por el consumidor para mitigar las consecuencias de la infracción administrativa.</w:t>
      </w:r>
    </w:p>
    <w:p w14:paraId="130D0A42" w14:textId="77777777" w:rsidR="00CA59A2" w:rsidRPr="00864571" w:rsidRDefault="00CA59A2" w:rsidP="000153EC">
      <w:pPr>
        <w:pStyle w:val="Sinespaciado"/>
        <w:ind w:firstLine="567"/>
        <w:jc w:val="both"/>
        <w:rPr>
          <w:rFonts w:ascii="Arial Narrow" w:hAnsi="Arial Narrow" w:cs="Arial"/>
          <w:sz w:val="14"/>
          <w:szCs w:val="14"/>
        </w:rPr>
      </w:pPr>
      <w:r w:rsidRPr="00864571">
        <w:rPr>
          <w:rFonts w:ascii="Arial Narrow" w:hAnsi="Arial Narrow" w:cs="Arial"/>
          <w:sz w:val="14"/>
          <w:szCs w:val="14"/>
        </w:rPr>
        <w:t>Otras medidas reparadoras análogas de efectos equivalentes a las anteriores.</w:t>
      </w:r>
    </w:p>
    <w:p w14:paraId="764F3361" w14:textId="77777777" w:rsidR="00CA59A2" w:rsidRPr="00864571" w:rsidRDefault="00CA59A2" w:rsidP="000153EC">
      <w:pPr>
        <w:pStyle w:val="Sinespaciado"/>
        <w:ind w:left="567"/>
        <w:jc w:val="both"/>
        <w:rPr>
          <w:rFonts w:ascii="Arial Narrow" w:hAnsi="Arial Narrow" w:cs="Arial"/>
          <w:sz w:val="14"/>
          <w:szCs w:val="14"/>
        </w:rPr>
      </w:pPr>
      <w:r w:rsidRPr="00864571">
        <w:rPr>
          <w:rFonts w:ascii="Arial Narrow" w:hAnsi="Arial Narrow" w:cs="Arial"/>
          <w:sz w:val="14"/>
          <w:szCs w:val="14"/>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864571">
        <w:rPr>
          <w:rFonts w:ascii="Arial Narrow" w:hAnsi="Arial Narrow" w:cs="Arial"/>
          <w:sz w:val="14"/>
          <w:szCs w:val="14"/>
        </w:rPr>
        <w:t>conjuntamente con</w:t>
      </w:r>
      <w:proofErr w:type="gramEnd"/>
      <w:r w:rsidRPr="00864571">
        <w:rPr>
          <w:rFonts w:ascii="Arial Narrow" w:hAnsi="Arial Narrow" w:cs="Arial"/>
          <w:sz w:val="14"/>
          <w:szCs w:val="14"/>
        </w:rPr>
        <w:t xml:space="preserve"> otra medida correctiva. Cuando los órganos competentes del Indecopi se pronuncian respecto de una medida correctiva reparadora, aplican el principio de congruencia procesal.</w:t>
      </w:r>
    </w:p>
    <w:p w14:paraId="57731349" w14:textId="77777777" w:rsidR="00CA59A2" w:rsidRPr="00864571" w:rsidRDefault="00CA59A2" w:rsidP="000153EC">
      <w:pPr>
        <w:spacing w:after="0" w:line="240" w:lineRule="auto"/>
        <w:ind w:left="567"/>
        <w:jc w:val="both"/>
        <w:rPr>
          <w:rFonts w:ascii="Arial Narrow" w:hAnsi="Arial Narrow" w:cs="Arial"/>
          <w:sz w:val="14"/>
          <w:szCs w:val="14"/>
        </w:rPr>
      </w:pPr>
      <w:r w:rsidRPr="00864571">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864571" w:rsidRDefault="00CA59A2" w:rsidP="000153EC">
      <w:pPr>
        <w:spacing w:after="0" w:line="240" w:lineRule="auto"/>
        <w:ind w:left="567"/>
        <w:jc w:val="both"/>
        <w:rPr>
          <w:rFonts w:ascii="Arial Narrow" w:hAnsi="Arial Narrow" w:cs="Arial"/>
          <w:sz w:val="14"/>
          <w:szCs w:val="14"/>
        </w:rPr>
      </w:pPr>
      <w:r w:rsidRPr="00864571">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864571" w:rsidRDefault="00CA59A2" w:rsidP="000153EC">
      <w:pPr>
        <w:spacing w:after="0" w:line="240" w:lineRule="auto"/>
        <w:ind w:left="567"/>
        <w:jc w:val="both"/>
        <w:rPr>
          <w:rFonts w:ascii="Arial Narrow" w:eastAsia="Arial Narrow" w:hAnsi="Arial Narrow" w:cs="Arial"/>
          <w:sz w:val="14"/>
          <w:szCs w:val="14"/>
        </w:rPr>
      </w:pPr>
      <w:r w:rsidRPr="00864571">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864571" w:rsidRDefault="00CA59A2" w:rsidP="000153EC">
      <w:pPr>
        <w:spacing w:after="0" w:line="240" w:lineRule="auto"/>
        <w:ind w:left="567"/>
        <w:jc w:val="both"/>
        <w:rPr>
          <w:rFonts w:ascii="Arial Narrow" w:eastAsia="Arial Narrow" w:hAnsi="Arial Narrow" w:cs="Arial"/>
          <w:sz w:val="14"/>
          <w:szCs w:val="14"/>
        </w:rPr>
      </w:pPr>
      <w:r w:rsidRPr="00864571">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864571" w:rsidRDefault="00CA59A2" w:rsidP="000153EC">
      <w:pPr>
        <w:spacing w:after="0" w:line="240" w:lineRule="auto"/>
        <w:ind w:left="567"/>
        <w:jc w:val="both"/>
        <w:rPr>
          <w:rFonts w:ascii="Arial Narrow" w:eastAsia="Arial Narrow" w:hAnsi="Arial Narrow" w:cs="Arial"/>
          <w:sz w:val="14"/>
          <w:szCs w:val="14"/>
        </w:rPr>
      </w:pPr>
      <w:r w:rsidRPr="00864571">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864571" w:rsidRDefault="00CA59A2" w:rsidP="000153EC">
      <w:pPr>
        <w:spacing w:after="0" w:line="240" w:lineRule="auto"/>
        <w:ind w:left="567"/>
        <w:jc w:val="both"/>
        <w:rPr>
          <w:rFonts w:ascii="Arial Narrow" w:eastAsia="Arial Narrow" w:hAnsi="Arial Narrow" w:cs="Arial"/>
          <w:sz w:val="14"/>
          <w:szCs w:val="14"/>
        </w:rPr>
      </w:pPr>
    </w:p>
    <w:p w14:paraId="579B3C0E" w14:textId="77777777" w:rsidR="00CA59A2" w:rsidRPr="00864571" w:rsidRDefault="00CA59A2" w:rsidP="000153EC">
      <w:pPr>
        <w:spacing w:after="0" w:line="240" w:lineRule="auto"/>
        <w:ind w:left="567"/>
        <w:jc w:val="both"/>
        <w:rPr>
          <w:rFonts w:ascii="Arial Narrow" w:eastAsia="Arial Narrow" w:hAnsi="Arial Narrow" w:cs="Arial"/>
          <w:b/>
          <w:bCs/>
          <w:sz w:val="14"/>
          <w:szCs w:val="14"/>
        </w:rPr>
      </w:pPr>
      <w:r w:rsidRPr="00864571">
        <w:rPr>
          <w:rFonts w:ascii="Arial Narrow" w:eastAsia="Arial Narrow" w:hAnsi="Arial Narrow" w:cs="Arial"/>
          <w:b/>
          <w:bCs/>
          <w:sz w:val="14"/>
          <w:szCs w:val="14"/>
        </w:rPr>
        <w:t>Artículo 116.- Medidas correctivas complementarias</w:t>
      </w:r>
    </w:p>
    <w:p w14:paraId="795BD0E8" w14:textId="77777777" w:rsidR="00CA59A2" w:rsidRPr="00864571" w:rsidRDefault="00CA59A2" w:rsidP="000153EC">
      <w:pPr>
        <w:spacing w:after="0" w:line="240" w:lineRule="auto"/>
        <w:ind w:left="567"/>
        <w:jc w:val="both"/>
        <w:rPr>
          <w:rFonts w:ascii="Arial Narrow" w:eastAsia="Arial Narrow" w:hAnsi="Arial Narrow" w:cs="Arial"/>
          <w:sz w:val="14"/>
          <w:szCs w:val="14"/>
        </w:rPr>
      </w:pPr>
      <w:r w:rsidRPr="00864571">
        <w:rPr>
          <w:rFonts w:ascii="Arial Narrow" w:eastAsia="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864571" w:rsidRDefault="00CA59A2" w:rsidP="000153EC">
      <w:pPr>
        <w:spacing w:after="0" w:line="240" w:lineRule="auto"/>
        <w:ind w:left="567"/>
        <w:jc w:val="both"/>
        <w:rPr>
          <w:rFonts w:ascii="Arial Narrow" w:eastAsia="Arial Narrow" w:hAnsi="Arial Narrow" w:cs="Arial"/>
          <w:sz w:val="14"/>
          <w:szCs w:val="14"/>
        </w:rPr>
      </w:pPr>
      <w:r w:rsidRPr="00864571">
        <w:rPr>
          <w:rFonts w:ascii="Arial Narrow" w:eastAsia="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864571" w:rsidRDefault="00CA59A2" w:rsidP="000153EC">
      <w:pPr>
        <w:spacing w:after="0" w:line="240" w:lineRule="auto"/>
        <w:ind w:left="567"/>
        <w:jc w:val="both"/>
        <w:rPr>
          <w:rFonts w:ascii="Arial Narrow" w:eastAsia="Arial Narrow" w:hAnsi="Arial Narrow" w:cs="Arial"/>
          <w:sz w:val="14"/>
          <w:szCs w:val="14"/>
        </w:rPr>
      </w:pPr>
      <w:r w:rsidRPr="00864571">
        <w:rPr>
          <w:rFonts w:ascii="Arial Narrow" w:eastAsia="Arial Narrow" w:hAnsi="Arial Narrow" w:cs="Arial"/>
          <w:sz w:val="14"/>
          <w:szCs w:val="14"/>
        </w:rPr>
        <w:t xml:space="preserve">b. Declarar inexigibles las cláusulas que han sido identificadas como abusivas en el procedimiento. </w:t>
      </w:r>
    </w:p>
    <w:p w14:paraId="73090EA2" w14:textId="77777777" w:rsidR="00CA59A2" w:rsidRPr="00864571" w:rsidRDefault="00CA59A2" w:rsidP="000153EC">
      <w:pPr>
        <w:spacing w:after="0" w:line="240" w:lineRule="auto"/>
        <w:ind w:left="567"/>
        <w:jc w:val="both"/>
        <w:rPr>
          <w:rFonts w:ascii="Arial Narrow" w:eastAsia="Arial Narrow" w:hAnsi="Arial Narrow" w:cs="Arial"/>
          <w:sz w:val="14"/>
          <w:szCs w:val="14"/>
        </w:rPr>
      </w:pPr>
      <w:r w:rsidRPr="00864571">
        <w:rPr>
          <w:rFonts w:ascii="Arial Narrow" w:eastAsia="Arial Narrow" w:hAnsi="Arial Narrow" w:cs="Arial"/>
          <w:sz w:val="14"/>
          <w:szCs w:val="14"/>
        </w:rPr>
        <w:t xml:space="preserve">c. El decomiso y destrucción de la mercadería, envases, envolturas o etiquetas. </w:t>
      </w:r>
    </w:p>
    <w:p w14:paraId="3D834587" w14:textId="77777777" w:rsidR="00CA59A2" w:rsidRPr="00864571" w:rsidRDefault="00CA59A2" w:rsidP="000153EC">
      <w:pPr>
        <w:spacing w:after="0" w:line="240" w:lineRule="auto"/>
        <w:ind w:left="567"/>
        <w:jc w:val="both"/>
        <w:rPr>
          <w:rFonts w:ascii="Arial Narrow" w:eastAsia="Arial Narrow" w:hAnsi="Arial Narrow" w:cs="Arial"/>
          <w:sz w:val="14"/>
          <w:szCs w:val="14"/>
        </w:rPr>
      </w:pPr>
      <w:r w:rsidRPr="00864571">
        <w:rPr>
          <w:rFonts w:ascii="Arial Narrow" w:eastAsia="Arial Narrow" w:hAnsi="Arial Narrow" w:cs="Arial"/>
          <w:sz w:val="14"/>
          <w:szCs w:val="14"/>
        </w:rPr>
        <w:t xml:space="preserve">d. En caso de infracciones muy graves y de reincidencia o </w:t>
      </w:r>
      <w:proofErr w:type="spellStart"/>
      <w:r w:rsidRPr="00864571">
        <w:rPr>
          <w:rFonts w:ascii="Arial Narrow" w:eastAsia="Arial Narrow" w:hAnsi="Arial Narrow" w:cs="Arial"/>
          <w:sz w:val="14"/>
          <w:szCs w:val="14"/>
        </w:rPr>
        <w:t>reiterancia</w:t>
      </w:r>
      <w:proofErr w:type="spellEnd"/>
      <w:r w:rsidRPr="00864571">
        <w:rPr>
          <w:rFonts w:ascii="Arial Narrow" w:eastAsia="Arial Narrow" w:hAnsi="Arial Narrow" w:cs="Arial"/>
          <w:sz w:val="14"/>
          <w:szCs w:val="14"/>
        </w:rPr>
        <w:t xml:space="preserve">: </w:t>
      </w:r>
    </w:p>
    <w:p w14:paraId="700F1C70" w14:textId="77777777" w:rsidR="00CA59A2" w:rsidRPr="00864571" w:rsidRDefault="00CA59A2" w:rsidP="000153EC">
      <w:pPr>
        <w:spacing w:after="0" w:line="240" w:lineRule="auto"/>
        <w:ind w:left="567"/>
        <w:jc w:val="both"/>
        <w:rPr>
          <w:rFonts w:ascii="Arial Narrow" w:eastAsia="Arial Narrow" w:hAnsi="Arial Narrow" w:cs="Arial"/>
          <w:sz w:val="14"/>
          <w:szCs w:val="14"/>
        </w:rPr>
      </w:pPr>
      <w:r w:rsidRPr="00864571">
        <w:rPr>
          <w:rFonts w:ascii="Arial Narrow" w:eastAsia="Arial Narrow" w:hAnsi="Arial Narrow" w:cs="Arial"/>
          <w:sz w:val="14"/>
          <w:szCs w:val="14"/>
        </w:rPr>
        <w:t xml:space="preserve">(i) Solicitar a la autoridad correspondiente la clausura temporal del establecimiento industrial, comercial o de servicios por un plazo máximo de seis (6) meses. </w:t>
      </w:r>
    </w:p>
    <w:p w14:paraId="0EC2F112" w14:textId="77777777" w:rsidR="00CA59A2" w:rsidRPr="00864571" w:rsidRDefault="00CA59A2" w:rsidP="000153EC">
      <w:pPr>
        <w:spacing w:after="0" w:line="240" w:lineRule="auto"/>
        <w:ind w:left="567"/>
        <w:jc w:val="both"/>
        <w:rPr>
          <w:rFonts w:ascii="Arial Narrow" w:eastAsia="Arial Narrow" w:hAnsi="Arial Narrow" w:cs="Arial"/>
          <w:sz w:val="14"/>
          <w:szCs w:val="14"/>
        </w:rPr>
      </w:pPr>
      <w:r w:rsidRPr="00864571">
        <w:rPr>
          <w:rFonts w:ascii="Arial Narrow" w:eastAsia="Arial Narrow" w:hAnsi="Arial Narrow" w:cs="Arial"/>
          <w:sz w:val="14"/>
          <w:szCs w:val="14"/>
        </w:rPr>
        <w:t xml:space="preserve">(ii) Solicitar a la autoridad competente la inhabilitación, temporal o permanente, del proveedor en función de los alcances de la infracción sancionada. </w:t>
      </w:r>
    </w:p>
    <w:p w14:paraId="67A70718" w14:textId="77777777" w:rsidR="00CA59A2" w:rsidRPr="00864571" w:rsidRDefault="00CA59A2" w:rsidP="000153EC">
      <w:pPr>
        <w:spacing w:after="0" w:line="240" w:lineRule="auto"/>
        <w:ind w:left="567"/>
        <w:jc w:val="both"/>
        <w:rPr>
          <w:rFonts w:ascii="Arial Narrow" w:eastAsia="Arial Narrow" w:hAnsi="Arial Narrow" w:cs="Arial"/>
          <w:sz w:val="14"/>
          <w:szCs w:val="14"/>
        </w:rPr>
      </w:pPr>
      <w:r w:rsidRPr="00864571">
        <w:rPr>
          <w:rFonts w:ascii="Arial Narrow" w:eastAsia="Arial Narrow" w:hAnsi="Arial Narrow" w:cs="Arial"/>
          <w:sz w:val="14"/>
          <w:szCs w:val="14"/>
        </w:rPr>
        <w:t xml:space="preserve">e. Publicación de avisos </w:t>
      </w:r>
      <w:proofErr w:type="spellStart"/>
      <w:r w:rsidRPr="00864571">
        <w:rPr>
          <w:rFonts w:ascii="Arial Narrow" w:eastAsia="Arial Narrow" w:hAnsi="Arial Narrow" w:cs="Arial"/>
          <w:sz w:val="14"/>
          <w:szCs w:val="14"/>
        </w:rPr>
        <w:t>rectificatorios</w:t>
      </w:r>
      <w:proofErr w:type="spellEnd"/>
      <w:r w:rsidRPr="00864571">
        <w:rPr>
          <w:rFonts w:ascii="Arial Narrow" w:eastAsia="Arial Narrow" w:hAnsi="Arial Narrow" w:cs="Arial"/>
          <w:sz w:val="14"/>
          <w:szCs w:val="14"/>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864571" w:rsidRDefault="00CA59A2" w:rsidP="000153EC">
      <w:pPr>
        <w:spacing w:after="0" w:line="240" w:lineRule="auto"/>
        <w:ind w:left="567"/>
        <w:jc w:val="both"/>
        <w:rPr>
          <w:rFonts w:ascii="Arial Narrow" w:eastAsia="Arial Narrow" w:hAnsi="Arial Narrow" w:cs="Arial"/>
          <w:sz w:val="14"/>
          <w:szCs w:val="14"/>
        </w:rPr>
      </w:pPr>
      <w:r w:rsidRPr="00864571">
        <w:rPr>
          <w:rFonts w:ascii="Arial Narrow" w:eastAsia="Arial Narrow" w:hAnsi="Arial Narrow" w:cs="Arial"/>
          <w:sz w:val="14"/>
          <w:szCs w:val="14"/>
        </w:rPr>
        <w:t xml:space="preserve">f. Cualquier otra medida correctiva que tenga el objeto de revertir los efectos de la conducta infractora o evitar que esta se produzca nuevamente en el futuro. </w:t>
      </w:r>
    </w:p>
    <w:p w14:paraId="4F0629B6" w14:textId="77777777" w:rsidR="00CA59A2" w:rsidRPr="00864571" w:rsidRDefault="00CA59A2" w:rsidP="000153EC">
      <w:pPr>
        <w:spacing w:after="0" w:line="240" w:lineRule="auto"/>
        <w:ind w:left="567"/>
        <w:jc w:val="both"/>
        <w:rPr>
          <w:rFonts w:ascii="Arial Narrow" w:eastAsia="Arial Narrow" w:hAnsi="Arial Narrow" w:cs="Arial"/>
          <w:sz w:val="14"/>
          <w:szCs w:val="14"/>
        </w:rPr>
      </w:pPr>
      <w:r w:rsidRPr="00864571">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A7B1105" w14:textId="77777777" w:rsidR="00CA59A2" w:rsidRPr="00864571" w:rsidRDefault="00CA59A2" w:rsidP="000153EC">
      <w:pPr>
        <w:spacing w:after="0" w:line="240" w:lineRule="auto"/>
        <w:ind w:left="567"/>
        <w:jc w:val="both"/>
        <w:rPr>
          <w:rFonts w:ascii="Arial Narrow" w:eastAsia="Arial Narrow" w:hAnsi="Arial Narrow" w:cs="Arial"/>
          <w:sz w:val="14"/>
          <w:szCs w:val="14"/>
        </w:rPr>
      </w:pPr>
    </w:p>
  </w:footnote>
  <w:footnote w:id="11">
    <w:p w14:paraId="1E48C7DB" w14:textId="287E072E" w:rsidR="00CA59A2" w:rsidRPr="00864571" w:rsidRDefault="00CA59A2" w:rsidP="000153EC">
      <w:pPr>
        <w:pStyle w:val="Textonotapie"/>
        <w:tabs>
          <w:tab w:val="left" w:pos="567"/>
        </w:tabs>
        <w:ind w:left="567" w:hanging="567"/>
        <w:jc w:val="both"/>
        <w:rPr>
          <w:rFonts w:ascii="Arial Narrow" w:hAnsi="Arial Narrow" w:cs="Arial"/>
          <w:b/>
          <w:sz w:val="14"/>
          <w:szCs w:val="14"/>
        </w:rPr>
      </w:pPr>
      <w:r w:rsidRPr="00864571">
        <w:rPr>
          <w:rStyle w:val="Refdenotaalpie"/>
          <w:rFonts w:ascii="Arial Narrow" w:hAnsi="Arial Narrow" w:cs="Arial"/>
          <w:sz w:val="14"/>
          <w:szCs w:val="14"/>
        </w:rPr>
        <w:footnoteRef/>
      </w:r>
      <w:r w:rsidRPr="00864571">
        <w:rPr>
          <w:rFonts w:ascii="Arial Narrow" w:hAnsi="Arial Narrow" w:cs="Arial"/>
          <w:sz w:val="14"/>
          <w:szCs w:val="14"/>
        </w:rPr>
        <w:t xml:space="preserve">         </w:t>
      </w:r>
      <w:r w:rsidRPr="00864571">
        <w:rPr>
          <w:rFonts w:ascii="Arial Narrow" w:hAnsi="Arial Narrow" w:cs="Arial"/>
          <w:sz w:val="14"/>
          <w:szCs w:val="14"/>
        </w:rPr>
        <w:tab/>
      </w:r>
      <w:r w:rsidRPr="00864571">
        <w:rPr>
          <w:rFonts w:ascii="Arial Narrow" w:eastAsia="Arial Narrow" w:hAnsi="Arial Narrow" w:cs="Arial"/>
          <w:b/>
          <w:sz w:val="14"/>
          <w:szCs w:val="14"/>
        </w:rPr>
        <w:t xml:space="preserve">LEY </w:t>
      </w:r>
      <w:r w:rsidR="003A71B1" w:rsidRPr="00864571">
        <w:rPr>
          <w:rFonts w:ascii="Arial Narrow" w:eastAsia="Arial Narrow" w:hAnsi="Arial Narrow" w:cs="Arial"/>
          <w:b/>
          <w:sz w:val="14"/>
          <w:szCs w:val="14"/>
        </w:rPr>
        <w:t>N° 29571</w:t>
      </w:r>
      <w:r w:rsidRPr="00864571">
        <w:rPr>
          <w:rFonts w:ascii="Arial Narrow" w:eastAsia="Arial Narrow" w:hAnsi="Arial Narrow" w:cs="Arial"/>
          <w:b/>
          <w:sz w:val="14"/>
          <w:szCs w:val="14"/>
        </w:rPr>
        <w:t>, CÓDIGO DE PROTECCIÓN Y DEFENSA DEL CONSUMIDOR</w:t>
      </w:r>
      <w:r w:rsidRPr="00864571">
        <w:rPr>
          <w:rFonts w:ascii="Arial Narrow" w:hAnsi="Arial Narrow" w:cs="Arial"/>
          <w:b/>
          <w:bCs/>
          <w:sz w:val="14"/>
          <w:szCs w:val="14"/>
        </w:rPr>
        <w:t xml:space="preserve">, </w:t>
      </w:r>
      <w:r w:rsidRPr="00864571">
        <w:rPr>
          <w:rFonts w:ascii="Arial Narrow" w:hAnsi="Arial Narrow" w:cs="Arial"/>
          <w:b/>
          <w:sz w:val="14"/>
          <w:szCs w:val="14"/>
        </w:rPr>
        <w:t>publicado el 2 de setiembre de 2010 y modificado por Decreto Legislativo N° 1308</w:t>
      </w:r>
    </w:p>
    <w:p w14:paraId="6927EAA2" w14:textId="77777777" w:rsidR="00CA59A2" w:rsidRPr="00864571" w:rsidRDefault="00CA59A2" w:rsidP="000153EC">
      <w:pPr>
        <w:pStyle w:val="Textonotapie"/>
        <w:tabs>
          <w:tab w:val="left" w:pos="567"/>
        </w:tabs>
        <w:jc w:val="both"/>
        <w:rPr>
          <w:rFonts w:ascii="Arial Narrow" w:eastAsia="Arial Narrow" w:hAnsi="Arial Narrow" w:cs="Arial"/>
          <w:b/>
          <w:sz w:val="14"/>
          <w:szCs w:val="14"/>
        </w:rPr>
      </w:pPr>
      <w:r w:rsidRPr="00864571">
        <w:rPr>
          <w:rFonts w:ascii="Arial Narrow" w:eastAsia="Arial Narrow" w:hAnsi="Arial Narrow" w:cs="Arial"/>
          <w:b/>
          <w:sz w:val="14"/>
          <w:szCs w:val="14"/>
        </w:rPr>
        <w:tab/>
        <w:t>Artículo 112.- Criterios de graduación de las sanciones administrativas</w:t>
      </w:r>
    </w:p>
    <w:p w14:paraId="3B612D08" w14:textId="77777777" w:rsidR="00CA59A2" w:rsidRPr="00864571" w:rsidRDefault="00CA59A2" w:rsidP="000153EC">
      <w:pPr>
        <w:pStyle w:val="Textonotapie"/>
        <w:tabs>
          <w:tab w:val="left" w:pos="567"/>
        </w:tabs>
        <w:jc w:val="both"/>
        <w:rPr>
          <w:rFonts w:ascii="Arial Narrow" w:eastAsia="Arial Narrow" w:hAnsi="Arial Narrow" w:cs="Arial"/>
          <w:sz w:val="14"/>
          <w:szCs w:val="14"/>
        </w:rPr>
      </w:pPr>
      <w:r w:rsidRPr="00864571">
        <w:rPr>
          <w:rFonts w:ascii="Arial Narrow" w:eastAsia="Arial Narrow" w:hAnsi="Arial Narrow" w:cs="Arial"/>
          <w:sz w:val="14"/>
          <w:szCs w:val="14"/>
        </w:rPr>
        <w:tab/>
        <w:t>(…)</w:t>
      </w:r>
    </w:p>
    <w:p w14:paraId="1A096021" w14:textId="77777777" w:rsidR="00CA59A2" w:rsidRPr="00864571" w:rsidRDefault="00CA59A2" w:rsidP="000153EC">
      <w:pPr>
        <w:pStyle w:val="Textonotapie"/>
        <w:tabs>
          <w:tab w:val="left" w:pos="567"/>
        </w:tabs>
        <w:jc w:val="both"/>
        <w:rPr>
          <w:rFonts w:ascii="Arial Narrow" w:eastAsia="Arial Narrow" w:hAnsi="Arial Narrow" w:cs="Arial"/>
          <w:sz w:val="14"/>
          <w:szCs w:val="14"/>
        </w:rPr>
      </w:pPr>
      <w:r w:rsidRPr="00864571">
        <w:rPr>
          <w:rFonts w:ascii="Arial Narrow" w:eastAsia="Arial Narrow" w:hAnsi="Arial Narrow" w:cs="Arial"/>
          <w:sz w:val="14"/>
          <w:szCs w:val="14"/>
        </w:rPr>
        <w:tab/>
        <w:t>Se consideran circunstancias atenuantes especiales, las siguientes:</w:t>
      </w:r>
    </w:p>
    <w:p w14:paraId="74B98BC1" w14:textId="77777777" w:rsidR="00CA59A2" w:rsidRPr="00864571" w:rsidRDefault="00CA59A2" w:rsidP="000153EC">
      <w:pPr>
        <w:pStyle w:val="Textonotapie"/>
        <w:tabs>
          <w:tab w:val="left" w:pos="567"/>
        </w:tabs>
        <w:jc w:val="both"/>
        <w:rPr>
          <w:rFonts w:ascii="Arial Narrow" w:eastAsia="Arial Narrow" w:hAnsi="Arial Narrow" w:cs="Arial"/>
          <w:sz w:val="14"/>
          <w:szCs w:val="14"/>
        </w:rPr>
      </w:pPr>
      <w:r w:rsidRPr="00864571">
        <w:rPr>
          <w:rFonts w:ascii="Arial Narrow" w:eastAsia="Arial Narrow" w:hAnsi="Arial Narrow" w:cs="Arial"/>
          <w:sz w:val="14"/>
          <w:szCs w:val="14"/>
        </w:rPr>
        <w:tab/>
        <w:t>(…)</w:t>
      </w:r>
    </w:p>
    <w:p w14:paraId="0D336D0B" w14:textId="77777777" w:rsidR="00CA59A2" w:rsidRPr="00864571" w:rsidRDefault="00CA59A2" w:rsidP="000153EC">
      <w:pPr>
        <w:pStyle w:val="Textonotapie"/>
        <w:tabs>
          <w:tab w:val="left" w:pos="567"/>
        </w:tabs>
        <w:ind w:left="567"/>
        <w:jc w:val="both"/>
        <w:rPr>
          <w:rFonts w:ascii="Arial Narrow" w:eastAsia="Arial Narrow" w:hAnsi="Arial Narrow" w:cs="Arial"/>
          <w:sz w:val="14"/>
          <w:szCs w:val="14"/>
        </w:rPr>
      </w:pPr>
      <w:r w:rsidRPr="00864571">
        <w:rPr>
          <w:rFonts w:ascii="Arial Narrow" w:eastAsia="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864571">
        <w:rPr>
          <w:rFonts w:ascii="Arial Narrow" w:eastAsia="Arial Narrow" w:hAnsi="Arial Narrow" w:cs="Arial"/>
          <w:sz w:val="14"/>
          <w:szCs w:val="14"/>
        </w:rPr>
        <w:t>liminarmente</w:t>
      </w:r>
      <w:proofErr w:type="spellEnd"/>
      <w:r w:rsidRPr="00864571">
        <w:rPr>
          <w:rFonts w:ascii="Arial Narrow" w:eastAsia="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864571" w:rsidRDefault="00CA59A2" w:rsidP="000153EC">
      <w:pPr>
        <w:pStyle w:val="Textonotapie"/>
        <w:jc w:val="both"/>
        <w:rPr>
          <w:rFonts w:ascii="Arial Narrow" w:hAnsi="Arial Narrow" w:cs="Arial"/>
          <w:sz w:val="14"/>
          <w:szCs w:val="14"/>
        </w:rPr>
      </w:pPr>
    </w:p>
  </w:footnote>
  <w:footnote w:id="12">
    <w:p w14:paraId="3836DFB3" w14:textId="77777777" w:rsidR="00CA59A2" w:rsidRPr="00864571" w:rsidRDefault="00CA59A2" w:rsidP="000153EC">
      <w:pPr>
        <w:autoSpaceDE w:val="0"/>
        <w:autoSpaceDN w:val="0"/>
        <w:adjustRightInd w:val="0"/>
        <w:spacing w:after="0" w:line="240" w:lineRule="auto"/>
        <w:ind w:left="567" w:hanging="567"/>
        <w:jc w:val="both"/>
        <w:rPr>
          <w:rFonts w:ascii="Arial Narrow" w:hAnsi="Arial Narrow" w:cs="Arial"/>
          <w:b/>
          <w:bCs/>
          <w:sz w:val="14"/>
          <w:szCs w:val="14"/>
        </w:rPr>
      </w:pPr>
      <w:r w:rsidRPr="00864571">
        <w:rPr>
          <w:rStyle w:val="Refdenotaalpie"/>
          <w:rFonts w:ascii="Arial Narrow" w:hAnsi="Arial Narrow" w:cs="Arial"/>
          <w:b/>
          <w:bCs/>
          <w:sz w:val="14"/>
          <w:szCs w:val="14"/>
        </w:rPr>
        <w:footnoteRef/>
      </w:r>
      <w:r w:rsidRPr="00864571">
        <w:rPr>
          <w:rFonts w:ascii="Arial Narrow" w:hAnsi="Arial Narrow" w:cs="Arial"/>
          <w:b/>
          <w:bCs/>
          <w:sz w:val="14"/>
          <w:szCs w:val="14"/>
        </w:rPr>
        <w:t xml:space="preserve"> </w:t>
      </w:r>
      <w:r w:rsidRPr="00864571">
        <w:rPr>
          <w:rFonts w:ascii="Arial Narrow" w:hAnsi="Arial Narrow" w:cs="Arial"/>
          <w:b/>
          <w:bCs/>
          <w:sz w:val="14"/>
          <w:szCs w:val="14"/>
        </w:rPr>
        <w:tab/>
        <w:t>DECRETO LEGISLATIVO Nº 807, LEY SOBRE FACULTADES, NORMAS Y ORGANIZACIÓN DEL INDECOPI FACULTADES DE LAS COMISIONES Y OFICINAS DEL INDECOPI</w:t>
      </w:r>
    </w:p>
    <w:p w14:paraId="2C30A4A1" w14:textId="77777777" w:rsidR="00CA59A2" w:rsidRPr="00864571" w:rsidRDefault="00CA59A2" w:rsidP="000153EC">
      <w:pPr>
        <w:pStyle w:val="NormalWeb"/>
        <w:spacing w:after="0" w:line="240" w:lineRule="auto"/>
        <w:ind w:left="567"/>
        <w:jc w:val="both"/>
        <w:rPr>
          <w:rFonts w:ascii="Arial Narrow" w:hAnsi="Arial Narrow" w:cs="Arial"/>
          <w:bCs/>
          <w:sz w:val="14"/>
          <w:szCs w:val="14"/>
        </w:rPr>
      </w:pPr>
      <w:r w:rsidRPr="00864571">
        <w:rPr>
          <w:rFonts w:ascii="Arial Narrow" w:hAnsi="Arial Narrow" w:cs="Arial"/>
          <w:b/>
          <w:sz w:val="14"/>
          <w:szCs w:val="14"/>
        </w:rPr>
        <w:t xml:space="preserve">Artículo 29.- </w:t>
      </w:r>
      <w:r w:rsidRPr="00864571">
        <w:rPr>
          <w:rFonts w:ascii="Arial Narrow" w:hAnsi="Arial Narrow" w:cs="Arial"/>
          <w:bCs/>
          <w:sz w:val="14"/>
          <w:szCs w:val="14"/>
        </w:rPr>
        <w:t xml:space="preserve">En cualquier estado del procedimiento, e incluso antes de admitirse a trámite la denuncia, el </w:t>
      </w:r>
      <w:proofErr w:type="gramStart"/>
      <w:r w:rsidRPr="00864571">
        <w:rPr>
          <w:rFonts w:ascii="Arial Narrow" w:hAnsi="Arial Narrow" w:cs="Arial"/>
          <w:bCs/>
          <w:sz w:val="14"/>
          <w:szCs w:val="14"/>
        </w:rPr>
        <w:t>Secretario Técnico</w:t>
      </w:r>
      <w:proofErr w:type="gramEnd"/>
      <w:r w:rsidRPr="00864571">
        <w:rPr>
          <w:rFonts w:ascii="Arial Narrow" w:hAnsi="Arial Narrow" w:cs="Arial"/>
          <w:bCs/>
          <w:sz w:val="14"/>
          <w:szCs w:val="14"/>
        </w:rPr>
        <w:t xml:space="preserve"> podrá citar a las partes a audiencia de conciliación. La audiencia se desarrollará ante el </w:t>
      </w:r>
      <w:proofErr w:type="gramStart"/>
      <w:r w:rsidRPr="00864571">
        <w:rPr>
          <w:rFonts w:ascii="Arial Narrow" w:hAnsi="Arial Narrow" w:cs="Arial"/>
          <w:bCs/>
          <w:sz w:val="14"/>
          <w:szCs w:val="14"/>
        </w:rPr>
        <w:t>Secretario Técnico</w:t>
      </w:r>
      <w:proofErr w:type="gramEnd"/>
      <w:r w:rsidRPr="00864571">
        <w:rPr>
          <w:rFonts w:ascii="Arial Narrow" w:hAnsi="Arial Narrow" w:cs="Arial"/>
          <w:bCs/>
          <w:sz w:val="14"/>
          <w:szCs w:val="14"/>
        </w:rPr>
        <w:t xml:space="preserve">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864571" w:rsidRDefault="00CA59A2" w:rsidP="000153EC">
      <w:pPr>
        <w:pStyle w:val="NormalWeb"/>
        <w:spacing w:after="0" w:line="240" w:lineRule="auto"/>
        <w:ind w:left="567"/>
        <w:jc w:val="both"/>
        <w:rPr>
          <w:rFonts w:ascii="Arial Narrow" w:hAnsi="Arial Narrow" w:cs="Arial"/>
          <w:sz w:val="14"/>
          <w:szCs w:val="14"/>
        </w:rPr>
      </w:pPr>
    </w:p>
  </w:footnote>
  <w:footnote w:id="13">
    <w:p w14:paraId="38ECAFCC" w14:textId="77777777" w:rsidR="005B4857" w:rsidRPr="00864571" w:rsidRDefault="005B4857" w:rsidP="005B4857">
      <w:pPr>
        <w:pStyle w:val="Textonotapie"/>
        <w:ind w:left="567" w:hanging="567"/>
        <w:jc w:val="both"/>
        <w:rPr>
          <w:rFonts w:ascii="Arial Narrow" w:hAnsi="Arial Narrow" w:cs="Arial"/>
          <w:sz w:val="14"/>
          <w:szCs w:val="14"/>
        </w:rPr>
      </w:pPr>
      <w:r w:rsidRPr="00864571">
        <w:rPr>
          <w:rStyle w:val="Refdenotaalpie"/>
          <w:rFonts w:ascii="Arial Narrow" w:hAnsi="Arial Narrow" w:cs="Arial"/>
          <w:sz w:val="14"/>
          <w:szCs w:val="14"/>
        </w:rPr>
        <w:footnoteRef/>
      </w:r>
      <w:r w:rsidRPr="00864571">
        <w:rPr>
          <w:rFonts w:ascii="Arial Narrow" w:hAnsi="Arial Narrow" w:cs="Arial"/>
          <w:sz w:val="14"/>
          <w:szCs w:val="14"/>
        </w:rPr>
        <w:t xml:space="preserve"> </w:t>
      </w:r>
      <w:r w:rsidRPr="00864571">
        <w:rPr>
          <w:rFonts w:ascii="Arial Narrow" w:hAnsi="Arial Narrow" w:cs="Arial"/>
          <w:sz w:val="14"/>
          <w:szCs w:val="14"/>
        </w:rPr>
        <w:tab/>
      </w:r>
      <w:r w:rsidRPr="00864571">
        <w:rPr>
          <w:rFonts w:ascii="Arial Narrow" w:eastAsia="Arial" w:hAnsi="Arial Narrow" w:cs="Arial"/>
          <w:b/>
          <w:sz w:val="14"/>
          <w:szCs w:val="14"/>
        </w:rPr>
        <w:t>TEXTO ÚNICO ORDENADO DE LA LEY DEL PROCEDIMIENTO ADMINISTRATIVO GENERAL, aprobado mediante DECRETO SUPREMO N° 006-2026-JUS y publicado el 30 de abril de 2026</w:t>
      </w:r>
    </w:p>
    <w:p w14:paraId="6B20F5A8" w14:textId="77777777" w:rsidR="005B4857" w:rsidRPr="00864571" w:rsidRDefault="005B4857" w:rsidP="005B4857">
      <w:pPr>
        <w:pStyle w:val="Textonotapie"/>
        <w:ind w:left="1134" w:hanging="567"/>
        <w:jc w:val="both"/>
        <w:rPr>
          <w:rFonts w:ascii="Arial Narrow" w:hAnsi="Arial Narrow" w:cs="Arial"/>
          <w:b/>
          <w:bCs/>
          <w:sz w:val="14"/>
          <w:szCs w:val="14"/>
        </w:rPr>
      </w:pPr>
      <w:r w:rsidRPr="00864571">
        <w:rPr>
          <w:rFonts w:ascii="Arial Narrow" w:hAnsi="Arial Narrow" w:cs="Arial"/>
          <w:b/>
          <w:bCs/>
          <w:sz w:val="14"/>
          <w:szCs w:val="14"/>
        </w:rPr>
        <w:t>Artículo 20.- Modalidades de notificación</w:t>
      </w:r>
    </w:p>
    <w:p w14:paraId="6A7D11FC" w14:textId="77777777" w:rsidR="005B4857" w:rsidRPr="00864571" w:rsidRDefault="005B4857" w:rsidP="005B4857">
      <w:pPr>
        <w:pStyle w:val="Textonotapie"/>
        <w:ind w:left="567"/>
        <w:jc w:val="both"/>
        <w:rPr>
          <w:rFonts w:ascii="Arial Narrow" w:hAnsi="Arial Narrow" w:cs="Arial"/>
          <w:sz w:val="14"/>
          <w:szCs w:val="14"/>
          <w:lang w:val="es-ES"/>
        </w:rPr>
      </w:pPr>
      <w:r w:rsidRPr="00864571">
        <w:rPr>
          <w:rFonts w:ascii="Arial Narrow" w:hAnsi="Arial Narrow" w:cs="Arial"/>
          <w:sz w:val="14"/>
          <w:szCs w:val="14"/>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864571" w:rsidRDefault="005B4857" w:rsidP="005B4857">
      <w:pPr>
        <w:pStyle w:val="Textonotapie"/>
        <w:ind w:left="567"/>
        <w:jc w:val="both"/>
        <w:rPr>
          <w:rFonts w:ascii="Arial Narrow" w:hAnsi="Arial Narrow" w:cs="Arial"/>
          <w:sz w:val="14"/>
          <w:szCs w:val="14"/>
          <w:lang w:val="es-ES"/>
        </w:rPr>
      </w:pPr>
      <w:r w:rsidRPr="00864571">
        <w:rPr>
          <w:rFonts w:ascii="Arial Narrow" w:hAnsi="Arial Narrow" w:cs="Arial"/>
          <w:sz w:val="14"/>
          <w:szCs w:val="14"/>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864571" w:rsidRDefault="005B4857" w:rsidP="005B4857">
      <w:pPr>
        <w:pStyle w:val="Textonotapie"/>
        <w:ind w:left="567"/>
        <w:jc w:val="both"/>
        <w:rPr>
          <w:rFonts w:ascii="Arial Narrow" w:hAnsi="Arial Narrow" w:cs="Arial"/>
          <w:sz w:val="14"/>
          <w:szCs w:val="14"/>
          <w:lang w:val="es-ES"/>
        </w:rPr>
      </w:pPr>
      <w:r w:rsidRPr="00864571">
        <w:rPr>
          <w:rFonts w:ascii="Arial Narrow" w:hAnsi="Arial Narrow" w:cs="Arial"/>
          <w:sz w:val="14"/>
          <w:szCs w:val="14"/>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018A0"/>
    <w:rsid w:val="000138BC"/>
    <w:rsid w:val="00014D19"/>
    <w:rsid w:val="000153EC"/>
    <w:rsid w:val="0002183C"/>
    <w:rsid w:val="00026DA0"/>
    <w:rsid w:val="000313B8"/>
    <w:rsid w:val="00043A1C"/>
    <w:rsid w:val="00056BDB"/>
    <w:rsid w:val="00080193"/>
    <w:rsid w:val="0008134D"/>
    <w:rsid w:val="000A1CD5"/>
    <w:rsid w:val="000A2C5A"/>
    <w:rsid w:val="000A7E9D"/>
    <w:rsid w:val="000B7A09"/>
    <w:rsid w:val="000C03E0"/>
    <w:rsid w:val="000C186B"/>
    <w:rsid w:val="000C4DDA"/>
    <w:rsid w:val="000D0811"/>
    <w:rsid w:val="000D1D24"/>
    <w:rsid w:val="000E04C3"/>
    <w:rsid w:val="000E5C8E"/>
    <w:rsid w:val="000E6429"/>
    <w:rsid w:val="00107A1A"/>
    <w:rsid w:val="00121544"/>
    <w:rsid w:val="00124069"/>
    <w:rsid w:val="00130629"/>
    <w:rsid w:val="001306B4"/>
    <w:rsid w:val="00131702"/>
    <w:rsid w:val="00136B6A"/>
    <w:rsid w:val="00164BA4"/>
    <w:rsid w:val="00166964"/>
    <w:rsid w:val="001670D0"/>
    <w:rsid w:val="001817A1"/>
    <w:rsid w:val="0019248B"/>
    <w:rsid w:val="001972BF"/>
    <w:rsid w:val="001973E1"/>
    <w:rsid w:val="001B51BB"/>
    <w:rsid w:val="001B5674"/>
    <w:rsid w:val="001B56A2"/>
    <w:rsid w:val="001B6FB2"/>
    <w:rsid w:val="001B6FF8"/>
    <w:rsid w:val="001D0C14"/>
    <w:rsid w:val="001D3F79"/>
    <w:rsid w:val="001F2C32"/>
    <w:rsid w:val="001F344A"/>
    <w:rsid w:val="002017B0"/>
    <w:rsid w:val="002024D8"/>
    <w:rsid w:val="0021374A"/>
    <w:rsid w:val="00215307"/>
    <w:rsid w:val="002162CF"/>
    <w:rsid w:val="00226384"/>
    <w:rsid w:val="00251562"/>
    <w:rsid w:val="00257097"/>
    <w:rsid w:val="00260C16"/>
    <w:rsid w:val="0027292C"/>
    <w:rsid w:val="002769D6"/>
    <w:rsid w:val="0028248F"/>
    <w:rsid w:val="0028624B"/>
    <w:rsid w:val="00290C55"/>
    <w:rsid w:val="002919C1"/>
    <w:rsid w:val="00291B98"/>
    <w:rsid w:val="00293F2F"/>
    <w:rsid w:val="002963FE"/>
    <w:rsid w:val="002A0A1A"/>
    <w:rsid w:val="002A10BA"/>
    <w:rsid w:val="002B0771"/>
    <w:rsid w:val="002B2DF7"/>
    <w:rsid w:val="002C265E"/>
    <w:rsid w:val="002D68A3"/>
    <w:rsid w:val="002E5997"/>
    <w:rsid w:val="002E5B3A"/>
    <w:rsid w:val="002F36CE"/>
    <w:rsid w:val="002F47E6"/>
    <w:rsid w:val="0030215E"/>
    <w:rsid w:val="003246B7"/>
    <w:rsid w:val="00327F5B"/>
    <w:rsid w:val="003304BA"/>
    <w:rsid w:val="0033539D"/>
    <w:rsid w:val="003416D0"/>
    <w:rsid w:val="00345437"/>
    <w:rsid w:val="00353D90"/>
    <w:rsid w:val="003569CD"/>
    <w:rsid w:val="003609C5"/>
    <w:rsid w:val="00362350"/>
    <w:rsid w:val="003719B7"/>
    <w:rsid w:val="003748FB"/>
    <w:rsid w:val="003A00A2"/>
    <w:rsid w:val="003A00D7"/>
    <w:rsid w:val="003A3BA5"/>
    <w:rsid w:val="003A3BA6"/>
    <w:rsid w:val="003A4096"/>
    <w:rsid w:val="003A71B1"/>
    <w:rsid w:val="003B773E"/>
    <w:rsid w:val="003C22C4"/>
    <w:rsid w:val="003C6685"/>
    <w:rsid w:val="004251B6"/>
    <w:rsid w:val="00453840"/>
    <w:rsid w:val="004551D0"/>
    <w:rsid w:val="00466DFF"/>
    <w:rsid w:val="0047310F"/>
    <w:rsid w:val="00482126"/>
    <w:rsid w:val="00487837"/>
    <w:rsid w:val="004A45A4"/>
    <w:rsid w:val="004B0B44"/>
    <w:rsid w:val="004B1E5F"/>
    <w:rsid w:val="004C4BF2"/>
    <w:rsid w:val="004D0925"/>
    <w:rsid w:val="004D0B3C"/>
    <w:rsid w:val="004D23C8"/>
    <w:rsid w:val="004D6D10"/>
    <w:rsid w:val="004D7945"/>
    <w:rsid w:val="004F1116"/>
    <w:rsid w:val="00515328"/>
    <w:rsid w:val="00531A5B"/>
    <w:rsid w:val="00531C07"/>
    <w:rsid w:val="005363D2"/>
    <w:rsid w:val="00537A7E"/>
    <w:rsid w:val="00537BD7"/>
    <w:rsid w:val="00544EBE"/>
    <w:rsid w:val="00547BF9"/>
    <w:rsid w:val="005505B7"/>
    <w:rsid w:val="0055380D"/>
    <w:rsid w:val="0055420E"/>
    <w:rsid w:val="005636EE"/>
    <w:rsid w:val="00565126"/>
    <w:rsid w:val="00565BE7"/>
    <w:rsid w:val="00565E92"/>
    <w:rsid w:val="0057263B"/>
    <w:rsid w:val="0057665E"/>
    <w:rsid w:val="0058044E"/>
    <w:rsid w:val="005B08A8"/>
    <w:rsid w:val="005B4857"/>
    <w:rsid w:val="005B7647"/>
    <w:rsid w:val="005C641F"/>
    <w:rsid w:val="005D3B8D"/>
    <w:rsid w:val="005D7A26"/>
    <w:rsid w:val="005E5407"/>
    <w:rsid w:val="005E58C8"/>
    <w:rsid w:val="005F38F3"/>
    <w:rsid w:val="00601F77"/>
    <w:rsid w:val="00612454"/>
    <w:rsid w:val="006218C1"/>
    <w:rsid w:val="00626395"/>
    <w:rsid w:val="00646CC7"/>
    <w:rsid w:val="00654587"/>
    <w:rsid w:val="00657D0C"/>
    <w:rsid w:val="00673955"/>
    <w:rsid w:val="0068315E"/>
    <w:rsid w:val="006A6044"/>
    <w:rsid w:val="006E20FA"/>
    <w:rsid w:val="006F0D03"/>
    <w:rsid w:val="00701C84"/>
    <w:rsid w:val="00711750"/>
    <w:rsid w:val="00714623"/>
    <w:rsid w:val="00732D6C"/>
    <w:rsid w:val="00735F8D"/>
    <w:rsid w:val="0074378D"/>
    <w:rsid w:val="0074704C"/>
    <w:rsid w:val="0076125F"/>
    <w:rsid w:val="00761FEA"/>
    <w:rsid w:val="0076286A"/>
    <w:rsid w:val="00762D3E"/>
    <w:rsid w:val="00763DFC"/>
    <w:rsid w:val="00772A00"/>
    <w:rsid w:val="007754CE"/>
    <w:rsid w:val="0078397D"/>
    <w:rsid w:val="00783D3F"/>
    <w:rsid w:val="007929E0"/>
    <w:rsid w:val="00793E0A"/>
    <w:rsid w:val="00795155"/>
    <w:rsid w:val="00795DF4"/>
    <w:rsid w:val="007A4F99"/>
    <w:rsid w:val="007A5184"/>
    <w:rsid w:val="007B50E3"/>
    <w:rsid w:val="007B6063"/>
    <w:rsid w:val="007C3F5F"/>
    <w:rsid w:val="007C6250"/>
    <w:rsid w:val="007C669A"/>
    <w:rsid w:val="007D31A8"/>
    <w:rsid w:val="007E167E"/>
    <w:rsid w:val="007E3262"/>
    <w:rsid w:val="007E409F"/>
    <w:rsid w:val="007F305F"/>
    <w:rsid w:val="007F4EFA"/>
    <w:rsid w:val="00803D7E"/>
    <w:rsid w:val="0080766B"/>
    <w:rsid w:val="00811A2B"/>
    <w:rsid w:val="00815E77"/>
    <w:rsid w:val="00826948"/>
    <w:rsid w:val="0083186C"/>
    <w:rsid w:val="0083555D"/>
    <w:rsid w:val="008475B3"/>
    <w:rsid w:val="00851689"/>
    <w:rsid w:val="00856C2A"/>
    <w:rsid w:val="008625AB"/>
    <w:rsid w:val="00864571"/>
    <w:rsid w:val="00871F24"/>
    <w:rsid w:val="00872A80"/>
    <w:rsid w:val="00873F56"/>
    <w:rsid w:val="00877B92"/>
    <w:rsid w:val="008819A6"/>
    <w:rsid w:val="008834B0"/>
    <w:rsid w:val="00890B1F"/>
    <w:rsid w:val="00892372"/>
    <w:rsid w:val="0089579A"/>
    <w:rsid w:val="00895AB6"/>
    <w:rsid w:val="00896A8E"/>
    <w:rsid w:val="00897AD7"/>
    <w:rsid w:val="008A211A"/>
    <w:rsid w:val="008A2912"/>
    <w:rsid w:val="008A4F60"/>
    <w:rsid w:val="008A6481"/>
    <w:rsid w:val="008B0063"/>
    <w:rsid w:val="008B104D"/>
    <w:rsid w:val="008B4811"/>
    <w:rsid w:val="008C6BCC"/>
    <w:rsid w:val="008C7DBE"/>
    <w:rsid w:val="008D03E2"/>
    <w:rsid w:val="008E2E5A"/>
    <w:rsid w:val="008E6BA0"/>
    <w:rsid w:val="008E746F"/>
    <w:rsid w:val="00924F24"/>
    <w:rsid w:val="00947FE2"/>
    <w:rsid w:val="009570B7"/>
    <w:rsid w:val="009606E6"/>
    <w:rsid w:val="00967D93"/>
    <w:rsid w:val="009805B9"/>
    <w:rsid w:val="00983A5D"/>
    <w:rsid w:val="00985114"/>
    <w:rsid w:val="00987623"/>
    <w:rsid w:val="00996DC2"/>
    <w:rsid w:val="009B0B00"/>
    <w:rsid w:val="009B0B63"/>
    <w:rsid w:val="009B2027"/>
    <w:rsid w:val="009C3228"/>
    <w:rsid w:val="009D2900"/>
    <w:rsid w:val="009D4278"/>
    <w:rsid w:val="009D66A2"/>
    <w:rsid w:val="009D7D45"/>
    <w:rsid w:val="00A008E2"/>
    <w:rsid w:val="00A0361F"/>
    <w:rsid w:val="00A04DB7"/>
    <w:rsid w:val="00A160CC"/>
    <w:rsid w:val="00A168EB"/>
    <w:rsid w:val="00A17FC8"/>
    <w:rsid w:val="00A23703"/>
    <w:rsid w:val="00A37879"/>
    <w:rsid w:val="00A50683"/>
    <w:rsid w:val="00A54BBE"/>
    <w:rsid w:val="00A61A4F"/>
    <w:rsid w:val="00A66205"/>
    <w:rsid w:val="00A66BF2"/>
    <w:rsid w:val="00A66DE0"/>
    <w:rsid w:val="00A675FC"/>
    <w:rsid w:val="00A679CF"/>
    <w:rsid w:val="00A7053E"/>
    <w:rsid w:val="00A760AA"/>
    <w:rsid w:val="00A84194"/>
    <w:rsid w:val="00A87B9B"/>
    <w:rsid w:val="00A91613"/>
    <w:rsid w:val="00AA1996"/>
    <w:rsid w:val="00AA61D3"/>
    <w:rsid w:val="00AB0626"/>
    <w:rsid w:val="00AC5DF4"/>
    <w:rsid w:val="00AC634C"/>
    <w:rsid w:val="00AE2D20"/>
    <w:rsid w:val="00B14804"/>
    <w:rsid w:val="00B20DDF"/>
    <w:rsid w:val="00B27062"/>
    <w:rsid w:val="00B3607D"/>
    <w:rsid w:val="00B37A7A"/>
    <w:rsid w:val="00B42367"/>
    <w:rsid w:val="00B45EBC"/>
    <w:rsid w:val="00B600F8"/>
    <w:rsid w:val="00B65392"/>
    <w:rsid w:val="00B71A7D"/>
    <w:rsid w:val="00B739FB"/>
    <w:rsid w:val="00B833A1"/>
    <w:rsid w:val="00B906B1"/>
    <w:rsid w:val="00B91E42"/>
    <w:rsid w:val="00B934C3"/>
    <w:rsid w:val="00B953E7"/>
    <w:rsid w:val="00B96409"/>
    <w:rsid w:val="00B97AB5"/>
    <w:rsid w:val="00BA461D"/>
    <w:rsid w:val="00BB47E5"/>
    <w:rsid w:val="00BC42BA"/>
    <w:rsid w:val="00BD2086"/>
    <w:rsid w:val="00BD470D"/>
    <w:rsid w:val="00BD7737"/>
    <w:rsid w:val="00BF1B59"/>
    <w:rsid w:val="00C02F9D"/>
    <w:rsid w:val="00C04498"/>
    <w:rsid w:val="00C17738"/>
    <w:rsid w:val="00C2093C"/>
    <w:rsid w:val="00C30CCD"/>
    <w:rsid w:val="00C56FC4"/>
    <w:rsid w:val="00C57C9F"/>
    <w:rsid w:val="00C6431E"/>
    <w:rsid w:val="00C72EFF"/>
    <w:rsid w:val="00C77DFA"/>
    <w:rsid w:val="00C803D9"/>
    <w:rsid w:val="00C81ABB"/>
    <w:rsid w:val="00C93C33"/>
    <w:rsid w:val="00C95E59"/>
    <w:rsid w:val="00CA59A2"/>
    <w:rsid w:val="00CB098D"/>
    <w:rsid w:val="00CB6C36"/>
    <w:rsid w:val="00CB6CA3"/>
    <w:rsid w:val="00CB6EFD"/>
    <w:rsid w:val="00CC5228"/>
    <w:rsid w:val="00CD0C8E"/>
    <w:rsid w:val="00CD118F"/>
    <w:rsid w:val="00CD1878"/>
    <w:rsid w:val="00CD245D"/>
    <w:rsid w:val="00CD62B5"/>
    <w:rsid w:val="00CE01D5"/>
    <w:rsid w:val="00CE35A6"/>
    <w:rsid w:val="00CF40EB"/>
    <w:rsid w:val="00D0172A"/>
    <w:rsid w:val="00D049FC"/>
    <w:rsid w:val="00D04A70"/>
    <w:rsid w:val="00D17CD6"/>
    <w:rsid w:val="00D3561F"/>
    <w:rsid w:val="00D46CD3"/>
    <w:rsid w:val="00D502EA"/>
    <w:rsid w:val="00D53538"/>
    <w:rsid w:val="00D53DDE"/>
    <w:rsid w:val="00D56261"/>
    <w:rsid w:val="00D56BCB"/>
    <w:rsid w:val="00D6254A"/>
    <w:rsid w:val="00D66B2A"/>
    <w:rsid w:val="00D753B8"/>
    <w:rsid w:val="00D95607"/>
    <w:rsid w:val="00D96CDE"/>
    <w:rsid w:val="00D97EDE"/>
    <w:rsid w:val="00DA02A5"/>
    <w:rsid w:val="00DA641A"/>
    <w:rsid w:val="00DA79A0"/>
    <w:rsid w:val="00DB05E2"/>
    <w:rsid w:val="00DB460F"/>
    <w:rsid w:val="00DB5CCB"/>
    <w:rsid w:val="00DB6197"/>
    <w:rsid w:val="00DC00FF"/>
    <w:rsid w:val="00DD0EE7"/>
    <w:rsid w:val="00DD32FC"/>
    <w:rsid w:val="00DE4803"/>
    <w:rsid w:val="00DE7477"/>
    <w:rsid w:val="00DE7EA8"/>
    <w:rsid w:val="00E142DD"/>
    <w:rsid w:val="00E2296F"/>
    <w:rsid w:val="00E26E46"/>
    <w:rsid w:val="00E500B6"/>
    <w:rsid w:val="00E55AB3"/>
    <w:rsid w:val="00E55D8D"/>
    <w:rsid w:val="00E6140E"/>
    <w:rsid w:val="00E67D34"/>
    <w:rsid w:val="00E83F88"/>
    <w:rsid w:val="00E961B7"/>
    <w:rsid w:val="00EA78F9"/>
    <w:rsid w:val="00EC5762"/>
    <w:rsid w:val="00ED4B2D"/>
    <w:rsid w:val="00ED5D86"/>
    <w:rsid w:val="00ED6393"/>
    <w:rsid w:val="00EE2380"/>
    <w:rsid w:val="00EE3204"/>
    <w:rsid w:val="00EF45D4"/>
    <w:rsid w:val="00EF478C"/>
    <w:rsid w:val="00F01410"/>
    <w:rsid w:val="00F0469E"/>
    <w:rsid w:val="00F14BCC"/>
    <w:rsid w:val="00F3683E"/>
    <w:rsid w:val="00F37E66"/>
    <w:rsid w:val="00F54F2D"/>
    <w:rsid w:val="00F709C5"/>
    <w:rsid w:val="00F71384"/>
    <w:rsid w:val="00F731B0"/>
    <w:rsid w:val="00F754D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TotalTime>
  <Pages>8</Pages>
  <Words>2616</Words>
  <Characters>14388</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116</cp:revision>
  <dcterms:created xsi:type="dcterms:W3CDTF">2024-06-18T08:44:00Z</dcterms:created>
  <dcterms:modified xsi:type="dcterms:W3CDTF">2026-05-14T00:19:00Z</dcterms:modified>
</cp:coreProperties>
</file>