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5C59BCEC" w:rsidR="00991970" w:rsidRPr="00A213F4" w:rsidRDefault="00991970" w:rsidP="006E5AF2">
      <w:pPr>
        <w:tabs>
          <w:tab w:val="left" w:pos="1701"/>
        </w:tabs>
        <w:spacing w:after="0" w:line="240" w:lineRule="auto"/>
        <w:jc w:val="both"/>
        <w:rPr>
          <w:rFonts w:ascii="Arial Narrow" w:eastAsia="Times New Roman" w:hAnsi="Arial Narrow" w:cs="Arial"/>
          <w:b/>
          <w:bCs/>
          <w:lang w:eastAsia="es-PE"/>
        </w:rPr>
      </w:pPr>
      <w:r w:rsidRPr="00A213F4">
        <w:rPr>
          <w:rFonts w:ascii="Arial Narrow" w:eastAsia="Arial Narrow" w:hAnsi="Arial Narrow" w:cs="Arial"/>
          <w:b/>
          <w:bCs/>
          <w:lang w:eastAsia="es-PE"/>
        </w:rPr>
        <w:t xml:space="preserve">EXPEDIENTE </w:t>
      </w:r>
      <w:r w:rsidRPr="00A213F4">
        <w:rPr>
          <w:rFonts w:ascii="Arial Narrow" w:hAnsi="Arial Narrow"/>
        </w:rPr>
        <w:tab/>
      </w:r>
      <w:r w:rsidRPr="00A213F4">
        <w:rPr>
          <w:rFonts w:ascii="Arial Narrow" w:eastAsia="Arial Narrow" w:hAnsi="Arial Narrow" w:cs="Arial"/>
          <w:b/>
          <w:bCs/>
          <w:lang w:eastAsia="es-PE"/>
        </w:rPr>
        <w:t>:</w:t>
      </w:r>
      <w:r w:rsidRPr="00A213F4">
        <w:rPr>
          <w:rFonts w:ascii="Arial Narrow" w:hAnsi="Arial Narrow"/>
        </w:rPr>
        <w:tab/>
      </w:r>
      <w:r w:rsidR="00A30E65">
        <w:rPr>
          <w:rFonts w:ascii="Arial Narrow" w:hAnsi="Arial Narrow"/>
          <w:b/>
          <w:bCs/>
        </w:rPr>
        <w:t>2759</w:t>
      </w:r>
      <w:r w:rsidR="001C54FE" w:rsidRPr="00A213F4">
        <w:rPr>
          <w:rFonts w:ascii="Arial Narrow" w:hAnsi="Arial Narrow"/>
          <w:b/>
          <w:bCs/>
        </w:rPr>
        <w:t>-202</w:t>
      </w:r>
      <w:r w:rsidR="006F77E3" w:rsidRPr="00A213F4">
        <w:rPr>
          <w:rFonts w:ascii="Arial Narrow" w:hAnsi="Arial Narrow"/>
          <w:b/>
          <w:bCs/>
        </w:rPr>
        <w:t>5</w:t>
      </w:r>
      <w:r w:rsidR="003425FE" w:rsidRPr="00A213F4">
        <w:rPr>
          <w:rFonts w:ascii="Arial Narrow" w:hAnsi="Arial Narrow"/>
          <w:b/>
          <w:bCs/>
        </w:rPr>
        <w:t>/CC1</w:t>
      </w:r>
      <w:r w:rsidR="00B3266C" w:rsidRPr="00A213F4">
        <w:rPr>
          <w:rFonts w:ascii="Arial Narrow" w:hAnsi="Arial Narrow"/>
          <w:b/>
          <w:bCs/>
        </w:rPr>
        <w:tab/>
      </w:r>
    </w:p>
    <w:p w14:paraId="7492C1C9" w14:textId="6DB9BEFA" w:rsidR="00412185" w:rsidRPr="00A213F4" w:rsidRDefault="00991970" w:rsidP="006E5AF2">
      <w:pPr>
        <w:tabs>
          <w:tab w:val="left" w:pos="1701"/>
          <w:tab w:val="left" w:pos="2127"/>
        </w:tabs>
        <w:spacing w:after="0" w:line="240" w:lineRule="auto"/>
        <w:ind w:left="2127" w:hanging="2127"/>
        <w:jc w:val="both"/>
        <w:rPr>
          <w:rFonts w:ascii="Arial Narrow" w:eastAsia="Arial Narrow" w:hAnsi="Arial Narrow" w:cs="Arial"/>
          <w:b/>
          <w:bCs/>
          <w:lang w:eastAsia="es-PE"/>
        </w:rPr>
      </w:pPr>
      <w:r w:rsidRPr="00A213F4">
        <w:rPr>
          <w:rFonts w:ascii="Arial Narrow" w:eastAsia="Arial Narrow" w:hAnsi="Arial Narrow" w:cs="Arial"/>
          <w:b/>
          <w:bCs/>
          <w:lang w:eastAsia="es-PE"/>
        </w:rPr>
        <w:t>DENUNCIANTE</w:t>
      </w:r>
      <w:r w:rsidRPr="00A213F4">
        <w:rPr>
          <w:rFonts w:ascii="Arial Narrow" w:eastAsia="Arial Narrow" w:hAnsi="Arial Narrow" w:cs="Arial"/>
          <w:b/>
          <w:bCs/>
          <w:lang w:eastAsia="es-PE"/>
        </w:rPr>
        <w:tab/>
        <w:t>:</w:t>
      </w:r>
      <w:r w:rsidRPr="00A213F4">
        <w:rPr>
          <w:rFonts w:ascii="Arial Narrow" w:eastAsia="Arial Narrow" w:hAnsi="Arial Narrow" w:cs="Arial"/>
          <w:b/>
          <w:bCs/>
          <w:lang w:eastAsia="es-PE"/>
        </w:rPr>
        <w:tab/>
      </w:r>
      <w:r w:rsidR="00A30E65" w:rsidRPr="00A30E65">
        <w:rPr>
          <w:rFonts w:ascii="Arial Narrow" w:eastAsia="Arial Narrow" w:hAnsi="Arial Narrow" w:cs="Arial"/>
          <w:b/>
          <w:bCs/>
          <w:lang w:eastAsia="es-PE"/>
        </w:rPr>
        <w:t xml:space="preserve">CARLOS AGUSTIN CASTRO HERRERA </w:t>
      </w:r>
      <w:r w:rsidR="00A7585C" w:rsidRPr="00A213F4">
        <w:rPr>
          <w:rFonts w:ascii="Arial Narrow" w:eastAsia="Arial Narrow" w:hAnsi="Arial Narrow" w:cs="Arial"/>
          <w:b/>
          <w:bCs/>
          <w:lang w:eastAsia="es-PE"/>
        </w:rPr>
        <w:t>(SEÑOR</w:t>
      </w:r>
      <w:r w:rsidR="001C54FE" w:rsidRPr="00A213F4">
        <w:rPr>
          <w:rFonts w:ascii="Arial Narrow" w:eastAsia="Arial Narrow" w:hAnsi="Arial Narrow" w:cs="Arial"/>
          <w:b/>
          <w:bCs/>
          <w:lang w:eastAsia="es-PE"/>
        </w:rPr>
        <w:t xml:space="preserve"> </w:t>
      </w:r>
      <w:r w:rsidR="00A30E65" w:rsidRPr="00A30E65">
        <w:rPr>
          <w:rFonts w:ascii="Arial Narrow" w:eastAsia="Arial Narrow" w:hAnsi="Arial Narrow" w:cs="Arial"/>
          <w:b/>
          <w:bCs/>
          <w:lang w:eastAsia="es-PE"/>
        </w:rPr>
        <w:t>CASTRO</w:t>
      </w:r>
      <w:r w:rsidR="00A7585C" w:rsidRPr="00A213F4">
        <w:rPr>
          <w:rFonts w:ascii="Arial Narrow" w:eastAsia="Arial Narrow" w:hAnsi="Arial Narrow" w:cs="Arial"/>
          <w:b/>
          <w:bCs/>
          <w:lang w:eastAsia="es-PE"/>
        </w:rPr>
        <w:t>)</w:t>
      </w:r>
    </w:p>
    <w:p w14:paraId="5ED58CA0" w14:textId="62EC4318" w:rsidR="00270908" w:rsidRDefault="00991970" w:rsidP="006E5AF2">
      <w:pPr>
        <w:tabs>
          <w:tab w:val="left" w:pos="1701"/>
          <w:tab w:val="left" w:pos="2127"/>
        </w:tabs>
        <w:spacing w:after="0" w:line="240" w:lineRule="auto"/>
        <w:ind w:left="2127" w:hanging="2127"/>
        <w:jc w:val="both"/>
        <w:rPr>
          <w:rFonts w:ascii="Arial Narrow" w:eastAsia="Arial Narrow" w:hAnsi="Arial Narrow" w:cs="Arial"/>
          <w:b/>
          <w:bCs/>
          <w:lang w:eastAsia="es-PE"/>
        </w:rPr>
      </w:pPr>
      <w:r w:rsidRPr="00A213F4">
        <w:rPr>
          <w:rFonts w:ascii="Arial Narrow" w:eastAsia="Arial Narrow" w:hAnsi="Arial Narrow" w:cs="Arial"/>
          <w:b/>
          <w:bCs/>
          <w:lang w:eastAsia="es-PE"/>
        </w:rPr>
        <w:t>DENUNCIADO</w:t>
      </w:r>
      <w:r w:rsidR="00CE2F8D">
        <w:rPr>
          <w:rFonts w:ascii="Arial Narrow" w:eastAsia="Arial Narrow" w:hAnsi="Arial Narrow" w:cs="Arial"/>
          <w:b/>
          <w:bCs/>
          <w:lang w:eastAsia="es-PE"/>
        </w:rPr>
        <w:t>S</w:t>
      </w:r>
      <w:r w:rsidRPr="00A213F4">
        <w:rPr>
          <w:rFonts w:ascii="Arial Narrow" w:eastAsia="Arial Narrow" w:hAnsi="Arial Narrow" w:cs="Arial"/>
          <w:b/>
          <w:bCs/>
          <w:lang w:eastAsia="es-PE"/>
        </w:rPr>
        <w:tab/>
        <w:t>:</w:t>
      </w:r>
      <w:r w:rsidRPr="00A213F4">
        <w:rPr>
          <w:rFonts w:ascii="Arial Narrow" w:eastAsia="Arial Narrow" w:hAnsi="Arial Narrow" w:cs="Arial"/>
          <w:b/>
          <w:bCs/>
          <w:lang w:eastAsia="es-PE"/>
        </w:rPr>
        <w:tab/>
      </w:r>
      <w:r w:rsidR="00A30E65" w:rsidRPr="00A30E65">
        <w:rPr>
          <w:rFonts w:ascii="Arial Narrow" w:eastAsia="Arial Narrow" w:hAnsi="Arial Narrow" w:cs="Arial"/>
          <w:b/>
          <w:bCs/>
          <w:lang w:eastAsia="es-PE"/>
        </w:rPr>
        <w:t xml:space="preserve">BANCO DE CRÉDITO DEL PERÚ S.A. </w:t>
      </w:r>
      <w:r w:rsidR="00067C4D" w:rsidRPr="00A213F4">
        <w:rPr>
          <w:rFonts w:ascii="Arial Narrow" w:eastAsia="Arial Narrow" w:hAnsi="Arial Narrow" w:cs="Arial"/>
          <w:b/>
          <w:bCs/>
          <w:lang w:eastAsia="es-PE"/>
        </w:rPr>
        <w:t>(BANCO)</w:t>
      </w:r>
    </w:p>
    <w:p w14:paraId="6DA59050" w14:textId="4E07067B" w:rsidR="00F73D9B" w:rsidRPr="00A213F4" w:rsidRDefault="00991970" w:rsidP="006E5AF2">
      <w:pPr>
        <w:tabs>
          <w:tab w:val="left" w:pos="1701"/>
          <w:tab w:val="left" w:pos="2127"/>
        </w:tabs>
        <w:spacing w:after="0" w:line="240" w:lineRule="auto"/>
        <w:ind w:left="2127" w:hanging="2127"/>
        <w:jc w:val="both"/>
        <w:rPr>
          <w:rFonts w:ascii="Arial Narrow" w:eastAsia="Arial Narrow" w:hAnsi="Arial Narrow" w:cs="Arial"/>
          <w:b/>
          <w:bCs/>
          <w:lang w:eastAsia="es-PE"/>
        </w:rPr>
      </w:pPr>
      <w:r w:rsidRPr="00A213F4">
        <w:rPr>
          <w:rFonts w:ascii="Arial Narrow" w:eastAsia="Arial Narrow" w:hAnsi="Arial Narrow" w:cs="Arial"/>
          <w:b/>
          <w:bCs/>
          <w:lang w:eastAsia="es-PE"/>
        </w:rPr>
        <w:t>MATERIA</w:t>
      </w:r>
      <w:r w:rsidR="00310BAD" w:rsidRPr="00A213F4">
        <w:rPr>
          <w:rFonts w:ascii="Arial Narrow" w:eastAsia="Arial Narrow" w:hAnsi="Arial Narrow" w:cs="Arial"/>
          <w:b/>
          <w:bCs/>
          <w:lang w:eastAsia="es-PE"/>
        </w:rPr>
        <w:t>S</w:t>
      </w:r>
      <w:r w:rsidRPr="00A213F4">
        <w:rPr>
          <w:rFonts w:ascii="Arial Narrow" w:hAnsi="Arial Narrow"/>
        </w:rPr>
        <w:tab/>
      </w:r>
      <w:r w:rsidRPr="00A213F4">
        <w:rPr>
          <w:rFonts w:ascii="Arial Narrow" w:eastAsia="Arial Narrow" w:hAnsi="Arial Narrow" w:cs="Arial"/>
          <w:b/>
          <w:bCs/>
          <w:lang w:eastAsia="es-PE"/>
        </w:rPr>
        <w:t>:</w:t>
      </w:r>
      <w:r w:rsidRPr="00A213F4">
        <w:rPr>
          <w:rFonts w:ascii="Arial Narrow" w:hAnsi="Arial Narrow"/>
        </w:rPr>
        <w:tab/>
      </w:r>
      <w:r w:rsidR="001F13EB" w:rsidRPr="00A213F4">
        <w:rPr>
          <w:rFonts w:ascii="Arial Narrow" w:eastAsia="Arial Narrow" w:hAnsi="Arial Narrow" w:cs="Arial"/>
          <w:b/>
          <w:bCs/>
          <w:lang w:eastAsia="es-PE"/>
        </w:rPr>
        <w:t xml:space="preserve">ADMISIÓN A </w:t>
      </w:r>
      <w:r w:rsidR="5005FCBF" w:rsidRPr="00A213F4">
        <w:rPr>
          <w:rFonts w:ascii="Arial Narrow" w:eastAsia="Arial Narrow" w:hAnsi="Arial Narrow" w:cs="Arial"/>
          <w:b/>
          <w:bCs/>
          <w:lang w:eastAsia="es-PE"/>
        </w:rPr>
        <w:t>TRÁMITE</w:t>
      </w:r>
    </w:p>
    <w:p w14:paraId="41D7B0D0" w14:textId="75ECE24E" w:rsidR="00991970" w:rsidRPr="00A213F4" w:rsidRDefault="00F73D9B" w:rsidP="006E5AF2">
      <w:pPr>
        <w:tabs>
          <w:tab w:val="left" w:pos="1701"/>
          <w:tab w:val="left" w:pos="2127"/>
        </w:tabs>
        <w:spacing w:after="0" w:line="240" w:lineRule="auto"/>
        <w:ind w:left="2127" w:hanging="2127"/>
        <w:jc w:val="both"/>
        <w:rPr>
          <w:rFonts w:ascii="Arial Narrow" w:eastAsia="Arial Narrow" w:hAnsi="Arial Narrow" w:cs="Arial"/>
          <w:b/>
          <w:bCs/>
          <w:lang w:eastAsia="es-PE"/>
        </w:rPr>
      </w:pPr>
      <w:r w:rsidRPr="00A213F4">
        <w:rPr>
          <w:rFonts w:ascii="Arial Narrow" w:eastAsia="Arial Narrow" w:hAnsi="Arial Narrow" w:cs="Arial"/>
          <w:b/>
          <w:bCs/>
          <w:lang w:eastAsia="es-PE"/>
        </w:rPr>
        <w:tab/>
      </w:r>
      <w:r w:rsidRPr="00A213F4">
        <w:rPr>
          <w:rFonts w:ascii="Arial Narrow" w:eastAsia="Arial Narrow" w:hAnsi="Arial Narrow" w:cs="Arial"/>
          <w:b/>
          <w:bCs/>
          <w:lang w:eastAsia="es-PE"/>
        </w:rPr>
        <w:tab/>
      </w:r>
      <w:r w:rsidR="001F13EB" w:rsidRPr="00A213F4">
        <w:rPr>
          <w:rFonts w:ascii="Arial Narrow" w:eastAsia="Arial Narrow" w:hAnsi="Arial Narrow" w:cs="Arial"/>
          <w:b/>
          <w:bCs/>
          <w:lang w:eastAsia="es-PE"/>
        </w:rPr>
        <w:t>REQUERIMIENTO DE INFORMACIÓN</w:t>
      </w:r>
    </w:p>
    <w:p w14:paraId="2D115A51" w14:textId="7B18756A" w:rsidR="00991970" w:rsidRPr="00A213F4" w:rsidRDefault="00991970" w:rsidP="006E5AF2">
      <w:pPr>
        <w:tabs>
          <w:tab w:val="left" w:pos="1701"/>
          <w:tab w:val="left" w:pos="2127"/>
        </w:tabs>
        <w:spacing w:after="0" w:line="240" w:lineRule="auto"/>
        <w:ind w:left="2127" w:hanging="2127"/>
        <w:jc w:val="both"/>
        <w:rPr>
          <w:rFonts w:ascii="Arial Narrow" w:eastAsia="Arial Narrow" w:hAnsi="Arial Narrow" w:cs="Arial"/>
          <w:b/>
          <w:bCs/>
          <w:lang w:eastAsia="es-PE"/>
        </w:rPr>
      </w:pPr>
      <w:r w:rsidRPr="00A213F4">
        <w:rPr>
          <w:rFonts w:ascii="Arial Narrow" w:eastAsia="Arial Narrow" w:hAnsi="Arial Narrow" w:cs="Arial"/>
          <w:b/>
          <w:bCs/>
          <w:lang w:eastAsia="es-PE"/>
        </w:rPr>
        <w:t xml:space="preserve">RESOLUCIÓN </w:t>
      </w:r>
      <w:r w:rsidRPr="00A213F4">
        <w:rPr>
          <w:rFonts w:ascii="Arial Narrow" w:hAnsi="Arial Narrow"/>
          <w:b/>
          <w:bCs/>
        </w:rPr>
        <w:tab/>
      </w:r>
      <w:r w:rsidRPr="00A213F4">
        <w:rPr>
          <w:rFonts w:ascii="Arial Narrow" w:eastAsia="Arial Narrow" w:hAnsi="Arial Narrow" w:cs="Arial"/>
          <w:b/>
          <w:bCs/>
          <w:lang w:eastAsia="es-PE"/>
        </w:rPr>
        <w:t>:</w:t>
      </w:r>
      <w:r w:rsidRPr="00A213F4">
        <w:rPr>
          <w:rFonts w:ascii="Arial Narrow" w:hAnsi="Arial Narrow"/>
          <w:b/>
          <w:bCs/>
        </w:rPr>
        <w:tab/>
      </w:r>
      <w:r w:rsidR="00A30E65">
        <w:rPr>
          <w:rFonts w:ascii="Arial Narrow" w:hAnsi="Arial Narrow"/>
          <w:b/>
          <w:bCs/>
        </w:rPr>
        <w:t>3</w:t>
      </w:r>
    </w:p>
    <w:p w14:paraId="75143EA8" w14:textId="77777777" w:rsidR="00C01F1E" w:rsidRPr="00A213F4" w:rsidRDefault="00C01F1E" w:rsidP="006E5AF2">
      <w:pPr>
        <w:shd w:val="clear" w:color="auto" w:fill="FFFFFF"/>
        <w:spacing w:after="0" w:line="240" w:lineRule="auto"/>
        <w:jc w:val="both"/>
        <w:rPr>
          <w:rFonts w:ascii="Arial Narrow" w:eastAsia="Times New Roman" w:hAnsi="Arial Narrow" w:cs="Arial"/>
          <w:lang w:eastAsia="es-PE"/>
        </w:rPr>
      </w:pPr>
    </w:p>
    <w:p w14:paraId="3FABBA62" w14:textId="4C4BD1E1" w:rsidR="001F13EB" w:rsidRPr="00A213F4" w:rsidRDefault="00CC4F3E" w:rsidP="006E5AF2">
      <w:pPr>
        <w:shd w:val="clear" w:color="auto" w:fill="FFFFFF"/>
        <w:spacing w:after="0" w:line="240" w:lineRule="auto"/>
        <w:jc w:val="both"/>
        <w:rPr>
          <w:rFonts w:ascii="Arial Narrow" w:hAnsi="Arial Narrow" w:cs="Arial"/>
        </w:rPr>
      </w:pPr>
      <w:r w:rsidRPr="00A213F4">
        <w:rPr>
          <w:rFonts w:ascii="Arial Narrow" w:hAnsi="Arial Narrow" w:cs="Arial"/>
        </w:rPr>
        <w:t xml:space="preserve">Lima, </w:t>
      </w:r>
      <w:r w:rsidR="00A30E65">
        <w:rPr>
          <w:rFonts w:ascii="Arial Narrow" w:hAnsi="Arial Narrow" w:cs="Arial"/>
        </w:rPr>
        <w:t>9</w:t>
      </w:r>
      <w:r w:rsidR="00B63CC4" w:rsidRPr="00A213F4">
        <w:rPr>
          <w:rFonts w:ascii="Arial Narrow" w:hAnsi="Arial Narrow" w:cs="Arial"/>
        </w:rPr>
        <w:t xml:space="preserve"> </w:t>
      </w:r>
      <w:r w:rsidR="00F72BCE" w:rsidRPr="00A213F4">
        <w:rPr>
          <w:rFonts w:ascii="Arial Narrow" w:hAnsi="Arial Narrow" w:cs="Arial"/>
        </w:rPr>
        <w:t xml:space="preserve">de </w:t>
      </w:r>
      <w:r w:rsidR="00A30E65">
        <w:rPr>
          <w:rFonts w:ascii="Arial Narrow" w:hAnsi="Arial Narrow" w:cs="Arial"/>
        </w:rPr>
        <w:t>enero</w:t>
      </w:r>
      <w:r w:rsidR="00F72BCE" w:rsidRPr="00A213F4">
        <w:rPr>
          <w:rFonts w:ascii="Arial Narrow" w:hAnsi="Arial Narrow" w:cs="Arial"/>
        </w:rPr>
        <w:t xml:space="preserve"> de 202</w:t>
      </w:r>
      <w:r w:rsidR="00A30E65">
        <w:rPr>
          <w:rFonts w:ascii="Arial Narrow" w:hAnsi="Arial Narrow" w:cs="Arial"/>
        </w:rPr>
        <w:t>6</w:t>
      </w:r>
    </w:p>
    <w:p w14:paraId="51D0FD2C" w14:textId="67A4E303" w:rsidR="00CC4F3E" w:rsidRPr="00A213F4" w:rsidRDefault="00B3266C" w:rsidP="006E5AF2">
      <w:pPr>
        <w:shd w:val="clear" w:color="auto" w:fill="FFFFFF"/>
        <w:spacing w:after="0" w:line="240" w:lineRule="auto"/>
        <w:jc w:val="both"/>
        <w:rPr>
          <w:rFonts w:ascii="Arial Narrow" w:hAnsi="Arial Narrow" w:cs="Arial"/>
        </w:rPr>
      </w:pPr>
      <w:r w:rsidRPr="00A213F4">
        <w:rPr>
          <w:rFonts w:ascii="Arial Narrow" w:hAnsi="Arial Narrow" w:cs="Arial"/>
        </w:rPr>
        <w:tab/>
      </w:r>
    </w:p>
    <w:p w14:paraId="3A1A1A2B" w14:textId="77777777" w:rsidR="001F13EB" w:rsidRPr="00A213F4" w:rsidRDefault="001F13EB" w:rsidP="006E5AF2">
      <w:pPr>
        <w:pStyle w:val="Prrafodelista"/>
        <w:numPr>
          <w:ilvl w:val="0"/>
          <w:numId w:val="2"/>
        </w:numPr>
        <w:spacing w:after="0" w:line="240" w:lineRule="auto"/>
        <w:ind w:left="567" w:hanging="567"/>
        <w:jc w:val="both"/>
        <w:rPr>
          <w:rFonts w:ascii="Arial Narrow" w:hAnsi="Arial Narrow"/>
          <w:b/>
          <w:bCs/>
        </w:rPr>
      </w:pPr>
      <w:r w:rsidRPr="00A213F4">
        <w:rPr>
          <w:rFonts w:ascii="Arial Narrow" w:hAnsi="Arial Narrow"/>
          <w:b/>
          <w:bCs/>
        </w:rPr>
        <w:t>HECHOS</w:t>
      </w:r>
    </w:p>
    <w:p w14:paraId="166AB1ED" w14:textId="77777777" w:rsidR="001F13EB" w:rsidRPr="00A213F4" w:rsidRDefault="001F13EB" w:rsidP="006E5AF2">
      <w:pPr>
        <w:pStyle w:val="Prrafodelista"/>
        <w:spacing w:after="0" w:line="240" w:lineRule="auto"/>
        <w:ind w:left="567" w:hanging="567"/>
        <w:jc w:val="both"/>
        <w:rPr>
          <w:rFonts w:ascii="Arial Narrow" w:hAnsi="Arial Narrow"/>
          <w:b/>
          <w:bCs/>
        </w:rPr>
      </w:pPr>
    </w:p>
    <w:p w14:paraId="16387D75" w14:textId="170905DC" w:rsidR="001F13EB" w:rsidRPr="00A213F4" w:rsidRDefault="001F13EB" w:rsidP="006E5AF2">
      <w:pPr>
        <w:pStyle w:val="Prrafodelista"/>
        <w:numPr>
          <w:ilvl w:val="0"/>
          <w:numId w:val="4"/>
        </w:numPr>
        <w:spacing w:after="0" w:line="240" w:lineRule="auto"/>
        <w:ind w:left="567" w:hanging="567"/>
        <w:jc w:val="both"/>
        <w:rPr>
          <w:rFonts w:ascii="Arial Narrow" w:hAnsi="Arial Narrow"/>
        </w:rPr>
      </w:pPr>
      <w:r w:rsidRPr="00A213F4">
        <w:rPr>
          <w:rFonts w:ascii="Arial Narrow" w:hAnsi="Arial Narrow"/>
        </w:rPr>
        <w:t xml:space="preserve">Mediante escrito </w:t>
      </w:r>
      <w:r w:rsidR="007B5E11" w:rsidRPr="00A213F4">
        <w:rPr>
          <w:rFonts w:ascii="Arial Narrow" w:hAnsi="Arial Narrow"/>
        </w:rPr>
        <w:t xml:space="preserve">del </w:t>
      </w:r>
      <w:r w:rsidR="00A30E65">
        <w:rPr>
          <w:rFonts w:ascii="Arial Narrow" w:hAnsi="Arial Narrow"/>
        </w:rPr>
        <w:t>25</w:t>
      </w:r>
      <w:r w:rsidR="00097819" w:rsidRPr="00A213F4">
        <w:rPr>
          <w:rFonts w:ascii="Arial Narrow" w:hAnsi="Arial Narrow"/>
        </w:rPr>
        <w:t xml:space="preserve"> de </w:t>
      </w:r>
      <w:r w:rsidR="00A30E65">
        <w:rPr>
          <w:rFonts w:ascii="Arial Narrow" w:hAnsi="Arial Narrow"/>
        </w:rPr>
        <w:t>octubre</w:t>
      </w:r>
      <w:r w:rsidR="00AB7DAB" w:rsidRPr="00A213F4">
        <w:rPr>
          <w:rFonts w:ascii="Arial Narrow" w:hAnsi="Arial Narrow"/>
        </w:rPr>
        <w:t xml:space="preserve"> </w:t>
      </w:r>
      <w:r w:rsidR="00881FE7" w:rsidRPr="00A213F4">
        <w:rPr>
          <w:rFonts w:ascii="Arial Narrow" w:hAnsi="Arial Narrow"/>
        </w:rPr>
        <w:t>de 202</w:t>
      </w:r>
      <w:r w:rsidR="006F77E3" w:rsidRPr="00A213F4">
        <w:rPr>
          <w:rFonts w:ascii="Arial Narrow" w:hAnsi="Arial Narrow"/>
        </w:rPr>
        <w:t>5</w:t>
      </w:r>
      <w:r w:rsidR="00633B4D">
        <w:rPr>
          <w:rFonts w:ascii="Arial Narrow" w:hAnsi="Arial Narrow"/>
        </w:rPr>
        <w:t xml:space="preserve">, </w:t>
      </w:r>
      <w:r w:rsidR="00A30012">
        <w:rPr>
          <w:rFonts w:ascii="Arial Narrow" w:hAnsi="Arial Narrow"/>
        </w:rPr>
        <w:t xml:space="preserve">subsanado con </w:t>
      </w:r>
      <w:r w:rsidR="00A30E65">
        <w:rPr>
          <w:rFonts w:ascii="Arial Narrow" w:hAnsi="Arial Narrow"/>
        </w:rPr>
        <w:t xml:space="preserve">los </w:t>
      </w:r>
      <w:r w:rsidR="00A30012">
        <w:rPr>
          <w:rFonts w:ascii="Arial Narrow" w:hAnsi="Arial Narrow"/>
        </w:rPr>
        <w:t>escrito</w:t>
      </w:r>
      <w:r w:rsidR="00A30E65">
        <w:rPr>
          <w:rFonts w:ascii="Arial Narrow" w:hAnsi="Arial Narrow"/>
        </w:rPr>
        <w:t>s</w:t>
      </w:r>
      <w:r w:rsidR="00A30012">
        <w:rPr>
          <w:rFonts w:ascii="Arial Narrow" w:hAnsi="Arial Narrow"/>
        </w:rPr>
        <w:t xml:space="preserve"> del </w:t>
      </w:r>
      <w:r w:rsidR="00A30E65">
        <w:rPr>
          <w:rFonts w:ascii="Arial Narrow" w:hAnsi="Arial Narrow"/>
        </w:rPr>
        <w:t>10</w:t>
      </w:r>
      <w:r w:rsidR="00A30012">
        <w:rPr>
          <w:rFonts w:ascii="Arial Narrow" w:hAnsi="Arial Narrow"/>
        </w:rPr>
        <w:t xml:space="preserve"> de </w:t>
      </w:r>
      <w:r w:rsidR="00A30E65">
        <w:rPr>
          <w:rFonts w:ascii="Arial Narrow" w:hAnsi="Arial Narrow"/>
        </w:rPr>
        <w:t xml:space="preserve">diciembre </w:t>
      </w:r>
      <w:r w:rsidR="00A30012">
        <w:rPr>
          <w:rFonts w:ascii="Arial Narrow" w:hAnsi="Arial Narrow"/>
        </w:rPr>
        <w:t>de 2025</w:t>
      </w:r>
      <w:r w:rsidR="00A30E65">
        <w:rPr>
          <w:rFonts w:ascii="Arial Narrow" w:hAnsi="Arial Narrow"/>
        </w:rPr>
        <w:t xml:space="preserve"> y 6 de enero de 2026</w:t>
      </w:r>
      <w:r w:rsidR="00A30012">
        <w:rPr>
          <w:rFonts w:ascii="Arial Narrow" w:hAnsi="Arial Narrow"/>
        </w:rPr>
        <w:t xml:space="preserve">, </w:t>
      </w:r>
      <w:r w:rsidR="00EC083C" w:rsidRPr="00A213F4">
        <w:rPr>
          <w:rFonts w:ascii="Arial Narrow" w:hAnsi="Arial Narrow"/>
        </w:rPr>
        <w:t>el</w:t>
      </w:r>
      <w:r w:rsidR="00881FE7" w:rsidRPr="00A213F4">
        <w:rPr>
          <w:rFonts w:ascii="Arial Narrow" w:hAnsi="Arial Narrow"/>
        </w:rPr>
        <w:t xml:space="preserve"> señor</w:t>
      </w:r>
      <w:r w:rsidR="00A30E65">
        <w:rPr>
          <w:rFonts w:ascii="Arial Narrow" w:hAnsi="Arial Narrow"/>
        </w:rPr>
        <w:t xml:space="preserve"> Castro</w:t>
      </w:r>
      <w:r w:rsidR="006F77E3" w:rsidRPr="00A213F4">
        <w:rPr>
          <w:rFonts w:ascii="Arial Narrow" w:hAnsi="Arial Narrow"/>
        </w:rPr>
        <w:t xml:space="preserve"> </w:t>
      </w:r>
      <w:r w:rsidR="00004236" w:rsidRPr="00A213F4">
        <w:rPr>
          <w:rFonts w:ascii="Arial Narrow" w:hAnsi="Arial Narrow"/>
        </w:rPr>
        <w:t>denun</w:t>
      </w:r>
      <w:r w:rsidR="007B5E11" w:rsidRPr="00A213F4">
        <w:rPr>
          <w:rFonts w:ascii="Arial Narrow" w:hAnsi="Arial Narrow"/>
        </w:rPr>
        <w:t xml:space="preserve">ció </w:t>
      </w:r>
      <w:r w:rsidR="001E2C5C" w:rsidRPr="00A213F4">
        <w:rPr>
          <w:rFonts w:ascii="Arial Narrow" w:hAnsi="Arial Narrow"/>
        </w:rPr>
        <w:t>a</w:t>
      </w:r>
      <w:r w:rsidR="0036440F" w:rsidRPr="00A213F4">
        <w:rPr>
          <w:rFonts w:ascii="Arial Narrow" w:hAnsi="Arial Narrow"/>
        </w:rPr>
        <w:t>l</w:t>
      </w:r>
      <w:r w:rsidR="006F77E3" w:rsidRPr="00A213F4">
        <w:rPr>
          <w:rFonts w:ascii="Arial Narrow" w:hAnsi="Arial Narrow"/>
        </w:rPr>
        <w:t xml:space="preserve"> Banco</w:t>
      </w:r>
      <w:r w:rsidR="00A30E65">
        <w:rPr>
          <w:rFonts w:ascii="Arial Narrow" w:hAnsi="Arial Narrow"/>
        </w:rPr>
        <w:t xml:space="preserve"> </w:t>
      </w:r>
      <w:r w:rsidRPr="00A213F4">
        <w:rPr>
          <w:rFonts w:ascii="Arial Narrow" w:hAnsi="Arial Narrow"/>
        </w:rPr>
        <w:t>por presuntas infracciones a la Ley N° 29571, Código de Protección y Defensa del Consumidor (en adelante, Código)</w:t>
      </w:r>
      <w:r w:rsidRPr="00A213F4">
        <w:rPr>
          <w:rStyle w:val="Refdenotaalpie"/>
          <w:rFonts w:ascii="Arial Narrow" w:hAnsi="Arial Narrow"/>
        </w:rPr>
        <w:footnoteReference w:id="2"/>
      </w:r>
      <w:r w:rsidRPr="00A213F4">
        <w:rPr>
          <w:rFonts w:ascii="Arial Narrow" w:hAnsi="Arial Narrow"/>
        </w:rPr>
        <w:t>, señalando lo siguiente: </w:t>
      </w:r>
    </w:p>
    <w:p w14:paraId="1486D91E" w14:textId="77777777" w:rsidR="00917517" w:rsidRPr="00396A34" w:rsidRDefault="00917517" w:rsidP="006E5AF2">
      <w:pPr>
        <w:spacing w:after="0" w:line="240" w:lineRule="auto"/>
        <w:jc w:val="both"/>
        <w:rPr>
          <w:rFonts w:ascii="Arial Narrow" w:hAnsi="Arial Narrow" w:cs="Arial"/>
          <w:color w:val="EE0000"/>
        </w:rPr>
      </w:pPr>
    </w:p>
    <w:p w14:paraId="2FC09798" w14:textId="32075775" w:rsidR="00F23698" w:rsidRDefault="000B2155" w:rsidP="00A45041">
      <w:pPr>
        <w:numPr>
          <w:ilvl w:val="0"/>
          <w:numId w:val="3"/>
        </w:numPr>
        <w:spacing w:after="0" w:line="240" w:lineRule="auto"/>
        <w:ind w:left="1134" w:hanging="567"/>
        <w:jc w:val="both"/>
        <w:rPr>
          <w:rFonts w:ascii="Arial Narrow" w:hAnsi="Arial Narrow" w:cs="Arial"/>
        </w:rPr>
      </w:pPr>
      <w:bookmarkStart w:id="0" w:name="_Hlk199774653"/>
      <w:r>
        <w:rPr>
          <w:rFonts w:ascii="Arial Narrow" w:hAnsi="Arial Narrow" w:cs="Arial"/>
        </w:rPr>
        <w:t>El 7</w:t>
      </w:r>
      <w:r w:rsidR="00F23698">
        <w:rPr>
          <w:rFonts w:ascii="Arial Narrow" w:hAnsi="Arial Narrow" w:cs="Arial"/>
        </w:rPr>
        <w:t xml:space="preserve"> de </w:t>
      </w:r>
      <w:r>
        <w:rPr>
          <w:rFonts w:ascii="Arial Narrow" w:hAnsi="Arial Narrow" w:cs="Arial"/>
        </w:rPr>
        <w:t>agosto</w:t>
      </w:r>
      <w:r w:rsidR="00F23698">
        <w:rPr>
          <w:rFonts w:ascii="Arial Narrow" w:hAnsi="Arial Narrow" w:cs="Arial"/>
        </w:rPr>
        <w:t xml:space="preserve"> de 2025, </w:t>
      </w:r>
      <w:r w:rsidR="00F23698" w:rsidRPr="00DF09B3">
        <w:rPr>
          <w:rFonts w:ascii="Arial Narrow" w:hAnsi="Arial Narrow" w:cs="Arial"/>
        </w:rPr>
        <w:t>se realiz</w:t>
      </w:r>
      <w:r>
        <w:rPr>
          <w:rFonts w:ascii="Arial Narrow" w:hAnsi="Arial Narrow" w:cs="Arial"/>
        </w:rPr>
        <w:t>ó una</w:t>
      </w:r>
      <w:r w:rsidR="00F23698" w:rsidRPr="00F347B7">
        <w:rPr>
          <w:rFonts w:ascii="Arial Narrow" w:hAnsi="Arial Narrow" w:cs="Arial"/>
        </w:rPr>
        <w:t xml:space="preserve"> (</w:t>
      </w:r>
      <w:r>
        <w:rPr>
          <w:rFonts w:ascii="Arial Narrow" w:hAnsi="Arial Narrow" w:cs="Arial"/>
        </w:rPr>
        <w:t>1</w:t>
      </w:r>
      <w:r w:rsidR="00F23698" w:rsidRPr="00DF09B3">
        <w:rPr>
          <w:rFonts w:ascii="Arial Narrow" w:hAnsi="Arial Narrow" w:cs="Arial"/>
        </w:rPr>
        <w:t xml:space="preserve">) </w:t>
      </w:r>
      <w:r>
        <w:rPr>
          <w:rFonts w:ascii="Arial Narrow" w:hAnsi="Arial Narrow" w:cs="Arial"/>
        </w:rPr>
        <w:t xml:space="preserve">operación </w:t>
      </w:r>
      <w:r w:rsidR="00F23698" w:rsidRPr="00DF09B3">
        <w:rPr>
          <w:rFonts w:ascii="Arial Narrow" w:hAnsi="Arial Narrow" w:cs="Arial"/>
        </w:rPr>
        <w:t xml:space="preserve">no </w:t>
      </w:r>
      <w:r w:rsidRPr="002B0268">
        <w:rPr>
          <w:rFonts w:ascii="Arial Narrow" w:hAnsi="Arial Narrow" w:cs="Arial"/>
          <w:color w:val="000000" w:themeColor="text1"/>
        </w:rPr>
        <w:t>reconocida con cargo a su cuenta de ahorros 19</w:t>
      </w:r>
      <w:r w:rsidR="00930CA5">
        <w:rPr>
          <w:rFonts w:ascii="Arial Narrow" w:hAnsi="Arial Narrow" w:cs="Arial"/>
          <w:color w:val="000000" w:themeColor="text1"/>
        </w:rPr>
        <w:t>1</w:t>
      </w:r>
      <w:r w:rsidRPr="002B0268">
        <w:rPr>
          <w:rFonts w:ascii="Arial Narrow" w:hAnsi="Arial Narrow" w:cs="Arial"/>
          <w:color w:val="000000" w:themeColor="text1"/>
        </w:rPr>
        <w:t>-</w:t>
      </w:r>
      <w:r w:rsidR="00930CA5">
        <w:rPr>
          <w:rFonts w:ascii="Arial Narrow" w:hAnsi="Arial Narrow" w:cs="Arial"/>
          <w:color w:val="000000" w:themeColor="text1"/>
        </w:rPr>
        <w:t>20</w:t>
      </w:r>
      <w:r w:rsidRPr="002B0268">
        <w:rPr>
          <w:rFonts w:ascii="Arial Narrow" w:hAnsi="Arial Narrow" w:cs="Arial"/>
          <w:color w:val="000000" w:themeColor="text1"/>
        </w:rPr>
        <w:t>****</w:t>
      </w:r>
      <w:r w:rsidR="00930CA5">
        <w:rPr>
          <w:rFonts w:ascii="Arial Narrow" w:hAnsi="Arial Narrow" w:cs="Arial"/>
          <w:color w:val="000000" w:themeColor="text1"/>
        </w:rPr>
        <w:t>01</w:t>
      </w:r>
      <w:r w:rsidRPr="002B0268">
        <w:rPr>
          <w:rFonts w:ascii="Arial Narrow" w:hAnsi="Arial Narrow" w:cs="Arial"/>
          <w:color w:val="000000" w:themeColor="text1"/>
        </w:rPr>
        <w:t>-0-</w:t>
      </w:r>
      <w:r w:rsidR="00930CA5">
        <w:rPr>
          <w:rFonts w:ascii="Arial Narrow" w:hAnsi="Arial Narrow" w:cs="Arial"/>
          <w:color w:val="000000" w:themeColor="text1"/>
        </w:rPr>
        <w:t>33</w:t>
      </w:r>
      <w:r w:rsidRPr="002B0268">
        <w:rPr>
          <w:rFonts w:ascii="Arial Narrow" w:hAnsi="Arial Narrow" w:cs="Arial"/>
          <w:color w:val="000000" w:themeColor="text1"/>
        </w:rPr>
        <w:t xml:space="preserve">, pese a </w:t>
      </w:r>
      <w:r w:rsidRPr="009644D0">
        <w:rPr>
          <w:rFonts w:ascii="Arial Narrow" w:hAnsi="Arial Narrow" w:cs="Arial"/>
          <w:color w:val="000000" w:themeColor="text1"/>
        </w:rPr>
        <w:t>que</w:t>
      </w:r>
      <w:r>
        <w:rPr>
          <w:rFonts w:ascii="Arial Narrow" w:hAnsi="Arial Narrow" w:cs="Arial"/>
          <w:color w:val="000000" w:themeColor="text1"/>
        </w:rPr>
        <w:t xml:space="preserve"> no pertenec</w:t>
      </w:r>
      <w:r w:rsidR="00930CA5">
        <w:rPr>
          <w:rFonts w:ascii="Arial Narrow" w:hAnsi="Arial Narrow" w:cs="Arial"/>
          <w:color w:val="000000" w:themeColor="text1"/>
        </w:rPr>
        <w:t>ía</w:t>
      </w:r>
      <w:r>
        <w:rPr>
          <w:rFonts w:ascii="Arial Narrow" w:hAnsi="Arial Narrow" w:cs="Arial"/>
          <w:color w:val="000000" w:themeColor="text1"/>
        </w:rPr>
        <w:t xml:space="preserve"> a su patrón de consumo</w:t>
      </w:r>
      <w:r w:rsidRPr="002B0268">
        <w:rPr>
          <w:rFonts w:ascii="Arial Narrow" w:hAnsi="Arial Narrow" w:cs="Arial"/>
          <w:color w:val="000000" w:themeColor="text1"/>
        </w:rPr>
        <w:t xml:space="preserve">. El detalle de la </w:t>
      </w:r>
      <w:r>
        <w:rPr>
          <w:rFonts w:ascii="Arial Narrow" w:hAnsi="Arial Narrow" w:cs="Arial"/>
          <w:color w:val="000000" w:themeColor="text1"/>
        </w:rPr>
        <w:t xml:space="preserve">operación </w:t>
      </w:r>
      <w:r w:rsidRPr="002B0268">
        <w:rPr>
          <w:rFonts w:ascii="Arial Narrow" w:hAnsi="Arial Narrow" w:cs="Arial"/>
          <w:color w:val="000000" w:themeColor="text1"/>
        </w:rPr>
        <w:t>fue el siguiente:</w:t>
      </w:r>
    </w:p>
    <w:p w14:paraId="6E45DA77" w14:textId="77777777" w:rsidR="00B45A8F" w:rsidRDefault="00B45A8F" w:rsidP="00B45A8F">
      <w:pPr>
        <w:spacing w:after="0" w:line="240" w:lineRule="auto"/>
        <w:ind w:left="1134"/>
        <w:jc w:val="both"/>
        <w:rPr>
          <w:rFonts w:ascii="Arial Narrow" w:hAnsi="Arial Narrow" w:cs="Arial"/>
        </w:rPr>
      </w:pPr>
    </w:p>
    <w:p w14:paraId="75303086" w14:textId="77777777" w:rsidR="000B2155" w:rsidRPr="002B0268" w:rsidRDefault="000B2155" w:rsidP="000B2155">
      <w:pPr>
        <w:spacing w:after="0" w:line="240" w:lineRule="auto"/>
        <w:ind w:left="1134"/>
        <w:jc w:val="center"/>
        <w:rPr>
          <w:rFonts w:ascii="Arial Narrow" w:hAnsi="Arial Narrow" w:cs="Arial"/>
          <w:color w:val="000000" w:themeColor="text1"/>
        </w:rPr>
      </w:pPr>
      <w:r w:rsidRPr="002B0268">
        <w:rPr>
          <w:rFonts w:ascii="Arial Narrow" w:hAnsi="Arial Narrow" w:cs="Arial"/>
          <w:color w:val="000000" w:themeColor="text1"/>
          <w:u w:val="single"/>
        </w:rPr>
        <w:t xml:space="preserve">Cuadro Nº 1: Detalle de </w:t>
      </w:r>
      <w:r>
        <w:rPr>
          <w:rFonts w:ascii="Arial Narrow" w:hAnsi="Arial Narrow" w:cs="Arial"/>
          <w:color w:val="000000" w:themeColor="text1"/>
          <w:u w:val="single"/>
        </w:rPr>
        <w:t xml:space="preserve">la operación </w:t>
      </w:r>
    </w:p>
    <w:p w14:paraId="54C28A20" w14:textId="77777777" w:rsidR="000B2155" w:rsidRPr="002B0268" w:rsidRDefault="000B2155" w:rsidP="000B2155">
      <w:pPr>
        <w:spacing w:after="0" w:line="240" w:lineRule="auto"/>
        <w:jc w:val="both"/>
        <w:rPr>
          <w:rFonts w:ascii="Arial Narrow" w:hAnsi="Arial Narrow" w:cs="Arial"/>
          <w:color w:val="000000" w:themeColor="text1"/>
        </w:rPr>
      </w:pPr>
    </w:p>
    <w:tbl>
      <w:tblPr>
        <w:tblStyle w:val="Tablaconcuadrcula"/>
        <w:tblW w:w="5244" w:type="dxa"/>
        <w:tblInd w:w="2122" w:type="dxa"/>
        <w:tblLook w:val="04A0" w:firstRow="1" w:lastRow="0" w:firstColumn="1" w:lastColumn="0" w:noHBand="0" w:noVBand="1"/>
      </w:tblPr>
      <w:tblGrid>
        <w:gridCol w:w="1119"/>
        <w:gridCol w:w="747"/>
        <w:gridCol w:w="2100"/>
        <w:gridCol w:w="1278"/>
      </w:tblGrid>
      <w:tr w:rsidR="000B2155" w:rsidRPr="002B0268" w14:paraId="353A150D" w14:textId="77777777" w:rsidTr="00930CA5">
        <w:trPr>
          <w:trHeight w:val="258"/>
        </w:trPr>
        <w:tc>
          <w:tcPr>
            <w:tcW w:w="1119" w:type="dxa"/>
            <w:shd w:val="clear" w:color="auto" w:fill="CCCCFF"/>
          </w:tcPr>
          <w:p w14:paraId="4639DACC" w14:textId="77777777" w:rsidR="000B2155" w:rsidRPr="002B0268" w:rsidRDefault="000B2155" w:rsidP="009516E8">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FECHA</w:t>
            </w:r>
          </w:p>
        </w:tc>
        <w:tc>
          <w:tcPr>
            <w:tcW w:w="747" w:type="dxa"/>
            <w:shd w:val="clear" w:color="auto" w:fill="CCCCFF"/>
          </w:tcPr>
          <w:p w14:paraId="348B908A" w14:textId="77777777" w:rsidR="000B2155" w:rsidRDefault="000B2155" w:rsidP="009516E8">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HORA</w:t>
            </w:r>
          </w:p>
        </w:tc>
        <w:tc>
          <w:tcPr>
            <w:tcW w:w="2100" w:type="dxa"/>
            <w:shd w:val="clear" w:color="auto" w:fill="CCCCFF"/>
          </w:tcPr>
          <w:p w14:paraId="6934BC19" w14:textId="77777777" w:rsidR="000B2155" w:rsidRPr="002B0268" w:rsidRDefault="000B2155" w:rsidP="009516E8">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SERVICIO</w:t>
            </w:r>
          </w:p>
        </w:tc>
        <w:tc>
          <w:tcPr>
            <w:tcW w:w="1278" w:type="dxa"/>
            <w:shd w:val="clear" w:color="auto" w:fill="CCCCFF"/>
          </w:tcPr>
          <w:p w14:paraId="2720ED3D" w14:textId="77777777" w:rsidR="000B2155" w:rsidRPr="002B0268" w:rsidRDefault="000B2155" w:rsidP="009516E8">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MONTO</w:t>
            </w:r>
          </w:p>
        </w:tc>
      </w:tr>
      <w:tr w:rsidR="000B2155" w:rsidRPr="002B0268" w14:paraId="14AA342E" w14:textId="77777777" w:rsidTr="00930CA5">
        <w:trPr>
          <w:trHeight w:val="258"/>
        </w:trPr>
        <w:tc>
          <w:tcPr>
            <w:tcW w:w="1119" w:type="dxa"/>
          </w:tcPr>
          <w:p w14:paraId="1046700A" w14:textId="06C533B2" w:rsidR="000B2155" w:rsidRPr="002B0268" w:rsidRDefault="00930CA5" w:rsidP="009516E8">
            <w:pPr>
              <w:pStyle w:val="Prrafodelista"/>
              <w:tabs>
                <w:tab w:val="left" w:pos="1276"/>
              </w:tabs>
              <w:ind w:left="0"/>
              <w:jc w:val="center"/>
              <w:rPr>
                <w:rFonts w:ascii="Arial Narrow" w:hAnsi="Arial Narrow" w:cs="Arial"/>
                <w:b/>
                <w:bCs/>
                <w:lang w:val="es-MX"/>
              </w:rPr>
            </w:pPr>
            <w:r>
              <w:rPr>
                <w:rFonts w:ascii="Arial Narrow" w:eastAsia="Arial Narrow" w:hAnsi="Arial Narrow" w:cs="Arial Narrow"/>
              </w:rPr>
              <w:t>07</w:t>
            </w:r>
            <w:r w:rsidR="000B2155" w:rsidRPr="002B0268">
              <w:rPr>
                <w:rFonts w:ascii="Arial Narrow" w:eastAsia="Arial Narrow" w:hAnsi="Arial Narrow" w:cs="Arial Narrow"/>
              </w:rPr>
              <w:t>/08/2025</w:t>
            </w:r>
          </w:p>
        </w:tc>
        <w:tc>
          <w:tcPr>
            <w:tcW w:w="747" w:type="dxa"/>
          </w:tcPr>
          <w:p w14:paraId="7944DAB7" w14:textId="139F06DD" w:rsidR="000B2155" w:rsidRDefault="000B2155" w:rsidP="009516E8">
            <w:pPr>
              <w:pStyle w:val="Prrafodelista"/>
              <w:tabs>
                <w:tab w:val="left" w:pos="1276"/>
              </w:tabs>
              <w:ind w:left="0"/>
              <w:jc w:val="center"/>
              <w:rPr>
                <w:rFonts w:ascii="Arial Narrow" w:hAnsi="Arial Narrow" w:cs="Arial"/>
              </w:rPr>
            </w:pPr>
            <w:r>
              <w:rPr>
                <w:rFonts w:ascii="Arial Narrow" w:hAnsi="Arial Narrow" w:cs="Arial"/>
              </w:rPr>
              <w:t>1</w:t>
            </w:r>
            <w:r w:rsidR="00930CA5">
              <w:rPr>
                <w:rFonts w:ascii="Arial Narrow" w:hAnsi="Arial Narrow" w:cs="Arial"/>
              </w:rPr>
              <w:t>0</w:t>
            </w:r>
            <w:r>
              <w:rPr>
                <w:rFonts w:ascii="Arial Narrow" w:hAnsi="Arial Narrow" w:cs="Arial"/>
              </w:rPr>
              <w:t>:</w:t>
            </w:r>
            <w:r w:rsidR="00930CA5">
              <w:rPr>
                <w:rFonts w:ascii="Arial Narrow" w:hAnsi="Arial Narrow" w:cs="Arial"/>
              </w:rPr>
              <w:t>57</w:t>
            </w:r>
          </w:p>
        </w:tc>
        <w:tc>
          <w:tcPr>
            <w:tcW w:w="2100" w:type="dxa"/>
          </w:tcPr>
          <w:p w14:paraId="61878954" w14:textId="20B15692" w:rsidR="000B2155" w:rsidRPr="002B0268" w:rsidRDefault="00930CA5" w:rsidP="009516E8">
            <w:pPr>
              <w:pStyle w:val="Prrafodelista"/>
              <w:tabs>
                <w:tab w:val="left" w:pos="1276"/>
              </w:tabs>
              <w:ind w:left="0"/>
              <w:jc w:val="center"/>
              <w:rPr>
                <w:rFonts w:ascii="Arial Narrow" w:hAnsi="Arial Narrow" w:cs="Arial"/>
                <w:lang w:val="es-MX"/>
              </w:rPr>
            </w:pPr>
            <w:r>
              <w:rPr>
                <w:rFonts w:ascii="Arial Narrow" w:hAnsi="Arial Narrow" w:cs="Arial"/>
              </w:rPr>
              <w:t>TRAN.CTAS.TERC.BM</w:t>
            </w:r>
          </w:p>
        </w:tc>
        <w:tc>
          <w:tcPr>
            <w:tcW w:w="1278" w:type="dxa"/>
          </w:tcPr>
          <w:p w14:paraId="27AC3641" w14:textId="049057A4" w:rsidR="000B2155" w:rsidRPr="002B0268" w:rsidRDefault="00930CA5" w:rsidP="009516E8">
            <w:pPr>
              <w:pStyle w:val="Prrafodelista"/>
              <w:tabs>
                <w:tab w:val="left" w:pos="1276"/>
              </w:tabs>
              <w:ind w:left="0"/>
              <w:jc w:val="center"/>
              <w:rPr>
                <w:rFonts w:ascii="Arial Narrow" w:hAnsi="Arial Narrow" w:cs="Arial"/>
                <w:lang w:val="es-MX"/>
              </w:rPr>
            </w:pPr>
            <w:r>
              <w:rPr>
                <w:rFonts w:ascii="Arial Narrow" w:hAnsi="Arial Narrow" w:cs="Arial"/>
                <w:lang w:val="es-MX"/>
              </w:rPr>
              <w:t>S/ 21 000,00</w:t>
            </w:r>
          </w:p>
        </w:tc>
      </w:tr>
    </w:tbl>
    <w:p w14:paraId="10639D15" w14:textId="77777777" w:rsidR="00F23698" w:rsidRDefault="00F23698" w:rsidP="00F23698">
      <w:pPr>
        <w:spacing w:after="0" w:line="240" w:lineRule="auto"/>
        <w:jc w:val="both"/>
        <w:rPr>
          <w:rFonts w:ascii="Arial Narrow" w:hAnsi="Arial Narrow" w:cs="Arial"/>
        </w:rPr>
      </w:pPr>
    </w:p>
    <w:p w14:paraId="6D64B4E5" w14:textId="54BE9C38" w:rsidR="00F23698" w:rsidRPr="00930CA5" w:rsidRDefault="00396A34" w:rsidP="00A45041">
      <w:pPr>
        <w:numPr>
          <w:ilvl w:val="0"/>
          <w:numId w:val="3"/>
        </w:numPr>
        <w:spacing w:after="0" w:line="240" w:lineRule="auto"/>
        <w:ind w:left="1134" w:hanging="567"/>
        <w:jc w:val="both"/>
        <w:rPr>
          <w:rFonts w:ascii="Arial Narrow" w:hAnsi="Arial Narrow" w:cs="Arial"/>
        </w:rPr>
      </w:pPr>
      <w:r w:rsidRPr="00930CA5">
        <w:rPr>
          <w:rFonts w:ascii="Arial Narrow" w:hAnsi="Arial Narrow" w:cs="Arial"/>
        </w:rPr>
        <w:t xml:space="preserve">Debido a ello, el </w:t>
      </w:r>
      <w:r w:rsidR="00930CA5">
        <w:rPr>
          <w:rFonts w:ascii="Arial Narrow" w:hAnsi="Arial Narrow" w:cs="Arial"/>
        </w:rPr>
        <w:t xml:space="preserve">7 de agosto </w:t>
      </w:r>
      <w:r w:rsidRPr="00930CA5">
        <w:rPr>
          <w:rFonts w:ascii="Arial Narrow" w:hAnsi="Arial Narrow" w:cs="Arial"/>
        </w:rPr>
        <w:t>de 2025</w:t>
      </w:r>
      <w:r w:rsidR="00930CA5">
        <w:rPr>
          <w:rFonts w:ascii="Arial Narrow" w:hAnsi="Arial Narrow" w:cs="Arial"/>
        </w:rPr>
        <w:t xml:space="preserve"> se comunicó con el Banco, mediante llamada telefónica, </w:t>
      </w:r>
      <w:r w:rsidR="00D531B6">
        <w:rPr>
          <w:rFonts w:ascii="Arial Narrow" w:hAnsi="Arial Narrow" w:cs="Arial"/>
        </w:rPr>
        <w:t xml:space="preserve">y </w:t>
      </w:r>
      <w:r w:rsidR="00930CA5">
        <w:rPr>
          <w:rFonts w:ascii="Arial Narrow" w:hAnsi="Arial Narrow" w:cs="Arial"/>
        </w:rPr>
        <w:t>solicit</w:t>
      </w:r>
      <w:r w:rsidR="00D531B6">
        <w:rPr>
          <w:rFonts w:ascii="Arial Narrow" w:hAnsi="Arial Narrow" w:cs="Arial"/>
        </w:rPr>
        <w:t>ó</w:t>
      </w:r>
      <w:r w:rsidR="00930CA5">
        <w:rPr>
          <w:rFonts w:ascii="Arial Narrow" w:hAnsi="Arial Narrow" w:cs="Arial"/>
        </w:rPr>
        <w:t xml:space="preserve"> extornar dicha operación; sin embargo, se negó su solicitud y se le indicó presentar un reclamo. Siguiendo las indicaciones, el mismo día, presentó el </w:t>
      </w:r>
      <w:r w:rsidR="00930CA5" w:rsidRPr="00930CA5">
        <w:rPr>
          <w:rFonts w:ascii="Arial Narrow" w:hAnsi="Arial Narrow" w:cs="Arial"/>
        </w:rPr>
        <w:t>reclamo C43354819</w:t>
      </w:r>
      <w:r w:rsidRPr="00930CA5">
        <w:rPr>
          <w:rFonts w:ascii="Arial Narrow" w:hAnsi="Arial Narrow" w:cs="Arial"/>
        </w:rPr>
        <w:t xml:space="preserve"> ante el</w:t>
      </w:r>
      <w:r w:rsidR="00930CA5">
        <w:rPr>
          <w:rFonts w:ascii="Arial Narrow" w:hAnsi="Arial Narrow" w:cs="Arial"/>
        </w:rPr>
        <w:t xml:space="preserve"> proveedor denunciado</w:t>
      </w:r>
      <w:r w:rsidRPr="00930CA5">
        <w:rPr>
          <w:rFonts w:ascii="Arial Narrow" w:hAnsi="Arial Narrow" w:cs="Arial"/>
        </w:rPr>
        <w:t xml:space="preserve">, </w:t>
      </w:r>
      <w:r w:rsidR="000C46CB">
        <w:rPr>
          <w:rFonts w:ascii="Arial Narrow" w:hAnsi="Arial Narrow" w:cs="Arial"/>
        </w:rPr>
        <w:t>d</w:t>
      </w:r>
      <w:r w:rsidRPr="00930CA5">
        <w:rPr>
          <w:rFonts w:ascii="Arial Narrow" w:hAnsi="Arial Narrow" w:cs="Arial"/>
        </w:rPr>
        <w:t xml:space="preserve">el cual </w:t>
      </w:r>
      <w:r w:rsidR="00A03373" w:rsidRPr="00930CA5">
        <w:rPr>
          <w:rFonts w:ascii="Arial Narrow" w:hAnsi="Arial Narrow" w:cs="Arial"/>
        </w:rPr>
        <w:t>recibió respuesta</w:t>
      </w:r>
      <w:r w:rsidRPr="00930CA5">
        <w:rPr>
          <w:rFonts w:ascii="Arial Narrow" w:hAnsi="Arial Narrow" w:cs="Arial"/>
        </w:rPr>
        <w:t xml:space="preserve"> </w:t>
      </w:r>
      <w:r w:rsidR="00930CA5">
        <w:rPr>
          <w:rFonts w:ascii="Arial Narrow" w:hAnsi="Arial Narrow" w:cs="Arial"/>
        </w:rPr>
        <w:t xml:space="preserve">no favorable </w:t>
      </w:r>
      <w:r w:rsidRPr="00930CA5">
        <w:rPr>
          <w:rFonts w:ascii="Arial Narrow" w:hAnsi="Arial Narrow" w:cs="Arial"/>
        </w:rPr>
        <w:t>e</w:t>
      </w:r>
      <w:r w:rsidR="00D531B6">
        <w:rPr>
          <w:rFonts w:ascii="Arial Narrow" w:hAnsi="Arial Narrow" w:cs="Arial"/>
        </w:rPr>
        <w:t xml:space="preserve">l </w:t>
      </w:r>
      <w:r w:rsidR="00930CA5">
        <w:rPr>
          <w:rFonts w:ascii="Arial Narrow" w:hAnsi="Arial Narrow" w:cs="Arial"/>
        </w:rPr>
        <w:t>20</w:t>
      </w:r>
      <w:r w:rsidR="00F23698" w:rsidRPr="00930CA5">
        <w:rPr>
          <w:rFonts w:ascii="Arial Narrow" w:hAnsi="Arial Narrow" w:cs="Arial"/>
        </w:rPr>
        <w:t xml:space="preserve"> de </w:t>
      </w:r>
      <w:r w:rsidR="00930CA5">
        <w:rPr>
          <w:rFonts w:ascii="Arial Narrow" w:hAnsi="Arial Narrow" w:cs="Arial"/>
        </w:rPr>
        <w:t>agosto</w:t>
      </w:r>
      <w:r w:rsidR="00F23698" w:rsidRPr="00930CA5">
        <w:rPr>
          <w:rFonts w:ascii="Arial Narrow" w:hAnsi="Arial Narrow" w:cs="Arial"/>
        </w:rPr>
        <w:t xml:space="preserve"> de 2025.</w:t>
      </w:r>
    </w:p>
    <w:p w14:paraId="1DD528F1" w14:textId="77777777" w:rsidR="00396A34" w:rsidRPr="000B2155" w:rsidRDefault="00396A34" w:rsidP="00396A34">
      <w:pPr>
        <w:spacing w:after="0" w:line="240" w:lineRule="auto"/>
        <w:jc w:val="both"/>
        <w:rPr>
          <w:rFonts w:ascii="Arial Narrow" w:hAnsi="Arial Narrow" w:cs="Arial"/>
          <w:highlight w:val="yellow"/>
        </w:rPr>
      </w:pPr>
    </w:p>
    <w:p w14:paraId="585DBF9C" w14:textId="17A59278" w:rsidR="00B45A8F" w:rsidRPr="00274AF8" w:rsidRDefault="00F23698" w:rsidP="00285F93">
      <w:pPr>
        <w:numPr>
          <w:ilvl w:val="0"/>
          <w:numId w:val="3"/>
        </w:numPr>
        <w:spacing w:after="0" w:line="240" w:lineRule="auto"/>
        <w:ind w:left="1134" w:hanging="567"/>
        <w:jc w:val="both"/>
        <w:rPr>
          <w:rFonts w:ascii="Arial Narrow" w:hAnsi="Arial Narrow" w:cs="Arial"/>
        </w:rPr>
      </w:pPr>
      <w:r w:rsidRPr="00274AF8">
        <w:rPr>
          <w:rFonts w:ascii="Arial Narrow" w:hAnsi="Arial Narrow" w:cs="Arial"/>
        </w:rPr>
        <w:t>Posteriormente</w:t>
      </w:r>
      <w:r w:rsidR="00396A34" w:rsidRPr="00274AF8">
        <w:rPr>
          <w:rFonts w:ascii="Arial Narrow" w:hAnsi="Arial Narrow" w:cs="Arial"/>
        </w:rPr>
        <w:t xml:space="preserve">, </w:t>
      </w:r>
      <w:r w:rsidR="00930CA5" w:rsidRPr="00274AF8">
        <w:rPr>
          <w:rFonts w:ascii="Arial Narrow" w:hAnsi="Arial Narrow" w:cs="Arial"/>
        </w:rPr>
        <w:t xml:space="preserve">el 29 de setiembre de 2025, solicitó al Banco activar la cobertura </w:t>
      </w:r>
      <w:r w:rsidR="00BC50A6" w:rsidRPr="00274AF8">
        <w:rPr>
          <w:rFonts w:ascii="Arial Narrow" w:hAnsi="Arial Narrow" w:cs="Arial"/>
        </w:rPr>
        <w:t>de</w:t>
      </w:r>
      <w:r w:rsidR="00BC50A6" w:rsidRPr="00274AF8">
        <w:rPr>
          <w:rFonts w:ascii="Arial Narrow" w:hAnsi="Arial Narrow"/>
        </w:rPr>
        <w:t>l Seguro Protección de Tarjetas Plus con</w:t>
      </w:r>
      <w:r w:rsidR="00A03373" w:rsidRPr="00274AF8">
        <w:rPr>
          <w:rFonts w:ascii="Arial Narrow" w:hAnsi="Arial Narrow"/>
        </w:rPr>
        <w:t xml:space="preserve"> </w:t>
      </w:r>
      <w:r w:rsidR="00BC50A6" w:rsidRPr="00274AF8">
        <w:rPr>
          <w:rFonts w:ascii="Arial Narrow" w:hAnsi="Arial Narrow"/>
        </w:rPr>
        <w:t>Póliza</w:t>
      </w:r>
      <w:r w:rsidR="00A03373" w:rsidRPr="00274AF8">
        <w:rPr>
          <w:rFonts w:ascii="Arial Narrow" w:hAnsi="Arial Narrow"/>
        </w:rPr>
        <w:t xml:space="preserve"> </w:t>
      </w:r>
      <w:r w:rsidR="00BC50A6" w:rsidRPr="00274AF8">
        <w:rPr>
          <w:rFonts w:ascii="Arial Narrow" w:hAnsi="Arial Narrow"/>
        </w:rPr>
        <w:t>1000001429,</w:t>
      </w:r>
      <w:r w:rsidR="00D531B6">
        <w:rPr>
          <w:rFonts w:ascii="Arial Narrow" w:hAnsi="Arial Narrow"/>
        </w:rPr>
        <w:t xml:space="preserve"> pero</w:t>
      </w:r>
      <w:r w:rsidR="00BC50A6" w:rsidRPr="00274AF8">
        <w:rPr>
          <w:rFonts w:ascii="Arial Narrow" w:hAnsi="Arial Narrow"/>
        </w:rPr>
        <w:t xml:space="preserve"> el 30 de setiembre de 2025 recibió respuesta no favorable</w:t>
      </w:r>
      <w:r w:rsidRPr="00274AF8">
        <w:rPr>
          <w:rFonts w:ascii="Arial Narrow" w:hAnsi="Arial Narrow" w:cs="Arial"/>
        </w:rPr>
        <w:t>.</w:t>
      </w:r>
    </w:p>
    <w:p w14:paraId="1F32A8E8" w14:textId="77777777" w:rsidR="00BC50A6" w:rsidRDefault="00BC50A6" w:rsidP="00BC50A6">
      <w:pPr>
        <w:pStyle w:val="Prrafodelista"/>
        <w:spacing w:after="0"/>
        <w:rPr>
          <w:rFonts w:ascii="Arial Narrow" w:hAnsi="Arial Narrow" w:cs="Arial"/>
        </w:rPr>
      </w:pPr>
    </w:p>
    <w:p w14:paraId="464077BC" w14:textId="4F70A846" w:rsidR="00BC50A6" w:rsidRDefault="00BC50A6" w:rsidP="00BC50A6">
      <w:pPr>
        <w:numPr>
          <w:ilvl w:val="0"/>
          <w:numId w:val="3"/>
        </w:numPr>
        <w:spacing w:after="0" w:line="240" w:lineRule="auto"/>
        <w:ind w:left="1134" w:hanging="567"/>
        <w:jc w:val="both"/>
        <w:rPr>
          <w:rFonts w:ascii="Arial Narrow" w:hAnsi="Arial Narrow" w:cs="Arial"/>
        </w:rPr>
      </w:pPr>
      <w:r>
        <w:rPr>
          <w:rFonts w:ascii="Arial Narrow" w:hAnsi="Arial Narrow" w:cs="Arial"/>
        </w:rPr>
        <w:t xml:space="preserve">Finalmente, el 3 de octubre de 2025, presentó el </w:t>
      </w:r>
      <w:r w:rsidRPr="00930CA5">
        <w:rPr>
          <w:rFonts w:ascii="Arial Narrow" w:hAnsi="Arial Narrow" w:cs="Arial"/>
        </w:rPr>
        <w:t>reclamo</w:t>
      </w:r>
      <w:r>
        <w:rPr>
          <w:rFonts w:ascii="Arial Narrow" w:hAnsi="Arial Narrow" w:cs="Arial"/>
        </w:rPr>
        <w:t xml:space="preserve"> </w:t>
      </w:r>
      <w:r w:rsidR="00274AF8">
        <w:rPr>
          <w:rFonts w:ascii="Arial Narrow" w:hAnsi="Arial Narrow" w:cs="Arial"/>
        </w:rPr>
        <w:t xml:space="preserve">C45476179 </w:t>
      </w:r>
      <w:r w:rsidR="00274AF8" w:rsidRPr="00930CA5">
        <w:rPr>
          <w:rFonts w:ascii="Arial Narrow" w:hAnsi="Arial Narrow" w:cs="Arial"/>
        </w:rPr>
        <w:t>ante el</w:t>
      </w:r>
      <w:r w:rsidR="00274AF8">
        <w:rPr>
          <w:rFonts w:ascii="Arial Narrow" w:hAnsi="Arial Narrow" w:cs="Arial"/>
        </w:rPr>
        <w:t xml:space="preserve"> Banco y este fue declarado como no procedente mediante comunicación del proveedor denunciado de fecha 21 de octubre de 2025.</w:t>
      </w:r>
    </w:p>
    <w:p w14:paraId="297069D0" w14:textId="77777777" w:rsidR="00BC50A6" w:rsidRPr="00BC50A6" w:rsidRDefault="00BC50A6" w:rsidP="00BC50A6">
      <w:pPr>
        <w:spacing w:after="0" w:line="240" w:lineRule="auto"/>
        <w:jc w:val="both"/>
        <w:rPr>
          <w:rFonts w:ascii="Arial Narrow" w:hAnsi="Arial Narrow" w:cs="Arial"/>
        </w:rPr>
      </w:pPr>
    </w:p>
    <w:bookmarkEnd w:id="0"/>
    <w:p w14:paraId="0D3B43EA" w14:textId="4FA9BD30" w:rsidR="0037027A" w:rsidRPr="00D531B6" w:rsidRDefault="004E12A9" w:rsidP="00A45041">
      <w:pPr>
        <w:pStyle w:val="Prrafodelista"/>
        <w:numPr>
          <w:ilvl w:val="0"/>
          <w:numId w:val="4"/>
        </w:numPr>
        <w:spacing w:after="0" w:line="240" w:lineRule="auto"/>
        <w:ind w:left="567" w:hanging="567"/>
        <w:jc w:val="both"/>
        <w:rPr>
          <w:rFonts w:ascii="Arial Narrow" w:hAnsi="Arial Narrow" w:cs="Arial"/>
        </w:rPr>
      </w:pPr>
      <w:r w:rsidRPr="00D531B6">
        <w:rPr>
          <w:rFonts w:ascii="Arial Narrow" w:hAnsi="Arial Narrow"/>
        </w:rPr>
        <w:t>El señor</w:t>
      </w:r>
      <w:r w:rsidR="005C6CD1" w:rsidRPr="00D531B6">
        <w:rPr>
          <w:rFonts w:ascii="Arial Narrow" w:hAnsi="Arial Narrow"/>
        </w:rPr>
        <w:t xml:space="preserve"> </w:t>
      </w:r>
      <w:r w:rsidR="00521238" w:rsidRPr="00D531B6">
        <w:rPr>
          <w:rFonts w:ascii="Arial Narrow" w:hAnsi="Arial Narrow"/>
        </w:rPr>
        <w:t xml:space="preserve">Castro </w:t>
      </w:r>
      <w:r w:rsidR="00B22F0A" w:rsidRPr="00D531B6">
        <w:rPr>
          <w:rFonts w:ascii="Arial Narrow" w:hAnsi="Arial Narrow"/>
        </w:rPr>
        <w:t>solicitó</w:t>
      </w:r>
      <w:r w:rsidR="006645ED" w:rsidRPr="00D531B6">
        <w:rPr>
          <w:rFonts w:ascii="Arial Narrow" w:hAnsi="Arial Narrow"/>
        </w:rPr>
        <w:t xml:space="preserve"> </w:t>
      </w:r>
      <w:r w:rsidR="00521238" w:rsidRPr="00D531B6">
        <w:rPr>
          <w:rFonts w:ascii="Arial Narrow" w:hAnsi="Arial Narrow"/>
        </w:rPr>
        <w:t xml:space="preserve">que, </w:t>
      </w:r>
      <w:r w:rsidR="006645ED" w:rsidRPr="00D531B6">
        <w:rPr>
          <w:rFonts w:ascii="Arial Narrow" w:hAnsi="Arial Narrow"/>
        </w:rPr>
        <w:t>como</w:t>
      </w:r>
      <w:r w:rsidR="00903E79" w:rsidRPr="00D531B6">
        <w:rPr>
          <w:rFonts w:ascii="Arial Narrow" w:hAnsi="Arial Narrow"/>
        </w:rPr>
        <w:t xml:space="preserve"> </w:t>
      </w:r>
      <w:r w:rsidR="00B22F0A" w:rsidRPr="00D531B6">
        <w:rPr>
          <w:rFonts w:ascii="Arial Narrow" w:hAnsi="Arial Narrow"/>
        </w:rPr>
        <w:t xml:space="preserve">medida </w:t>
      </w:r>
      <w:r w:rsidR="005F55F6" w:rsidRPr="00D531B6">
        <w:rPr>
          <w:rFonts w:ascii="Arial Narrow" w:hAnsi="Arial Narrow"/>
        </w:rPr>
        <w:t>correctiva</w:t>
      </w:r>
      <w:r w:rsidR="00521238" w:rsidRPr="00D531B6">
        <w:rPr>
          <w:rFonts w:ascii="Arial Narrow" w:hAnsi="Arial Narrow"/>
        </w:rPr>
        <w:t xml:space="preserve">, </w:t>
      </w:r>
      <w:r w:rsidR="00C01F1E" w:rsidRPr="00D531B6">
        <w:rPr>
          <w:rFonts w:ascii="Arial Narrow" w:hAnsi="Arial Narrow"/>
        </w:rPr>
        <w:t>se ordene</w:t>
      </w:r>
      <w:r w:rsidR="00521238" w:rsidRPr="00D531B6">
        <w:rPr>
          <w:rFonts w:ascii="Arial Narrow" w:hAnsi="Arial Narrow"/>
        </w:rPr>
        <w:t xml:space="preserve"> al Banco</w:t>
      </w:r>
      <w:r w:rsidRPr="00D531B6">
        <w:rPr>
          <w:rFonts w:ascii="Arial Narrow" w:hAnsi="Arial Narrow"/>
        </w:rPr>
        <w:t xml:space="preserve">: (i) </w:t>
      </w:r>
      <w:r w:rsidR="005F55F6" w:rsidRPr="00D531B6">
        <w:rPr>
          <w:rFonts w:ascii="Arial Narrow" w:hAnsi="Arial Narrow"/>
        </w:rPr>
        <w:t xml:space="preserve">la </w:t>
      </w:r>
      <w:r w:rsidR="00521238" w:rsidRPr="00D531B6">
        <w:rPr>
          <w:rFonts w:ascii="Arial Narrow" w:hAnsi="Arial Narrow"/>
        </w:rPr>
        <w:t>devolución del importe al que asciende la operación no reconocida</w:t>
      </w:r>
      <w:r w:rsidR="005F55F6" w:rsidRPr="00D531B6">
        <w:rPr>
          <w:rFonts w:ascii="Arial Narrow" w:hAnsi="Arial Narrow"/>
        </w:rPr>
        <w:t>,</w:t>
      </w:r>
      <w:r w:rsidRPr="00D531B6">
        <w:rPr>
          <w:rFonts w:ascii="Arial Narrow" w:hAnsi="Arial Narrow"/>
        </w:rPr>
        <w:t xml:space="preserve"> (</w:t>
      </w:r>
      <w:proofErr w:type="spellStart"/>
      <w:r w:rsidRPr="00D531B6">
        <w:rPr>
          <w:rFonts w:ascii="Arial Narrow" w:hAnsi="Arial Narrow"/>
        </w:rPr>
        <w:t>ii</w:t>
      </w:r>
      <w:proofErr w:type="spellEnd"/>
      <w:r w:rsidRPr="00D531B6">
        <w:rPr>
          <w:rFonts w:ascii="Arial Narrow" w:hAnsi="Arial Narrow"/>
        </w:rPr>
        <w:t xml:space="preserve">) </w:t>
      </w:r>
      <w:r w:rsidR="005F55F6" w:rsidRPr="00D531B6">
        <w:rPr>
          <w:rFonts w:ascii="Arial Narrow" w:hAnsi="Arial Narrow"/>
        </w:rPr>
        <w:t xml:space="preserve">la </w:t>
      </w:r>
      <w:r w:rsidR="00521238" w:rsidRPr="00D531B6">
        <w:rPr>
          <w:rFonts w:ascii="Arial Narrow" w:hAnsi="Arial Narrow"/>
        </w:rPr>
        <w:t>toma de medidas ante operaciones no habituales</w:t>
      </w:r>
      <w:r w:rsidR="005F55F6" w:rsidRPr="00D531B6">
        <w:rPr>
          <w:rFonts w:ascii="Arial Narrow" w:hAnsi="Arial Narrow"/>
        </w:rPr>
        <w:t xml:space="preserve"> y </w:t>
      </w:r>
      <w:r w:rsidR="000C46CB">
        <w:rPr>
          <w:rFonts w:ascii="Arial Narrow" w:hAnsi="Arial Narrow"/>
        </w:rPr>
        <w:t>(</w:t>
      </w:r>
      <w:proofErr w:type="spellStart"/>
      <w:r w:rsidR="005F55F6" w:rsidRPr="00D531B6">
        <w:rPr>
          <w:rFonts w:ascii="Arial Narrow" w:hAnsi="Arial Narrow"/>
        </w:rPr>
        <w:t>iii</w:t>
      </w:r>
      <w:proofErr w:type="spellEnd"/>
      <w:r w:rsidR="005F55F6" w:rsidRPr="00D531B6">
        <w:rPr>
          <w:rFonts w:ascii="Arial Narrow" w:hAnsi="Arial Narrow"/>
        </w:rPr>
        <w:t xml:space="preserve">) </w:t>
      </w:r>
      <w:r w:rsidR="000C46CB">
        <w:rPr>
          <w:rFonts w:ascii="Arial Narrow" w:hAnsi="Arial Narrow"/>
        </w:rPr>
        <w:t xml:space="preserve">que brinde </w:t>
      </w:r>
      <w:r w:rsidR="00FE6A6E" w:rsidRPr="00D531B6">
        <w:rPr>
          <w:rFonts w:ascii="Arial Narrow" w:hAnsi="Arial Narrow"/>
        </w:rPr>
        <w:t>atención telefónica</w:t>
      </w:r>
      <w:r w:rsidR="000C46CB">
        <w:rPr>
          <w:rFonts w:ascii="Arial Narrow" w:hAnsi="Arial Narrow"/>
        </w:rPr>
        <w:t xml:space="preserve"> de manera rápida y oportuna,</w:t>
      </w:r>
      <w:r w:rsidR="00FE6A6E" w:rsidRPr="00D531B6">
        <w:rPr>
          <w:rFonts w:ascii="Arial Narrow" w:hAnsi="Arial Narrow"/>
        </w:rPr>
        <w:t xml:space="preserve"> sin ser atendido por </w:t>
      </w:r>
      <w:r w:rsidR="00FE6A6E" w:rsidRPr="00D531B6">
        <w:rPr>
          <w:rFonts w:ascii="Arial Narrow" w:hAnsi="Arial Narrow"/>
        </w:rPr>
        <w:lastRenderedPageBreak/>
        <w:t>inteligencia artificial</w:t>
      </w:r>
      <w:r w:rsidR="0005214C" w:rsidRPr="00D531B6">
        <w:rPr>
          <w:rFonts w:ascii="Arial Narrow" w:hAnsi="Arial Narrow"/>
        </w:rPr>
        <w:t>.</w:t>
      </w:r>
      <w:r w:rsidR="009D09D0" w:rsidRPr="00D531B6">
        <w:rPr>
          <w:rFonts w:ascii="Arial Narrow" w:hAnsi="Arial Narrow"/>
        </w:rPr>
        <w:t xml:space="preserve"> </w:t>
      </w:r>
      <w:r w:rsidR="00410036" w:rsidRPr="00D531B6">
        <w:rPr>
          <w:rFonts w:ascii="Arial Narrow" w:hAnsi="Arial Narrow"/>
        </w:rPr>
        <w:t xml:space="preserve">Así también, </w:t>
      </w:r>
      <w:r w:rsidR="00C21103" w:rsidRPr="00D531B6">
        <w:rPr>
          <w:rFonts w:ascii="Arial Narrow" w:hAnsi="Arial Narrow"/>
        </w:rPr>
        <w:t>solicit</w:t>
      </w:r>
      <w:r w:rsidR="0064784A" w:rsidRPr="00D531B6">
        <w:rPr>
          <w:rFonts w:ascii="Arial Narrow" w:hAnsi="Arial Narrow"/>
        </w:rPr>
        <w:t>ó</w:t>
      </w:r>
      <w:r w:rsidR="00C21103" w:rsidRPr="00D531B6">
        <w:rPr>
          <w:rFonts w:ascii="Arial Narrow" w:hAnsi="Arial Narrow"/>
        </w:rPr>
        <w:t xml:space="preserve"> el reembolso de costos y costas del presente procedimiento.</w:t>
      </w:r>
    </w:p>
    <w:p w14:paraId="11FACD21" w14:textId="77777777" w:rsidR="00EB582B" w:rsidRPr="000B6B61" w:rsidRDefault="00EB582B" w:rsidP="00EB582B">
      <w:pPr>
        <w:pStyle w:val="Prrafodelista"/>
        <w:spacing w:after="0" w:line="240" w:lineRule="auto"/>
        <w:ind w:left="567"/>
        <w:jc w:val="both"/>
        <w:rPr>
          <w:rFonts w:ascii="Arial Narrow" w:hAnsi="Arial Narrow" w:cs="Arial"/>
          <w:highlight w:val="yellow"/>
        </w:rPr>
      </w:pPr>
    </w:p>
    <w:p w14:paraId="352C3103" w14:textId="2E6D2ACE" w:rsidR="00EB582B" w:rsidRPr="00D531B6" w:rsidRDefault="00EB582B" w:rsidP="00EB582B">
      <w:pPr>
        <w:pStyle w:val="Prrafodelista"/>
        <w:numPr>
          <w:ilvl w:val="0"/>
          <w:numId w:val="4"/>
        </w:numPr>
        <w:spacing w:after="0" w:line="240" w:lineRule="auto"/>
        <w:ind w:left="567" w:hanging="567"/>
        <w:jc w:val="both"/>
        <w:rPr>
          <w:rFonts w:ascii="Arial Narrow" w:hAnsi="Arial Narrow" w:cs="Arial"/>
        </w:rPr>
      </w:pPr>
      <w:r w:rsidRPr="00D531B6">
        <w:rPr>
          <w:rFonts w:ascii="Arial Narrow" w:hAnsi="Arial Narrow" w:cs="Arial"/>
        </w:rPr>
        <w:t xml:space="preserve">El </w:t>
      </w:r>
      <w:r w:rsidR="00FE6A6E" w:rsidRPr="00D531B6">
        <w:rPr>
          <w:rFonts w:ascii="Arial Narrow" w:hAnsi="Arial Narrow"/>
        </w:rPr>
        <w:t>10 de diciembre de 2025</w:t>
      </w:r>
      <w:r w:rsidRPr="00D531B6">
        <w:rPr>
          <w:rFonts w:ascii="Arial Narrow" w:hAnsi="Arial Narrow" w:cs="Arial"/>
        </w:rPr>
        <w:t>,</w:t>
      </w:r>
      <w:r w:rsidRPr="00D531B6">
        <w:rPr>
          <w:rFonts w:ascii="Arial Narrow" w:hAnsi="Arial Narrow"/>
        </w:rPr>
        <w:t xml:space="preserve"> el señor </w:t>
      </w:r>
      <w:r w:rsidR="00FE6A6E" w:rsidRPr="00D531B6">
        <w:rPr>
          <w:rFonts w:ascii="Arial Narrow" w:hAnsi="Arial Narrow"/>
        </w:rPr>
        <w:t xml:space="preserve">Castro </w:t>
      </w:r>
      <w:r w:rsidRPr="00D531B6">
        <w:rPr>
          <w:rFonts w:ascii="Arial Narrow" w:hAnsi="Arial Narrow"/>
        </w:rPr>
        <w:t xml:space="preserve">presentó </w:t>
      </w:r>
      <w:r w:rsidR="00FE6A6E" w:rsidRPr="00D531B6">
        <w:rPr>
          <w:rFonts w:ascii="Arial Narrow" w:hAnsi="Arial Narrow"/>
        </w:rPr>
        <w:t>un</w:t>
      </w:r>
      <w:r w:rsidRPr="00D531B6">
        <w:rPr>
          <w:rFonts w:ascii="Arial Narrow" w:hAnsi="Arial Narrow"/>
        </w:rPr>
        <w:t xml:space="preserve"> escrito </w:t>
      </w:r>
      <w:r w:rsidR="00D531B6">
        <w:rPr>
          <w:rFonts w:ascii="Arial Narrow" w:hAnsi="Arial Narrow"/>
        </w:rPr>
        <w:t>donde se solicitaba</w:t>
      </w:r>
      <w:r w:rsidR="00FE6A6E" w:rsidRPr="00D531B6">
        <w:rPr>
          <w:rFonts w:ascii="Arial Narrow" w:hAnsi="Arial Narrow"/>
        </w:rPr>
        <w:t xml:space="preserve"> mantener la</w:t>
      </w:r>
      <w:r w:rsidRPr="00D531B6">
        <w:rPr>
          <w:rFonts w:ascii="Arial Narrow" w:hAnsi="Arial Narrow"/>
        </w:rPr>
        <w:t xml:space="preserve"> confidencial</w:t>
      </w:r>
      <w:r w:rsidR="00FE6A6E" w:rsidRPr="00D531B6">
        <w:rPr>
          <w:rFonts w:ascii="Arial Narrow" w:hAnsi="Arial Narrow"/>
        </w:rPr>
        <w:t>idad del número de su tarjeta de débito y su cuenta de ahorros consignados en el mismo</w:t>
      </w:r>
      <w:r w:rsidRPr="00D531B6">
        <w:rPr>
          <w:rFonts w:ascii="Arial Narrow" w:hAnsi="Arial Narrow" w:cs="Arial"/>
          <w:i/>
          <w:iCs/>
        </w:rPr>
        <w:t>.</w:t>
      </w:r>
      <w:r w:rsidR="00E929FA" w:rsidRPr="00D531B6">
        <w:rPr>
          <w:rFonts w:ascii="Arial Narrow" w:hAnsi="Arial Narrow" w:cs="Arial"/>
          <w:i/>
          <w:iCs/>
        </w:rPr>
        <w:t xml:space="preserve"> </w:t>
      </w:r>
    </w:p>
    <w:p w14:paraId="7B610B77" w14:textId="77777777" w:rsidR="00EB582B" w:rsidRPr="000B6B61" w:rsidRDefault="00EB582B" w:rsidP="00EB582B">
      <w:pPr>
        <w:pStyle w:val="Prrafodelista"/>
        <w:spacing w:after="0"/>
        <w:rPr>
          <w:rFonts w:ascii="Arial Narrow" w:hAnsi="Arial Narrow" w:cs="Arial"/>
          <w:highlight w:val="yellow"/>
        </w:rPr>
      </w:pPr>
    </w:p>
    <w:p w14:paraId="5501CA17" w14:textId="23004760" w:rsidR="00EB582B" w:rsidRPr="00D531B6" w:rsidRDefault="00EB582B" w:rsidP="00EB582B">
      <w:pPr>
        <w:pStyle w:val="Prrafodelista"/>
        <w:numPr>
          <w:ilvl w:val="0"/>
          <w:numId w:val="4"/>
        </w:numPr>
        <w:spacing w:after="0" w:line="240" w:lineRule="auto"/>
        <w:ind w:left="567" w:hanging="567"/>
        <w:jc w:val="both"/>
        <w:rPr>
          <w:rFonts w:ascii="Arial Narrow" w:hAnsi="Arial Narrow" w:cs="Arial"/>
        </w:rPr>
      </w:pPr>
      <w:r w:rsidRPr="00D531B6">
        <w:rPr>
          <w:rFonts w:ascii="Arial Narrow" w:hAnsi="Arial Narrow" w:cs="Arial"/>
        </w:rPr>
        <w:t xml:space="preserve">Mediante Resolución N° </w:t>
      </w:r>
      <w:r w:rsidR="00FE6A6E" w:rsidRPr="00D531B6">
        <w:rPr>
          <w:rFonts w:ascii="Arial Narrow" w:hAnsi="Arial Narrow" w:cs="Arial"/>
        </w:rPr>
        <w:t>2</w:t>
      </w:r>
      <w:r w:rsidRPr="00D531B6">
        <w:rPr>
          <w:rFonts w:ascii="Arial Narrow" w:hAnsi="Arial Narrow" w:cs="Arial"/>
        </w:rPr>
        <w:t xml:space="preserve"> del </w:t>
      </w:r>
      <w:r w:rsidR="00FE6A6E" w:rsidRPr="00D531B6">
        <w:rPr>
          <w:rFonts w:ascii="Arial Narrow" w:hAnsi="Arial Narrow" w:cs="Arial"/>
        </w:rPr>
        <w:t>30</w:t>
      </w:r>
      <w:r w:rsidRPr="00D531B6">
        <w:rPr>
          <w:rFonts w:ascii="Arial Narrow" w:hAnsi="Arial Narrow" w:cs="Arial"/>
        </w:rPr>
        <w:t xml:space="preserve"> de </w:t>
      </w:r>
      <w:r w:rsidR="00FE6A6E" w:rsidRPr="00D531B6">
        <w:rPr>
          <w:rFonts w:ascii="Arial Narrow" w:hAnsi="Arial Narrow" w:cs="Arial"/>
        </w:rPr>
        <w:t xml:space="preserve">diciembre </w:t>
      </w:r>
      <w:r w:rsidRPr="00D531B6">
        <w:rPr>
          <w:rFonts w:ascii="Arial Narrow" w:hAnsi="Arial Narrow" w:cs="Arial"/>
        </w:rPr>
        <w:t>de 2025, esta Secretaría Técnica requirió a</w:t>
      </w:r>
      <w:r w:rsidRPr="00D531B6">
        <w:rPr>
          <w:rFonts w:ascii="Arial Narrow" w:hAnsi="Arial Narrow"/>
        </w:rPr>
        <w:t xml:space="preserve">l señor </w:t>
      </w:r>
      <w:r w:rsidR="00FE6A6E" w:rsidRPr="00D531B6">
        <w:rPr>
          <w:rFonts w:ascii="Arial Narrow" w:hAnsi="Arial Narrow"/>
        </w:rPr>
        <w:t xml:space="preserve">Castro </w:t>
      </w:r>
      <w:r w:rsidRPr="00D531B6">
        <w:rPr>
          <w:rFonts w:ascii="Arial Narrow" w:hAnsi="Arial Narrow"/>
        </w:rPr>
        <w:t xml:space="preserve">que subsane su solicitud de confidencialidad contenida en el escrito del </w:t>
      </w:r>
      <w:r w:rsidR="00FE6A6E" w:rsidRPr="00D531B6">
        <w:rPr>
          <w:rFonts w:ascii="Arial Narrow" w:hAnsi="Arial Narrow"/>
        </w:rPr>
        <w:t xml:space="preserve">10 de diciembre de </w:t>
      </w:r>
      <w:r w:rsidRPr="00D531B6">
        <w:rPr>
          <w:rFonts w:ascii="Arial Narrow" w:hAnsi="Arial Narrow"/>
        </w:rPr>
        <w:t xml:space="preserve">2025. </w:t>
      </w:r>
    </w:p>
    <w:p w14:paraId="56E25D6B" w14:textId="77777777" w:rsidR="00E929FA" w:rsidRPr="000B6B61" w:rsidRDefault="00E929FA" w:rsidP="00E929FA">
      <w:pPr>
        <w:pStyle w:val="Prrafodelista"/>
        <w:rPr>
          <w:rFonts w:ascii="Arial Narrow" w:hAnsi="Arial Narrow" w:cs="Arial"/>
          <w:highlight w:val="yellow"/>
        </w:rPr>
      </w:pPr>
    </w:p>
    <w:p w14:paraId="25F915FD" w14:textId="1688F1A2" w:rsidR="00EB582B" w:rsidRPr="00D531B6" w:rsidRDefault="00EB582B" w:rsidP="00EB582B">
      <w:pPr>
        <w:pStyle w:val="Prrafodelista"/>
        <w:numPr>
          <w:ilvl w:val="0"/>
          <w:numId w:val="4"/>
        </w:numPr>
        <w:spacing w:after="0" w:line="240" w:lineRule="auto"/>
        <w:ind w:left="567" w:hanging="567"/>
        <w:jc w:val="both"/>
        <w:rPr>
          <w:rFonts w:ascii="Arial Narrow" w:hAnsi="Arial Narrow" w:cs="Arial"/>
        </w:rPr>
      </w:pPr>
      <w:r w:rsidRPr="00D531B6">
        <w:rPr>
          <w:rFonts w:ascii="Arial Narrow" w:hAnsi="Arial Narrow" w:cs="Arial"/>
        </w:rPr>
        <w:t xml:space="preserve">El </w:t>
      </w:r>
      <w:r w:rsidR="00FE6A6E" w:rsidRPr="00D531B6">
        <w:rPr>
          <w:rFonts w:ascii="Arial Narrow" w:hAnsi="Arial Narrow" w:cs="Arial"/>
        </w:rPr>
        <w:t>6 de enero de 2026</w:t>
      </w:r>
      <w:r w:rsidRPr="00D531B6">
        <w:rPr>
          <w:rFonts w:ascii="Arial Narrow" w:hAnsi="Arial Narrow" w:cs="Arial"/>
        </w:rPr>
        <w:t>,</w:t>
      </w:r>
      <w:r w:rsidRPr="00D531B6">
        <w:rPr>
          <w:rFonts w:ascii="Arial Narrow" w:hAnsi="Arial Narrow"/>
        </w:rPr>
        <w:t xml:space="preserve"> el señor </w:t>
      </w:r>
      <w:r w:rsidR="00FE6A6E" w:rsidRPr="00D531B6">
        <w:rPr>
          <w:rFonts w:ascii="Arial Narrow" w:hAnsi="Arial Narrow"/>
        </w:rPr>
        <w:t xml:space="preserve">Castro </w:t>
      </w:r>
      <w:r w:rsidRPr="00D531B6">
        <w:rPr>
          <w:rFonts w:ascii="Arial Narrow" w:hAnsi="Arial Narrow"/>
        </w:rPr>
        <w:t>presentó un escrito, indicando, de manera expresa, desistirse de su solicitud de confidencialidad referida en los numerales supra</w:t>
      </w:r>
      <w:r w:rsidRPr="00D531B6">
        <w:rPr>
          <w:rFonts w:ascii="Arial Narrow" w:hAnsi="Arial Narrow" w:cs="Arial"/>
        </w:rPr>
        <w:t xml:space="preserve">. </w:t>
      </w:r>
      <w:r w:rsidR="00E929FA" w:rsidRPr="00D531B6">
        <w:rPr>
          <w:rFonts w:ascii="Arial Narrow" w:hAnsi="Arial Narrow" w:cs="Arial"/>
        </w:rPr>
        <w:t xml:space="preserve"> </w:t>
      </w:r>
    </w:p>
    <w:p w14:paraId="4F47EB63" w14:textId="77777777" w:rsidR="00A45041" w:rsidRPr="00A20D30" w:rsidRDefault="00A45041" w:rsidP="00A45041">
      <w:pPr>
        <w:spacing w:after="0" w:line="240" w:lineRule="auto"/>
        <w:jc w:val="both"/>
        <w:rPr>
          <w:rFonts w:ascii="Arial Narrow" w:hAnsi="Arial Narrow" w:cs="Arial"/>
        </w:rPr>
      </w:pPr>
    </w:p>
    <w:p w14:paraId="485537E5" w14:textId="7199940A" w:rsidR="00EB582B" w:rsidRPr="00A20D30" w:rsidRDefault="00EB582B" w:rsidP="006E5AF2">
      <w:pPr>
        <w:pStyle w:val="Prrafodelista"/>
        <w:numPr>
          <w:ilvl w:val="0"/>
          <w:numId w:val="2"/>
        </w:numPr>
        <w:spacing w:after="0" w:line="240" w:lineRule="auto"/>
        <w:ind w:left="567" w:hanging="578"/>
        <w:jc w:val="both"/>
        <w:rPr>
          <w:rFonts w:ascii="Arial Narrow" w:hAnsi="Arial Narrow"/>
          <w:b/>
          <w:bCs/>
        </w:rPr>
      </w:pPr>
      <w:r w:rsidRPr="00A20D30">
        <w:rPr>
          <w:rFonts w:ascii="Arial Narrow" w:hAnsi="Arial Narrow"/>
          <w:b/>
          <w:bCs/>
        </w:rPr>
        <w:t>DE LA SOLICITUD DE CONFIDENCIALIDAD</w:t>
      </w:r>
    </w:p>
    <w:p w14:paraId="13418731" w14:textId="77777777" w:rsidR="00EB582B" w:rsidRPr="00A20D30" w:rsidRDefault="00EB582B" w:rsidP="00EB582B">
      <w:pPr>
        <w:spacing w:after="0" w:line="240" w:lineRule="auto"/>
        <w:ind w:left="-11"/>
        <w:jc w:val="both"/>
        <w:rPr>
          <w:rFonts w:ascii="Arial Narrow" w:hAnsi="Arial Narrow"/>
          <w:b/>
          <w:bCs/>
        </w:rPr>
      </w:pPr>
    </w:p>
    <w:p w14:paraId="025614AE" w14:textId="06F2E4BA" w:rsidR="00EB582B" w:rsidRPr="00A20D30" w:rsidRDefault="00EB582B" w:rsidP="00EB582B">
      <w:pPr>
        <w:pStyle w:val="Prrafodelista"/>
        <w:numPr>
          <w:ilvl w:val="0"/>
          <w:numId w:val="4"/>
        </w:numPr>
        <w:spacing w:after="0" w:line="240" w:lineRule="auto"/>
        <w:ind w:left="567" w:hanging="567"/>
        <w:jc w:val="both"/>
        <w:rPr>
          <w:rFonts w:ascii="Arial Narrow" w:hAnsi="Arial Narrow"/>
        </w:rPr>
      </w:pPr>
      <w:r w:rsidRPr="00A20D30">
        <w:rPr>
          <w:rFonts w:ascii="Arial Narrow" w:hAnsi="Arial Narrow"/>
        </w:rPr>
        <w:t>El numeral 2.1 del artículo 2° de la Directiva N° 001-2008-TRI-INDECOPI sobre confidencialidad de la información en los procedimientos seguidos por los órganos funcionales del Indecopi, modificada por la Directiva Nº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A20D30">
        <w:rPr>
          <w:rFonts w:ascii="Arial Narrow" w:hAnsi="Arial Narrow"/>
          <w:vertAlign w:val="superscript"/>
        </w:rPr>
        <w:footnoteReference w:id="3"/>
      </w:r>
      <w:r w:rsidRPr="00A20D30">
        <w:rPr>
          <w:rFonts w:ascii="Arial Narrow" w:hAnsi="Arial Narrow"/>
        </w:rPr>
        <w:t>.</w:t>
      </w:r>
    </w:p>
    <w:p w14:paraId="0025CCFD" w14:textId="77777777" w:rsidR="00EB582B" w:rsidRPr="00A20D30" w:rsidRDefault="00EB582B" w:rsidP="00EB582B">
      <w:pPr>
        <w:pStyle w:val="Prrafodelista"/>
        <w:spacing w:after="0" w:line="240" w:lineRule="auto"/>
        <w:ind w:left="567"/>
        <w:jc w:val="both"/>
        <w:rPr>
          <w:rFonts w:ascii="Arial Narrow" w:hAnsi="Arial Narrow"/>
        </w:rPr>
      </w:pPr>
    </w:p>
    <w:p w14:paraId="1A1049E0" w14:textId="69C8E313" w:rsidR="00EB582B" w:rsidRDefault="00EB582B" w:rsidP="009B16E1">
      <w:pPr>
        <w:pStyle w:val="Prrafodelista"/>
        <w:numPr>
          <w:ilvl w:val="0"/>
          <w:numId w:val="4"/>
        </w:numPr>
        <w:spacing w:after="0" w:line="240" w:lineRule="auto"/>
        <w:ind w:left="567" w:hanging="567"/>
        <w:jc w:val="both"/>
        <w:rPr>
          <w:rFonts w:ascii="Arial Narrow" w:hAnsi="Arial Narrow"/>
        </w:rPr>
      </w:pPr>
      <w:r w:rsidRPr="00DA31D5">
        <w:rPr>
          <w:rFonts w:ascii="Arial Narrow" w:hAnsi="Arial Narrow"/>
        </w:rPr>
        <w:t xml:space="preserve">En el presente caso, el señor </w:t>
      </w:r>
      <w:r w:rsidR="00DA31D5" w:rsidRPr="00DA31D5">
        <w:rPr>
          <w:rFonts w:ascii="Arial Narrow" w:hAnsi="Arial Narrow"/>
        </w:rPr>
        <w:t>Castro</w:t>
      </w:r>
      <w:r w:rsidR="00A20D30" w:rsidRPr="00DA31D5">
        <w:rPr>
          <w:rFonts w:ascii="Arial Narrow" w:hAnsi="Arial Narrow"/>
        </w:rPr>
        <w:t xml:space="preserve"> </w:t>
      </w:r>
      <w:r w:rsidRPr="00DA31D5">
        <w:rPr>
          <w:rFonts w:ascii="Arial Narrow" w:hAnsi="Arial Narrow"/>
        </w:rPr>
        <w:t xml:space="preserve">presentó </w:t>
      </w:r>
      <w:r w:rsidR="00DA31D5" w:rsidRPr="00DA31D5">
        <w:rPr>
          <w:rFonts w:ascii="Arial Narrow" w:hAnsi="Arial Narrow"/>
        </w:rPr>
        <w:t>el</w:t>
      </w:r>
      <w:r w:rsidR="00A20D30" w:rsidRPr="00DA31D5">
        <w:rPr>
          <w:rFonts w:ascii="Arial Narrow" w:hAnsi="Arial Narrow"/>
        </w:rPr>
        <w:t xml:space="preserve"> escrito</w:t>
      </w:r>
      <w:r w:rsidRPr="00DA31D5">
        <w:rPr>
          <w:rFonts w:ascii="Arial Narrow" w:hAnsi="Arial Narrow"/>
        </w:rPr>
        <w:t xml:space="preserve"> </w:t>
      </w:r>
      <w:r w:rsidR="00A20D30" w:rsidRPr="00DA31D5">
        <w:rPr>
          <w:rFonts w:ascii="Arial Narrow" w:hAnsi="Arial Narrow"/>
        </w:rPr>
        <w:t>de</w:t>
      </w:r>
      <w:r w:rsidRPr="00DA31D5">
        <w:rPr>
          <w:rFonts w:ascii="Arial Narrow" w:hAnsi="Arial Narrow"/>
        </w:rPr>
        <w:t xml:space="preserve"> fecha </w:t>
      </w:r>
      <w:r w:rsidR="00DA31D5" w:rsidRPr="00DA31D5">
        <w:rPr>
          <w:rFonts w:ascii="Arial Narrow" w:hAnsi="Arial Narrow"/>
        </w:rPr>
        <w:t>10 de diciembre de 2025</w:t>
      </w:r>
      <w:r w:rsidRPr="00DA31D5">
        <w:rPr>
          <w:rFonts w:ascii="Arial Narrow" w:hAnsi="Arial Narrow"/>
        </w:rPr>
        <w:t>,</w:t>
      </w:r>
      <w:r w:rsidR="00DA31D5" w:rsidRPr="00DA31D5">
        <w:rPr>
          <w:rFonts w:ascii="Arial Narrow" w:hAnsi="Arial Narrow"/>
        </w:rPr>
        <w:t xml:space="preserve"> solicitando la confidencialidad del número de su tarjeta de débito y </w:t>
      </w:r>
      <w:r w:rsidR="00DA31D5">
        <w:rPr>
          <w:rFonts w:ascii="Arial Narrow" w:hAnsi="Arial Narrow"/>
        </w:rPr>
        <w:t xml:space="preserve">de </w:t>
      </w:r>
      <w:r w:rsidR="00DA31D5" w:rsidRPr="00DA31D5">
        <w:rPr>
          <w:rFonts w:ascii="Arial Narrow" w:hAnsi="Arial Narrow"/>
        </w:rPr>
        <w:t xml:space="preserve">su cuenta de ahorros </w:t>
      </w:r>
      <w:r w:rsidR="00DA31D5">
        <w:rPr>
          <w:rFonts w:ascii="Arial Narrow" w:hAnsi="Arial Narrow"/>
        </w:rPr>
        <w:t>contenidos en</w:t>
      </w:r>
      <w:r w:rsidR="00DA31D5" w:rsidRPr="00DA31D5">
        <w:rPr>
          <w:rFonts w:ascii="Arial Narrow" w:hAnsi="Arial Narrow"/>
        </w:rPr>
        <w:t xml:space="preserve"> </w:t>
      </w:r>
      <w:r w:rsidR="000E2EF0">
        <w:rPr>
          <w:rFonts w:ascii="Arial Narrow" w:hAnsi="Arial Narrow"/>
        </w:rPr>
        <w:t>el mismo</w:t>
      </w:r>
      <w:r w:rsidR="00DA31D5" w:rsidRPr="00DA31D5">
        <w:rPr>
          <w:rFonts w:ascii="Arial Narrow" w:hAnsi="Arial Narrow"/>
        </w:rPr>
        <w:t>.</w:t>
      </w:r>
    </w:p>
    <w:p w14:paraId="01FF1AB8" w14:textId="77777777" w:rsidR="00DA31D5" w:rsidRPr="00DA31D5" w:rsidRDefault="00DA31D5" w:rsidP="00DA31D5">
      <w:pPr>
        <w:spacing w:after="0" w:line="240" w:lineRule="auto"/>
        <w:jc w:val="both"/>
        <w:rPr>
          <w:rFonts w:ascii="Arial Narrow" w:hAnsi="Arial Narrow"/>
        </w:rPr>
      </w:pPr>
    </w:p>
    <w:p w14:paraId="6C29BF8F" w14:textId="14A1BF11" w:rsidR="00EB582B" w:rsidRPr="00A20D30" w:rsidRDefault="00EB582B" w:rsidP="00EB582B">
      <w:pPr>
        <w:pStyle w:val="Prrafodelista"/>
        <w:numPr>
          <w:ilvl w:val="0"/>
          <w:numId w:val="4"/>
        </w:numPr>
        <w:spacing w:after="0" w:line="240" w:lineRule="auto"/>
        <w:ind w:left="567" w:hanging="567"/>
        <w:jc w:val="both"/>
        <w:rPr>
          <w:rFonts w:ascii="Arial Narrow" w:hAnsi="Arial Narrow"/>
        </w:rPr>
      </w:pPr>
      <w:r w:rsidRPr="00A20D30">
        <w:rPr>
          <w:rFonts w:ascii="Arial Narrow" w:hAnsi="Arial Narrow"/>
        </w:rPr>
        <w:t xml:space="preserve">Sin embargo, mediante escrito del </w:t>
      </w:r>
      <w:r w:rsidR="00DA31D5" w:rsidRPr="00D531B6">
        <w:rPr>
          <w:rFonts w:ascii="Arial Narrow" w:hAnsi="Arial Narrow" w:cs="Arial"/>
        </w:rPr>
        <w:t>6 de enero de 2026</w:t>
      </w:r>
      <w:r w:rsidRPr="00A20D30">
        <w:rPr>
          <w:rFonts w:ascii="Arial Narrow" w:hAnsi="Arial Narrow"/>
        </w:rPr>
        <w:t xml:space="preserve">, el señor </w:t>
      </w:r>
      <w:r w:rsidR="00DA31D5" w:rsidRPr="00DA31D5">
        <w:rPr>
          <w:rFonts w:ascii="Arial Narrow" w:hAnsi="Arial Narrow"/>
        </w:rPr>
        <w:t xml:space="preserve">Castro </w:t>
      </w:r>
      <w:r w:rsidRPr="00A20D30">
        <w:rPr>
          <w:rFonts w:ascii="Arial Narrow" w:hAnsi="Arial Narrow"/>
        </w:rPr>
        <w:t xml:space="preserve">se desistió de la confidencialidad solicitada. </w:t>
      </w:r>
      <w:r w:rsidR="00A20D30" w:rsidRPr="00A20D30">
        <w:rPr>
          <w:rFonts w:ascii="Arial Narrow" w:hAnsi="Arial Narrow"/>
        </w:rPr>
        <w:t xml:space="preserve"> </w:t>
      </w:r>
    </w:p>
    <w:p w14:paraId="4E3294B5" w14:textId="77777777" w:rsidR="00EB582B" w:rsidRPr="00A20D30" w:rsidRDefault="00EB582B" w:rsidP="00EB582B">
      <w:pPr>
        <w:pStyle w:val="Prrafodelista"/>
        <w:rPr>
          <w:rFonts w:ascii="Arial Narrow" w:hAnsi="Arial Narrow"/>
        </w:rPr>
      </w:pPr>
    </w:p>
    <w:p w14:paraId="09EC6D87" w14:textId="05359421" w:rsidR="00EB582B" w:rsidRPr="00A20D30" w:rsidRDefault="00EB582B" w:rsidP="00EB582B">
      <w:pPr>
        <w:pStyle w:val="Prrafodelista"/>
        <w:numPr>
          <w:ilvl w:val="0"/>
          <w:numId w:val="4"/>
        </w:numPr>
        <w:spacing w:after="0" w:line="240" w:lineRule="auto"/>
        <w:ind w:left="567" w:hanging="567"/>
        <w:jc w:val="both"/>
        <w:rPr>
          <w:rFonts w:ascii="Arial Narrow" w:hAnsi="Arial Narrow"/>
        </w:rPr>
      </w:pPr>
      <w:r w:rsidRPr="00A20D30">
        <w:rPr>
          <w:rFonts w:ascii="Arial Narrow" w:hAnsi="Arial Narrow"/>
        </w:rPr>
        <w:t>Al respecto, el artículo 202° del Texto Único Ordenado de la Ley 27444, Ley del Procedimiento Administrativo General, aprobado por el Decreto Supremo 004-2019-JUS (en adelante, TUO de la LPAG), establece la facultad de los administrados de desistirse de los actos siempre y cuando estos no hayan surtido efectos</w:t>
      </w:r>
      <w:r w:rsidRPr="00A20D30">
        <w:rPr>
          <w:rStyle w:val="Refdenotaalpie"/>
          <w:rFonts w:ascii="Arial Narrow" w:hAnsi="Arial Narrow"/>
        </w:rPr>
        <w:footnoteReference w:id="4"/>
      </w:r>
      <w:r w:rsidRPr="00A20D30">
        <w:rPr>
          <w:rFonts w:ascii="Arial Narrow" w:hAnsi="Arial Narrow"/>
        </w:rPr>
        <w:t>.</w:t>
      </w:r>
    </w:p>
    <w:p w14:paraId="44364907" w14:textId="77777777" w:rsidR="00EB582B" w:rsidRPr="00A20D30" w:rsidRDefault="00EB582B" w:rsidP="00EB582B">
      <w:pPr>
        <w:pStyle w:val="Prrafodelista"/>
        <w:rPr>
          <w:rFonts w:ascii="Arial Narrow" w:hAnsi="Arial Narrow"/>
        </w:rPr>
      </w:pPr>
    </w:p>
    <w:p w14:paraId="5AAABCC0" w14:textId="42CB9EB7" w:rsidR="00EB582B" w:rsidRPr="00A20D30" w:rsidRDefault="00EB582B" w:rsidP="00EB582B">
      <w:pPr>
        <w:pStyle w:val="Prrafodelista"/>
        <w:numPr>
          <w:ilvl w:val="0"/>
          <w:numId w:val="4"/>
        </w:numPr>
        <w:spacing w:after="0" w:line="240" w:lineRule="auto"/>
        <w:ind w:left="567" w:hanging="567"/>
        <w:jc w:val="both"/>
        <w:rPr>
          <w:rFonts w:ascii="Arial Narrow" w:hAnsi="Arial Narrow"/>
        </w:rPr>
      </w:pPr>
      <w:r w:rsidRPr="00A20D30">
        <w:rPr>
          <w:rFonts w:ascii="Arial Narrow" w:hAnsi="Arial Narrow"/>
        </w:rPr>
        <w:t xml:space="preserve">En ese sentido, si bien el señor </w:t>
      </w:r>
      <w:r w:rsidR="00DA31D5" w:rsidRPr="00DA31D5">
        <w:rPr>
          <w:rFonts w:ascii="Arial Narrow" w:hAnsi="Arial Narrow"/>
        </w:rPr>
        <w:t xml:space="preserve">Castro </w:t>
      </w:r>
      <w:r w:rsidRPr="00A20D30">
        <w:rPr>
          <w:rFonts w:ascii="Arial Narrow" w:hAnsi="Arial Narrow"/>
        </w:rPr>
        <w:t>solicitó</w:t>
      </w:r>
      <w:r w:rsidR="00D2498F">
        <w:rPr>
          <w:rFonts w:ascii="Arial Narrow" w:hAnsi="Arial Narrow"/>
        </w:rPr>
        <w:t>,</w:t>
      </w:r>
      <w:r w:rsidR="000E2EF0">
        <w:rPr>
          <w:rFonts w:ascii="Arial Narrow" w:hAnsi="Arial Narrow"/>
        </w:rPr>
        <w:t xml:space="preserve"> a través de su</w:t>
      </w:r>
      <w:r w:rsidR="000E2EF0" w:rsidRPr="00DA31D5">
        <w:rPr>
          <w:rFonts w:ascii="Arial Narrow" w:hAnsi="Arial Narrow"/>
        </w:rPr>
        <w:t xml:space="preserve"> escrito de fecha 10 de diciembre de 2025</w:t>
      </w:r>
      <w:r w:rsidR="00D2498F">
        <w:rPr>
          <w:rFonts w:ascii="Arial Narrow" w:hAnsi="Arial Narrow"/>
        </w:rPr>
        <w:t>,</w:t>
      </w:r>
      <w:r w:rsidRPr="00A20D30">
        <w:rPr>
          <w:rFonts w:ascii="Arial Narrow" w:hAnsi="Arial Narrow"/>
        </w:rPr>
        <w:t xml:space="preserve"> la confidencialidad </w:t>
      </w:r>
      <w:r w:rsidR="00DA31D5">
        <w:rPr>
          <w:rFonts w:ascii="Arial Narrow" w:hAnsi="Arial Narrow"/>
        </w:rPr>
        <w:t>d</w:t>
      </w:r>
      <w:r w:rsidR="00DA31D5" w:rsidRPr="00DA31D5">
        <w:rPr>
          <w:rFonts w:ascii="Arial Narrow" w:hAnsi="Arial Narrow"/>
        </w:rPr>
        <w:t xml:space="preserve">el número de su tarjeta de débito y </w:t>
      </w:r>
      <w:r w:rsidR="00DA31D5">
        <w:rPr>
          <w:rFonts w:ascii="Arial Narrow" w:hAnsi="Arial Narrow"/>
        </w:rPr>
        <w:t xml:space="preserve">de </w:t>
      </w:r>
      <w:r w:rsidR="00DA31D5" w:rsidRPr="00DA31D5">
        <w:rPr>
          <w:rFonts w:ascii="Arial Narrow" w:hAnsi="Arial Narrow"/>
        </w:rPr>
        <w:t>su cuenta de ahorros</w:t>
      </w:r>
      <w:r w:rsidR="00DA31D5">
        <w:rPr>
          <w:rFonts w:ascii="Arial Narrow" w:hAnsi="Arial Narrow"/>
        </w:rPr>
        <w:t xml:space="preserve"> </w:t>
      </w:r>
      <w:r w:rsidRPr="00A20D30">
        <w:rPr>
          <w:rFonts w:ascii="Arial Narrow" w:hAnsi="Arial Narrow"/>
        </w:rPr>
        <w:t>contenido</w:t>
      </w:r>
      <w:r w:rsidR="00A20D30" w:rsidRPr="00A20D30">
        <w:rPr>
          <w:rFonts w:ascii="Arial Narrow" w:hAnsi="Arial Narrow"/>
        </w:rPr>
        <w:t>s</w:t>
      </w:r>
      <w:r w:rsidRPr="00A20D30">
        <w:rPr>
          <w:rFonts w:ascii="Arial Narrow" w:hAnsi="Arial Narrow"/>
        </w:rPr>
        <w:t xml:space="preserve"> en</w:t>
      </w:r>
      <w:r w:rsidR="00D2498F">
        <w:rPr>
          <w:rFonts w:ascii="Arial Narrow" w:hAnsi="Arial Narrow"/>
        </w:rPr>
        <w:t xml:space="preserve"> el mismo</w:t>
      </w:r>
      <w:r w:rsidR="00DA31D5">
        <w:rPr>
          <w:rFonts w:ascii="Arial Narrow" w:hAnsi="Arial Narrow"/>
        </w:rPr>
        <w:t xml:space="preserve">, </w:t>
      </w:r>
      <w:r w:rsidRPr="00A20D30">
        <w:rPr>
          <w:rFonts w:ascii="Arial Narrow" w:hAnsi="Arial Narrow"/>
        </w:rPr>
        <w:t xml:space="preserve">lo cierto es que posterior a ello, y antes de que la administración emita un pronunciamiento sobre el particular, se desistió del referido petitorio mediante escrito presentado el </w:t>
      </w:r>
      <w:r w:rsidR="00DA31D5" w:rsidRPr="00D531B6">
        <w:rPr>
          <w:rFonts w:ascii="Arial Narrow" w:hAnsi="Arial Narrow" w:cs="Arial"/>
        </w:rPr>
        <w:t>6 de enero de 2026</w:t>
      </w:r>
      <w:r w:rsidRPr="00A20D30">
        <w:rPr>
          <w:rFonts w:ascii="Arial Narrow" w:hAnsi="Arial Narrow"/>
        </w:rPr>
        <w:t xml:space="preserve">. </w:t>
      </w:r>
      <w:r w:rsidR="00A20D30" w:rsidRPr="00A20D30">
        <w:rPr>
          <w:rFonts w:ascii="Arial Narrow" w:hAnsi="Arial Narrow"/>
        </w:rPr>
        <w:t xml:space="preserve"> </w:t>
      </w:r>
    </w:p>
    <w:p w14:paraId="3C3ED8B3" w14:textId="77777777" w:rsidR="00EB582B" w:rsidRPr="00A20D30" w:rsidRDefault="00EB582B" w:rsidP="00EB582B">
      <w:pPr>
        <w:spacing w:after="0" w:line="240" w:lineRule="auto"/>
        <w:jc w:val="both"/>
        <w:rPr>
          <w:rFonts w:ascii="Arial Narrow" w:hAnsi="Arial Narrow"/>
        </w:rPr>
      </w:pPr>
    </w:p>
    <w:p w14:paraId="228E328E" w14:textId="1A815D13" w:rsidR="00EB582B" w:rsidRPr="00A20D30" w:rsidRDefault="00EB582B" w:rsidP="00EB582B">
      <w:pPr>
        <w:pStyle w:val="Prrafodelista"/>
        <w:numPr>
          <w:ilvl w:val="0"/>
          <w:numId w:val="4"/>
        </w:numPr>
        <w:spacing w:after="0" w:line="240" w:lineRule="auto"/>
        <w:ind w:left="567" w:hanging="567"/>
        <w:jc w:val="both"/>
        <w:rPr>
          <w:rFonts w:ascii="Arial Narrow" w:hAnsi="Arial Narrow"/>
        </w:rPr>
      </w:pPr>
      <w:r w:rsidRPr="00A20D30">
        <w:rPr>
          <w:rFonts w:ascii="Arial Narrow" w:hAnsi="Arial Narrow"/>
        </w:rPr>
        <w:t xml:space="preserve">Es por ello </w:t>
      </w:r>
      <w:proofErr w:type="gramStart"/>
      <w:r w:rsidRPr="00A20D30">
        <w:rPr>
          <w:rFonts w:ascii="Arial Narrow" w:hAnsi="Arial Narrow"/>
        </w:rPr>
        <w:t>que</w:t>
      </w:r>
      <w:proofErr w:type="gramEnd"/>
      <w:r w:rsidRPr="00A20D30">
        <w:rPr>
          <w:rFonts w:ascii="Arial Narrow" w:hAnsi="Arial Narrow"/>
        </w:rPr>
        <w:t xml:space="preserve">, corresponde a esta </w:t>
      </w:r>
      <w:proofErr w:type="gramStart"/>
      <w:r w:rsidRPr="00A20D30">
        <w:rPr>
          <w:rFonts w:ascii="Arial Narrow" w:hAnsi="Arial Narrow"/>
        </w:rPr>
        <w:t>Secretaria Técnica</w:t>
      </w:r>
      <w:proofErr w:type="gramEnd"/>
      <w:r w:rsidRPr="00A20D30">
        <w:rPr>
          <w:rFonts w:ascii="Arial Narrow" w:hAnsi="Arial Narrow"/>
        </w:rPr>
        <w:t xml:space="preserve"> aceptar el desistimiento de la solicitud de confidencialidad formulada por el señor </w:t>
      </w:r>
      <w:r w:rsidR="00D2498F" w:rsidRPr="00DA31D5">
        <w:rPr>
          <w:rFonts w:ascii="Arial Narrow" w:hAnsi="Arial Narrow"/>
        </w:rPr>
        <w:t xml:space="preserve">Castro </w:t>
      </w:r>
      <w:r w:rsidRPr="00A20D30">
        <w:rPr>
          <w:rFonts w:ascii="Arial Narrow" w:hAnsi="Arial Narrow"/>
        </w:rPr>
        <w:t>y no emitir pronunciamiento al respecto</w:t>
      </w:r>
      <w:r w:rsidRPr="00A20D30">
        <w:rPr>
          <w:rFonts w:ascii="Arial Narrow" w:hAnsi="Arial Narrow"/>
          <w:vertAlign w:val="superscript"/>
        </w:rPr>
        <w:footnoteReference w:id="5"/>
      </w:r>
      <w:r w:rsidRPr="00A20D30">
        <w:rPr>
          <w:rFonts w:ascii="Arial Narrow" w:hAnsi="Arial Narrow"/>
        </w:rPr>
        <w:t>.</w:t>
      </w:r>
      <w:r w:rsidR="00DA31D5">
        <w:rPr>
          <w:rFonts w:ascii="Arial Narrow" w:hAnsi="Arial Narrow"/>
        </w:rPr>
        <w:t xml:space="preserve"> </w:t>
      </w:r>
    </w:p>
    <w:p w14:paraId="75A1D07B" w14:textId="77777777" w:rsidR="00EB582B" w:rsidRPr="00EB582B" w:rsidRDefault="00EB582B" w:rsidP="00EB582B">
      <w:pPr>
        <w:spacing w:after="0" w:line="240" w:lineRule="auto"/>
        <w:jc w:val="both"/>
        <w:rPr>
          <w:rFonts w:ascii="Arial Narrow" w:hAnsi="Arial Narrow"/>
        </w:rPr>
      </w:pPr>
    </w:p>
    <w:p w14:paraId="56A0B0BF" w14:textId="5D9C1818" w:rsidR="004A31FD" w:rsidRPr="00A213F4" w:rsidRDefault="004A31FD" w:rsidP="006E5AF2">
      <w:pPr>
        <w:pStyle w:val="Prrafodelista"/>
        <w:numPr>
          <w:ilvl w:val="0"/>
          <w:numId w:val="2"/>
        </w:numPr>
        <w:spacing w:after="0" w:line="240" w:lineRule="auto"/>
        <w:ind w:left="567" w:hanging="578"/>
        <w:jc w:val="both"/>
        <w:rPr>
          <w:rFonts w:ascii="Arial Narrow" w:hAnsi="Arial Narrow"/>
          <w:b/>
          <w:bCs/>
        </w:rPr>
      </w:pPr>
      <w:r w:rsidRPr="00A213F4">
        <w:rPr>
          <w:rFonts w:ascii="Arial Narrow" w:hAnsi="Arial Narrow"/>
          <w:b/>
          <w:bCs/>
        </w:rPr>
        <w:t>DE LA ADMISIÓN A TRÁMITE DE LA DENUNCIA</w:t>
      </w:r>
    </w:p>
    <w:p w14:paraId="6DA972AA" w14:textId="77777777" w:rsidR="004A31FD" w:rsidRPr="00A213F4" w:rsidRDefault="004A31FD" w:rsidP="006E5AF2">
      <w:pPr>
        <w:spacing w:after="0" w:line="240" w:lineRule="auto"/>
        <w:jc w:val="both"/>
        <w:textAlignment w:val="baseline"/>
        <w:rPr>
          <w:rFonts w:ascii="Arial Narrow" w:eastAsia="Times New Roman" w:hAnsi="Arial Narrow" w:cs="Segoe UI"/>
          <w:lang w:eastAsia="es-PE"/>
        </w:rPr>
      </w:pPr>
    </w:p>
    <w:p w14:paraId="45C7A76C" w14:textId="21CF033C" w:rsidR="004636BF" w:rsidRPr="00A213F4" w:rsidRDefault="004A31FD" w:rsidP="00EB582B">
      <w:pPr>
        <w:pStyle w:val="Prrafodelista"/>
        <w:numPr>
          <w:ilvl w:val="0"/>
          <w:numId w:val="26"/>
        </w:numPr>
        <w:spacing w:after="0" w:line="240" w:lineRule="auto"/>
        <w:ind w:left="567" w:hanging="567"/>
        <w:jc w:val="both"/>
        <w:textAlignment w:val="baseline"/>
        <w:rPr>
          <w:rFonts w:ascii="Arial Narrow" w:hAnsi="Arial Narrow" w:cs="Segoe UI"/>
          <w:color w:val="000000" w:themeColor="text1"/>
        </w:rPr>
      </w:pPr>
      <w:bookmarkStart w:id="2" w:name="_Hlk86243063"/>
      <w:bookmarkStart w:id="3" w:name="_Hlk87354553"/>
      <w:bookmarkStart w:id="4" w:name="_Hlk88726398"/>
      <w:bookmarkStart w:id="5" w:name="_Hlk199776946"/>
      <w:r w:rsidRPr="00A213F4">
        <w:rPr>
          <w:rFonts w:ascii="Arial Narrow" w:eastAsia="Times New Roman" w:hAnsi="Arial Narrow" w:cs="Segoe UI"/>
          <w:lang w:eastAsia="es-PE"/>
        </w:rPr>
        <w:t>La Secretaría Técnica de la Comisión de Protección al Consumidor N° 1 (en adelante, Secretaría Técnica), en ejercicio de sus facultades</w:t>
      </w:r>
      <w:r w:rsidRPr="00A213F4">
        <w:rPr>
          <w:rStyle w:val="Refdenotaalpie"/>
          <w:rFonts w:ascii="Arial Narrow" w:eastAsia="Times New Roman" w:hAnsi="Arial Narrow" w:cs="Segoe UI"/>
          <w:lang w:eastAsia="es-PE"/>
        </w:rPr>
        <w:footnoteReference w:id="6"/>
      </w:r>
      <w:r w:rsidRPr="00A213F4">
        <w:rPr>
          <w:rFonts w:ascii="Arial Narrow" w:eastAsia="Times New Roman" w:hAnsi="Arial Narrow" w:cs="Segoe UI"/>
          <w:lang w:eastAsia="es-PE"/>
        </w:rPr>
        <w:t xml:space="preserve">, </w:t>
      </w:r>
      <w:r w:rsidR="001D216A" w:rsidRPr="00A213F4">
        <w:rPr>
          <w:rFonts w:ascii="Arial Narrow" w:hAnsi="Arial Narrow"/>
          <w:lang w:eastAsia="es-PE"/>
        </w:rPr>
        <w:t xml:space="preserve">considera que el hecho </w:t>
      </w:r>
      <w:bookmarkEnd w:id="2"/>
      <w:r w:rsidR="007B519B" w:rsidRPr="00A213F4">
        <w:rPr>
          <w:rFonts w:ascii="Arial Narrow" w:eastAsia="Times New Roman" w:hAnsi="Arial Narrow" w:cs="Segoe UI"/>
          <w:lang w:eastAsia="es-PE"/>
        </w:rPr>
        <w:t xml:space="preserve">consistente en que </w:t>
      </w:r>
      <w:r w:rsidR="00957EA9" w:rsidRPr="00A213F4">
        <w:rPr>
          <w:rFonts w:ascii="Arial Narrow" w:eastAsia="Times New Roman" w:hAnsi="Arial Narrow" w:cs="Segoe UI"/>
          <w:lang w:eastAsia="es-PE"/>
        </w:rPr>
        <w:t>el</w:t>
      </w:r>
      <w:r w:rsidR="007B519B" w:rsidRPr="00A213F4">
        <w:rPr>
          <w:rFonts w:ascii="Arial Narrow" w:eastAsia="Times New Roman" w:hAnsi="Arial Narrow" w:cs="Segoe UI"/>
          <w:lang w:eastAsia="es-PE"/>
        </w:rPr>
        <w:t xml:space="preserve"> </w:t>
      </w:r>
      <w:bookmarkEnd w:id="3"/>
      <w:bookmarkEnd w:id="4"/>
      <w:r w:rsidR="00B865AE" w:rsidRPr="002B0268">
        <w:rPr>
          <w:rFonts w:ascii="Arial Narrow" w:eastAsia="Arial Narrow" w:hAnsi="Arial Narrow" w:cs="Arial Narrow"/>
          <w:color w:val="000000" w:themeColor="text1"/>
        </w:rPr>
        <w:t>proveedor denunciado</w:t>
      </w:r>
      <w:r w:rsidR="00B865AE" w:rsidRPr="002B0268">
        <w:rPr>
          <w:rFonts w:ascii="Arial Narrow" w:hAnsi="Arial Narrow" w:cs="Segoe UI"/>
          <w:color w:val="000000" w:themeColor="text1"/>
        </w:rPr>
        <w:t xml:space="preserve"> </w:t>
      </w:r>
      <w:r w:rsidR="005F6BCB" w:rsidRPr="00A213F4">
        <w:rPr>
          <w:rFonts w:ascii="Arial Narrow" w:hAnsi="Arial Narrow" w:cs="Segoe UI"/>
          <w:color w:val="000000" w:themeColor="text1"/>
        </w:rPr>
        <w:t>no habría adoptado las medidas de seguridad pertinentes, al permitir que</w:t>
      </w:r>
      <w:r w:rsidR="0037027A" w:rsidRPr="00A213F4">
        <w:rPr>
          <w:rFonts w:ascii="Arial Narrow" w:hAnsi="Arial Narrow" w:cs="Segoe UI"/>
          <w:color w:val="000000" w:themeColor="text1"/>
        </w:rPr>
        <w:t>,</w:t>
      </w:r>
      <w:r w:rsidR="006474A8" w:rsidRPr="00A213F4">
        <w:rPr>
          <w:rFonts w:ascii="Arial Narrow" w:hAnsi="Arial Narrow" w:cs="Segoe UI"/>
          <w:color w:val="000000" w:themeColor="text1"/>
        </w:rPr>
        <w:t xml:space="preserve"> </w:t>
      </w:r>
      <w:r w:rsidR="00A20D30">
        <w:rPr>
          <w:rFonts w:ascii="Arial Narrow" w:hAnsi="Arial Narrow" w:cs="Arial"/>
        </w:rPr>
        <w:t xml:space="preserve">el </w:t>
      </w:r>
      <w:r w:rsidR="00B865AE">
        <w:rPr>
          <w:rFonts w:ascii="Arial Narrow" w:hAnsi="Arial Narrow" w:cs="Arial"/>
        </w:rPr>
        <w:t>7 de agosto de 2025</w:t>
      </w:r>
      <w:r w:rsidR="006474A8" w:rsidRPr="00A213F4">
        <w:rPr>
          <w:rFonts w:ascii="Arial Narrow" w:hAnsi="Arial Narrow" w:cs="Arial"/>
        </w:rPr>
        <w:t>,</w:t>
      </w:r>
      <w:r w:rsidR="005F6BCB" w:rsidRPr="00A213F4">
        <w:rPr>
          <w:rFonts w:ascii="Arial Narrow" w:hAnsi="Arial Narrow" w:cs="Segoe UI"/>
          <w:color w:val="000000" w:themeColor="text1"/>
        </w:rPr>
        <w:t xml:space="preserve"> </w:t>
      </w:r>
      <w:r w:rsidR="00B865AE" w:rsidRPr="002B0268">
        <w:rPr>
          <w:rFonts w:ascii="Arial Narrow" w:hAnsi="Arial Narrow" w:cs="Segoe UI"/>
          <w:color w:val="000000" w:themeColor="text1"/>
        </w:rPr>
        <w:t xml:space="preserve">se realice </w:t>
      </w:r>
      <w:r w:rsidR="00B865AE">
        <w:rPr>
          <w:rFonts w:ascii="Arial Narrow" w:hAnsi="Arial Narrow" w:cs="Arial"/>
          <w:color w:val="000000" w:themeColor="text1"/>
        </w:rPr>
        <w:t>una</w:t>
      </w:r>
      <w:r w:rsidR="00B865AE" w:rsidRPr="002B0268">
        <w:rPr>
          <w:rFonts w:ascii="Arial Narrow" w:hAnsi="Arial Narrow" w:cs="Arial"/>
          <w:color w:val="000000" w:themeColor="text1"/>
        </w:rPr>
        <w:t xml:space="preserve"> (</w:t>
      </w:r>
      <w:r w:rsidR="00B865AE">
        <w:rPr>
          <w:rFonts w:ascii="Arial Narrow" w:hAnsi="Arial Narrow" w:cs="Arial"/>
          <w:color w:val="000000" w:themeColor="text1"/>
        </w:rPr>
        <w:t>1</w:t>
      </w:r>
      <w:r w:rsidR="00B865AE" w:rsidRPr="002B0268">
        <w:rPr>
          <w:rFonts w:ascii="Arial Narrow" w:hAnsi="Arial Narrow" w:cs="Arial"/>
          <w:color w:val="000000" w:themeColor="text1"/>
        </w:rPr>
        <w:t xml:space="preserve">) </w:t>
      </w:r>
      <w:r w:rsidR="00B865AE">
        <w:rPr>
          <w:rFonts w:ascii="Arial Narrow" w:hAnsi="Arial Narrow" w:cs="Arial"/>
          <w:color w:val="000000" w:themeColor="text1"/>
        </w:rPr>
        <w:t xml:space="preserve">operación </w:t>
      </w:r>
      <w:r w:rsidR="00B865AE" w:rsidRPr="002B0268">
        <w:rPr>
          <w:rFonts w:ascii="Arial Narrow" w:hAnsi="Arial Narrow" w:cs="Arial"/>
          <w:color w:val="000000" w:themeColor="text1"/>
        </w:rPr>
        <w:t xml:space="preserve">no reconocida </w:t>
      </w:r>
      <w:r w:rsidR="00B865AE" w:rsidRPr="002B0268">
        <w:rPr>
          <w:rFonts w:ascii="Arial Narrow" w:hAnsi="Arial Narrow" w:cs="Segoe UI"/>
          <w:color w:val="000000" w:themeColor="text1"/>
        </w:rPr>
        <w:t xml:space="preserve">con cargo a la </w:t>
      </w:r>
      <w:r w:rsidR="00B865AE" w:rsidRPr="002B0268">
        <w:rPr>
          <w:rFonts w:ascii="Arial Narrow" w:hAnsi="Arial Narrow" w:cs="Arial"/>
          <w:color w:val="000000" w:themeColor="text1"/>
        </w:rPr>
        <w:t>cuenta de ahorros 19</w:t>
      </w:r>
      <w:r w:rsidR="00B865AE">
        <w:rPr>
          <w:rFonts w:ascii="Arial Narrow" w:hAnsi="Arial Narrow" w:cs="Arial"/>
          <w:color w:val="000000" w:themeColor="text1"/>
        </w:rPr>
        <w:t>1</w:t>
      </w:r>
      <w:r w:rsidR="00B865AE" w:rsidRPr="002B0268">
        <w:rPr>
          <w:rFonts w:ascii="Arial Narrow" w:hAnsi="Arial Narrow" w:cs="Arial"/>
          <w:color w:val="000000" w:themeColor="text1"/>
        </w:rPr>
        <w:t>-</w:t>
      </w:r>
      <w:r w:rsidR="00B865AE">
        <w:rPr>
          <w:rFonts w:ascii="Arial Narrow" w:hAnsi="Arial Narrow" w:cs="Arial"/>
          <w:color w:val="000000" w:themeColor="text1"/>
        </w:rPr>
        <w:t>20</w:t>
      </w:r>
      <w:r w:rsidR="00B865AE" w:rsidRPr="002B0268">
        <w:rPr>
          <w:rFonts w:ascii="Arial Narrow" w:hAnsi="Arial Narrow" w:cs="Arial"/>
          <w:color w:val="000000" w:themeColor="text1"/>
        </w:rPr>
        <w:t>****</w:t>
      </w:r>
      <w:r w:rsidR="00B865AE">
        <w:rPr>
          <w:rFonts w:ascii="Arial Narrow" w:hAnsi="Arial Narrow" w:cs="Arial"/>
          <w:color w:val="000000" w:themeColor="text1"/>
        </w:rPr>
        <w:t>01</w:t>
      </w:r>
      <w:r w:rsidR="00B865AE" w:rsidRPr="002B0268">
        <w:rPr>
          <w:rFonts w:ascii="Arial Narrow" w:hAnsi="Arial Narrow" w:cs="Arial"/>
          <w:color w:val="000000" w:themeColor="text1"/>
        </w:rPr>
        <w:t>-0-</w:t>
      </w:r>
      <w:r w:rsidR="00B865AE">
        <w:rPr>
          <w:rFonts w:ascii="Arial Narrow" w:hAnsi="Arial Narrow" w:cs="Arial"/>
          <w:color w:val="000000" w:themeColor="text1"/>
        </w:rPr>
        <w:t xml:space="preserve">33 </w:t>
      </w:r>
      <w:r w:rsidR="006E5AF2" w:rsidRPr="00A213F4">
        <w:rPr>
          <w:rFonts w:ascii="Arial Narrow" w:hAnsi="Arial Narrow" w:cs="Segoe UI"/>
          <w:color w:val="000000" w:themeColor="text1"/>
        </w:rPr>
        <w:t>del denunciante</w:t>
      </w:r>
      <w:r w:rsidR="00B227B5" w:rsidRPr="00A213F4">
        <w:rPr>
          <w:rFonts w:ascii="Arial Narrow" w:hAnsi="Arial Narrow" w:cs="Segoe UI"/>
          <w:color w:val="000000" w:themeColor="text1"/>
        </w:rPr>
        <w:t xml:space="preserve">, </w:t>
      </w:r>
      <w:r w:rsidR="00B865AE" w:rsidRPr="002B0268">
        <w:rPr>
          <w:rFonts w:ascii="Arial Narrow" w:hAnsi="Arial Narrow" w:cs="Arial"/>
          <w:color w:val="000000" w:themeColor="text1"/>
        </w:rPr>
        <w:t xml:space="preserve">pese a </w:t>
      </w:r>
      <w:r w:rsidR="00B865AE" w:rsidRPr="009644D0">
        <w:rPr>
          <w:rFonts w:ascii="Arial Narrow" w:hAnsi="Arial Narrow" w:cs="Arial"/>
          <w:color w:val="000000" w:themeColor="text1"/>
        </w:rPr>
        <w:t>que</w:t>
      </w:r>
      <w:r w:rsidR="00B865AE">
        <w:rPr>
          <w:rFonts w:ascii="Arial Narrow" w:hAnsi="Arial Narrow" w:cs="Arial"/>
          <w:color w:val="000000" w:themeColor="text1"/>
        </w:rPr>
        <w:t xml:space="preserve"> no pertenecía a su patrón de consumo</w:t>
      </w:r>
      <w:r w:rsidR="00B865AE" w:rsidRPr="002B0268">
        <w:rPr>
          <w:rFonts w:ascii="Arial Narrow" w:hAnsi="Arial Narrow" w:cs="Arial"/>
          <w:color w:val="000000" w:themeColor="text1"/>
        </w:rPr>
        <w:t xml:space="preserve">. El detalle de la </w:t>
      </w:r>
      <w:r w:rsidR="00B865AE">
        <w:rPr>
          <w:rFonts w:ascii="Arial Narrow" w:hAnsi="Arial Narrow" w:cs="Arial"/>
          <w:color w:val="000000" w:themeColor="text1"/>
        </w:rPr>
        <w:t xml:space="preserve">operación </w:t>
      </w:r>
      <w:r w:rsidR="00B865AE" w:rsidRPr="002B0268">
        <w:rPr>
          <w:rFonts w:ascii="Arial Narrow" w:hAnsi="Arial Narrow" w:cs="Arial"/>
          <w:color w:val="000000" w:themeColor="text1"/>
        </w:rPr>
        <w:t>fue el siguiente:</w:t>
      </w:r>
      <w:r w:rsidR="006718FC">
        <w:rPr>
          <w:rFonts w:ascii="Arial Narrow" w:hAnsi="Arial Narrow" w:cs="Segoe UI"/>
          <w:color w:val="000000" w:themeColor="text1"/>
        </w:rPr>
        <w:t xml:space="preserve"> </w:t>
      </w:r>
    </w:p>
    <w:p w14:paraId="699FD529" w14:textId="77777777" w:rsidR="00A20D30" w:rsidRPr="00A213F4" w:rsidRDefault="00A20D30" w:rsidP="00E2380E">
      <w:pPr>
        <w:spacing w:after="0" w:line="240" w:lineRule="auto"/>
        <w:jc w:val="both"/>
        <w:rPr>
          <w:rFonts w:ascii="Arial Narrow" w:hAnsi="Arial Narrow" w:cs="Arial"/>
        </w:rPr>
      </w:pPr>
    </w:p>
    <w:p w14:paraId="40C76C91" w14:textId="77777777" w:rsidR="00B865AE" w:rsidRPr="002B0268" w:rsidRDefault="00B865AE" w:rsidP="00B865AE">
      <w:pPr>
        <w:spacing w:after="0" w:line="240" w:lineRule="auto"/>
        <w:ind w:left="567"/>
        <w:jc w:val="center"/>
        <w:rPr>
          <w:rFonts w:ascii="Arial Narrow" w:hAnsi="Arial Narrow" w:cs="Arial"/>
          <w:color w:val="000000" w:themeColor="text1"/>
        </w:rPr>
      </w:pPr>
      <w:r w:rsidRPr="002B0268">
        <w:rPr>
          <w:rFonts w:ascii="Arial Narrow" w:hAnsi="Arial Narrow" w:cs="Arial"/>
          <w:color w:val="000000" w:themeColor="text1"/>
          <w:u w:val="single"/>
        </w:rPr>
        <w:t xml:space="preserve">Cuadro Nº 1: Detalle de </w:t>
      </w:r>
      <w:r>
        <w:rPr>
          <w:rFonts w:ascii="Arial Narrow" w:hAnsi="Arial Narrow" w:cs="Arial"/>
          <w:color w:val="000000" w:themeColor="text1"/>
          <w:u w:val="single"/>
        </w:rPr>
        <w:t xml:space="preserve">la operación </w:t>
      </w:r>
    </w:p>
    <w:p w14:paraId="3D9CC221" w14:textId="77777777" w:rsidR="00B865AE" w:rsidRPr="002B0268" w:rsidRDefault="00B865AE" w:rsidP="00B865AE">
      <w:pPr>
        <w:spacing w:after="0" w:line="240" w:lineRule="auto"/>
        <w:jc w:val="both"/>
        <w:rPr>
          <w:rFonts w:ascii="Arial Narrow" w:hAnsi="Arial Narrow" w:cs="Arial"/>
          <w:color w:val="000000" w:themeColor="text1"/>
        </w:rPr>
      </w:pPr>
    </w:p>
    <w:tbl>
      <w:tblPr>
        <w:tblStyle w:val="Tablaconcuadrcula"/>
        <w:tblW w:w="5244" w:type="dxa"/>
        <w:tblInd w:w="1696" w:type="dxa"/>
        <w:tblLook w:val="04A0" w:firstRow="1" w:lastRow="0" w:firstColumn="1" w:lastColumn="0" w:noHBand="0" w:noVBand="1"/>
      </w:tblPr>
      <w:tblGrid>
        <w:gridCol w:w="1119"/>
        <w:gridCol w:w="747"/>
        <w:gridCol w:w="2100"/>
        <w:gridCol w:w="1278"/>
      </w:tblGrid>
      <w:tr w:rsidR="00B865AE" w:rsidRPr="002B0268" w14:paraId="01AFC12D" w14:textId="77777777" w:rsidTr="00B865AE">
        <w:trPr>
          <w:trHeight w:val="258"/>
        </w:trPr>
        <w:tc>
          <w:tcPr>
            <w:tcW w:w="1119" w:type="dxa"/>
            <w:shd w:val="clear" w:color="auto" w:fill="CCCCFF"/>
          </w:tcPr>
          <w:p w14:paraId="41D04275" w14:textId="77777777" w:rsidR="00B865AE" w:rsidRPr="002B0268" w:rsidRDefault="00B865AE" w:rsidP="009516E8">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FECHA</w:t>
            </w:r>
          </w:p>
        </w:tc>
        <w:tc>
          <w:tcPr>
            <w:tcW w:w="747" w:type="dxa"/>
            <w:shd w:val="clear" w:color="auto" w:fill="CCCCFF"/>
          </w:tcPr>
          <w:p w14:paraId="6D924D81" w14:textId="77777777" w:rsidR="00B865AE" w:rsidRDefault="00B865AE" w:rsidP="009516E8">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HORA</w:t>
            </w:r>
          </w:p>
        </w:tc>
        <w:tc>
          <w:tcPr>
            <w:tcW w:w="2100" w:type="dxa"/>
            <w:shd w:val="clear" w:color="auto" w:fill="CCCCFF"/>
          </w:tcPr>
          <w:p w14:paraId="20B44740" w14:textId="77777777" w:rsidR="00B865AE" w:rsidRPr="002B0268" w:rsidRDefault="00B865AE" w:rsidP="009516E8">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SERVICIO</w:t>
            </w:r>
          </w:p>
        </w:tc>
        <w:tc>
          <w:tcPr>
            <w:tcW w:w="1278" w:type="dxa"/>
            <w:shd w:val="clear" w:color="auto" w:fill="CCCCFF"/>
          </w:tcPr>
          <w:p w14:paraId="3F1E1F9E" w14:textId="77777777" w:rsidR="00B865AE" w:rsidRPr="002B0268" w:rsidRDefault="00B865AE" w:rsidP="009516E8">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MONTO</w:t>
            </w:r>
          </w:p>
        </w:tc>
      </w:tr>
      <w:tr w:rsidR="00B865AE" w:rsidRPr="002B0268" w14:paraId="7E30583A" w14:textId="77777777" w:rsidTr="00B865AE">
        <w:trPr>
          <w:trHeight w:val="258"/>
        </w:trPr>
        <w:tc>
          <w:tcPr>
            <w:tcW w:w="1119" w:type="dxa"/>
          </w:tcPr>
          <w:p w14:paraId="4E92877B" w14:textId="77777777" w:rsidR="00B865AE" w:rsidRPr="002B0268" w:rsidRDefault="00B865AE" w:rsidP="009516E8">
            <w:pPr>
              <w:pStyle w:val="Prrafodelista"/>
              <w:tabs>
                <w:tab w:val="left" w:pos="1276"/>
              </w:tabs>
              <w:ind w:left="0"/>
              <w:jc w:val="center"/>
              <w:rPr>
                <w:rFonts w:ascii="Arial Narrow" w:hAnsi="Arial Narrow" w:cs="Arial"/>
                <w:b/>
                <w:bCs/>
                <w:lang w:val="es-MX"/>
              </w:rPr>
            </w:pPr>
            <w:r>
              <w:rPr>
                <w:rFonts w:ascii="Arial Narrow" w:eastAsia="Arial Narrow" w:hAnsi="Arial Narrow" w:cs="Arial Narrow"/>
              </w:rPr>
              <w:t>07</w:t>
            </w:r>
            <w:r w:rsidRPr="002B0268">
              <w:rPr>
                <w:rFonts w:ascii="Arial Narrow" w:eastAsia="Arial Narrow" w:hAnsi="Arial Narrow" w:cs="Arial Narrow"/>
              </w:rPr>
              <w:t>/08/2025</w:t>
            </w:r>
          </w:p>
        </w:tc>
        <w:tc>
          <w:tcPr>
            <w:tcW w:w="747" w:type="dxa"/>
          </w:tcPr>
          <w:p w14:paraId="66645300" w14:textId="77777777" w:rsidR="00B865AE" w:rsidRDefault="00B865AE" w:rsidP="009516E8">
            <w:pPr>
              <w:pStyle w:val="Prrafodelista"/>
              <w:tabs>
                <w:tab w:val="left" w:pos="1276"/>
              </w:tabs>
              <w:ind w:left="0"/>
              <w:jc w:val="center"/>
              <w:rPr>
                <w:rFonts w:ascii="Arial Narrow" w:hAnsi="Arial Narrow" w:cs="Arial"/>
              </w:rPr>
            </w:pPr>
            <w:r>
              <w:rPr>
                <w:rFonts w:ascii="Arial Narrow" w:hAnsi="Arial Narrow" w:cs="Arial"/>
              </w:rPr>
              <w:t>10:57</w:t>
            </w:r>
          </w:p>
        </w:tc>
        <w:tc>
          <w:tcPr>
            <w:tcW w:w="2100" w:type="dxa"/>
          </w:tcPr>
          <w:p w14:paraId="31D10543" w14:textId="77777777" w:rsidR="00B865AE" w:rsidRPr="002B0268" w:rsidRDefault="00B865AE" w:rsidP="009516E8">
            <w:pPr>
              <w:pStyle w:val="Prrafodelista"/>
              <w:tabs>
                <w:tab w:val="left" w:pos="1276"/>
              </w:tabs>
              <w:ind w:left="0"/>
              <w:jc w:val="center"/>
              <w:rPr>
                <w:rFonts w:ascii="Arial Narrow" w:hAnsi="Arial Narrow" w:cs="Arial"/>
                <w:lang w:val="es-MX"/>
              </w:rPr>
            </w:pPr>
            <w:r>
              <w:rPr>
                <w:rFonts w:ascii="Arial Narrow" w:hAnsi="Arial Narrow" w:cs="Arial"/>
              </w:rPr>
              <w:t>TRAN.CTAS.TERC.BM</w:t>
            </w:r>
          </w:p>
        </w:tc>
        <w:tc>
          <w:tcPr>
            <w:tcW w:w="1278" w:type="dxa"/>
          </w:tcPr>
          <w:p w14:paraId="3AC3A226" w14:textId="77777777" w:rsidR="00B865AE" w:rsidRPr="002B0268" w:rsidRDefault="00B865AE" w:rsidP="009516E8">
            <w:pPr>
              <w:pStyle w:val="Prrafodelista"/>
              <w:tabs>
                <w:tab w:val="left" w:pos="1276"/>
              </w:tabs>
              <w:ind w:left="0"/>
              <w:jc w:val="center"/>
              <w:rPr>
                <w:rFonts w:ascii="Arial Narrow" w:hAnsi="Arial Narrow" w:cs="Arial"/>
                <w:lang w:val="es-MX"/>
              </w:rPr>
            </w:pPr>
            <w:r>
              <w:rPr>
                <w:rFonts w:ascii="Arial Narrow" w:hAnsi="Arial Narrow" w:cs="Arial"/>
                <w:lang w:val="es-MX"/>
              </w:rPr>
              <w:t>S/ 21 000,00</w:t>
            </w:r>
          </w:p>
        </w:tc>
      </w:tr>
    </w:tbl>
    <w:p w14:paraId="7B9DA833" w14:textId="77777777" w:rsidR="00E2380E" w:rsidRPr="00A213F4" w:rsidRDefault="00E2380E" w:rsidP="00E2380E">
      <w:pPr>
        <w:spacing w:after="0" w:line="240" w:lineRule="auto"/>
        <w:jc w:val="both"/>
        <w:rPr>
          <w:rFonts w:ascii="Arial Narrow" w:hAnsi="Arial Narrow" w:cs="Arial"/>
        </w:rPr>
      </w:pPr>
    </w:p>
    <w:p w14:paraId="65F63175" w14:textId="30766408" w:rsidR="0030434B" w:rsidRPr="00A213F4" w:rsidRDefault="005F6BCB" w:rsidP="006E5AF2">
      <w:pPr>
        <w:pBdr>
          <w:top w:val="nil"/>
          <w:left w:val="nil"/>
          <w:bottom w:val="nil"/>
          <w:right w:val="nil"/>
          <w:between w:val="nil"/>
        </w:pBdr>
        <w:spacing w:after="0" w:line="240" w:lineRule="auto"/>
        <w:ind w:left="567"/>
        <w:jc w:val="both"/>
        <w:rPr>
          <w:rFonts w:ascii="Arial Narrow" w:hAnsi="Arial Narrow" w:cs="Arial Narrow"/>
        </w:rPr>
      </w:pPr>
      <w:r w:rsidRPr="00A213F4">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Pr="00A213F4">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A213F4">
        <w:rPr>
          <w:rFonts w:ascii="Arial Narrow" w:hAnsi="Arial Narrow" w:cs="Arial Narrow"/>
        </w:rPr>
        <w:t>Código</w:t>
      </w:r>
      <w:r w:rsidRPr="00A213F4">
        <w:rPr>
          <w:rStyle w:val="Refdenotaalpie"/>
          <w:rFonts w:ascii="Arial Narrow" w:hAnsi="Arial Narrow" w:cs="Arial"/>
        </w:rPr>
        <w:footnoteReference w:id="7"/>
      </w:r>
      <w:r w:rsidRPr="00A213F4">
        <w:rPr>
          <w:rFonts w:ascii="Arial Narrow" w:hAnsi="Arial Narrow" w:cs="Arial Narrow"/>
        </w:rPr>
        <w:t xml:space="preserve">. </w:t>
      </w:r>
    </w:p>
    <w:p w14:paraId="54B4E401" w14:textId="1CADAE82" w:rsidR="00FA39EF" w:rsidRPr="00A213F4" w:rsidRDefault="004636BF" w:rsidP="00B005BA">
      <w:pPr>
        <w:spacing w:after="0" w:line="240" w:lineRule="auto"/>
        <w:jc w:val="both"/>
        <w:rPr>
          <w:rStyle w:val="normaltextrun"/>
          <w:rFonts w:ascii="Arial Narrow" w:eastAsia="Arial" w:hAnsi="Arial Narrow" w:cs="Arial"/>
          <w:lang w:eastAsia="es-ES"/>
        </w:rPr>
      </w:pPr>
      <w:r w:rsidRPr="00A213F4">
        <w:rPr>
          <w:rFonts w:ascii="Arial Narrow" w:hAnsi="Arial Narrow" w:cs="Segoe UI"/>
          <w:color w:val="000000" w:themeColor="text1"/>
        </w:rPr>
        <w:lastRenderedPageBreak/>
        <w:t xml:space="preserve"> </w:t>
      </w:r>
    </w:p>
    <w:bookmarkEnd w:id="5"/>
    <w:p w14:paraId="50335E8E" w14:textId="0BAD67F9" w:rsidR="00B865AE" w:rsidRPr="00B865AE" w:rsidRDefault="00284A46" w:rsidP="0071609E">
      <w:pPr>
        <w:pStyle w:val="Prrafodelista"/>
        <w:numPr>
          <w:ilvl w:val="0"/>
          <w:numId w:val="26"/>
        </w:numPr>
        <w:spacing w:after="0" w:line="240" w:lineRule="auto"/>
        <w:ind w:left="567" w:hanging="567"/>
        <w:jc w:val="both"/>
        <w:rPr>
          <w:rFonts w:ascii="Arial Narrow" w:hAnsi="Arial Narrow" w:cs="Arial Narrow"/>
          <w:color w:val="000000" w:themeColor="text1"/>
        </w:rPr>
      </w:pPr>
      <w:r w:rsidRPr="006A6F0B">
        <w:rPr>
          <w:rStyle w:val="normaltextrun"/>
          <w:rFonts w:ascii="Arial Narrow" w:hAnsi="Arial Narrow" w:cs="Arial"/>
          <w:color w:val="000000" w:themeColor="text1"/>
        </w:rPr>
        <w:t>Así también,</w:t>
      </w:r>
      <w:r w:rsidR="00B865AE" w:rsidRPr="00B865AE">
        <w:rPr>
          <w:rStyle w:val="normaltextrun"/>
          <w:rFonts w:ascii="Arial Narrow" w:hAnsi="Arial Narrow" w:cs="Arial"/>
          <w:color w:val="000000" w:themeColor="text1"/>
        </w:rPr>
        <w:t xml:space="preserve"> </w:t>
      </w:r>
      <w:r w:rsidR="00B865AE" w:rsidRPr="006A6F0B">
        <w:rPr>
          <w:rStyle w:val="normaltextrun"/>
          <w:rFonts w:ascii="Arial Narrow" w:hAnsi="Arial Narrow" w:cs="Arial"/>
          <w:color w:val="000000" w:themeColor="text1"/>
        </w:rPr>
        <w:t>l</w:t>
      </w:r>
      <w:r w:rsidR="00B865AE" w:rsidRPr="006A6F0B">
        <w:rPr>
          <w:rFonts w:ascii="Arial Narrow" w:eastAsia="Times New Roman" w:hAnsi="Arial Narrow" w:cs="Segoe UI"/>
          <w:color w:val="000000" w:themeColor="text1"/>
          <w:lang w:eastAsia="es-PE"/>
        </w:rPr>
        <w:t>a Secretaría Técnica </w:t>
      </w:r>
      <w:r w:rsidR="00B865AE" w:rsidRPr="006A6F0B">
        <w:rPr>
          <w:rFonts w:ascii="Arial Narrow" w:hAnsi="Arial Narrow"/>
          <w:color w:val="000000" w:themeColor="text1"/>
          <w:lang w:eastAsia="es-PE"/>
        </w:rPr>
        <w:t xml:space="preserve">considera que el hecho </w:t>
      </w:r>
      <w:r w:rsidR="00B865AE" w:rsidRPr="006A6F0B">
        <w:rPr>
          <w:rFonts w:ascii="Arial Narrow" w:eastAsia="Times New Roman" w:hAnsi="Arial Narrow" w:cs="Segoe UI"/>
          <w:color w:val="000000" w:themeColor="text1"/>
          <w:lang w:eastAsia="es-PE"/>
        </w:rPr>
        <w:t xml:space="preserve">consistente en que </w:t>
      </w:r>
      <w:r w:rsidR="00B865AE">
        <w:rPr>
          <w:rFonts w:ascii="Arial Narrow" w:hAnsi="Arial Narrow" w:cs="Arial"/>
          <w:color w:val="000000" w:themeColor="text1"/>
        </w:rPr>
        <w:t xml:space="preserve">el </w:t>
      </w:r>
      <w:r w:rsidR="00B865AE" w:rsidRPr="002B0268">
        <w:rPr>
          <w:rFonts w:ascii="Arial Narrow" w:eastAsia="Arial Narrow" w:hAnsi="Arial Narrow" w:cs="Arial Narrow"/>
          <w:color w:val="000000" w:themeColor="text1"/>
        </w:rPr>
        <w:t>proveedor denunciado</w:t>
      </w:r>
      <w:r w:rsidR="00B865AE" w:rsidRPr="006A6F0B">
        <w:rPr>
          <w:rFonts w:ascii="Arial Narrow" w:hAnsi="Arial Narrow" w:cs="Segoe UI"/>
          <w:color w:val="000000" w:themeColor="text1"/>
        </w:rPr>
        <w:t xml:space="preserve"> </w:t>
      </w:r>
      <w:r w:rsidR="00B865AE">
        <w:rPr>
          <w:rFonts w:ascii="Arial Narrow" w:eastAsia="Arial Narrow" w:hAnsi="Arial Narrow" w:cs="Arial Narrow"/>
          <w:color w:val="000000" w:themeColor="text1"/>
        </w:rPr>
        <w:t xml:space="preserve">se habría negado a atender la solicitud de gestión efectuada por el denunciante, mediante su canal telefónico, en fecha </w:t>
      </w:r>
      <w:r w:rsidR="00B865AE">
        <w:rPr>
          <w:rFonts w:ascii="Arial Narrow" w:hAnsi="Arial Narrow" w:cs="Arial"/>
        </w:rPr>
        <w:t xml:space="preserve">7 de agosto </w:t>
      </w:r>
      <w:r w:rsidR="00B865AE" w:rsidRPr="00930CA5">
        <w:rPr>
          <w:rFonts w:ascii="Arial Narrow" w:hAnsi="Arial Narrow" w:cs="Arial"/>
        </w:rPr>
        <w:t>de 2025</w:t>
      </w:r>
      <w:r w:rsidR="00B865AE">
        <w:rPr>
          <w:rFonts w:ascii="Arial Narrow" w:eastAsia="Arial Narrow" w:hAnsi="Arial Narrow" w:cs="Arial Narrow"/>
          <w:color w:val="000000" w:themeColor="text1"/>
        </w:rPr>
        <w:t xml:space="preserve">, referida al extorno de la operación no reconocida, por el importe de S/ 21 000,00, con cargo a su cuenta de ahorros </w:t>
      </w:r>
      <w:r w:rsidR="00B865AE" w:rsidRPr="002B0268">
        <w:rPr>
          <w:rFonts w:ascii="Arial Narrow" w:hAnsi="Arial Narrow" w:cs="Arial"/>
          <w:color w:val="000000" w:themeColor="text1"/>
        </w:rPr>
        <w:t>19</w:t>
      </w:r>
      <w:r w:rsidR="00B865AE">
        <w:rPr>
          <w:rFonts w:ascii="Arial Narrow" w:hAnsi="Arial Narrow" w:cs="Arial"/>
          <w:color w:val="000000" w:themeColor="text1"/>
        </w:rPr>
        <w:t>1</w:t>
      </w:r>
      <w:r w:rsidR="00B865AE" w:rsidRPr="002B0268">
        <w:rPr>
          <w:rFonts w:ascii="Arial Narrow" w:hAnsi="Arial Narrow" w:cs="Arial"/>
          <w:color w:val="000000" w:themeColor="text1"/>
        </w:rPr>
        <w:t>-</w:t>
      </w:r>
      <w:r w:rsidR="00B865AE">
        <w:rPr>
          <w:rFonts w:ascii="Arial Narrow" w:hAnsi="Arial Narrow" w:cs="Arial"/>
          <w:color w:val="000000" w:themeColor="text1"/>
        </w:rPr>
        <w:t>20</w:t>
      </w:r>
      <w:r w:rsidR="00B865AE" w:rsidRPr="002B0268">
        <w:rPr>
          <w:rFonts w:ascii="Arial Narrow" w:hAnsi="Arial Narrow" w:cs="Arial"/>
          <w:color w:val="000000" w:themeColor="text1"/>
        </w:rPr>
        <w:t>****</w:t>
      </w:r>
      <w:r w:rsidR="00B865AE">
        <w:rPr>
          <w:rFonts w:ascii="Arial Narrow" w:hAnsi="Arial Narrow" w:cs="Arial"/>
          <w:color w:val="000000" w:themeColor="text1"/>
        </w:rPr>
        <w:t>01</w:t>
      </w:r>
      <w:r w:rsidR="00B865AE" w:rsidRPr="002B0268">
        <w:rPr>
          <w:rFonts w:ascii="Arial Narrow" w:hAnsi="Arial Narrow" w:cs="Arial"/>
          <w:color w:val="000000" w:themeColor="text1"/>
        </w:rPr>
        <w:t>-0-</w:t>
      </w:r>
      <w:r w:rsidR="00B865AE">
        <w:rPr>
          <w:rFonts w:ascii="Arial Narrow" w:hAnsi="Arial Narrow" w:cs="Arial"/>
          <w:color w:val="000000" w:themeColor="text1"/>
        </w:rPr>
        <w:t>33</w:t>
      </w:r>
      <w:r w:rsidR="00B865AE">
        <w:rPr>
          <w:rFonts w:ascii="Arial Narrow" w:hAnsi="Arial Narrow" w:cs="Arial"/>
        </w:rPr>
        <w:t xml:space="preserve">; </w:t>
      </w:r>
      <w:r w:rsidR="00B865AE" w:rsidRPr="006A6F0B">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00B865AE" w:rsidRPr="006A6F0B">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00B865AE" w:rsidRPr="006A6F0B">
        <w:rPr>
          <w:rFonts w:ascii="Arial Narrow" w:hAnsi="Arial Narrow" w:cs="Arial Narrow"/>
          <w:color w:val="000000" w:themeColor="text1"/>
        </w:rPr>
        <w:t>Código</w:t>
      </w:r>
      <w:r w:rsidR="00B865AE">
        <w:rPr>
          <w:rFonts w:ascii="Arial Narrow" w:hAnsi="Arial Narrow" w:cs="Arial Narrow"/>
          <w:color w:val="000000" w:themeColor="text1"/>
        </w:rPr>
        <w:t>.</w:t>
      </w:r>
    </w:p>
    <w:p w14:paraId="3AB2E177" w14:textId="77777777" w:rsidR="00B865AE" w:rsidRPr="00B865AE" w:rsidRDefault="00B865AE" w:rsidP="00B865AE">
      <w:pPr>
        <w:pStyle w:val="Prrafodelista"/>
        <w:spacing w:after="0" w:line="240" w:lineRule="auto"/>
        <w:ind w:left="567"/>
        <w:jc w:val="both"/>
        <w:rPr>
          <w:rStyle w:val="normaltextrun"/>
          <w:rFonts w:ascii="Arial Narrow" w:hAnsi="Arial Narrow" w:cs="Arial Narrow"/>
          <w:color w:val="000000" w:themeColor="text1"/>
        </w:rPr>
      </w:pPr>
    </w:p>
    <w:p w14:paraId="4D6E44AE" w14:textId="7261C641" w:rsidR="00284A46" w:rsidRPr="006A6F0B" w:rsidRDefault="00B865AE" w:rsidP="0071609E">
      <w:pPr>
        <w:pStyle w:val="Prrafodelista"/>
        <w:numPr>
          <w:ilvl w:val="0"/>
          <w:numId w:val="26"/>
        </w:numPr>
        <w:spacing w:after="0" w:line="240" w:lineRule="auto"/>
        <w:ind w:left="567" w:hanging="567"/>
        <w:jc w:val="both"/>
        <w:rPr>
          <w:rFonts w:ascii="Arial Narrow" w:hAnsi="Arial Narrow" w:cs="Arial Narrow"/>
          <w:color w:val="000000" w:themeColor="text1"/>
        </w:rPr>
      </w:pPr>
      <w:r>
        <w:rPr>
          <w:rStyle w:val="normaltextrun"/>
          <w:rFonts w:ascii="Arial Narrow" w:hAnsi="Arial Narrow" w:cs="Arial"/>
          <w:color w:val="000000" w:themeColor="text1"/>
        </w:rPr>
        <w:t xml:space="preserve">Finalmente, </w:t>
      </w:r>
      <w:r w:rsidR="00284A46" w:rsidRPr="006A6F0B">
        <w:rPr>
          <w:rStyle w:val="normaltextrun"/>
          <w:rFonts w:ascii="Arial Narrow" w:hAnsi="Arial Narrow" w:cs="Arial"/>
          <w:color w:val="000000" w:themeColor="text1"/>
        </w:rPr>
        <w:t>l</w:t>
      </w:r>
      <w:r w:rsidR="00284A46" w:rsidRPr="006A6F0B">
        <w:rPr>
          <w:rFonts w:ascii="Arial Narrow" w:eastAsia="Times New Roman" w:hAnsi="Arial Narrow" w:cs="Segoe UI"/>
          <w:color w:val="000000" w:themeColor="text1"/>
          <w:lang w:eastAsia="es-PE"/>
        </w:rPr>
        <w:t>a Secretaría Técnica </w:t>
      </w:r>
      <w:r w:rsidR="00284A46" w:rsidRPr="006A6F0B">
        <w:rPr>
          <w:rFonts w:ascii="Arial Narrow" w:hAnsi="Arial Narrow"/>
          <w:color w:val="000000" w:themeColor="text1"/>
          <w:lang w:eastAsia="es-PE"/>
        </w:rPr>
        <w:t xml:space="preserve">considera que el hecho </w:t>
      </w:r>
      <w:r w:rsidR="00284A46" w:rsidRPr="006A6F0B">
        <w:rPr>
          <w:rFonts w:ascii="Arial Narrow" w:eastAsia="Times New Roman" w:hAnsi="Arial Narrow" w:cs="Segoe UI"/>
          <w:color w:val="000000" w:themeColor="text1"/>
          <w:lang w:eastAsia="es-PE"/>
        </w:rPr>
        <w:t xml:space="preserve">consistente en que </w:t>
      </w:r>
      <w:r>
        <w:rPr>
          <w:rFonts w:ascii="Arial Narrow" w:hAnsi="Arial Narrow" w:cs="Arial"/>
          <w:color w:val="000000" w:themeColor="text1"/>
        </w:rPr>
        <w:t xml:space="preserve">el </w:t>
      </w:r>
      <w:r w:rsidRPr="002B0268">
        <w:rPr>
          <w:rFonts w:ascii="Arial Narrow" w:eastAsia="Arial Narrow" w:hAnsi="Arial Narrow" w:cs="Arial Narrow"/>
          <w:color w:val="000000" w:themeColor="text1"/>
        </w:rPr>
        <w:t>proveedor denunciado</w:t>
      </w:r>
      <w:r w:rsidR="00843B2D" w:rsidRPr="006A6F0B">
        <w:rPr>
          <w:rFonts w:ascii="Arial Narrow" w:hAnsi="Arial Narrow" w:cs="Segoe UI"/>
          <w:color w:val="000000" w:themeColor="text1"/>
        </w:rPr>
        <w:t xml:space="preserve"> </w:t>
      </w:r>
      <w:r w:rsidRPr="00803B38">
        <w:rPr>
          <w:rFonts w:ascii="Arial Narrow" w:hAnsi="Arial Narrow" w:cs="Arial"/>
        </w:rPr>
        <w:t>habría negado</w:t>
      </w:r>
      <w:r>
        <w:rPr>
          <w:rFonts w:ascii="Arial Narrow" w:hAnsi="Arial Narrow" w:cs="Arial"/>
        </w:rPr>
        <w:t xml:space="preserve">, de manera injustificada, </w:t>
      </w:r>
      <w:r w:rsidRPr="00803B38">
        <w:rPr>
          <w:rFonts w:ascii="Arial Narrow" w:hAnsi="Arial Narrow" w:cs="Arial"/>
        </w:rPr>
        <w:t xml:space="preserve">activar la cobertura del </w:t>
      </w:r>
      <w:r w:rsidRPr="00274AF8">
        <w:rPr>
          <w:rFonts w:ascii="Arial Narrow" w:hAnsi="Arial Narrow"/>
        </w:rPr>
        <w:t>Seguro Protección de Tarjetas Plus con Póliza 1000001429</w:t>
      </w:r>
      <w:r w:rsidRPr="00803B38">
        <w:rPr>
          <w:rFonts w:ascii="Arial Narrow" w:hAnsi="Arial Narrow" w:cs="Arial"/>
        </w:rPr>
        <w:t xml:space="preserve">, pese a que </w:t>
      </w:r>
      <w:r>
        <w:rPr>
          <w:rFonts w:ascii="Arial Narrow" w:hAnsi="Arial Narrow" w:cs="Arial"/>
        </w:rPr>
        <w:t>el</w:t>
      </w:r>
      <w:r w:rsidRPr="00803B38">
        <w:rPr>
          <w:rFonts w:ascii="Arial Narrow" w:hAnsi="Arial Narrow" w:cs="Arial"/>
        </w:rPr>
        <w:t xml:space="preserve"> denunciante lo habría solicitado en fecha </w:t>
      </w:r>
      <w:r w:rsidRPr="00274AF8">
        <w:rPr>
          <w:rFonts w:ascii="Arial Narrow" w:hAnsi="Arial Narrow" w:cs="Arial"/>
        </w:rPr>
        <w:t>29 de setiembre de 2025</w:t>
      </w:r>
      <w:r w:rsidR="00843B2D" w:rsidRPr="006A6F0B">
        <w:rPr>
          <w:rFonts w:ascii="Arial Narrow" w:hAnsi="Arial Narrow" w:cs="Segoe UI"/>
          <w:color w:val="000000" w:themeColor="text1"/>
        </w:rPr>
        <w:t xml:space="preserve">; </w:t>
      </w:r>
      <w:r w:rsidR="00284A46" w:rsidRPr="006A6F0B">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00284A46" w:rsidRPr="006A6F0B">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00284A46" w:rsidRPr="006A6F0B">
        <w:rPr>
          <w:rFonts w:ascii="Arial Narrow" w:hAnsi="Arial Narrow" w:cs="Arial Narrow"/>
          <w:color w:val="000000" w:themeColor="text1"/>
        </w:rPr>
        <w:t xml:space="preserve">Código. </w:t>
      </w:r>
    </w:p>
    <w:p w14:paraId="3B0B0719" w14:textId="77777777" w:rsidR="00284A46" w:rsidRPr="00284A46" w:rsidRDefault="00284A46" w:rsidP="00284A46">
      <w:pPr>
        <w:spacing w:after="0" w:line="240" w:lineRule="auto"/>
        <w:jc w:val="both"/>
        <w:rPr>
          <w:rStyle w:val="normaltextrun"/>
          <w:rFonts w:ascii="Arial Narrow" w:hAnsi="Arial Narrow" w:cs="Arial"/>
        </w:rPr>
      </w:pPr>
    </w:p>
    <w:p w14:paraId="1E776151" w14:textId="5FB28B8F" w:rsidR="00986603" w:rsidRPr="00A213F4" w:rsidRDefault="00FB2346" w:rsidP="00EB582B">
      <w:pPr>
        <w:pStyle w:val="Prrafodelista"/>
        <w:numPr>
          <w:ilvl w:val="0"/>
          <w:numId w:val="26"/>
        </w:numPr>
        <w:spacing w:line="240" w:lineRule="auto"/>
        <w:ind w:left="567" w:hanging="567"/>
        <w:jc w:val="both"/>
        <w:rPr>
          <w:rFonts w:ascii="Arial Narrow" w:hAnsi="Arial Narrow" w:cs="Arial"/>
        </w:rPr>
      </w:pPr>
      <w:r w:rsidRPr="00A213F4">
        <w:rPr>
          <w:rStyle w:val="normaltextrun"/>
          <w:rFonts w:ascii="Arial Narrow" w:hAnsi="Arial Narrow"/>
          <w:shd w:val="clear" w:color="auto" w:fill="FFFFFF"/>
          <w:lang w:val="es-ES"/>
        </w:rPr>
        <w:t>En tanto la denuncia reúne los requisitos establecidos por la norma citada, corresponde admitirla a trámite.</w:t>
      </w:r>
      <w:r w:rsidRPr="00A213F4">
        <w:rPr>
          <w:rStyle w:val="eop"/>
          <w:rFonts w:ascii="Arial Narrow" w:hAnsi="Arial Narrow"/>
          <w:shd w:val="clear" w:color="auto" w:fill="FFFFFF"/>
        </w:rPr>
        <w:t> </w:t>
      </w:r>
    </w:p>
    <w:p w14:paraId="276E5F43" w14:textId="77777777" w:rsidR="00EC33B3" w:rsidRPr="00A213F4" w:rsidRDefault="00EC33B3" w:rsidP="006E5AF2">
      <w:pPr>
        <w:pStyle w:val="Prrafodelista"/>
        <w:spacing w:after="0" w:line="240" w:lineRule="auto"/>
        <w:ind w:left="567"/>
        <w:jc w:val="both"/>
        <w:textAlignment w:val="baseline"/>
        <w:rPr>
          <w:rFonts w:ascii="Arial Narrow" w:hAnsi="Arial Narrow" w:cs="Arial"/>
        </w:rPr>
      </w:pPr>
    </w:p>
    <w:p w14:paraId="3351B4AB" w14:textId="77777777" w:rsidR="00510AAC" w:rsidRPr="00A213F4" w:rsidRDefault="00510AAC" w:rsidP="006E5AF2">
      <w:pPr>
        <w:pStyle w:val="Prrafodelista"/>
        <w:numPr>
          <w:ilvl w:val="0"/>
          <w:numId w:val="2"/>
        </w:numPr>
        <w:spacing w:after="0" w:line="240" w:lineRule="auto"/>
        <w:ind w:left="567" w:hanging="567"/>
        <w:jc w:val="both"/>
        <w:rPr>
          <w:rFonts w:ascii="Arial Narrow" w:hAnsi="Arial Narrow"/>
          <w:b/>
          <w:bCs/>
        </w:rPr>
      </w:pPr>
      <w:r w:rsidRPr="00A213F4">
        <w:rPr>
          <w:rFonts w:ascii="Arial Narrow" w:hAnsi="Arial Narrow"/>
          <w:b/>
          <w:bCs/>
        </w:rPr>
        <w:t xml:space="preserve">REQUERIMIENTO DE INFORMACIÓN </w:t>
      </w:r>
    </w:p>
    <w:p w14:paraId="1D4C2296" w14:textId="77777777" w:rsidR="00481FB0" w:rsidRPr="00A213F4" w:rsidRDefault="00481FB0" w:rsidP="006E5AF2">
      <w:pPr>
        <w:pStyle w:val="Prrafodelista"/>
        <w:spacing w:after="0" w:line="240" w:lineRule="auto"/>
        <w:ind w:left="567"/>
        <w:jc w:val="both"/>
        <w:rPr>
          <w:rFonts w:ascii="Arial Narrow" w:hAnsi="Arial Narrow"/>
          <w:b/>
          <w:bCs/>
        </w:rPr>
      </w:pPr>
    </w:p>
    <w:p w14:paraId="722ED301" w14:textId="77777777" w:rsidR="00B865AE" w:rsidRPr="002B0268" w:rsidRDefault="00B865AE" w:rsidP="003D13FA">
      <w:pPr>
        <w:pStyle w:val="Prrafodelista"/>
        <w:numPr>
          <w:ilvl w:val="0"/>
          <w:numId w:val="26"/>
        </w:numPr>
        <w:spacing w:after="0" w:line="240" w:lineRule="auto"/>
        <w:ind w:left="567" w:hanging="567"/>
        <w:jc w:val="both"/>
        <w:rPr>
          <w:rFonts w:ascii="Arial Narrow" w:eastAsia="Arial Narrow" w:hAnsi="Arial Narrow" w:cs="Arial Narrow"/>
          <w:color w:val="000000"/>
          <w:lang w:eastAsia="es-PE"/>
        </w:rPr>
      </w:pPr>
      <w:r w:rsidRPr="002B0268">
        <w:rPr>
          <w:rFonts w:ascii="Arial Narrow" w:eastAsia="Times New Roman" w:hAnsi="Arial Narrow" w:cs="Arial"/>
          <w:spacing w:val="-3"/>
          <w:lang w:val="es-ES" w:eastAsia="es-ES"/>
        </w:rPr>
        <w:t>En atención a lo dispuesto por el artículo 19° de</w:t>
      </w:r>
      <w:r w:rsidRPr="002B0268">
        <w:rPr>
          <w:rFonts w:ascii="Arial Narrow" w:eastAsia="Arial" w:hAnsi="Arial Narrow" w:cs="Arial"/>
          <w:color w:val="000000"/>
          <w:lang w:eastAsia="es-PE"/>
        </w:rPr>
        <w:t xml:space="preserve">l </w:t>
      </w:r>
      <w:r w:rsidRPr="002B0268">
        <w:rPr>
          <w:rFonts w:ascii="Arial Narrow" w:eastAsia="Times New Roman" w:hAnsi="Arial Narrow" w:cs="Arial"/>
          <w:spacing w:val="-3"/>
          <w:lang w:eastAsia="es-ES"/>
        </w:rPr>
        <w:t xml:space="preserve">Reglamento para la </w:t>
      </w:r>
      <w:r w:rsidRPr="002B0268">
        <w:rPr>
          <w:rFonts w:ascii="Arial Narrow" w:eastAsia="Times New Roman" w:hAnsi="Arial Narrow" w:cs="Arial"/>
          <w:spacing w:val="-3"/>
          <w:lang w:val="es-ES" w:eastAsia="es-ES"/>
        </w:rPr>
        <w:t>Gestión</w:t>
      </w:r>
      <w:r w:rsidRPr="002B0268">
        <w:rPr>
          <w:rFonts w:ascii="Arial Narrow" w:eastAsia="Times New Roman" w:hAnsi="Arial Narrow" w:cs="Arial"/>
          <w:spacing w:val="-3"/>
          <w:lang w:eastAsia="es-ES"/>
        </w:rPr>
        <w:t xml:space="preserve"> de la Seguridad de la Información y la Ciberseguridad</w:t>
      </w:r>
      <w:r w:rsidRPr="002B0268">
        <w:rPr>
          <w:rFonts w:ascii="Arial Narrow" w:hAnsi="Arial Narrow"/>
          <w:vertAlign w:val="superscript"/>
          <w:lang w:eastAsia="es-ES"/>
        </w:rPr>
        <w:footnoteReference w:id="8"/>
      </w:r>
      <w:r w:rsidRPr="002B0268">
        <w:rPr>
          <w:rFonts w:ascii="Arial Narrow" w:eastAsia="Times New Roman" w:hAnsi="Arial Narrow" w:cs="Arial"/>
          <w:spacing w:val="-3"/>
          <w:lang w:eastAsia="es-ES"/>
        </w:rPr>
        <w:t xml:space="preserve"> (en adelante, Reglamento), aprobado por Resolución SBS N° 504-2021, para la </w:t>
      </w:r>
      <w:r w:rsidRPr="003D13FA">
        <w:rPr>
          <w:rStyle w:val="normaltextrun"/>
          <w:shd w:val="clear" w:color="auto" w:fill="FFFFFF"/>
        </w:rPr>
        <w:t>realización</w:t>
      </w:r>
      <w:r w:rsidRPr="002B0268">
        <w:rPr>
          <w:rFonts w:ascii="Arial Narrow" w:eastAsia="Times New Roman" w:hAnsi="Arial Narrow" w:cs="Arial"/>
          <w:spacing w:val="-3"/>
          <w:lang w:eastAsia="es-ES"/>
        </w:rPr>
        <w:t xml:space="preserve"> de las operaciones que se realicen por un canal digital, se requiere una autenticación reforzada, la cual consta de (a) una combinación de factores de autenticación según el </w:t>
      </w:r>
      <w:r w:rsidRPr="002B0268">
        <w:rPr>
          <w:rFonts w:ascii="Arial Narrow" w:eastAsia="Times New Roman" w:hAnsi="Arial Narrow" w:cs="Arial"/>
          <w:spacing w:val="-3"/>
          <w:lang w:eastAsia="es-ES"/>
        </w:rPr>
        <w:lastRenderedPageBreak/>
        <w:t>literal j) del artículo 2 del referido Reglamento</w:t>
      </w:r>
      <w:r w:rsidRPr="002B0268">
        <w:rPr>
          <w:rFonts w:ascii="Arial Narrow" w:hAnsi="Arial Narrow"/>
          <w:vertAlign w:val="superscript"/>
          <w:lang w:eastAsia="es-ES"/>
        </w:rPr>
        <w:footnoteReference w:id="9"/>
      </w:r>
      <w:r w:rsidRPr="002B0268">
        <w:rPr>
          <w:rFonts w:ascii="Arial Narrow" w:eastAsia="Times New Roman" w:hAnsi="Arial Narrow" w:cs="Arial"/>
          <w:spacing w:val="-3"/>
          <w:lang w:eastAsia="es-ES"/>
        </w:rPr>
        <w:t xml:space="preserve">; (b) la generación de un código de autenticación mediante </w:t>
      </w:r>
      <w:r w:rsidRPr="002B0268">
        <w:rPr>
          <w:rFonts w:ascii="Arial Narrow" w:eastAsia="Times New Roman" w:hAnsi="Arial Narrow" w:cs="Arial"/>
          <w:spacing w:val="-3"/>
          <w:lang w:val="es-ES" w:eastAsia="es-ES"/>
        </w:rPr>
        <w:t>métodos</w:t>
      </w:r>
      <w:r w:rsidRPr="002B0268">
        <w:rPr>
          <w:rFonts w:ascii="Arial Narrow" w:eastAsia="Times New Roman" w:hAnsi="Arial Narrow" w:cs="Arial"/>
          <w:spacing w:val="-3"/>
          <w:lang w:eastAsia="es-ES"/>
        </w:rPr>
        <w:t xml:space="preserve"> criptográficos con los datos específicos de cada operación, el cual debe ser utilizado una sola vez; y, (c) la notificación al usuario sobre la operación una vez que se efectúe con éxito.</w:t>
      </w:r>
    </w:p>
    <w:p w14:paraId="58ACA47A" w14:textId="77777777" w:rsidR="00B865AE" w:rsidRPr="00B865AE" w:rsidRDefault="00B865AE" w:rsidP="003D13FA">
      <w:pPr>
        <w:pStyle w:val="Prrafodelista"/>
        <w:spacing w:after="0" w:line="240" w:lineRule="auto"/>
        <w:ind w:left="567"/>
        <w:jc w:val="both"/>
        <w:rPr>
          <w:rStyle w:val="normaltextrun"/>
          <w:rFonts w:ascii="Arial Narrow" w:hAnsi="Arial Narrow" w:cs="Arial"/>
        </w:rPr>
      </w:pPr>
    </w:p>
    <w:p w14:paraId="24EA678E" w14:textId="77777777" w:rsidR="003D13FA" w:rsidRPr="002B0268" w:rsidRDefault="003D13FA" w:rsidP="003D13FA">
      <w:pPr>
        <w:pStyle w:val="Prrafodelista"/>
        <w:numPr>
          <w:ilvl w:val="0"/>
          <w:numId w:val="26"/>
        </w:numPr>
        <w:spacing w:after="0" w:line="240" w:lineRule="auto"/>
        <w:ind w:left="567" w:hanging="567"/>
        <w:jc w:val="both"/>
        <w:rPr>
          <w:rFonts w:ascii="Arial Narrow" w:eastAsia="Arial Narrow" w:hAnsi="Arial Narrow" w:cs="Arial Narrow"/>
          <w:color w:val="000000"/>
          <w:lang w:eastAsia="es-PE"/>
        </w:rPr>
      </w:pPr>
      <w:r w:rsidRPr="002B0268">
        <w:rPr>
          <w:rFonts w:ascii="Arial Narrow" w:eastAsia="Times New Roman" w:hAnsi="Arial Narrow" w:cs="Arial"/>
          <w:spacing w:val="-3"/>
          <w:lang w:val="es-ES" w:eastAsia="es-ES"/>
        </w:rPr>
        <w:t xml:space="preserve">El </w:t>
      </w:r>
      <w:r w:rsidRPr="002B0268">
        <w:rPr>
          <w:rFonts w:ascii="Arial Narrow" w:eastAsia="Times New Roman" w:hAnsi="Arial Narrow" w:cs="Arial"/>
          <w:spacing w:val="-3"/>
          <w:lang w:eastAsia="es-ES"/>
        </w:rPr>
        <w:t>artículo</w:t>
      </w:r>
      <w:r w:rsidRPr="002B0268">
        <w:rPr>
          <w:rFonts w:ascii="Arial Narrow" w:eastAsia="Times New Roman" w:hAnsi="Arial Narrow" w:cs="Arial"/>
          <w:spacing w:val="-3"/>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2B0268">
        <w:rPr>
          <w:rFonts w:ascii="Arial Narrow" w:hAnsi="Arial Narrow"/>
          <w:vertAlign w:val="superscript"/>
          <w:lang w:eastAsia="es-ES"/>
        </w:rPr>
        <w:footnoteReference w:id="10"/>
      </w:r>
      <w:r w:rsidRPr="002B0268">
        <w:rPr>
          <w:rFonts w:ascii="Arial Narrow" w:eastAsia="Times New Roman" w:hAnsi="Arial Narrow" w:cs="Arial"/>
          <w:spacing w:val="-3"/>
          <w:lang w:val="es-ES" w:eastAsia="es-ES"/>
        </w:rPr>
        <w:t>; y, (b) las operaciones de pago que presenten un nivel de riesgo de fraude bajo, como resultado de un análisis del riesgo en línea por operación, siempre que la empresa cumpla con determinadas acciones</w:t>
      </w:r>
      <w:r w:rsidRPr="002B0268">
        <w:rPr>
          <w:rFonts w:ascii="Arial Narrow" w:hAnsi="Arial Narrow"/>
          <w:vertAlign w:val="superscript"/>
          <w:lang w:eastAsia="es-ES"/>
        </w:rPr>
        <w:footnoteReference w:id="11"/>
      </w:r>
      <w:r w:rsidRPr="002B0268">
        <w:rPr>
          <w:rFonts w:ascii="Arial Narrow" w:eastAsia="Times New Roman" w:hAnsi="Arial Narrow" w:cs="Arial"/>
          <w:spacing w:val="-3"/>
          <w:lang w:val="es-ES" w:eastAsia="es-ES"/>
        </w:rPr>
        <w:t>.</w:t>
      </w:r>
    </w:p>
    <w:p w14:paraId="5C2C0C04" w14:textId="77777777" w:rsidR="003D13FA" w:rsidRPr="003D13FA" w:rsidRDefault="003D13FA" w:rsidP="003D13FA">
      <w:pPr>
        <w:pStyle w:val="Prrafodelista"/>
        <w:rPr>
          <w:rStyle w:val="normaltextrun"/>
          <w:rFonts w:ascii="Arial Narrow" w:hAnsi="Arial Narrow"/>
          <w:shd w:val="clear" w:color="auto" w:fill="FFFFFF"/>
        </w:rPr>
      </w:pPr>
    </w:p>
    <w:p w14:paraId="12F328AB" w14:textId="0A294BB7" w:rsidR="00510AAC" w:rsidRPr="00843B2D" w:rsidRDefault="00510AAC" w:rsidP="00EB582B">
      <w:pPr>
        <w:pStyle w:val="Prrafodelista"/>
        <w:numPr>
          <w:ilvl w:val="0"/>
          <w:numId w:val="26"/>
        </w:numPr>
        <w:spacing w:after="0" w:line="240" w:lineRule="auto"/>
        <w:ind w:left="567" w:hanging="567"/>
        <w:jc w:val="both"/>
        <w:rPr>
          <w:rStyle w:val="eop"/>
          <w:rFonts w:ascii="Arial Narrow" w:hAnsi="Arial Narrow" w:cs="Arial"/>
        </w:rPr>
      </w:pPr>
      <w:r w:rsidRPr="00A213F4">
        <w:rPr>
          <w:rStyle w:val="normaltextrun"/>
          <w:rFonts w:ascii="Arial Narrow" w:hAnsi="Arial Narrow"/>
          <w:shd w:val="clear" w:color="auto" w:fill="FFFFFF"/>
        </w:rPr>
        <w:lastRenderedPageBreak/>
        <w:t>A efectos de tener mayores elementos de juicio que sirvan para la resolución definitiva del presente caso, la Secretaría Técnica, en ejercicio de las facultades</w:t>
      </w:r>
      <w:r w:rsidRPr="00A213F4">
        <w:rPr>
          <w:rStyle w:val="Refdenotaalpie"/>
          <w:rFonts w:ascii="Arial Narrow" w:hAnsi="Arial Narrow"/>
          <w:shd w:val="clear" w:color="auto" w:fill="FFFFFF"/>
        </w:rPr>
        <w:footnoteReference w:id="12"/>
      </w:r>
      <w:r w:rsidRPr="00A213F4">
        <w:rPr>
          <w:rStyle w:val="normaltextrun"/>
          <w:rFonts w:ascii="Arial Narrow" w:hAnsi="Arial Narrow"/>
          <w:shd w:val="clear" w:color="auto" w:fill="FFFFFF"/>
        </w:rPr>
        <w:t xml:space="preserve"> que la ley le confiere</w:t>
      </w:r>
      <w:r w:rsidRPr="00A213F4">
        <w:rPr>
          <w:rStyle w:val="Refdenotaalpie"/>
          <w:rFonts w:ascii="Arial Narrow" w:hAnsi="Arial Narrow"/>
          <w:shd w:val="clear" w:color="auto" w:fill="FFFFFF"/>
        </w:rPr>
        <w:footnoteReference w:id="13"/>
      </w:r>
      <w:r w:rsidRPr="00A213F4">
        <w:rPr>
          <w:rStyle w:val="normaltextrun"/>
          <w:rFonts w:ascii="Arial Narrow" w:hAnsi="Arial Narrow"/>
          <w:shd w:val="clear" w:color="auto" w:fill="FFFFFF"/>
        </w:rPr>
        <w:t>, conviene en requerir a</w:t>
      </w:r>
      <w:r w:rsidR="006E1617" w:rsidRPr="00A213F4">
        <w:rPr>
          <w:rStyle w:val="normaltextrun"/>
          <w:rFonts w:ascii="Arial Narrow" w:hAnsi="Arial Narrow"/>
          <w:shd w:val="clear" w:color="auto" w:fill="FFFFFF"/>
        </w:rPr>
        <w:t xml:space="preserve">l Banco </w:t>
      </w:r>
      <w:r w:rsidRPr="00A213F4">
        <w:rPr>
          <w:rStyle w:val="normaltextrun"/>
          <w:rFonts w:ascii="Arial Narrow" w:hAnsi="Arial Narrow"/>
          <w:shd w:val="clear" w:color="auto" w:fill="FFFFFF"/>
        </w:rPr>
        <w:t>que, en un plazo no mayor de cinco (5) días hábiles contado a partir del día siguiente de la notificación de la presente resolución, cumpla con:</w:t>
      </w:r>
      <w:r w:rsidRPr="00A213F4">
        <w:rPr>
          <w:rStyle w:val="normaltextrun"/>
          <w:rFonts w:ascii="Arial Narrow" w:hAnsi="Arial Narrow" w:cs="Arial"/>
          <w:shd w:val="clear" w:color="auto" w:fill="FFFFFF"/>
        </w:rPr>
        <w:t> </w:t>
      </w:r>
      <w:r w:rsidRPr="00A213F4">
        <w:rPr>
          <w:rStyle w:val="eop"/>
          <w:rFonts w:ascii="Arial Narrow" w:hAnsi="Arial Narrow"/>
          <w:shd w:val="clear" w:color="auto" w:fill="FFFFFF"/>
        </w:rPr>
        <w:t> </w:t>
      </w:r>
    </w:p>
    <w:p w14:paraId="61C384EB" w14:textId="77777777" w:rsidR="00843B2D" w:rsidRDefault="00843B2D" w:rsidP="00843B2D">
      <w:pPr>
        <w:spacing w:after="0" w:line="240" w:lineRule="auto"/>
        <w:jc w:val="both"/>
        <w:rPr>
          <w:rStyle w:val="eop"/>
          <w:rFonts w:ascii="Arial Narrow" w:hAnsi="Arial Narrow" w:cs="Arial"/>
        </w:rPr>
      </w:pPr>
    </w:p>
    <w:p w14:paraId="13A4B812" w14:textId="52972A52" w:rsidR="003D13FA" w:rsidRPr="007B5248" w:rsidRDefault="003D13FA" w:rsidP="003D13FA">
      <w:pPr>
        <w:pStyle w:val="Prrafodelista"/>
        <w:numPr>
          <w:ilvl w:val="0"/>
          <w:numId w:val="6"/>
        </w:numPr>
        <w:spacing w:after="0" w:line="240" w:lineRule="auto"/>
        <w:ind w:left="1134" w:hanging="567"/>
        <w:jc w:val="both"/>
        <w:rPr>
          <w:rFonts w:ascii="Arial Narrow" w:hAnsi="Arial Narrow"/>
        </w:rPr>
      </w:pPr>
      <w:bookmarkStart w:id="7" w:name="_Hlk143162628"/>
      <w:r w:rsidRPr="007B5248">
        <w:rPr>
          <w:rStyle w:val="normaltextrun"/>
          <w:rFonts w:ascii="Arial Narrow" w:eastAsia="Times New Roman" w:hAnsi="Arial Narrow" w:cs="Times New Roman"/>
          <w:lang w:val="es-ES" w:eastAsia="es-ES"/>
        </w:rPr>
        <w:t xml:space="preserve">Presentar una copia legible y completa </w:t>
      </w:r>
      <w:r w:rsidRPr="007B5248">
        <w:rPr>
          <w:rFonts w:ascii="Arial Narrow" w:hAnsi="Arial Narrow"/>
        </w:rPr>
        <w:t>de los documentos contractuales, debidamente suscritos, que vinculen al denunciante con</w:t>
      </w:r>
      <w:r w:rsidRPr="007B5248">
        <w:rPr>
          <w:rStyle w:val="normaltextrun"/>
          <w:rFonts w:ascii="Arial Narrow" w:eastAsia="Times New Roman" w:hAnsi="Arial Narrow" w:cs="Times New Roman"/>
          <w:lang w:val="es-ES" w:eastAsia="es-ES"/>
        </w:rPr>
        <w:t xml:space="preserve"> </w:t>
      </w:r>
      <w:r w:rsidRPr="00F24C81">
        <w:rPr>
          <w:rFonts w:ascii="Arial Narrow" w:hAnsi="Arial Narrow"/>
        </w:rPr>
        <w:t xml:space="preserve">la </w:t>
      </w:r>
      <w:r w:rsidRPr="00274AF8">
        <w:rPr>
          <w:rFonts w:ascii="Arial Narrow" w:hAnsi="Arial Narrow"/>
        </w:rPr>
        <w:t>Póliza 1000001429</w:t>
      </w:r>
      <w:r w:rsidRPr="007B5248">
        <w:rPr>
          <w:rFonts w:ascii="Arial Narrow" w:hAnsi="Arial Narrow"/>
        </w:rPr>
        <w:t xml:space="preserve"> (contrato, etc.). Asimismo, en caso de haber existido modificaciones a las condiciones de dicho producto, presentar los medios probatorios que sustenten el procedimiento seguido para proceder con ello</w:t>
      </w:r>
      <w:r w:rsidRPr="007B5248">
        <w:rPr>
          <w:rStyle w:val="normaltextrun"/>
          <w:rFonts w:ascii="Arial Narrow" w:eastAsia="Times New Roman" w:hAnsi="Arial Narrow" w:cs="Times New Roman"/>
          <w:lang w:val="es-ES" w:eastAsia="es-ES"/>
        </w:rPr>
        <w:t xml:space="preserve">. </w:t>
      </w:r>
    </w:p>
    <w:p w14:paraId="31363D7E" w14:textId="77777777" w:rsidR="003D13FA" w:rsidRPr="007B5248" w:rsidRDefault="003D13FA" w:rsidP="003D13FA">
      <w:pPr>
        <w:pStyle w:val="Prrafodelista"/>
        <w:spacing w:after="0" w:line="240" w:lineRule="auto"/>
        <w:ind w:left="1134" w:hanging="513"/>
        <w:jc w:val="both"/>
        <w:rPr>
          <w:rFonts w:ascii="Arial Narrow" w:hAnsi="Arial Narrow"/>
        </w:rPr>
      </w:pPr>
    </w:p>
    <w:p w14:paraId="08E1D209" w14:textId="1053427E" w:rsidR="003D13FA" w:rsidRDefault="003D13FA" w:rsidP="003D13FA">
      <w:pPr>
        <w:pStyle w:val="Prrafodelista"/>
        <w:numPr>
          <w:ilvl w:val="0"/>
          <w:numId w:val="6"/>
        </w:numPr>
        <w:spacing w:after="0" w:line="240" w:lineRule="auto"/>
        <w:ind w:left="1134" w:hanging="567"/>
        <w:jc w:val="both"/>
        <w:rPr>
          <w:rFonts w:ascii="Arial Narrow" w:hAnsi="Arial Narrow"/>
        </w:rPr>
      </w:pPr>
      <w:r w:rsidRPr="007B5248">
        <w:rPr>
          <w:rFonts w:ascii="Arial Narrow" w:hAnsi="Arial Narrow"/>
        </w:rPr>
        <w:t xml:space="preserve">Informar la fecha exacta de </w:t>
      </w:r>
      <w:r w:rsidRPr="003D13FA">
        <w:rPr>
          <w:rStyle w:val="normaltextrun"/>
          <w:rFonts w:ascii="Arial Narrow" w:eastAsia="Times New Roman" w:hAnsi="Arial Narrow" w:cs="Times New Roman"/>
          <w:lang w:val="es-ES" w:eastAsia="es-ES"/>
        </w:rPr>
        <w:t>contratación</w:t>
      </w:r>
      <w:r w:rsidRPr="007B5248">
        <w:rPr>
          <w:rFonts w:ascii="Arial Narrow" w:hAnsi="Arial Narrow"/>
        </w:rPr>
        <w:t xml:space="preserve"> </w:t>
      </w:r>
      <w:r w:rsidRPr="00274AF8">
        <w:rPr>
          <w:rFonts w:ascii="Arial Narrow" w:hAnsi="Arial Narrow" w:cs="Arial"/>
        </w:rPr>
        <w:t>de</w:t>
      </w:r>
      <w:r w:rsidRPr="00274AF8">
        <w:rPr>
          <w:rFonts w:ascii="Arial Narrow" w:hAnsi="Arial Narrow"/>
        </w:rPr>
        <w:t>l Seguro Protección de Tarjetas Plus con Póliza 1000001429</w:t>
      </w:r>
      <w:r>
        <w:rPr>
          <w:rFonts w:ascii="Arial Narrow" w:hAnsi="Arial Narrow"/>
        </w:rPr>
        <w:t xml:space="preserve">, el cual es </w:t>
      </w:r>
      <w:r w:rsidRPr="007B5248">
        <w:rPr>
          <w:rFonts w:ascii="Arial Narrow" w:hAnsi="Arial Narrow"/>
        </w:rPr>
        <w:t>materia de denuncia, así como si respecto de este el cliente efectuó alguna renovación posterior a su contratación. En caso corresponda, deberá adjuntar los medios probatorios que acrediten sus afirmaciones.</w:t>
      </w:r>
    </w:p>
    <w:p w14:paraId="5A434CC7" w14:textId="77777777" w:rsidR="003D13FA" w:rsidRPr="0058314A" w:rsidRDefault="003D13FA" w:rsidP="003D13FA">
      <w:pPr>
        <w:pStyle w:val="Prrafodelista"/>
        <w:rPr>
          <w:rFonts w:ascii="Arial Narrow" w:hAnsi="Arial Narrow"/>
        </w:rPr>
      </w:pPr>
    </w:p>
    <w:p w14:paraId="62E56042" w14:textId="59D4BAA9" w:rsidR="003D13FA" w:rsidRPr="007B5248" w:rsidRDefault="003D13FA" w:rsidP="003D13FA">
      <w:pPr>
        <w:pStyle w:val="Prrafodelista"/>
        <w:numPr>
          <w:ilvl w:val="0"/>
          <w:numId w:val="6"/>
        </w:numPr>
        <w:spacing w:after="0" w:line="240" w:lineRule="auto"/>
        <w:ind w:left="1134" w:hanging="567"/>
        <w:jc w:val="both"/>
        <w:rPr>
          <w:rFonts w:ascii="Arial Narrow" w:hAnsi="Arial Narrow"/>
        </w:rPr>
      </w:pPr>
      <w:r w:rsidRPr="0058314A">
        <w:rPr>
          <w:rFonts w:ascii="Arial Narrow" w:hAnsi="Arial Narrow"/>
        </w:rPr>
        <w:lastRenderedPageBreak/>
        <w:t xml:space="preserve">Remitir el medio probatorio que acredite que brindó respuesta oportuna a la solicitud de cobertura presentada por </w:t>
      </w:r>
      <w:r>
        <w:rPr>
          <w:rFonts w:ascii="Arial Narrow" w:hAnsi="Arial Narrow"/>
        </w:rPr>
        <w:t>el</w:t>
      </w:r>
      <w:r w:rsidRPr="0058314A">
        <w:rPr>
          <w:rFonts w:ascii="Arial Narrow" w:hAnsi="Arial Narrow"/>
        </w:rPr>
        <w:t xml:space="preserve"> denunciante para </w:t>
      </w:r>
      <w:r>
        <w:rPr>
          <w:rFonts w:ascii="Arial Narrow" w:hAnsi="Arial Narrow"/>
        </w:rPr>
        <w:t xml:space="preserve">activar la </w:t>
      </w:r>
      <w:r w:rsidRPr="00F24C81">
        <w:rPr>
          <w:rFonts w:ascii="Arial Narrow" w:hAnsi="Arial Narrow" w:cs="Segoe UI"/>
          <w:color w:val="000000" w:themeColor="text1"/>
        </w:rPr>
        <w:t xml:space="preserve">Póliza </w:t>
      </w:r>
      <w:r w:rsidRPr="00274AF8">
        <w:rPr>
          <w:rFonts w:ascii="Arial Narrow" w:hAnsi="Arial Narrow"/>
        </w:rPr>
        <w:t>1000001429</w:t>
      </w:r>
      <w:r w:rsidRPr="0058314A">
        <w:rPr>
          <w:rFonts w:ascii="Arial Narrow" w:hAnsi="Arial Narrow"/>
        </w:rPr>
        <w:t>.</w:t>
      </w:r>
    </w:p>
    <w:p w14:paraId="25DFBEBA" w14:textId="77777777" w:rsidR="003D13FA" w:rsidRDefault="003D13FA" w:rsidP="003D13FA">
      <w:pPr>
        <w:pStyle w:val="Prrafodelista"/>
        <w:spacing w:after="0" w:line="240" w:lineRule="auto"/>
        <w:ind w:left="1134"/>
        <w:jc w:val="both"/>
        <w:rPr>
          <w:rFonts w:ascii="Arial Narrow" w:hAnsi="Arial Narrow"/>
        </w:rPr>
      </w:pPr>
    </w:p>
    <w:p w14:paraId="5763C110" w14:textId="6B0D0D2F" w:rsidR="003D13FA" w:rsidRPr="002B0268" w:rsidRDefault="003D13FA" w:rsidP="003D13FA">
      <w:pPr>
        <w:pStyle w:val="Prrafodelista"/>
        <w:numPr>
          <w:ilvl w:val="0"/>
          <w:numId w:val="6"/>
        </w:numPr>
        <w:spacing w:after="0" w:line="240" w:lineRule="auto"/>
        <w:ind w:left="1134" w:hanging="567"/>
        <w:jc w:val="both"/>
        <w:rPr>
          <w:rFonts w:ascii="Arial Narrow" w:hAnsi="Arial Narrow"/>
        </w:rPr>
      </w:pPr>
      <w:r w:rsidRPr="002B0268">
        <w:rPr>
          <w:rFonts w:ascii="Arial Narrow" w:hAnsi="Arial Narrow"/>
        </w:rPr>
        <w:t xml:space="preserve">Presentar una copia completa y legible de los documentos contractuales, debidamente suscritos, que vinculen al denunciante con </w:t>
      </w:r>
      <w:r>
        <w:rPr>
          <w:rFonts w:ascii="Arial Narrow" w:hAnsi="Arial Narrow"/>
        </w:rPr>
        <w:t xml:space="preserve">la </w:t>
      </w:r>
      <w:r w:rsidRPr="002B0268">
        <w:rPr>
          <w:rFonts w:ascii="Arial Narrow" w:hAnsi="Arial Narrow" w:cs="Arial"/>
          <w:color w:val="000000" w:themeColor="text1"/>
        </w:rPr>
        <w:t>cuenta de ahorros 19</w:t>
      </w:r>
      <w:r>
        <w:rPr>
          <w:rFonts w:ascii="Arial Narrow" w:hAnsi="Arial Narrow" w:cs="Arial"/>
          <w:color w:val="000000" w:themeColor="text1"/>
        </w:rPr>
        <w:t>1</w:t>
      </w:r>
      <w:r w:rsidRPr="002B0268">
        <w:rPr>
          <w:rFonts w:ascii="Arial Narrow" w:hAnsi="Arial Narrow" w:cs="Arial"/>
          <w:color w:val="000000" w:themeColor="text1"/>
        </w:rPr>
        <w:t>-</w:t>
      </w:r>
      <w:r>
        <w:rPr>
          <w:rFonts w:ascii="Arial Narrow" w:hAnsi="Arial Narrow" w:cs="Arial"/>
          <w:color w:val="000000" w:themeColor="text1"/>
        </w:rPr>
        <w:t>20</w:t>
      </w:r>
      <w:r w:rsidRPr="002B0268">
        <w:rPr>
          <w:rFonts w:ascii="Arial Narrow" w:hAnsi="Arial Narrow" w:cs="Arial"/>
          <w:color w:val="000000" w:themeColor="text1"/>
        </w:rPr>
        <w:t>****</w:t>
      </w:r>
      <w:r>
        <w:rPr>
          <w:rFonts w:ascii="Arial Narrow" w:hAnsi="Arial Narrow" w:cs="Arial"/>
          <w:color w:val="000000" w:themeColor="text1"/>
        </w:rPr>
        <w:t>01</w:t>
      </w:r>
      <w:r w:rsidRPr="002B0268">
        <w:rPr>
          <w:rFonts w:ascii="Arial Narrow" w:hAnsi="Arial Narrow" w:cs="Arial"/>
          <w:color w:val="000000" w:themeColor="text1"/>
        </w:rPr>
        <w:t>-0-</w:t>
      </w:r>
      <w:r>
        <w:rPr>
          <w:rFonts w:ascii="Arial Narrow" w:hAnsi="Arial Narrow" w:cs="Arial"/>
          <w:color w:val="000000" w:themeColor="text1"/>
        </w:rPr>
        <w:t>33</w:t>
      </w:r>
      <w:r w:rsidRPr="002B0268">
        <w:rPr>
          <w:rFonts w:ascii="Arial Narrow" w:hAnsi="Arial Narrow"/>
        </w:rPr>
        <w:t xml:space="preserve"> (contrato, estados de cuenta, cronograma de pagos, etc.)</w:t>
      </w:r>
      <w:r w:rsidRPr="002B0268">
        <w:rPr>
          <w:rStyle w:val="normaltextrun"/>
          <w:rFonts w:ascii="Arial Narrow" w:eastAsia="Times New Roman" w:hAnsi="Arial Narrow" w:cs="Times New Roman"/>
          <w:lang w:val="es-ES" w:eastAsia="es-ES"/>
        </w:rPr>
        <w:t xml:space="preserve">, </w:t>
      </w:r>
      <w:r w:rsidRPr="002B0268">
        <w:rPr>
          <w:rFonts w:ascii="Arial Narrow" w:hAnsi="Arial Narrow" w:cs="Arial"/>
        </w:rPr>
        <w:t>l</w:t>
      </w:r>
      <w:r>
        <w:rPr>
          <w:rFonts w:ascii="Arial Narrow" w:hAnsi="Arial Narrow" w:cs="Arial"/>
        </w:rPr>
        <w:t>a</w:t>
      </w:r>
      <w:r w:rsidRPr="002B0268">
        <w:rPr>
          <w:rFonts w:ascii="Arial Narrow" w:hAnsi="Arial Narrow" w:cs="Arial"/>
        </w:rPr>
        <w:t xml:space="preserve"> cual</w:t>
      </w:r>
      <w:r>
        <w:rPr>
          <w:rFonts w:ascii="Arial Narrow" w:hAnsi="Arial Narrow" w:cs="Arial"/>
        </w:rPr>
        <w:t xml:space="preserve"> </w:t>
      </w:r>
      <w:r w:rsidRPr="002B0268">
        <w:rPr>
          <w:rFonts w:ascii="Arial Narrow" w:hAnsi="Arial Narrow" w:cs="Arial"/>
        </w:rPr>
        <w:t xml:space="preserve">es </w:t>
      </w:r>
      <w:r w:rsidRPr="002B0268">
        <w:rPr>
          <w:rStyle w:val="normaltextrun"/>
          <w:rFonts w:ascii="Arial Narrow" w:eastAsia="Times New Roman" w:hAnsi="Arial Narrow" w:cs="Times New Roman"/>
          <w:lang w:val="es-ES" w:eastAsia="es-ES"/>
        </w:rPr>
        <w:t xml:space="preserve">materia de denuncia. </w:t>
      </w:r>
    </w:p>
    <w:p w14:paraId="28F26C50" w14:textId="77777777" w:rsidR="003D13FA" w:rsidRPr="002B0268" w:rsidRDefault="003D13FA" w:rsidP="003D13FA">
      <w:pPr>
        <w:pStyle w:val="Prrafodelista"/>
        <w:spacing w:after="0" w:line="240" w:lineRule="auto"/>
        <w:ind w:left="1134"/>
        <w:jc w:val="both"/>
        <w:rPr>
          <w:rFonts w:ascii="Arial Narrow" w:hAnsi="Arial Narrow"/>
        </w:rPr>
      </w:pPr>
    </w:p>
    <w:p w14:paraId="7732094F" w14:textId="36C406FA" w:rsidR="003D13FA" w:rsidRPr="002B0268" w:rsidRDefault="003D13FA" w:rsidP="003D13FA">
      <w:pPr>
        <w:pStyle w:val="Prrafodelista"/>
        <w:numPr>
          <w:ilvl w:val="0"/>
          <w:numId w:val="6"/>
        </w:numPr>
        <w:spacing w:after="0" w:line="240" w:lineRule="auto"/>
        <w:ind w:left="1134" w:hanging="567"/>
        <w:jc w:val="both"/>
        <w:rPr>
          <w:rFonts w:ascii="Arial Narrow" w:hAnsi="Arial Narrow"/>
        </w:rPr>
      </w:pPr>
      <w:r w:rsidRPr="002B0268">
        <w:rPr>
          <w:rFonts w:ascii="Arial Narrow" w:hAnsi="Arial Narrow"/>
        </w:rPr>
        <w:t xml:space="preserve">Informar la fecha exacta de contratación </w:t>
      </w:r>
      <w:r w:rsidR="004358F7" w:rsidRPr="002B0268">
        <w:rPr>
          <w:rFonts w:ascii="Arial Narrow" w:hAnsi="Arial Narrow"/>
        </w:rPr>
        <w:t>de</w:t>
      </w:r>
      <w:r w:rsidRPr="002B0268">
        <w:rPr>
          <w:rFonts w:ascii="Arial Narrow" w:hAnsi="Arial Narrow"/>
        </w:rPr>
        <w:t xml:space="preserve"> </w:t>
      </w:r>
      <w:r w:rsidR="004358F7">
        <w:rPr>
          <w:rFonts w:ascii="Arial Narrow" w:hAnsi="Arial Narrow"/>
        </w:rPr>
        <w:t xml:space="preserve">la </w:t>
      </w:r>
      <w:r w:rsidR="004358F7" w:rsidRPr="002B0268">
        <w:rPr>
          <w:rFonts w:ascii="Arial Narrow" w:hAnsi="Arial Narrow" w:cs="Arial"/>
          <w:color w:val="000000" w:themeColor="text1"/>
        </w:rPr>
        <w:t>cuenta de ahorros 19</w:t>
      </w:r>
      <w:r w:rsidR="004358F7">
        <w:rPr>
          <w:rFonts w:ascii="Arial Narrow" w:hAnsi="Arial Narrow" w:cs="Arial"/>
          <w:color w:val="000000" w:themeColor="text1"/>
        </w:rPr>
        <w:t>1</w:t>
      </w:r>
      <w:r w:rsidR="004358F7" w:rsidRPr="002B0268">
        <w:rPr>
          <w:rFonts w:ascii="Arial Narrow" w:hAnsi="Arial Narrow" w:cs="Arial"/>
          <w:color w:val="000000" w:themeColor="text1"/>
        </w:rPr>
        <w:t>-</w:t>
      </w:r>
      <w:r w:rsidR="004358F7">
        <w:rPr>
          <w:rFonts w:ascii="Arial Narrow" w:hAnsi="Arial Narrow" w:cs="Arial"/>
          <w:color w:val="000000" w:themeColor="text1"/>
        </w:rPr>
        <w:t>20</w:t>
      </w:r>
      <w:r w:rsidR="004358F7" w:rsidRPr="002B0268">
        <w:rPr>
          <w:rFonts w:ascii="Arial Narrow" w:hAnsi="Arial Narrow" w:cs="Arial"/>
          <w:color w:val="000000" w:themeColor="text1"/>
        </w:rPr>
        <w:t>****</w:t>
      </w:r>
      <w:r w:rsidR="004358F7">
        <w:rPr>
          <w:rFonts w:ascii="Arial Narrow" w:hAnsi="Arial Narrow" w:cs="Arial"/>
          <w:color w:val="000000" w:themeColor="text1"/>
        </w:rPr>
        <w:t>01</w:t>
      </w:r>
      <w:r w:rsidR="004358F7" w:rsidRPr="002B0268">
        <w:rPr>
          <w:rFonts w:ascii="Arial Narrow" w:hAnsi="Arial Narrow" w:cs="Arial"/>
          <w:color w:val="000000" w:themeColor="text1"/>
        </w:rPr>
        <w:t>-0-</w:t>
      </w:r>
      <w:r w:rsidR="004358F7">
        <w:rPr>
          <w:rFonts w:ascii="Arial Narrow" w:hAnsi="Arial Narrow" w:cs="Arial"/>
          <w:color w:val="000000" w:themeColor="text1"/>
        </w:rPr>
        <w:t>33</w:t>
      </w:r>
      <w:r w:rsidRPr="002B0268">
        <w:rPr>
          <w:rFonts w:ascii="Arial Narrow" w:hAnsi="Arial Narrow"/>
        </w:rPr>
        <w:t>, así como si respecto de est</w:t>
      </w:r>
      <w:r w:rsidR="004358F7">
        <w:rPr>
          <w:rFonts w:ascii="Arial Narrow" w:hAnsi="Arial Narrow"/>
        </w:rPr>
        <w:t>a</w:t>
      </w:r>
      <w:r w:rsidRPr="002B0268">
        <w:rPr>
          <w:rFonts w:ascii="Arial Narrow" w:hAnsi="Arial Narrow"/>
        </w:rPr>
        <w:t xml:space="preserve"> el cliente efectuó alguna renovación posterior a su contratación. En caso corresponda, deberá adjuntar los medios probatorios que acrediten sus afirmaciones.</w:t>
      </w:r>
    </w:p>
    <w:p w14:paraId="559C0A24" w14:textId="77777777" w:rsidR="003D13FA" w:rsidRPr="002B0268" w:rsidRDefault="003D13FA" w:rsidP="003D13FA">
      <w:pPr>
        <w:pStyle w:val="Prrafodelista"/>
        <w:spacing w:after="0" w:line="240" w:lineRule="auto"/>
        <w:rPr>
          <w:rFonts w:ascii="Arial Narrow" w:hAnsi="Arial Narrow"/>
        </w:rPr>
      </w:pPr>
    </w:p>
    <w:p w14:paraId="5E3DFD63"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0B2EB7E7" w14:textId="77777777" w:rsidR="003D13FA" w:rsidRPr="006F5559" w:rsidRDefault="003D13FA" w:rsidP="003D13FA">
      <w:pPr>
        <w:pStyle w:val="Prrafodelista"/>
        <w:spacing w:after="0" w:line="240" w:lineRule="auto"/>
        <w:rPr>
          <w:rFonts w:ascii="Arial Narrow" w:hAnsi="Arial Narrow"/>
        </w:rPr>
      </w:pPr>
    </w:p>
    <w:p w14:paraId="1A51D2D7"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eastAsia="Times New Roman" w:hAnsi="Arial Narrow" w:cs="Times New Roman"/>
          <w:lang w:eastAsia="es-ES"/>
        </w:rPr>
        <w:t>Informar sobre los detalles de la operación denunciada como inusual, a modo de comprobar si de acuerdo con ello, la operación se considera inusual; </w:t>
      </w:r>
    </w:p>
    <w:p w14:paraId="5012453E" w14:textId="77777777" w:rsidR="003D13FA" w:rsidRPr="006F5559" w:rsidRDefault="003D13FA" w:rsidP="003D13FA">
      <w:pPr>
        <w:pStyle w:val="Prrafodelista"/>
        <w:spacing w:after="0" w:line="240" w:lineRule="auto"/>
        <w:rPr>
          <w:rFonts w:ascii="Arial Narrow" w:hAnsi="Arial Narrow"/>
        </w:rPr>
      </w:pPr>
    </w:p>
    <w:p w14:paraId="67F72BC5"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10571304" w14:textId="77777777" w:rsidR="003D13FA" w:rsidRPr="003D13FA" w:rsidRDefault="003D13FA" w:rsidP="003D13FA">
      <w:pPr>
        <w:pStyle w:val="Prrafodelista"/>
        <w:spacing w:after="0" w:line="240" w:lineRule="auto"/>
        <w:jc w:val="both"/>
        <w:rPr>
          <w:rFonts w:ascii="Arial Narrow" w:hAnsi="Arial Narrow"/>
          <w:highlight w:val="yellow"/>
        </w:rPr>
      </w:pPr>
    </w:p>
    <w:p w14:paraId="778129E3" w14:textId="422F4812"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lang w:val="es-ES"/>
        </w:rPr>
        <w:t xml:space="preserve">Presentar la copia de los estados de cuenta y/o reportes de movimiento de </w:t>
      </w:r>
      <w:r w:rsidRPr="006F5559">
        <w:rPr>
          <w:rFonts w:ascii="Arial Narrow" w:hAnsi="Arial Narrow"/>
        </w:rPr>
        <w:t xml:space="preserve">la </w:t>
      </w:r>
      <w:r w:rsidRPr="006F5559">
        <w:rPr>
          <w:rFonts w:ascii="Arial Narrow" w:hAnsi="Arial Narrow" w:cs="Arial"/>
          <w:color w:val="000000" w:themeColor="text1"/>
        </w:rPr>
        <w:t xml:space="preserve">cuenta de </w:t>
      </w:r>
      <w:r w:rsidR="006F5559" w:rsidRPr="002B0268">
        <w:rPr>
          <w:rFonts w:ascii="Arial Narrow" w:hAnsi="Arial Narrow" w:cs="Arial"/>
          <w:color w:val="000000" w:themeColor="text1"/>
        </w:rPr>
        <w:t>ahorros 19</w:t>
      </w:r>
      <w:r w:rsidR="006F5559">
        <w:rPr>
          <w:rFonts w:ascii="Arial Narrow" w:hAnsi="Arial Narrow" w:cs="Arial"/>
          <w:color w:val="000000" w:themeColor="text1"/>
        </w:rPr>
        <w:t>1</w:t>
      </w:r>
      <w:r w:rsidR="006F5559" w:rsidRPr="002B0268">
        <w:rPr>
          <w:rFonts w:ascii="Arial Narrow" w:hAnsi="Arial Narrow" w:cs="Arial"/>
          <w:color w:val="000000" w:themeColor="text1"/>
        </w:rPr>
        <w:t>-</w:t>
      </w:r>
      <w:r w:rsidR="006F5559">
        <w:rPr>
          <w:rFonts w:ascii="Arial Narrow" w:hAnsi="Arial Narrow" w:cs="Arial"/>
          <w:color w:val="000000" w:themeColor="text1"/>
        </w:rPr>
        <w:t>20</w:t>
      </w:r>
      <w:r w:rsidR="006F5559" w:rsidRPr="002B0268">
        <w:rPr>
          <w:rFonts w:ascii="Arial Narrow" w:hAnsi="Arial Narrow" w:cs="Arial"/>
          <w:color w:val="000000" w:themeColor="text1"/>
        </w:rPr>
        <w:t>****</w:t>
      </w:r>
      <w:r w:rsidR="006F5559">
        <w:rPr>
          <w:rFonts w:ascii="Arial Narrow" w:hAnsi="Arial Narrow" w:cs="Arial"/>
          <w:color w:val="000000" w:themeColor="text1"/>
        </w:rPr>
        <w:t>01</w:t>
      </w:r>
      <w:r w:rsidR="006F5559" w:rsidRPr="002B0268">
        <w:rPr>
          <w:rFonts w:ascii="Arial Narrow" w:hAnsi="Arial Narrow" w:cs="Arial"/>
          <w:color w:val="000000" w:themeColor="text1"/>
        </w:rPr>
        <w:t>-0-</w:t>
      </w:r>
      <w:r w:rsidR="006F5559">
        <w:rPr>
          <w:rFonts w:ascii="Arial Narrow" w:hAnsi="Arial Narrow" w:cs="Arial"/>
          <w:color w:val="000000" w:themeColor="text1"/>
        </w:rPr>
        <w:t xml:space="preserve">33 </w:t>
      </w:r>
      <w:r w:rsidRPr="006F5559">
        <w:rPr>
          <w:rFonts w:ascii="Arial Narrow" w:hAnsi="Arial Narrow"/>
          <w:lang w:val="es-ES"/>
        </w:rPr>
        <w:t xml:space="preserve">correspondientes al mes de </w:t>
      </w:r>
      <w:r w:rsidR="006F5559">
        <w:rPr>
          <w:rFonts w:ascii="Arial Narrow" w:hAnsi="Arial Narrow"/>
          <w:lang w:val="es-ES"/>
        </w:rPr>
        <w:t>agosto</w:t>
      </w:r>
      <w:r w:rsidRPr="006F5559">
        <w:rPr>
          <w:rFonts w:ascii="Arial Narrow" w:hAnsi="Arial Narrow"/>
          <w:lang w:val="es-ES"/>
        </w:rPr>
        <w:t xml:space="preserve"> de 2025, así como a los seis (6) meses previos. </w:t>
      </w:r>
      <w:r w:rsidRPr="006F5559">
        <w:rPr>
          <w:rFonts w:ascii="Arial Narrow" w:hAnsi="Arial Narrow"/>
        </w:rPr>
        <w:t> </w:t>
      </w:r>
    </w:p>
    <w:p w14:paraId="3130D477" w14:textId="77777777" w:rsidR="003D13FA" w:rsidRPr="003D13FA" w:rsidRDefault="003D13FA" w:rsidP="003D13FA">
      <w:pPr>
        <w:pStyle w:val="Prrafodelista"/>
        <w:spacing w:after="0" w:line="240" w:lineRule="auto"/>
        <w:rPr>
          <w:rFonts w:ascii="Arial Narrow" w:hAnsi="Arial Narrow"/>
          <w:highlight w:val="yellow"/>
        </w:rPr>
      </w:pPr>
    </w:p>
    <w:p w14:paraId="39539B65"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Precisar si su sistema de monitoreo generó alguna alerta al momento de la realización de la operación cuestionada; y, de ser el caso, indicar cuales fueron las acciones tomadas (comunicación con el cliente, bloqueos preventivos, etc.), debiendo adjuntar los medios probatorios que considere pertinentes (audios, impresiones de pantalla, entre otros) para tal efecto.</w:t>
      </w:r>
    </w:p>
    <w:p w14:paraId="577D3414" w14:textId="77777777" w:rsidR="003D13FA" w:rsidRPr="003D13FA" w:rsidRDefault="003D13FA" w:rsidP="003D13FA">
      <w:pPr>
        <w:pStyle w:val="Prrafodelista"/>
        <w:spacing w:after="0" w:line="240" w:lineRule="auto"/>
        <w:jc w:val="both"/>
        <w:rPr>
          <w:rFonts w:ascii="Arial Narrow" w:hAnsi="Arial Narrow"/>
          <w:highlight w:val="yellow"/>
        </w:rPr>
      </w:pPr>
    </w:p>
    <w:p w14:paraId="7943BA8E"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En el caso que su sistema de monitoreo no haya generado alerta alguna o esta fue descartada, señalar qué factores, razones o circunstancias hubieran sido necesarios para que su sistema activara una alerta por la operación materia de denuncia; debiendo adjuntar los medios probatorios que considere pertinentes para tal efecto.</w:t>
      </w:r>
    </w:p>
    <w:p w14:paraId="3658CAE1" w14:textId="77777777" w:rsidR="003D13FA" w:rsidRPr="003D13FA" w:rsidRDefault="003D13FA" w:rsidP="003D13FA">
      <w:pPr>
        <w:spacing w:after="0" w:line="240" w:lineRule="auto"/>
        <w:jc w:val="both"/>
        <w:rPr>
          <w:rFonts w:ascii="Arial Narrow" w:hAnsi="Arial Narrow"/>
          <w:highlight w:val="yellow"/>
        </w:rPr>
      </w:pPr>
    </w:p>
    <w:p w14:paraId="076BE5CB"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Presentar los documentos y/o “</w:t>
      </w:r>
      <w:proofErr w:type="spellStart"/>
      <w:r w:rsidRPr="006F5559">
        <w:rPr>
          <w:rFonts w:ascii="Arial Narrow" w:hAnsi="Arial Narrow"/>
        </w:rPr>
        <w:t>prints</w:t>
      </w:r>
      <w:proofErr w:type="spellEnd"/>
      <w:r w:rsidRPr="006F5559">
        <w:rPr>
          <w:rFonts w:ascii="Arial Narrow" w:hAnsi="Arial Narrow"/>
        </w:rPr>
        <w:t>” de la pantalla del sistema que acredite que el denunciante se encontraba afiliado a la Banca por Internet, Clave SMS y/o Clave Token Digital; así como sustentar el procedimiento seguido por el denunciante para ello.</w:t>
      </w:r>
    </w:p>
    <w:p w14:paraId="515B5E3C" w14:textId="77777777" w:rsidR="003D13FA" w:rsidRPr="003D13FA" w:rsidRDefault="003D13FA" w:rsidP="003D13FA">
      <w:pPr>
        <w:pStyle w:val="Prrafodelista"/>
        <w:spacing w:after="0" w:line="240" w:lineRule="auto"/>
        <w:ind w:left="1134"/>
        <w:jc w:val="both"/>
        <w:rPr>
          <w:rFonts w:ascii="Arial Narrow" w:hAnsi="Arial Narrow"/>
          <w:highlight w:val="yellow"/>
        </w:rPr>
      </w:pPr>
    </w:p>
    <w:p w14:paraId="393AF432" w14:textId="50438420" w:rsidR="003D13FA" w:rsidRPr="006F5559" w:rsidRDefault="003D13FA" w:rsidP="003D13FA">
      <w:pPr>
        <w:pStyle w:val="Prrafodelista"/>
        <w:numPr>
          <w:ilvl w:val="0"/>
          <w:numId w:val="6"/>
        </w:numPr>
        <w:spacing w:after="0" w:line="240" w:lineRule="auto"/>
        <w:ind w:left="1134" w:hanging="567"/>
        <w:jc w:val="both"/>
        <w:rPr>
          <w:rFonts w:ascii="Arial Narrow" w:hAnsi="Arial Narrow"/>
          <w:lang w:val="es-ES"/>
        </w:rPr>
      </w:pPr>
      <w:r w:rsidRPr="006F5559">
        <w:rPr>
          <w:rFonts w:ascii="Arial Narrow" w:hAnsi="Arial Narrow"/>
        </w:rPr>
        <w:t>Presentar la copia de los documentos que acrediten que las operaciones no reconocidas se realizaron válidamente; así como los “</w:t>
      </w:r>
      <w:proofErr w:type="spellStart"/>
      <w:r w:rsidRPr="006F5559">
        <w:rPr>
          <w:rFonts w:ascii="Arial Narrow" w:hAnsi="Arial Narrow"/>
        </w:rPr>
        <w:t>prints</w:t>
      </w:r>
      <w:proofErr w:type="spellEnd"/>
      <w:r w:rsidRPr="006F5559">
        <w:rPr>
          <w:rFonts w:ascii="Arial Narrow" w:hAnsi="Arial Narrow"/>
        </w:rPr>
        <w:t xml:space="preserve">” de la pantalla del sistema que acrediten que dichas operaciones fueron autorizadas conforme a sus procedimientos, así como la </w:t>
      </w:r>
      <w:r w:rsidRPr="006F5559">
        <w:rPr>
          <w:rFonts w:ascii="Arial Narrow" w:hAnsi="Arial Narrow"/>
        </w:rPr>
        <w:lastRenderedPageBreak/>
        <w:t>explicación de las siglas y códigos que figuran en este, las mismas que deberán estar autorizadas y visadas por un funcionario debidamente acreditado de la entidad bancaria.</w:t>
      </w:r>
      <w:r w:rsidRPr="006F5559">
        <w:rPr>
          <w:rFonts w:ascii="Arial Narrow" w:eastAsia="Times New Roman" w:hAnsi="Arial Narrow" w:cs="Arial"/>
          <w:color w:val="000000"/>
          <w:spacing w:val="-3"/>
          <w:sz w:val="20"/>
          <w:szCs w:val="20"/>
          <w:lang w:val="es-ES" w:eastAsia="es-ES"/>
        </w:rPr>
        <w:t xml:space="preserve"> </w:t>
      </w:r>
    </w:p>
    <w:p w14:paraId="25B6F82F" w14:textId="77777777" w:rsidR="003D13FA" w:rsidRPr="003D13FA" w:rsidRDefault="003D13FA" w:rsidP="003D13FA">
      <w:pPr>
        <w:pStyle w:val="Prrafodelista"/>
        <w:spacing w:after="0" w:line="240" w:lineRule="auto"/>
        <w:jc w:val="both"/>
        <w:rPr>
          <w:rFonts w:ascii="Arial Narrow" w:hAnsi="Arial Narrow"/>
          <w:highlight w:val="yellow"/>
          <w:lang w:val="es-ES"/>
        </w:rPr>
      </w:pPr>
    </w:p>
    <w:p w14:paraId="775BEAA1" w14:textId="573DCE7C" w:rsidR="003D13FA" w:rsidRPr="006F5559" w:rsidRDefault="003D13FA" w:rsidP="003D13FA">
      <w:pPr>
        <w:pStyle w:val="Prrafodelista"/>
        <w:numPr>
          <w:ilvl w:val="0"/>
          <w:numId w:val="6"/>
        </w:numPr>
        <w:spacing w:after="0" w:line="240" w:lineRule="auto"/>
        <w:ind w:left="1134" w:hanging="567"/>
        <w:jc w:val="both"/>
        <w:rPr>
          <w:rFonts w:ascii="Arial Narrow" w:hAnsi="Arial Narrow"/>
        </w:rPr>
      </w:pPr>
      <w:r w:rsidRPr="006F5559">
        <w:rPr>
          <w:rFonts w:ascii="Arial Narrow" w:hAnsi="Arial Narrow"/>
        </w:rPr>
        <w:t xml:space="preserve">Presentar los medios probatorios de los que pueda verificarse indubitablemente la fecha y hora en que se efectuó el bloqueo de la </w:t>
      </w:r>
      <w:r w:rsidRPr="006F5559">
        <w:rPr>
          <w:rFonts w:ascii="Arial Narrow" w:hAnsi="Arial Narrow" w:cs="Arial"/>
          <w:color w:val="000000" w:themeColor="text1"/>
        </w:rPr>
        <w:t xml:space="preserve">cuenta de </w:t>
      </w:r>
      <w:r w:rsidR="006F5559" w:rsidRPr="002B0268">
        <w:rPr>
          <w:rFonts w:ascii="Arial Narrow" w:hAnsi="Arial Narrow" w:cs="Arial"/>
          <w:color w:val="000000" w:themeColor="text1"/>
        </w:rPr>
        <w:t>ahorros 19</w:t>
      </w:r>
      <w:r w:rsidR="006F5559">
        <w:rPr>
          <w:rFonts w:ascii="Arial Narrow" w:hAnsi="Arial Narrow" w:cs="Arial"/>
          <w:color w:val="000000" w:themeColor="text1"/>
        </w:rPr>
        <w:t>1</w:t>
      </w:r>
      <w:r w:rsidR="006F5559" w:rsidRPr="002B0268">
        <w:rPr>
          <w:rFonts w:ascii="Arial Narrow" w:hAnsi="Arial Narrow" w:cs="Arial"/>
          <w:color w:val="000000" w:themeColor="text1"/>
        </w:rPr>
        <w:t>-</w:t>
      </w:r>
      <w:r w:rsidR="006F5559">
        <w:rPr>
          <w:rFonts w:ascii="Arial Narrow" w:hAnsi="Arial Narrow" w:cs="Arial"/>
          <w:color w:val="000000" w:themeColor="text1"/>
        </w:rPr>
        <w:t>20</w:t>
      </w:r>
      <w:r w:rsidR="006F5559" w:rsidRPr="002B0268">
        <w:rPr>
          <w:rFonts w:ascii="Arial Narrow" w:hAnsi="Arial Narrow" w:cs="Arial"/>
          <w:color w:val="000000" w:themeColor="text1"/>
        </w:rPr>
        <w:t>****</w:t>
      </w:r>
      <w:r w:rsidR="006F5559">
        <w:rPr>
          <w:rFonts w:ascii="Arial Narrow" w:hAnsi="Arial Narrow" w:cs="Arial"/>
          <w:color w:val="000000" w:themeColor="text1"/>
        </w:rPr>
        <w:t>01</w:t>
      </w:r>
      <w:r w:rsidR="006F5559" w:rsidRPr="002B0268">
        <w:rPr>
          <w:rFonts w:ascii="Arial Narrow" w:hAnsi="Arial Narrow" w:cs="Arial"/>
          <w:color w:val="000000" w:themeColor="text1"/>
        </w:rPr>
        <w:t>-0-</w:t>
      </w:r>
      <w:r w:rsidR="006F5559">
        <w:rPr>
          <w:rFonts w:ascii="Arial Narrow" w:hAnsi="Arial Narrow" w:cs="Arial"/>
          <w:color w:val="000000" w:themeColor="text1"/>
        </w:rPr>
        <w:t>33</w:t>
      </w:r>
      <w:r w:rsidRPr="006F5559">
        <w:rPr>
          <w:rFonts w:ascii="Arial Narrow" w:hAnsi="Arial Narrow"/>
        </w:rPr>
        <w:t>, de titularidad del denunciante, según corresponda.</w:t>
      </w:r>
    </w:p>
    <w:p w14:paraId="1C450E3D" w14:textId="77777777" w:rsidR="003D13FA" w:rsidRPr="003D13FA" w:rsidRDefault="003D13FA" w:rsidP="003D13FA">
      <w:pPr>
        <w:pStyle w:val="Prrafodelista"/>
        <w:spacing w:after="0" w:line="240" w:lineRule="auto"/>
        <w:rPr>
          <w:rFonts w:ascii="Arial Narrow" w:hAnsi="Arial Narrow"/>
          <w:highlight w:val="yellow"/>
        </w:rPr>
      </w:pPr>
    </w:p>
    <w:p w14:paraId="203FF56E" w14:textId="77777777" w:rsidR="003D13FA" w:rsidRPr="006F5559" w:rsidRDefault="003D13FA" w:rsidP="003D13FA">
      <w:pPr>
        <w:pStyle w:val="Prrafodelista"/>
        <w:numPr>
          <w:ilvl w:val="0"/>
          <w:numId w:val="6"/>
        </w:numPr>
        <w:spacing w:after="0" w:line="240" w:lineRule="auto"/>
        <w:ind w:left="1134" w:hanging="567"/>
        <w:jc w:val="both"/>
        <w:rPr>
          <w:rFonts w:ascii="Arial Narrow" w:hAnsi="Arial Narrow"/>
          <w:lang w:val="es-ES"/>
        </w:rPr>
      </w:pPr>
      <w:r w:rsidRPr="006F5559">
        <w:rPr>
          <w:rFonts w:ascii="Arial Narrow" w:hAnsi="Arial Narrow"/>
          <w:lang w:val="es-ES"/>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50B74A70" w14:textId="77777777" w:rsidR="003D13FA" w:rsidRPr="003D13FA" w:rsidRDefault="003D13FA" w:rsidP="003D13FA">
      <w:pPr>
        <w:spacing w:after="0" w:line="240" w:lineRule="auto"/>
        <w:jc w:val="both"/>
        <w:rPr>
          <w:rFonts w:ascii="Arial Narrow" w:hAnsi="Arial Narrow"/>
          <w:highlight w:val="yellow"/>
          <w:lang w:val="es-ES"/>
        </w:rPr>
      </w:pPr>
    </w:p>
    <w:p w14:paraId="22AF7D7C"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lang w:val="es-ES"/>
        </w:rPr>
      </w:pPr>
      <w:r w:rsidRPr="002122FC">
        <w:rPr>
          <w:rFonts w:ascii="Arial Narrow" w:hAnsi="Arial Narrow"/>
          <w:lang w:val="es-ES"/>
        </w:rPr>
        <w:t xml:space="preserve">De corresponder, explicar de forma detallada cuáles son los dos (2) factores de autenticación reforzada de naturaleza </w:t>
      </w:r>
      <w:r w:rsidRPr="002122FC">
        <w:rPr>
          <w:rFonts w:ascii="Arial Narrow" w:hAnsi="Arial Narrow"/>
          <w:u w:val="single"/>
          <w:lang w:val="es-ES"/>
        </w:rPr>
        <w:t>distinta</w:t>
      </w:r>
      <w:r w:rsidRPr="002122FC">
        <w:rPr>
          <w:rFonts w:ascii="Arial Narrow" w:hAnsi="Arial Narrow"/>
          <w:lang w:val="es-ES"/>
        </w:rPr>
        <w:t xml:space="preserve"> e </w:t>
      </w:r>
      <w:r w:rsidRPr="002122FC">
        <w:rPr>
          <w:rFonts w:ascii="Arial Narrow" w:hAnsi="Arial Narrow"/>
          <w:u w:val="single"/>
          <w:lang w:val="es-ES"/>
        </w:rPr>
        <w:t>independiente</w:t>
      </w:r>
      <w:r w:rsidRPr="002122FC">
        <w:rPr>
          <w:rFonts w:ascii="Arial Narrow" w:hAnsi="Arial Narrow"/>
          <w:lang w:val="es-ES"/>
        </w:rPr>
        <w:t xml:space="preserve"> – contemplados en el literal j) del artículo 2 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 </w:t>
      </w:r>
      <w:r w:rsidRPr="002122FC">
        <w:rPr>
          <w:rFonts w:ascii="Arial Narrow" w:hAnsi="Arial Narrow"/>
          <w:lang w:val="es-ES"/>
        </w:rPr>
        <w:t xml:space="preserve">utilizados por su representada en los </w:t>
      </w:r>
      <w:r w:rsidRPr="002122FC">
        <w:rPr>
          <w:rFonts w:ascii="Arial Narrow" w:hAnsi="Arial Narrow"/>
          <w:u w:val="single"/>
          <w:lang w:val="es-ES"/>
        </w:rPr>
        <w:t xml:space="preserve">supuestos de operación no reconocida realizada por canal digital </w:t>
      </w:r>
      <w:r w:rsidRPr="002122FC">
        <w:rPr>
          <w:rFonts w:ascii="Arial Narrow" w:hAnsi="Arial Narrow"/>
          <w:lang w:val="es-ES"/>
        </w:rPr>
        <w:t xml:space="preserve">en aplicación del artículo 19° del citado reglamento; </w:t>
      </w:r>
      <w:r w:rsidRPr="002122FC">
        <w:rPr>
          <w:rFonts w:ascii="Arial Narrow" w:hAnsi="Arial Narrow"/>
          <w:u w:val="single"/>
          <w:lang w:val="es-ES"/>
        </w:rPr>
        <w:t>debiendo precisar, además, los motivos por los que considera que dichos factores son independientes entre sí y de distinta naturaleza</w:t>
      </w:r>
      <w:r w:rsidRPr="002122FC">
        <w:rPr>
          <w:rFonts w:ascii="Arial Narrow" w:hAnsi="Arial Narrow"/>
          <w:lang w:val="es-ES"/>
        </w:rPr>
        <w:t xml:space="preserve">.  </w:t>
      </w:r>
    </w:p>
    <w:p w14:paraId="416DCCDF" w14:textId="77777777" w:rsidR="003D13FA" w:rsidRPr="003D13FA" w:rsidRDefault="003D13FA" w:rsidP="003D13FA">
      <w:pPr>
        <w:spacing w:after="0" w:line="240" w:lineRule="auto"/>
        <w:jc w:val="both"/>
        <w:rPr>
          <w:rFonts w:ascii="Arial Narrow" w:hAnsi="Arial Narrow"/>
          <w:highlight w:val="yellow"/>
          <w:lang w:val="es-ES"/>
        </w:rPr>
      </w:pPr>
    </w:p>
    <w:p w14:paraId="2C596426"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lang w:val="es-ES"/>
        </w:rPr>
      </w:pPr>
      <w:r w:rsidRPr="002122FC">
        <w:rPr>
          <w:rFonts w:ascii="Arial Narrow" w:hAnsi="Arial Narrow"/>
          <w:lang w:val="es-ES"/>
        </w:rPr>
        <w:t>De resultar aplicable, cuál sería el control implementado ante ataques de hombre en el medio, que puede incluir un código único generado mediante métodos criptográficos, a partir de los datos específicos de cada operación.</w:t>
      </w:r>
    </w:p>
    <w:p w14:paraId="7C63D72C" w14:textId="77777777" w:rsidR="003D13FA" w:rsidRPr="003D13FA" w:rsidRDefault="003D13FA" w:rsidP="003D13FA">
      <w:pPr>
        <w:pStyle w:val="Prrafodelista"/>
        <w:spacing w:after="0" w:line="240" w:lineRule="auto"/>
        <w:ind w:left="1134"/>
        <w:jc w:val="both"/>
        <w:rPr>
          <w:rFonts w:ascii="Arial Narrow" w:hAnsi="Arial Narrow"/>
          <w:highlight w:val="yellow"/>
          <w:lang w:val="es-ES"/>
        </w:rPr>
      </w:pPr>
    </w:p>
    <w:p w14:paraId="1D42BD3B"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lang w:val="es-ES"/>
        </w:rPr>
      </w:pPr>
      <w:r w:rsidRPr="002122FC">
        <w:rPr>
          <w:rFonts w:ascii="Arial Narrow" w:hAnsi="Arial Narrow"/>
          <w:lang w:val="es-ES"/>
        </w:rPr>
        <w:t xml:space="preserve">En caso corresponda, presentar el medio probatorio pertinente que acredite que </w:t>
      </w:r>
      <w:r w:rsidRPr="002122FC">
        <w:rPr>
          <w:rFonts w:ascii="Arial Narrow" w:hAnsi="Arial Narrow"/>
        </w:rPr>
        <w:t xml:space="preserve">se notificó al usuario con los datos de </w:t>
      </w:r>
      <w:r w:rsidRPr="002122FC">
        <w:rPr>
          <w:rFonts w:ascii="Arial Narrow" w:hAnsi="Arial Narrow"/>
          <w:lang w:val="es-ES"/>
        </w:rPr>
        <w:t xml:space="preserve">los </w:t>
      </w:r>
      <w:r w:rsidRPr="002122FC">
        <w:rPr>
          <w:rFonts w:ascii="Arial Narrow" w:hAnsi="Arial Narrow"/>
          <w:u w:val="single"/>
          <w:lang w:val="es-ES"/>
        </w:rPr>
        <w:t>supuestos de operación no reconocida realizada por canal digital.</w:t>
      </w:r>
    </w:p>
    <w:p w14:paraId="246238DB" w14:textId="77777777" w:rsidR="003D13FA" w:rsidRPr="003D13FA" w:rsidRDefault="003D13FA" w:rsidP="003D13FA">
      <w:pPr>
        <w:pStyle w:val="Prrafodelista"/>
        <w:spacing w:after="0" w:line="240" w:lineRule="auto"/>
        <w:ind w:left="1287"/>
        <w:jc w:val="both"/>
        <w:rPr>
          <w:rFonts w:ascii="Arial Narrow" w:hAnsi="Arial Narrow"/>
          <w:highlight w:val="yellow"/>
          <w:lang w:val="es-ES"/>
        </w:rPr>
      </w:pPr>
    </w:p>
    <w:p w14:paraId="672BFAC7"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lang w:val="es-ES"/>
        </w:rPr>
      </w:pPr>
      <w:r w:rsidRPr="002122FC">
        <w:rPr>
          <w:rFonts w:ascii="Arial Narrow" w:hAnsi="Arial Narrow"/>
          <w:lang w:val="es-ES"/>
        </w:rPr>
        <w:t xml:space="preserve">De corresponder, indicar si los </w:t>
      </w:r>
      <w:r w:rsidRPr="002122FC">
        <w:rPr>
          <w:rFonts w:ascii="Arial Narrow" w:hAnsi="Arial Narrow"/>
          <w:u w:val="single"/>
          <w:lang w:val="es-ES"/>
        </w:rPr>
        <w:t xml:space="preserve">supuestos de operación no reconocida realizada por canal digital </w:t>
      </w:r>
      <w:r w:rsidRPr="002122FC">
        <w:rPr>
          <w:rFonts w:ascii="Arial Narrow" w:hAnsi="Arial Narrow"/>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w:t>
      </w:r>
    </w:p>
    <w:p w14:paraId="1D40A09A" w14:textId="77777777" w:rsidR="003D13FA" w:rsidRPr="003D13FA" w:rsidRDefault="003D13FA" w:rsidP="003D13FA">
      <w:pPr>
        <w:pStyle w:val="Prrafodelista"/>
        <w:spacing w:after="0" w:line="240" w:lineRule="auto"/>
        <w:ind w:left="1134"/>
        <w:jc w:val="both"/>
        <w:rPr>
          <w:rFonts w:ascii="Arial Narrow" w:hAnsi="Arial Narrow"/>
          <w:highlight w:val="yellow"/>
          <w:lang w:val="es-ES"/>
        </w:rPr>
      </w:pPr>
    </w:p>
    <w:p w14:paraId="535DF488"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lang w:val="es-ES"/>
        </w:rPr>
      </w:pPr>
      <w:r w:rsidRPr="002122FC">
        <w:rPr>
          <w:rFonts w:ascii="Arial Narrow" w:hAnsi="Arial Narrow"/>
          <w:lang w:val="es-ES"/>
        </w:rPr>
        <w:t>En caso corresponda, explicar</w:t>
      </w:r>
      <w:r w:rsidRPr="002122FC">
        <w:rPr>
          <w:rFonts w:ascii="Arial Narrow" w:hAnsi="Arial Narrow"/>
        </w:rPr>
        <w:t xml:space="preserve"> de forma detallada el cumplimiento de lo dispuesto en </w:t>
      </w:r>
      <w:r w:rsidRPr="002122FC">
        <w:rPr>
          <w:rFonts w:ascii="Arial Narrow" w:hAnsi="Arial Narrow"/>
          <w:lang w:val="es-ES"/>
        </w:rPr>
        <w:t xml:space="preserve">el literal d) del numeral 17.1 del artículo 17° y en el numeral 17.4 del </w:t>
      </w:r>
      <w:r w:rsidRPr="002122FC">
        <w:rPr>
          <w:rFonts w:ascii="Arial Narrow" w:hAnsi="Arial Narrow"/>
        </w:rPr>
        <w:t>artículo</w:t>
      </w:r>
      <w:r w:rsidRPr="002122FC">
        <w:rPr>
          <w:rFonts w:ascii="Arial Narrow" w:hAnsi="Arial Narrow"/>
          <w:lang w:val="es-ES"/>
        </w:rPr>
        <w:t xml:space="preserve"> 17° de</w:t>
      </w:r>
      <w:r w:rsidRPr="002122FC">
        <w:rPr>
          <w:rFonts w:ascii="Arial Narrow" w:hAnsi="Arial Narrow"/>
        </w:rPr>
        <w:t xml:space="preserve">l 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567AF546" w14:textId="77777777" w:rsidR="003D13FA" w:rsidRPr="003D13FA" w:rsidRDefault="003D13FA" w:rsidP="003D13FA">
      <w:pPr>
        <w:spacing w:after="0" w:line="240" w:lineRule="auto"/>
        <w:jc w:val="both"/>
        <w:rPr>
          <w:rFonts w:ascii="Arial Narrow" w:hAnsi="Arial Narrow"/>
          <w:highlight w:val="yellow"/>
          <w:lang w:val="es-ES"/>
        </w:rPr>
      </w:pPr>
    </w:p>
    <w:p w14:paraId="46205F89" w14:textId="77777777" w:rsidR="003D13FA" w:rsidRPr="002122FC" w:rsidRDefault="003D13FA" w:rsidP="003D13FA">
      <w:pPr>
        <w:pStyle w:val="Prrafodelista"/>
        <w:numPr>
          <w:ilvl w:val="0"/>
          <w:numId w:val="6"/>
        </w:numPr>
        <w:spacing w:after="0" w:line="240" w:lineRule="auto"/>
        <w:ind w:left="1134" w:hanging="567"/>
        <w:jc w:val="both"/>
        <w:rPr>
          <w:rFonts w:ascii="Arial Narrow" w:hAnsi="Arial Narrow"/>
        </w:rPr>
      </w:pPr>
      <w:r w:rsidRPr="002122FC">
        <w:rPr>
          <w:rFonts w:ascii="Arial Narrow" w:hAnsi="Arial Narrow"/>
        </w:rPr>
        <w:lastRenderedPageBreak/>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2122FC">
        <w:rPr>
          <w:rFonts w:ascii="Arial Narrow" w:hAnsi="Arial Narrow"/>
          <w:lang w:val="es-ES"/>
        </w:rPr>
        <w:t xml:space="preserve">19 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brindar la información pertinente a los puntos xi, </w:t>
      </w:r>
      <w:proofErr w:type="spellStart"/>
      <w:r w:rsidRPr="002122FC">
        <w:rPr>
          <w:rFonts w:ascii="Arial Narrow" w:hAnsi="Arial Narrow"/>
        </w:rPr>
        <w:t>xii</w:t>
      </w:r>
      <w:proofErr w:type="spellEnd"/>
      <w:r w:rsidRPr="002122FC">
        <w:rPr>
          <w:rFonts w:ascii="Arial Narrow" w:hAnsi="Arial Narrow"/>
        </w:rPr>
        <w:t xml:space="preserve">, </w:t>
      </w:r>
      <w:proofErr w:type="spellStart"/>
      <w:r w:rsidRPr="002122FC">
        <w:rPr>
          <w:rFonts w:ascii="Arial Narrow" w:hAnsi="Arial Narrow"/>
        </w:rPr>
        <w:t>xiii</w:t>
      </w:r>
      <w:proofErr w:type="spellEnd"/>
      <w:r w:rsidRPr="002122FC">
        <w:rPr>
          <w:rFonts w:ascii="Arial Narrow" w:hAnsi="Arial Narrow"/>
        </w:rPr>
        <w:t xml:space="preserve">, </w:t>
      </w:r>
      <w:proofErr w:type="spellStart"/>
      <w:r w:rsidRPr="002122FC">
        <w:rPr>
          <w:rFonts w:ascii="Arial Narrow" w:hAnsi="Arial Narrow"/>
        </w:rPr>
        <w:t>xiv</w:t>
      </w:r>
      <w:proofErr w:type="spellEnd"/>
      <w:r w:rsidRPr="002122FC">
        <w:rPr>
          <w:rFonts w:ascii="Arial Narrow" w:hAnsi="Arial Narrow"/>
        </w:rPr>
        <w:t xml:space="preserve"> y </w:t>
      </w:r>
      <w:proofErr w:type="spellStart"/>
      <w:r w:rsidRPr="002122FC">
        <w:rPr>
          <w:rFonts w:ascii="Arial Narrow" w:hAnsi="Arial Narrow"/>
        </w:rPr>
        <w:t>xv</w:t>
      </w:r>
      <w:proofErr w:type="spellEnd"/>
      <w:r w:rsidRPr="002122FC">
        <w:rPr>
          <w:rFonts w:ascii="Arial Narrow" w:hAnsi="Arial Narrow"/>
        </w:rPr>
        <w:t xml:space="preserve">.  </w:t>
      </w:r>
    </w:p>
    <w:p w14:paraId="24C2C34D" w14:textId="77777777" w:rsidR="00843B2D" w:rsidRPr="003D13FA" w:rsidRDefault="00843B2D" w:rsidP="00843B2D">
      <w:pPr>
        <w:spacing w:after="0" w:line="240" w:lineRule="auto"/>
        <w:jc w:val="both"/>
        <w:rPr>
          <w:rFonts w:ascii="Arial Narrow" w:hAnsi="Arial Narrow"/>
          <w:highlight w:val="yellow"/>
        </w:rPr>
      </w:pPr>
    </w:p>
    <w:p w14:paraId="7288A896" w14:textId="36F3C762" w:rsidR="00843B2D" w:rsidRPr="002122FC" w:rsidRDefault="00843B2D" w:rsidP="003D13FA">
      <w:pPr>
        <w:spacing w:after="0" w:line="240" w:lineRule="auto"/>
        <w:ind w:left="567"/>
        <w:jc w:val="both"/>
        <w:rPr>
          <w:rFonts w:ascii="Arial Narrow" w:hAnsi="Arial Narrow"/>
        </w:rPr>
      </w:pPr>
      <w:r w:rsidRPr="002122FC">
        <w:rPr>
          <w:rFonts w:ascii="Arial Narrow" w:hAnsi="Arial Narrow" w:cs="Arial"/>
        </w:rPr>
        <w:t xml:space="preserve">Es pertinente señalar, que la información brindada a este despacho deberá estar sustentada en medios probatorios pertinentes (reportes de sistema, </w:t>
      </w:r>
      <w:proofErr w:type="spellStart"/>
      <w:r w:rsidRPr="002122FC">
        <w:rPr>
          <w:rFonts w:ascii="Arial Narrow" w:hAnsi="Arial Narrow" w:cs="Arial"/>
        </w:rPr>
        <w:t>prints</w:t>
      </w:r>
      <w:proofErr w:type="spellEnd"/>
      <w:r w:rsidRPr="002122FC">
        <w:rPr>
          <w:rFonts w:ascii="Arial Narrow" w:hAnsi="Arial Narrow" w:cs="Arial"/>
        </w:rPr>
        <w:t xml:space="preserve"> de pantalla, etc.) que acrediten lo alegado, los cuales deberán ser debidamente explicados y detallados.</w:t>
      </w:r>
    </w:p>
    <w:bookmarkEnd w:id="7"/>
    <w:p w14:paraId="247B0871" w14:textId="77777777" w:rsidR="0058158A" w:rsidRPr="003D13FA" w:rsidRDefault="0058158A" w:rsidP="00E87D14">
      <w:pPr>
        <w:spacing w:after="0" w:line="240" w:lineRule="auto"/>
        <w:jc w:val="both"/>
        <w:rPr>
          <w:rFonts w:ascii="Arial Narrow" w:hAnsi="Arial Narrow"/>
          <w:highlight w:val="yellow"/>
        </w:rPr>
      </w:pPr>
    </w:p>
    <w:p w14:paraId="3A6A753E" w14:textId="77777777" w:rsidR="003D13FA" w:rsidRPr="002122FC" w:rsidRDefault="003D13FA" w:rsidP="003D13FA">
      <w:pPr>
        <w:pStyle w:val="Prrafodelista"/>
        <w:numPr>
          <w:ilvl w:val="0"/>
          <w:numId w:val="2"/>
        </w:numPr>
        <w:spacing w:after="0" w:line="240" w:lineRule="auto"/>
        <w:ind w:left="567" w:hanging="567"/>
        <w:jc w:val="both"/>
        <w:rPr>
          <w:rFonts w:ascii="Arial Narrow" w:hAnsi="Arial Narrow"/>
          <w:b/>
          <w:bCs/>
        </w:rPr>
      </w:pPr>
      <w:r w:rsidRPr="002122FC">
        <w:rPr>
          <w:rFonts w:ascii="Arial Narrow" w:hAnsi="Arial Narrow"/>
          <w:b/>
          <w:bCs/>
        </w:rPr>
        <w:t>SOBRE LOS OFICIOS EMITIDOS POR LA SUPERINTENDENCIA DE BANCA, SEGUROS Y ADMINISTRADORAS DE FONDOS DE PENSIONES</w:t>
      </w:r>
    </w:p>
    <w:p w14:paraId="21209F4C" w14:textId="77777777" w:rsidR="003D13FA" w:rsidRPr="002122FC" w:rsidRDefault="003D13FA" w:rsidP="003D13FA">
      <w:pPr>
        <w:spacing w:after="0" w:line="240" w:lineRule="auto"/>
        <w:jc w:val="both"/>
        <w:rPr>
          <w:rFonts w:ascii="Arial Narrow" w:hAnsi="Arial Narrow"/>
          <w:b/>
          <w:bCs/>
        </w:rPr>
      </w:pPr>
    </w:p>
    <w:p w14:paraId="7B8BDCEE"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lang w:eastAsia="es-ES"/>
        </w:rPr>
        <w:t>La Secretaría Técnica en ejercicio de las facultades que la ley le confiere</w:t>
      </w:r>
      <w:r w:rsidRPr="002122FC">
        <w:rPr>
          <w:rFonts w:ascii="Arial Narrow" w:hAnsi="Arial Narrow"/>
          <w:vertAlign w:val="superscript"/>
          <w:lang w:eastAsia="es-ES"/>
        </w:rPr>
        <w:footnoteReference w:id="14"/>
      </w:r>
      <w:r w:rsidRPr="002122FC">
        <w:rPr>
          <w:rFonts w:ascii="Arial Narrow" w:eastAsia="Times New Roman" w:hAnsi="Arial Narrow" w:cs="Arial"/>
          <w:color w:val="000000"/>
          <w:lang w:val="es-ES" w:eastAsia="es-ES"/>
        </w:rPr>
        <w:t xml:space="preserve">, mediante Oficio N°0067-2023/CC1-INDECOPI del 6 de noviembre de 2023, requirió a la Superintendencia de Banca, Seguros y </w:t>
      </w:r>
      <w:r w:rsidRPr="002122FC">
        <w:rPr>
          <w:rStyle w:val="normaltextrun"/>
          <w:rFonts w:ascii="Arial Narrow" w:hAnsi="Arial Narrow"/>
          <w:shd w:val="clear" w:color="auto" w:fill="FFFFFF"/>
        </w:rPr>
        <w:t>Administradoras</w:t>
      </w:r>
      <w:r w:rsidRPr="002122FC">
        <w:rPr>
          <w:rFonts w:ascii="Arial Narrow" w:eastAsia="Times New Roman" w:hAnsi="Arial Narrow" w:cs="Arial"/>
          <w:color w:val="000000"/>
          <w:lang w:val="es-ES" w:eastAsia="es-ES"/>
        </w:rPr>
        <w:t xml:space="preserve"> de Fondos de Pensiones (en adelante, SBS) que nos remita un informe técnico</w:t>
      </w:r>
      <w:r w:rsidRPr="002122FC">
        <w:rPr>
          <w:rFonts w:ascii="Arial Narrow" w:hAnsi="Arial Narrow"/>
          <w:vertAlign w:val="superscript"/>
          <w:lang w:val="es-ES" w:eastAsia="es-ES"/>
        </w:rPr>
        <w:footnoteReference w:id="15"/>
      </w:r>
      <w:r w:rsidRPr="002122FC">
        <w:rPr>
          <w:rFonts w:ascii="Arial Narrow" w:eastAsia="Times New Roman" w:hAnsi="Arial Narrow" w:cs="Arial"/>
          <w:color w:val="000000"/>
          <w:lang w:val="es-ES" w:eastAsia="es-ES"/>
        </w:rPr>
        <w:t xml:space="preserve"> respecto de los alcances del Reglamento de la Gestión de la Seguridad de la Información y la Ciberseguridad, aprobado mediante Resolución SBS N° 504-2021.</w:t>
      </w:r>
    </w:p>
    <w:p w14:paraId="3FA78AC0" w14:textId="77777777" w:rsidR="003D13FA" w:rsidRPr="002122FC" w:rsidRDefault="003D13FA" w:rsidP="003D13FA">
      <w:pPr>
        <w:pStyle w:val="Prrafodelista"/>
        <w:spacing w:after="0" w:line="240" w:lineRule="auto"/>
        <w:ind w:left="567"/>
        <w:jc w:val="both"/>
        <w:rPr>
          <w:rFonts w:ascii="Arial Narrow" w:eastAsia="Times New Roman" w:hAnsi="Arial Narrow" w:cs="Arial"/>
          <w:color w:val="000000"/>
          <w:lang w:val="es-ES" w:eastAsia="es-ES"/>
        </w:rPr>
      </w:pPr>
    </w:p>
    <w:p w14:paraId="1982BDFF"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themeColor="text1"/>
          <w:lang w:val="es-ES" w:eastAsia="es-ES"/>
        </w:rPr>
        <w:t xml:space="preserve">Mediante </w:t>
      </w:r>
      <w:r w:rsidRPr="002122FC">
        <w:rPr>
          <w:rFonts w:ascii="Arial Narrow" w:eastAsia="Times New Roman" w:hAnsi="Arial Narrow" w:cs="Arial"/>
          <w:color w:val="000000"/>
          <w:lang w:eastAsia="es-ES"/>
        </w:rPr>
        <w:t>Oficio</w:t>
      </w:r>
      <w:r w:rsidRPr="002122FC">
        <w:rPr>
          <w:rFonts w:ascii="Arial Narrow" w:eastAsia="Times New Roman" w:hAnsi="Arial Narrow" w:cs="Arial"/>
          <w:color w:val="000000" w:themeColor="text1"/>
          <w:lang w:val="es-ES" w:eastAsia="es-ES"/>
        </w:rPr>
        <w:t xml:space="preserve"> N° 01690-2024-SBS del 11 de enero de 2024, la SBS absolvió el requerimiento </w:t>
      </w:r>
      <w:r w:rsidRPr="002122FC">
        <w:rPr>
          <w:rFonts w:ascii="Arial Narrow" w:eastAsia="Times New Roman" w:hAnsi="Arial Narrow" w:cs="Arial"/>
          <w:color w:val="000000"/>
          <w:lang w:eastAsia="es-ES"/>
        </w:rPr>
        <w:t>efectuado</w:t>
      </w:r>
      <w:r w:rsidRPr="002122FC">
        <w:rPr>
          <w:rFonts w:ascii="Arial Narrow" w:eastAsia="Times New Roman" w:hAnsi="Arial Narrow" w:cs="Arial"/>
          <w:color w:val="000000" w:themeColor="text1"/>
          <w:lang w:val="es-ES" w:eastAsia="es-ES"/>
        </w:rPr>
        <w:t xml:space="preserve">. </w:t>
      </w:r>
    </w:p>
    <w:p w14:paraId="47BF95BC" w14:textId="77777777" w:rsidR="003D13FA" w:rsidRPr="002122FC" w:rsidRDefault="003D13FA" w:rsidP="003D13FA">
      <w:pPr>
        <w:pStyle w:val="Prrafodelista"/>
        <w:spacing w:after="0" w:line="240" w:lineRule="auto"/>
        <w:ind w:left="567"/>
        <w:jc w:val="both"/>
        <w:rPr>
          <w:rFonts w:ascii="Arial Narrow" w:eastAsia="Times New Roman" w:hAnsi="Arial Narrow" w:cs="Arial"/>
          <w:color w:val="000000"/>
          <w:lang w:val="es-ES" w:eastAsia="es-ES"/>
        </w:rPr>
      </w:pPr>
    </w:p>
    <w:p w14:paraId="1BE02CAF"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themeColor="text1"/>
          <w:lang w:val="es-ES" w:eastAsia="es-ES"/>
        </w:rPr>
        <w:t xml:space="preserve">De conformidad con lo indicado en el Oficio N° 01690-2024-SBS, si bien el Reglamento no niega que la validación de un factor, al ingresar a la banca móvil o por internet puede ser reutilizada para autenticar operaciones posteriores; en atención a lo dispuesto en el literal d) del numeral 17.1 del artículo 17° del Reglamento,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w:t>
      </w:r>
      <w:r w:rsidRPr="002122FC">
        <w:rPr>
          <w:rFonts w:ascii="Arial Narrow" w:eastAsia="Times New Roman" w:hAnsi="Arial Narrow" w:cs="Arial"/>
          <w:color w:val="000000" w:themeColor="text1"/>
          <w:lang w:val="es-ES" w:eastAsia="es-ES"/>
        </w:rPr>
        <w:lastRenderedPageBreak/>
        <w:t>lo que incluye, y no se restringe, al número límite de intentos fallidos de autenticación, la prevención de ataques de interceptación y manipulación de mensajes.</w:t>
      </w:r>
    </w:p>
    <w:p w14:paraId="021EF1D2" w14:textId="77777777" w:rsidR="003D13FA" w:rsidRPr="002122FC" w:rsidRDefault="003D13FA" w:rsidP="003D13FA">
      <w:pPr>
        <w:pStyle w:val="Prrafodelista"/>
        <w:spacing w:after="0" w:line="240" w:lineRule="auto"/>
        <w:rPr>
          <w:rFonts w:ascii="Arial Narrow" w:eastAsia="Times New Roman" w:hAnsi="Arial Narrow" w:cs="Arial"/>
          <w:color w:val="000000"/>
          <w:lang w:val="es-ES" w:eastAsia="es-ES"/>
        </w:rPr>
      </w:pPr>
    </w:p>
    <w:p w14:paraId="782FBA43"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lang w:val="es-ES" w:eastAsia="es-ES"/>
        </w:rPr>
        <w:t xml:space="preserve">Asimismo, de acuerdo con lo indicado en el Oficio N° 01690-2024-SBS, si bien la reutilización del primer factor de </w:t>
      </w:r>
      <w:r w:rsidRPr="002122FC">
        <w:rPr>
          <w:rFonts w:ascii="Arial Narrow" w:eastAsia="Times New Roman" w:hAnsi="Arial Narrow" w:cs="Arial"/>
          <w:color w:val="000000" w:themeColor="text1"/>
          <w:lang w:val="es-ES" w:eastAsia="es-ES"/>
        </w:rPr>
        <w:t>autenticación</w:t>
      </w:r>
      <w:r w:rsidRPr="002122FC">
        <w:rPr>
          <w:rFonts w:ascii="Arial Narrow" w:eastAsia="Times New Roman" w:hAnsi="Arial Narrow" w:cs="Arial"/>
          <w:color w:val="000000"/>
          <w:lang w:val="es-ES" w:eastAsia="es-ES"/>
        </w:rPr>
        <w:t xml:space="preserve"> resulta posible, el numeral 17.4 del artículo 17° del Reglamento, ha dispuesto que 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Pr="002122FC">
        <w:rPr>
          <w:rFonts w:ascii="Arial Narrow" w:eastAsia="Times New Roman" w:hAnsi="Arial Narrow" w:cs="Arial"/>
          <w:color w:val="000000"/>
          <w:vertAlign w:val="superscript"/>
          <w:lang w:val="es-ES" w:eastAsia="es-ES"/>
        </w:rPr>
        <w:footnoteReference w:id="16"/>
      </w:r>
      <w:r w:rsidRPr="002122FC">
        <w:rPr>
          <w:rFonts w:ascii="Arial Narrow" w:eastAsia="Times New Roman" w:hAnsi="Arial Narrow" w:cs="Arial"/>
          <w:color w:val="000000"/>
          <w:lang w:val="es-ES" w:eastAsia="es-ES"/>
        </w:rPr>
        <w:t>.</w:t>
      </w:r>
    </w:p>
    <w:p w14:paraId="5A09864A" w14:textId="77777777" w:rsidR="003D13FA" w:rsidRPr="002122FC" w:rsidRDefault="003D13FA" w:rsidP="003D13FA">
      <w:pPr>
        <w:pStyle w:val="Prrafodelista"/>
        <w:spacing w:after="0" w:line="240" w:lineRule="auto"/>
        <w:rPr>
          <w:rFonts w:ascii="Arial Narrow" w:eastAsia="Times New Roman" w:hAnsi="Arial Narrow" w:cs="Arial"/>
          <w:color w:val="000000"/>
          <w:lang w:val="es-ES" w:eastAsia="es-ES"/>
        </w:rPr>
      </w:pPr>
    </w:p>
    <w:p w14:paraId="3A71AFA8"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lang w:val="es-ES" w:eastAsia="es-ES"/>
        </w:rPr>
        <w:t>Con la finalidad de obtener mayores elementos de juicio para mejor resolver, mediante Oficio N°000001-2024-ILN-CPC/INDECOPI, la Secretaría Técnica requirió a la SBS que nos remita un informe técnico</w:t>
      </w:r>
      <w:r w:rsidRPr="002122FC">
        <w:rPr>
          <w:rFonts w:ascii="Arial Narrow" w:eastAsia="Times New Roman" w:hAnsi="Arial Narrow" w:cs="Arial"/>
          <w:color w:val="000000"/>
          <w:vertAlign w:val="superscript"/>
          <w:lang w:val="es-ES" w:eastAsia="es-ES"/>
        </w:rPr>
        <w:footnoteReference w:id="17"/>
      </w:r>
      <w:r w:rsidRPr="002122FC">
        <w:rPr>
          <w:rFonts w:ascii="Arial Narrow" w:eastAsia="Times New Roman" w:hAnsi="Arial Narrow" w:cs="Arial"/>
          <w:color w:val="000000"/>
          <w:lang w:val="es-ES" w:eastAsia="es-ES"/>
        </w:rPr>
        <w:t xml:space="preserve"> respecto de la interpretación del Reglamento de la Gestión de la Seguridad de la Información y la Ciberseguridad, aprobado mediante Resolución SBS N° 504-2021.</w:t>
      </w:r>
    </w:p>
    <w:p w14:paraId="366C93A7" w14:textId="77777777" w:rsidR="003D13FA" w:rsidRPr="002122FC" w:rsidRDefault="003D13FA" w:rsidP="003D13FA">
      <w:pPr>
        <w:pStyle w:val="Prrafodelista"/>
        <w:spacing w:after="0" w:line="240" w:lineRule="auto"/>
        <w:rPr>
          <w:rFonts w:ascii="Arial Narrow" w:eastAsia="Times New Roman" w:hAnsi="Arial Narrow" w:cs="Arial"/>
          <w:color w:val="000000"/>
          <w:lang w:val="es-ES" w:eastAsia="es-ES"/>
        </w:rPr>
      </w:pPr>
    </w:p>
    <w:p w14:paraId="7E693C6A"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2122FC">
        <w:rPr>
          <w:rFonts w:ascii="Arial Narrow" w:eastAsia="Times New Roman" w:hAnsi="Arial Narrow" w:cs="Arial"/>
          <w:color w:val="000000" w:themeColor="text1"/>
          <w:lang w:val="es-ES" w:eastAsia="es-ES"/>
        </w:rPr>
        <w:t xml:space="preserve">Mediante Oficio N° 12205-2024-SBS del 28 de febrero de 2024, la SBS absolvió los requerimientos efectuados; y, conforme a lo </w:t>
      </w:r>
      <w:r w:rsidRPr="002122FC">
        <w:rPr>
          <w:rFonts w:ascii="Arial Narrow" w:eastAsia="Times New Roman" w:hAnsi="Arial Narrow" w:cs="Arial"/>
          <w:color w:val="000000"/>
          <w:lang w:val="es-ES" w:eastAsia="es-ES"/>
        </w:rPr>
        <w:t>indicado</w:t>
      </w:r>
      <w:r w:rsidRPr="002122FC">
        <w:rPr>
          <w:rFonts w:ascii="Arial Narrow" w:eastAsia="Times New Roman" w:hAnsi="Arial Narrow" w:cs="Arial"/>
          <w:color w:val="000000" w:themeColor="text1"/>
          <w:lang w:val="es-ES" w:eastAsia="es-ES"/>
        </w:rPr>
        <w:t xml:space="preserve"> en el Oficio N° 12205-2024-SBS, la contraseña de un solo uso (OTP) enviada por SMS no constituye un factor de autenticación válido debido a que no permite verificar que </w:t>
      </w:r>
      <w:r w:rsidRPr="002122FC">
        <w:rPr>
          <w:rFonts w:ascii="Arial Narrow" w:eastAsia="Times New Roman" w:hAnsi="Arial Narrow" w:cs="Arial"/>
          <w:color w:val="000000"/>
          <w:lang w:val="es-ES" w:eastAsia="es-ES"/>
        </w:rPr>
        <w:t>el</w:t>
      </w:r>
      <w:r w:rsidRPr="002122FC">
        <w:rPr>
          <w:rFonts w:ascii="Arial Narrow" w:eastAsia="Times New Roman" w:hAnsi="Arial Narrow" w:cs="Arial"/>
          <w:color w:val="000000" w:themeColor="text1"/>
          <w:lang w:val="es-ES" w:eastAsia="es-ES"/>
        </w:rPr>
        <w:t xml:space="preserve"> usuario recibe el OTP en el dispositivo móvil previamente registrado, toda vez que son susceptibles de interceptación y vulnerables mediante prácticas de ciberdelincuencia (por ejemplo, SIM </w:t>
      </w:r>
      <w:proofErr w:type="spellStart"/>
      <w:r w:rsidRPr="002122FC">
        <w:rPr>
          <w:rFonts w:ascii="Arial Narrow" w:eastAsia="Times New Roman" w:hAnsi="Arial Narrow" w:cs="Arial"/>
          <w:color w:val="000000" w:themeColor="text1"/>
          <w:lang w:val="es-ES" w:eastAsia="es-ES"/>
        </w:rPr>
        <w:t>swapping</w:t>
      </w:r>
      <w:proofErr w:type="spellEnd"/>
      <w:r w:rsidRPr="002122FC">
        <w:rPr>
          <w:rFonts w:ascii="Arial Narrow" w:eastAsia="Times New Roman" w:hAnsi="Arial Narrow" w:cs="Arial"/>
          <w:color w:val="000000" w:themeColor="text1"/>
          <w:lang w:val="es-ES" w:eastAsia="es-ES"/>
        </w:rPr>
        <w:t xml:space="preserve">). </w:t>
      </w:r>
    </w:p>
    <w:p w14:paraId="263FAB0A" w14:textId="77777777" w:rsidR="003D13FA" w:rsidRPr="002122FC" w:rsidRDefault="003D13FA" w:rsidP="003D13FA">
      <w:pPr>
        <w:pStyle w:val="Prrafodelista"/>
        <w:spacing w:after="0" w:line="240" w:lineRule="auto"/>
        <w:rPr>
          <w:rFonts w:ascii="Arial Narrow" w:eastAsia="Times New Roman" w:hAnsi="Arial Narrow" w:cs="Arial"/>
          <w:color w:val="000000"/>
          <w:lang w:val="es-ES" w:eastAsia="es-ES"/>
        </w:rPr>
      </w:pPr>
    </w:p>
    <w:p w14:paraId="73917446" w14:textId="77777777" w:rsidR="003D13FA" w:rsidRPr="002122FC" w:rsidRDefault="003D13FA" w:rsidP="003D13FA">
      <w:pPr>
        <w:pStyle w:val="Prrafodelista"/>
        <w:numPr>
          <w:ilvl w:val="0"/>
          <w:numId w:val="26"/>
        </w:numPr>
        <w:spacing w:after="0" w:line="240" w:lineRule="auto"/>
        <w:ind w:left="567" w:hanging="567"/>
        <w:jc w:val="both"/>
        <w:rPr>
          <w:rFonts w:ascii="Arial Narrow" w:eastAsia="Times New Roman" w:hAnsi="Arial Narrow" w:cs="Arial"/>
          <w:color w:val="000000"/>
          <w:lang w:eastAsia="es-ES"/>
        </w:rPr>
      </w:pPr>
      <w:r w:rsidRPr="002122FC">
        <w:rPr>
          <w:rFonts w:ascii="Arial Narrow" w:eastAsia="Times New Roman" w:hAnsi="Arial Narrow" w:cs="Arial"/>
          <w:color w:val="000000" w:themeColor="text1"/>
          <w:lang w:val="es-ES" w:eastAsia="es-ES"/>
        </w:rPr>
        <w:t xml:space="preserve">Por tanto, a consideración de esta Secretaría Técnica, corresponde agregar al expediente una copia </w:t>
      </w:r>
      <w:r w:rsidRPr="002122FC">
        <w:rPr>
          <w:rFonts w:ascii="Arial Narrow" w:eastAsia="Times New Roman" w:hAnsi="Arial Narrow" w:cs="Arial"/>
          <w:color w:val="000000" w:themeColor="text1"/>
          <w:lang w:eastAsia="es-ES"/>
        </w:rPr>
        <w:t>del Oficio N° 0067-</w:t>
      </w:r>
      <w:r w:rsidRPr="002122FC">
        <w:rPr>
          <w:rFonts w:ascii="Arial Narrow" w:eastAsia="Times New Roman" w:hAnsi="Arial Narrow" w:cs="Arial"/>
          <w:color w:val="000000" w:themeColor="text1"/>
          <w:lang w:val="es-ES" w:eastAsia="es-ES"/>
        </w:rPr>
        <w:t>2023</w:t>
      </w:r>
      <w:r w:rsidRPr="002122FC">
        <w:rPr>
          <w:rFonts w:ascii="Arial Narrow" w:eastAsia="Times New Roman" w:hAnsi="Arial Narrow" w:cs="Arial"/>
          <w:color w:val="000000" w:themeColor="text1"/>
          <w:lang w:eastAsia="es-ES"/>
        </w:rPr>
        <w:t xml:space="preserve">/CC1-INDECOPI del 6 de noviembre de 2023, del Oficio N° 01690-2024-SBS del 11 de enero de 2024, copia del </w:t>
      </w:r>
      <w:r w:rsidRPr="002122FC">
        <w:rPr>
          <w:rFonts w:ascii="Arial Narrow" w:eastAsia="Times New Roman" w:hAnsi="Arial Narrow" w:cs="Arial"/>
          <w:color w:val="000000" w:themeColor="text1"/>
          <w:lang w:val="es-ES" w:eastAsia="es-ES"/>
        </w:rPr>
        <w:t>Oficio N° 12205-2024-SBS del 28 de febrero de 2024 y</w:t>
      </w:r>
      <w:r w:rsidRPr="002122FC">
        <w:rPr>
          <w:rFonts w:ascii="Arial Narrow" w:eastAsia="Times New Roman" w:hAnsi="Arial Narrow" w:cs="Arial"/>
          <w:color w:val="000000" w:themeColor="text1"/>
          <w:lang w:eastAsia="es-ES"/>
        </w:rPr>
        <w:t xml:space="preserve">, copia </w:t>
      </w:r>
      <w:r w:rsidRPr="002122FC">
        <w:rPr>
          <w:rFonts w:ascii="Arial Narrow" w:eastAsia="Times New Roman" w:hAnsi="Arial Narrow" w:cs="Arial"/>
          <w:color w:val="000000" w:themeColor="text1"/>
          <w:lang w:val="es-ES" w:eastAsia="es-ES"/>
        </w:rPr>
        <w:t>del</w:t>
      </w:r>
      <w:r w:rsidRPr="002122FC">
        <w:rPr>
          <w:rFonts w:ascii="Arial Narrow" w:eastAsia="Times New Roman" w:hAnsi="Arial Narrow" w:cs="Arial"/>
          <w:color w:val="000000" w:themeColor="text1"/>
          <w:lang w:eastAsia="es-ES"/>
        </w:rPr>
        <w:t xml:space="preserve"> Oficio N° 36482-2022-SBS del 31 de agosto de 2022; y, ponerlos en conocimiento de las partes.</w:t>
      </w:r>
    </w:p>
    <w:p w14:paraId="26DAFEB7" w14:textId="77777777" w:rsidR="003D13FA" w:rsidRPr="002122FC" w:rsidRDefault="003D13FA" w:rsidP="00E87D14">
      <w:pPr>
        <w:spacing w:after="0" w:line="240" w:lineRule="auto"/>
        <w:jc w:val="both"/>
        <w:rPr>
          <w:rFonts w:ascii="Arial Narrow" w:hAnsi="Arial Narrow"/>
        </w:rPr>
      </w:pPr>
    </w:p>
    <w:p w14:paraId="03467BD8" w14:textId="42A84D47" w:rsidR="00510AAC" w:rsidRPr="002122FC" w:rsidRDefault="00855CCD" w:rsidP="006E5AF2">
      <w:pPr>
        <w:pStyle w:val="Prrafodelista"/>
        <w:numPr>
          <w:ilvl w:val="0"/>
          <w:numId w:val="2"/>
        </w:numPr>
        <w:spacing w:after="0" w:line="240" w:lineRule="auto"/>
        <w:ind w:left="567" w:hanging="578"/>
        <w:jc w:val="both"/>
        <w:rPr>
          <w:rFonts w:ascii="Arial Narrow" w:hAnsi="Arial Narrow"/>
          <w:b/>
          <w:bCs/>
        </w:rPr>
      </w:pPr>
      <w:r w:rsidRPr="002122FC">
        <w:rPr>
          <w:rFonts w:ascii="Arial Narrow" w:eastAsia="Times New Roman" w:hAnsi="Arial Narrow"/>
          <w:lang w:val="es-ES" w:eastAsia="es-ES"/>
        </w:rPr>
        <w:t xml:space="preserve"> </w:t>
      </w:r>
      <w:r w:rsidR="00510AAC" w:rsidRPr="002122FC">
        <w:rPr>
          <w:rFonts w:ascii="Arial Narrow" w:hAnsi="Arial Narrow"/>
          <w:b/>
          <w:bCs/>
        </w:rPr>
        <w:t>RESOLUCIÓN DE LA SECRETARÍA TÉCNICA</w:t>
      </w:r>
    </w:p>
    <w:p w14:paraId="4209CAFC" w14:textId="77777777" w:rsidR="00510AAC" w:rsidRPr="003D13FA" w:rsidRDefault="00510AAC" w:rsidP="006E5AF2">
      <w:pPr>
        <w:spacing w:after="0" w:line="240" w:lineRule="auto"/>
        <w:ind w:left="-11"/>
        <w:jc w:val="both"/>
        <w:rPr>
          <w:rFonts w:ascii="Arial Narrow" w:hAnsi="Arial Narrow"/>
          <w:b/>
          <w:bCs/>
          <w:highlight w:val="yellow"/>
        </w:rPr>
      </w:pPr>
    </w:p>
    <w:p w14:paraId="1E65098E" w14:textId="5F527115" w:rsidR="00843B2D" w:rsidRPr="004E1147" w:rsidRDefault="00510AAC" w:rsidP="00B273E9">
      <w:pPr>
        <w:spacing w:after="0" w:line="240" w:lineRule="auto"/>
        <w:jc w:val="both"/>
        <w:rPr>
          <w:rFonts w:ascii="Arial Narrow" w:hAnsi="Arial Narrow"/>
        </w:rPr>
      </w:pPr>
      <w:r w:rsidRPr="004E1147">
        <w:rPr>
          <w:rFonts w:ascii="Arial Narrow" w:hAnsi="Arial Narrow"/>
          <w:b/>
          <w:bCs/>
        </w:rPr>
        <w:t>PRIMERO</w:t>
      </w:r>
      <w:r w:rsidRPr="004E1147">
        <w:rPr>
          <w:rFonts w:ascii="Arial Narrow" w:hAnsi="Arial Narrow"/>
          <w:b/>
        </w:rPr>
        <w:t>:</w:t>
      </w:r>
      <w:r w:rsidRPr="004E1147">
        <w:rPr>
          <w:rFonts w:ascii="Arial Narrow" w:hAnsi="Arial Narrow"/>
        </w:rPr>
        <w:t xml:space="preserve"> </w:t>
      </w:r>
      <w:r w:rsidR="00843B2D" w:rsidRPr="004E1147">
        <w:rPr>
          <w:rFonts w:ascii="Arial Narrow" w:hAnsi="Arial Narrow"/>
        </w:rPr>
        <w:t xml:space="preserve">Carece de objeto pronunciarse sobre la solicitud de confidencialidad formulada por el señor </w:t>
      </w:r>
      <w:r w:rsidR="004E1147" w:rsidRPr="004E1147">
        <w:rPr>
          <w:rFonts w:ascii="Arial Narrow" w:eastAsia="Arial Narrow" w:hAnsi="Arial Narrow" w:cs="Arial"/>
          <w:lang w:eastAsia="es-PE"/>
        </w:rPr>
        <w:t>Carlos Agustin Castro Herrera</w:t>
      </w:r>
      <w:r w:rsidR="004E1147" w:rsidRPr="00A30E65">
        <w:rPr>
          <w:rFonts w:ascii="Arial Narrow" w:eastAsia="Arial Narrow" w:hAnsi="Arial Narrow" w:cs="Arial"/>
          <w:b/>
          <w:bCs/>
          <w:lang w:eastAsia="es-PE"/>
        </w:rPr>
        <w:t xml:space="preserve"> </w:t>
      </w:r>
      <w:r w:rsidR="00843B2D" w:rsidRPr="004E1147">
        <w:rPr>
          <w:rFonts w:ascii="Arial Narrow" w:hAnsi="Arial Narrow"/>
        </w:rPr>
        <w:t xml:space="preserve">en la medida que, a través del escrito de fecha </w:t>
      </w:r>
      <w:r w:rsidR="004E1147" w:rsidRPr="00D531B6">
        <w:rPr>
          <w:rFonts w:ascii="Arial Narrow" w:hAnsi="Arial Narrow" w:cs="Arial"/>
        </w:rPr>
        <w:t>6 de enero de 2026</w:t>
      </w:r>
      <w:r w:rsidR="00843B2D" w:rsidRPr="004E1147">
        <w:rPr>
          <w:rFonts w:ascii="Arial Narrow" w:hAnsi="Arial Narrow"/>
        </w:rPr>
        <w:t xml:space="preserve">, se ha desistido de la misma, y, sin perjuicio de que, se ha verificado que los documentos sobre los que recaía dicha solicitud no calzan dentro de los supuestos de información que debe ser declarada confidencial de </w:t>
      </w:r>
      <w:r w:rsidR="00843B2D" w:rsidRPr="004E1147">
        <w:rPr>
          <w:rFonts w:ascii="Arial Narrow" w:hAnsi="Arial Narrow"/>
        </w:rPr>
        <w:lastRenderedPageBreak/>
        <w:t>acuerdo con lo establecido en la Directiva 001-2008-TRI-INDECOPI, Directiva sobre Confidencialidad de la información en los Procedimientos Seguidos por los Órganos Funcionales del Indecopi</w:t>
      </w:r>
      <w:r w:rsidR="00843B2D" w:rsidRPr="004E1147">
        <w:rPr>
          <w:rStyle w:val="Refdenotaalpie"/>
          <w:rFonts w:ascii="Arial Narrow" w:hAnsi="Arial Narrow"/>
        </w:rPr>
        <w:footnoteReference w:id="18"/>
      </w:r>
      <w:r w:rsidR="00843B2D" w:rsidRPr="004E1147">
        <w:rPr>
          <w:rFonts w:ascii="Arial Narrow" w:hAnsi="Arial Narrow"/>
        </w:rPr>
        <w:t>.</w:t>
      </w:r>
    </w:p>
    <w:p w14:paraId="75A7CEA0" w14:textId="77777777" w:rsidR="00843B2D" w:rsidRPr="003D13FA" w:rsidRDefault="00843B2D" w:rsidP="00B273E9">
      <w:pPr>
        <w:spacing w:after="0" w:line="240" w:lineRule="auto"/>
        <w:jc w:val="both"/>
        <w:rPr>
          <w:rFonts w:ascii="Arial Narrow" w:hAnsi="Arial Narrow"/>
          <w:highlight w:val="yellow"/>
        </w:rPr>
      </w:pPr>
    </w:p>
    <w:p w14:paraId="07A01526" w14:textId="7D234020" w:rsidR="002D18EF" w:rsidRPr="004E1147" w:rsidRDefault="00843B2D" w:rsidP="00B273E9">
      <w:pPr>
        <w:spacing w:after="0" w:line="240" w:lineRule="auto"/>
        <w:jc w:val="both"/>
        <w:rPr>
          <w:rStyle w:val="normaltextrun"/>
          <w:rFonts w:ascii="Arial Narrow" w:hAnsi="Arial Narrow"/>
          <w:shd w:val="clear" w:color="auto" w:fill="FFFFFF"/>
        </w:rPr>
      </w:pPr>
      <w:r w:rsidRPr="004F265D">
        <w:rPr>
          <w:rStyle w:val="normaltextrun"/>
          <w:rFonts w:ascii="Arial Narrow" w:hAnsi="Arial Narrow"/>
          <w:b/>
          <w:bCs/>
          <w:shd w:val="clear" w:color="auto" w:fill="FFFFFF"/>
        </w:rPr>
        <w:t>SEGUNDO:</w:t>
      </w:r>
      <w:r w:rsidRPr="004F265D">
        <w:rPr>
          <w:rStyle w:val="normaltextrun"/>
          <w:rFonts w:ascii="Arial Narrow" w:hAnsi="Arial Narrow"/>
          <w:shd w:val="clear" w:color="auto" w:fill="FFFFFF"/>
        </w:rPr>
        <w:t xml:space="preserve"> </w:t>
      </w:r>
      <w:r w:rsidR="00510AAC" w:rsidRPr="004F265D">
        <w:rPr>
          <w:rStyle w:val="normaltextrun"/>
          <w:rFonts w:ascii="Arial Narrow" w:hAnsi="Arial Narrow"/>
          <w:shd w:val="clear" w:color="auto" w:fill="FFFFFF"/>
        </w:rPr>
        <w:t xml:space="preserve">admitir a trámite la denuncia </w:t>
      </w:r>
      <w:r w:rsidR="004E2C44" w:rsidRPr="004F265D">
        <w:rPr>
          <w:rStyle w:val="normaltextrun"/>
          <w:rFonts w:ascii="Arial Narrow" w:hAnsi="Arial Narrow"/>
          <w:shd w:val="clear" w:color="auto" w:fill="FFFFFF"/>
        </w:rPr>
        <w:t xml:space="preserve">del </w:t>
      </w:r>
      <w:r w:rsidR="004E1147" w:rsidRPr="004F265D">
        <w:rPr>
          <w:rFonts w:ascii="Arial Narrow" w:hAnsi="Arial Narrow"/>
        </w:rPr>
        <w:t>25 de octubre de 2025, subsanada con los escritos del 10 de diciembre de 2025 y 6 de enero de 2026</w:t>
      </w:r>
      <w:r w:rsidR="00F24C81" w:rsidRPr="004F265D">
        <w:rPr>
          <w:rFonts w:ascii="Arial Narrow" w:hAnsi="Arial Narrow"/>
        </w:rPr>
        <w:t xml:space="preserve">, </w:t>
      </w:r>
      <w:r w:rsidR="00510AAC" w:rsidRPr="004F265D">
        <w:rPr>
          <w:rStyle w:val="normaltextrun"/>
          <w:rFonts w:ascii="Arial Narrow" w:hAnsi="Arial Narrow"/>
          <w:shd w:val="clear" w:color="auto" w:fill="FFFFFF"/>
        </w:rPr>
        <w:t xml:space="preserve">interpuesta por </w:t>
      </w:r>
      <w:r w:rsidR="0047727D" w:rsidRPr="004F265D">
        <w:rPr>
          <w:rFonts w:ascii="Arial Narrow" w:hAnsi="Arial Narrow"/>
        </w:rPr>
        <w:t xml:space="preserve">el señor </w:t>
      </w:r>
      <w:r w:rsidR="004E1147" w:rsidRPr="004F265D">
        <w:rPr>
          <w:rFonts w:ascii="Arial Narrow" w:eastAsia="Arial Narrow" w:hAnsi="Arial Narrow" w:cs="Arial"/>
          <w:lang w:eastAsia="es-PE"/>
        </w:rPr>
        <w:t>Carlos Agustin Castro Herrera</w:t>
      </w:r>
      <w:r w:rsidR="004E1147" w:rsidRPr="004F265D">
        <w:rPr>
          <w:rFonts w:ascii="Arial Narrow" w:eastAsia="Arial Narrow" w:hAnsi="Arial Narrow" w:cs="Arial"/>
          <w:b/>
          <w:bCs/>
          <w:lang w:eastAsia="es-PE"/>
        </w:rPr>
        <w:t xml:space="preserve"> </w:t>
      </w:r>
      <w:r w:rsidR="004E2C44" w:rsidRPr="004F265D">
        <w:rPr>
          <w:rStyle w:val="normaltextrun"/>
          <w:rFonts w:ascii="Arial Narrow" w:hAnsi="Arial Narrow"/>
          <w:shd w:val="clear" w:color="auto" w:fill="FFFFFF"/>
        </w:rPr>
        <w:t>contra</w:t>
      </w:r>
      <w:r w:rsidR="00F457ED" w:rsidRPr="004F265D">
        <w:rPr>
          <w:rStyle w:val="normaltextrun"/>
          <w:rFonts w:ascii="Arial Narrow" w:hAnsi="Arial Narrow"/>
          <w:shd w:val="clear" w:color="auto" w:fill="FFFFFF"/>
        </w:rPr>
        <w:t xml:space="preserve"> </w:t>
      </w:r>
      <w:r w:rsidR="004E1147" w:rsidRPr="004F265D">
        <w:rPr>
          <w:rFonts w:ascii="Arial Narrow" w:eastAsia="Arial Narrow" w:hAnsi="Arial Narrow" w:cs="Arial"/>
          <w:lang w:eastAsia="es-PE"/>
        </w:rPr>
        <w:t>Banco de Crédito del Perú S.A.</w:t>
      </w:r>
      <w:r w:rsidR="004E1147" w:rsidRPr="004F265D">
        <w:rPr>
          <w:rFonts w:ascii="Arial Narrow" w:eastAsia="Arial Narrow" w:hAnsi="Arial Narrow" w:cs="Arial"/>
          <w:b/>
          <w:bCs/>
          <w:lang w:eastAsia="es-PE"/>
        </w:rPr>
        <w:t xml:space="preserve"> </w:t>
      </w:r>
      <w:r w:rsidR="00510AAC" w:rsidRPr="004F265D">
        <w:rPr>
          <w:rStyle w:val="normaltextrun"/>
          <w:rFonts w:ascii="Arial Narrow" w:hAnsi="Arial Narrow"/>
          <w:shd w:val="clear" w:color="auto" w:fill="FFFFFF"/>
        </w:rPr>
        <w:t xml:space="preserve">por </w:t>
      </w:r>
      <w:r w:rsidR="002D18EF" w:rsidRPr="004F265D">
        <w:rPr>
          <w:rStyle w:val="normaltextrun"/>
          <w:rFonts w:ascii="Arial Narrow" w:hAnsi="Arial Narrow"/>
          <w:shd w:val="clear" w:color="auto" w:fill="FFFFFF"/>
        </w:rPr>
        <w:t>lo siguiente:</w:t>
      </w:r>
    </w:p>
    <w:p w14:paraId="00A5A479" w14:textId="77777777" w:rsidR="002D18EF" w:rsidRPr="003D13FA" w:rsidRDefault="002D18EF" w:rsidP="00B273E9">
      <w:pPr>
        <w:spacing w:after="0" w:line="240" w:lineRule="auto"/>
        <w:jc w:val="both"/>
        <w:rPr>
          <w:rStyle w:val="normaltextrun"/>
          <w:rFonts w:ascii="Arial Narrow" w:hAnsi="Arial Narrow"/>
          <w:highlight w:val="yellow"/>
          <w:shd w:val="clear" w:color="auto" w:fill="FFFFFF"/>
        </w:rPr>
      </w:pPr>
    </w:p>
    <w:p w14:paraId="4C205B8A" w14:textId="246A1807" w:rsidR="00A25149" w:rsidRPr="004E1147" w:rsidRDefault="002D18EF" w:rsidP="004E1147">
      <w:pPr>
        <w:pStyle w:val="Prrafodelista"/>
        <w:numPr>
          <w:ilvl w:val="0"/>
          <w:numId w:val="24"/>
        </w:numPr>
        <w:spacing w:after="0" w:line="240" w:lineRule="auto"/>
        <w:ind w:left="567" w:hanging="567"/>
        <w:jc w:val="both"/>
        <w:rPr>
          <w:rFonts w:ascii="Arial Narrow" w:hAnsi="Arial Narrow"/>
          <w:shd w:val="clear" w:color="auto" w:fill="FFFFFF"/>
        </w:rPr>
      </w:pPr>
      <w:r w:rsidRPr="004E1147">
        <w:rPr>
          <w:rStyle w:val="normaltextrun"/>
          <w:rFonts w:ascii="Arial Narrow" w:hAnsi="Arial Narrow"/>
          <w:shd w:val="clear" w:color="auto" w:fill="FFFFFF"/>
        </w:rPr>
        <w:t>P</w:t>
      </w:r>
      <w:r w:rsidR="00F404C8" w:rsidRPr="004E1147">
        <w:rPr>
          <w:rStyle w:val="normaltextrun"/>
          <w:rFonts w:ascii="Arial Narrow" w:hAnsi="Arial Narrow"/>
          <w:shd w:val="clear" w:color="auto" w:fill="FFFFFF"/>
        </w:rPr>
        <w:t>resunta infracción de los artículos 18° y 19° de la Ley N° 29571, Código de Protección y Defensa del Consumidor, en tanto</w:t>
      </w:r>
      <w:r w:rsidR="004F265D">
        <w:rPr>
          <w:rStyle w:val="normaltextrun"/>
          <w:rFonts w:ascii="Arial Narrow" w:hAnsi="Arial Narrow"/>
          <w:shd w:val="clear" w:color="auto" w:fill="FFFFFF"/>
        </w:rPr>
        <w:t>,</w:t>
      </w:r>
      <w:r w:rsidR="00F404C8" w:rsidRPr="004E1147">
        <w:rPr>
          <w:rStyle w:val="normaltextrun"/>
          <w:rFonts w:ascii="Arial Narrow" w:hAnsi="Arial Narrow"/>
          <w:shd w:val="clear" w:color="auto" w:fill="FFFFFF"/>
        </w:rPr>
        <w:t xml:space="preserve"> </w:t>
      </w:r>
      <w:bookmarkStart w:id="8" w:name="_Hlk84970745"/>
      <w:r w:rsidR="007D2DFA" w:rsidRPr="004E1147">
        <w:rPr>
          <w:rFonts w:ascii="Arial Narrow" w:eastAsia="Times New Roman" w:hAnsi="Arial Narrow" w:cs="Segoe UI"/>
          <w:lang w:eastAsia="es-PE"/>
        </w:rPr>
        <w:t xml:space="preserve">el </w:t>
      </w:r>
      <w:r w:rsidR="004E1147" w:rsidRPr="004E1147">
        <w:rPr>
          <w:rFonts w:ascii="Arial Narrow" w:eastAsia="Arial Narrow" w:hAnsi="Arial Narrow" w:cs="Arial Narrow"/>
          <w:color w:val="000000" w:themeColor="text1"/>
        </w:rPr>
        <w:t xml:space="preserve">proveedor </w:t>
      </w:r>
      <w:r w:rsidR="004F265D" w:rsidRPr="002B0268">
        <w:rPr>
          <w:rFonts w:ascii="Arial Narrow" w:eastAsia="Arial Narrow" w:hAnsi="Arial Narrow" w:cs="Arial Narrow"/>
          <w:color w:val="000000" w:themeColor="text1"/>
        </w:rPr>
        <w:t>denunciado</w:t>
      </w:r>
      <w:r w:rsidR="004F265D" w:rsidRPr="002B0268">
        <w:rPr>
          <w:rFonts w:ascii="Arial Narrow" w:hAnsi="Arial Narrow" w:cs="Segoe UI"/>
          <w:color w:val="000000" w:themeColor="text1"/>
        </w:rPr>
        <w:t xml:space="preserve"> </w:t>
      </w:r>
      <w:r w:rsidR="004F265D" w:rsidRPr="00A213F4">
        <w:rPr>
          <w:rFonts w:ascii="Arial Narrow" w:hAnsi="Arial Narrow" w:cs="Segoe UI"/>
          <w:color w:val="000000" w:themeColor="text1"/>
        </w:rPr>
        <w:t xml:space="preserve">no habría adoptado las medidas de seguridad pertinentes, al permitir que, </w:t>
      </w:r>
      <w:r w:rsidR="004F265D">
        <w:rPr>
          <w:rFonts w:ascii="Arial Narrow" w:hAnsi="Arial Narrow" w:cs="Arial"/>
        </w:rPr>
        <w:t>el 7 de agosto de 2025</w:t>
      </w:r>
      <w:r w:rsidR="004F265D" w:rsidRPr="00A213F4">
        <w:rPr>
          <w:rFonts w:ascii="Arial Narrow" w:hAnsi="Arial Narrow" w:cs="Arial"/>
        </w:rPr>
        <w:t>,</w:t>
      </w:r>
      <w:r w:rsidR="004F265D" w:rsidRPr="00A213F4">
        <w:rPr>
          <w:rFonts w:ascii="Arial Narrow" w:hAnsi="Arial Narrow" w:cs="Segoe UI"/>
          <w:color w:val="000000" w:themeColor="text1"/>
        </w:rPr>
        <w:t xml:space="preserve"> </w:t>
      </w:r>
      <w:r w:rsidR="004F265D" w:rsidRPr="002B0268">
        <w:rPr>
          <w:rFonts w:ascii="Arial Narrow" w:hAnsi="Arial Narrow" w:cs="Segoe UI"/>
          <w:color w:val="000000" w:themeColor="text1"/>
        </w:rPr>
        <w:t xml:space="preserve">se realice </w:t>
      </w:r>
      <w:r w:rsidR="004F265D">
        <w:rPr>
          <w:rFonts w:ascii="Arial Narrow" w:hAnsi="Arial Narrow" w:cs="Arial"/>
          <w:color w:val="000000" w:themeColor="text1"/>
        </w:rPr>
        <w:t>una</w:t>
      </w:r>
      <w:r w:rsidR="004F265D" w:rsidRPr="002B0268">
        <w:rPr>
          <w:rFonts w:ascii="Arial Narrow" w:hAnsi="Arial Narrow" w:cs="Arial"/>
          <w:color w:val="000000" w:themeColor="text1"/>
        </w:rPr>
        <w:t xml:space="preserve"> (</w:t>
      </w:r>
      <w:r w:rsidR="004F265D">
        <w:rPr>
          <w:rFonts w:ascii="Arial Narrow" w:hAnsi="Arial Narrow" w:cs="Arial"/>
          <w:color w:val="000000" w:themeColor="text1"/>
        </w:rPr>
        <w:t>1</w:t>
      </w:r>
      <w:r w:rsidR="004F265D" w:rsidRPr="002B0268">
        <w:rPr>
          <w:rFonts w:ascii="Arial Narrow" w:hAnsi="Arial Narrow" w:cs="Arial"/>
          <w:color w:val="000000" w:themeColor="text1"/>
        </w:rPr>
        <w:t xml:space="preserve">) </w:t>
      </w:r>
      <w:r w:rsidR="004F265D">
        <w:rPr>
          <w:rFonts w:ascii="Arial Narrow" w:hAnsi="Arial Narrow" w:cs="Arial"/>
          <w:color w:val="000000" w:themeColor="text1"/>
        </w:rPr>
        <w:t xml:space="preserve">operación </w:t>
      </w:r>
      <w:r w:rsidR="004F265D" w:rsidRPr="002B0268">
        <w:rPr>
          <w:rFonts w:ascii="Arial Narrow" w:hAnsi="Arial Narrow" w:cs="Arial"/>
          <w:color w:val="000000" w:themeColor="text1"/>
        </w:rPr>
        <w:t xml:space="preserve">no reconocida </w:t>
      </w:r>
      <w:r w:rsidR="004F265D" w:rsidRPr="002B0268">
        <w:rPr>
          <w:rFonts w:ascii="Arial Narrow" w:hAnsi="Arial Narrow" w:cs="Segoe UI"/>
          <w:color w:val="000000" w:themeColor="text1"/>
        </w:rPr>
        <w:t xml:space="preserve">con cargo a la </w:t>
      </w:r>
      <w:r w:rsidR="004F265D" w:rsidRPr="002B0268">
        <w:rPr>
          <w:rFonts w:ascii="Arial Narrow" w:hAnsi="Arial Narrow" w:cs="Arial"/>
          <w:color w:val="000000" w:themeColor="text1"/>
        </w:rPr>
        <w:t>cuenta de ahorros 19</w:t>
      </w:r>
      <w:r w:rsidR="004F265D">
        <w:rPr>
          <w:rFonts w:ascii="Arial Narrow" w:hAnsi="Arial Narrow" w:cs="Arial"/>
          <w:color w:val="000000" w:themeColor="text1"/>
        </w:rPr>
        <w:t>1</w:t>
      </w:r>
      <w:r w:rsidR="004F265D" w:rsidRPr="002B0268">
        <w:rPr>
          <w:rFonts w:ascii="Arial Narrow" w:hAnsi="Arial Narrow" w:cs="Arial"/>
          <w:color w:val="000000" w:themeColor="text1"/>
        </w:rPr>
        <w:t>-</w:t>
      </w:r>
      <w:r w:rsidR="004F265D">
        <w:rPr>
          <w:rFonts w:ascii="Arial Narrow" w:hAnsi="Arial Narrow" w:cs="Arial"/>
          <w:color w:val="000000" w:themeColor="text1"/>
        </w:rPr>
        <w:t>20</w:t>
      </w:r>
      <w:r w:rsidR="004F265D" w:rsidRPr="002B0268">
        <w:rPr>
          <w:rFonts w:ascii="Arial Narrow" w:hAnsi="Arial Narrow" w:cs="Arial"/>
          <w:color w:val="000000" w:themeColor="text1"/>
        </w:rPr>
        <w:t>****</w:t>
      </w:r>
      <w:r w:rsidR="004F265D">
        <w:rPr>
          <w:rFonts w:ascii="Arial Narrow" w:hAnsi="Arial Narrow" w:cs="Arial"/>
          <w:color w:val="000000" w:themeColor="text1"/>
        </w:rPr>
        <w:t>01</w:t>
      </w:r>
      <w:r w:rsidR="004F265D" w:rsidRPr="002B0268">
        <w:rPr>
          <w:rFonts w:ascii="Arial Narrow" w:hAnsi="Arial Narrow" w:cs="Arial"/>
          <w:color w:val="000000" w:themeColor="text1"/>
        </w:rPr>
        <w:t>-0-</w:t>
      </w:r>
      <w:r w:rsidR="004F265D">
        <w:rPr>
          <w:rFonts w:ascii="Arial Narrow" w:hAnsi="Arial Narrow" w:cs="Arial"/>
          <w:color w:val="000000" w:themeColor="text1"/>
        </w:rPr>
        <w:t xml:space="preserve">33 </w:t>
      </w:r>
      <w:r w:rsidR="004F265D" w:rsidRPr="00A213F4">
        <w:rPr>
          <w:rFonts w:ascii="Arial Narrow" w:hAnsi="Arial Narrow" w:cs="Segoe UI"/>
          <w:color w:val="000000" w:themeColor="text1"/>
        </w:rPr>
        <w:t xml:space="preserve">del denunciante, </w:t>
      </w:r>
      <w:r w:rsidR="004F265D" w:rsidRPr="002B0268">
        <w:rPr>
          <w:rFonts w:ascii="Arial Narrow" w:hAnsi="Arial Narrow" w:cs="Arial"/>
          <w:color w:val="000000" w:themeColor="text1"/>
        </w:rPr>
        <w:t xml:space="preserve">pese a </w:t>
      </w:r>
      <w:r w:rsidR="004F265D" w:rsidRPr="009644D0">
        <w:rPr>
          <w:rFonts w:ascii="Arial Narrow" w:hAnsi="Arial Narrow" w:cs="Arial"/>
          <w:color w:val="000000" w:themeColor="text1"/>
        </w:rPr>
        <w:t>que</w:t>
      </w:r>
      <w:r w:rsidR="004F265D">
        <w:rPr>
          <w:rFonts w:ascii="Arial Narrow" w:hAnsi="Arial Narrow" w:cs="Arial"/>
          <w:color w:val="000000" w:themeColor="text1"/>
        </w:rPr>
        <w:t xml:space="preserve"> no pertenecía a su patrón de consumo</w:t>
      </w:r>
      <w:r w:rsidR="004F265D" w:rsidRPr="002B0268">
        <w:rPr>
          <w:rFonts w:ascii="Arial Narrow" w:hAnsi="Arial Narrow" w:cs="Arial"/>
          <w:color w:val="000000" w:themeColor="text1"/>
        </w:rPr>
        <w:t xml:space="preserve">. El detalle de la </w:t>
      </w:r>
      <w:r w:rsidR="004F265D">
        <w:rPr>
          <w:rFonts w:ascii="Arial Narrow" w:hAnsi="Arial Narrow" w:cs="Arial"/>
          <w:color w:val="000000" w:themeColor="text1"/>
        </w:rPr>
        <w:t xml:space="preserve">operación </w:t>
      </w:r>
      <w:r w:rsidR="004F265D" w:rsidRPr="002B0268">
        <w:rPr>
          <w:rFonts w:ascii="Arial Narrow" w:hAnsi="Arial Narrow" w:cs="Arial"/>
          <w:color w:val="000000" w:themeColor="text1"/>
        </w:rPr>
        <w:t>fue el siguiente</w:t>
      </w:r>
      <w:r w:rsidR="004F265D">
        <w:rPr>
          <w:rFonts w:ascii="Arial Narrow" w:hAnsi="Arial Narrow" w:cs="Arial"/>
          <w:color w:val="000000" w:themeColor="text1"/>
        </w:rPr>
        <w:t>:</w:t>
      </w:r>
    </w:p>
    <w:p w14:paraId="463B2A40" w14:textId="77777777" w:rsidR="004E1147" w:rsidRDefault="004E1147" w:rsidP="004E1147">
      <w:pPr>
        <w:pStyle w:val="Prrafodelista"/>
        <w:spacing w:after="0" w:line="240" w:lineRule="auto"/>
        <w:ind w:left="567"/>
        <w:jc w:val="both"/>
        <w:rPr>
          <w:rFonts w:ascii="Arial Narrow" w:hAnsi="Arial Narrow"/>
          <w:shd w:val="clear" w:color="auto" w:fill="FFFFFF"/>
        </w:rPr>
      </w:pPr>
    </w:p>
    <w:p w14:paraId="3840568E" w14:textId="77777777" w:rsidR="004F265D" w:rsidRPr="002B0268" w:rsidRDefault="004F265D" w:rsidP="004F265D">
      <w:pPr>
        <w:spacing w:after="0" w:line="240" w:lineRule="auto"/>
        <w:ind w:left="567"/>
        <w:jc w:val="center"/>
        <w:rPr>
          <w:rFonts w:ascii="Arial Narrow" w:hAnsi="Arial Narrow" w:cs="Arial"/>
          <w:color w:val="000000" w:themeColor="text1"/>
        </w:rPr>
      </w:pPr>
      <w:r w:rsidRPr="002B0268">
        <w:rPr>
          <w:rFonts w:ascii="Arial Narrow" w:hAnsi="Arial Narrow" w:cs="Arial"/>
          <w:color w:val="000000" w:themeColor="text1"/>
          <w:u w:val="single"/>
        </w:rPr>
        <w:t xml:space="preserve">Cuadro Nº 1: Detalle de </w:t>
      </w:r>
      <w:r>
        <w:rPr>
          <w:rFonts w:ascii="Arial Narrow" w:hAnsi="Arial Narrow" w:cs="Arial"/>
          <w:color w:val="000000" w:themeColor="text1"/>
          <w:u w:val="single"/>
        </w:rPr>
        <w:t xml:space="preserve">la operación </w:t>
      </w:r>
    </w:p>
    <w:p w14:paraId="17455709" w14:textId="77777777" w:rsidR="004F265D" w:rsidRPr="002B0268" w:rsidRDefault="004F265D" w:rsidP="004F265D">
      <w:pPr>
        <w:spacing w:after="0" w:line="240" w:lineRule="auto"/>
        <w:jc w:val="both"/>
        <w:rPr>
          <w:rFonts w:ascii="Arial Narrow" w:hAnsi="Arial Narrow" w:cs="Arial"/>
          <w:color w:val="000000" w:themeColor="text1"/>
        </w:rPr>
      </w:pPr>
    </w:p>
    <w:tbl>
      <w:tblPr>
        <w:tblStyle w:val="Tablaconcuadrcula"/>
        <w:tblW w:w="5244" w:type="dxa"/>
        <w:tblInd w:w="1696" w:type="dxa"/>
        <w:tblLook w:val="04A0" w:firstRow="1" w:lastRow="0" w:firstColumn="1" w:lastColumn="0" w:noHBand="0" w:noVBand="1"/>
      </w:tblPr>
      <w:tblGrid>
        <w:gridCol w:w="1119"/>
        <w:gridCol w:w="747"/>
        <w:gridCol w:w="2100"/>
        <w:gridCol w:w="1278"/>
      </w:tblGrid>
      <w:tr w:rsidR="004F265D" w:rsidRPr="002B0268" w14:paraId="37021365" w14:textId="77777777" w:rsidTr="00D95B72">
        <w:trPr>
          <w:trHeight w:val="258"/>
        </w:trPr>
        <w:tc>
          <w:tcPr>
            <w:tcW w:w="1119" w:type="dxa"/>
            <w:shd w:val="clear" w:color="auto" w:fill="CCCCFF"/>
          </w:tcPr>
          <w:p w14:paraId="5A28B8C1" w14:textId="77777777" w:rsidR="004F265D" w:rsidRPr="002B0268" w:rsidRDefault="004F265D" w:rsidP="00D95B72">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FECHA</w:t>
            </w:r>
          </w:p>
        </w:tc>
        <w:tc>
          <w:tcPr>
            <w:tcW w:w="747" w:type="dxa"/>
            <w:shd w:val="clear" w:color="auto" w:fill="CCCCFF"/>
          </w:tcPr>
          <w:p w14:paraId="67449EB3" w14:textId="77777777" w:rsidR="004F265D" w:rsidRDefault="004F265D" w:rsidP="00D95B72">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HORA</w:t>
            </w:r>
          </w:p>
        </w:tc>
        <w:tc>
          <w:tcPr>
            <w:tcW w:w="2100" w:type="dxa"/>
            <w:shd w:val="clear" w:color="auto" w:fill="CCCCFF"/>
          </w:tcPr>
          <w:p w14:paraId="4E892A05" w14:textId="77777777" w:rsidR="004F265D" w:rsidRPr="002B0268" w:rsidRDefault="004F265D" w:rsidP="00D95B72">
            <w:pPr>
              <w:pStyle w:val="Prrafodelista"/>
              <w:tabs>
                <w:tab w:val="left" w:pos="1276"/>
              </w:tabs>
              <w:ind w:left="0"/>
              <w:jc w:val="center"/>
              <w:rPr>
                <w:rFonts w:ascii="Arial Narrow" w:hAnsi="Arial Narrow" w:cs="Arial"/>
                <w:b/>
                <w:bCs/>
                <w:lang w:val="es-MX"/>
              </w:rPr>
            </w:pPr>
            <w:r>
              <w:rPr>
                <w:rFonts w:ascii="Arial Narrow" w:hAnsi="Arial Narrow" w:cs="Arial"/>
                <w:b/>
                <w:bCs/>
                <w:lang w:val="es-MX"/>
              </w:rPr>
              <w:t>SERVICIO</w:t>
            </w:r>
          </w:p>
        </w:tc>
        <w:tc>
          <w:tcPr>
            <w:tcW w:w="1278" w:type="dxa"/>
            <w:shd w:val="clear" w:color="auto" w:fill="CCCCFF"/>
          </w:tcPr>
          <w:p w14:paraId="7F1DD85B" w14:textId="77777777" w:rsidR="004F265D" w:rsidRPr="002B0268" w:rsidRDefault="004F265D" w:rsidP="00D95B72">
            <w:pPr>
              <w:pStyle w:val="Prrafodelista"/>
              <w:tabs>
                <w:tab w:val="left" w:pos="1276"/>
              </w:tabs>
              <w:ind w:left="0"/>
              <w:jc w:val="center"/>
              <w:rPr>
                <w:rFonts w:ascii="Arial Narrow" w:hAnsi="Arial Narrow" w:cs="Arial"/>
                <w:b/>
                <w:bCs/>
                <w:lang w:val="es-MX"/>
              </w:rPr>
            </w:pPr>
            <w:r w:rsidRPr="002B0268">
              <w:rPr>
                <w:rFonts w:ascii="Arial Narrow" w:hAnsi="Arial Narrow" w:cs="Arial"/>
                <w:b/>
                <w:bCs/>
                <w:lang w:val="es-MX"/>
              </w:rPr>
              <w:t>MONTO</w:t>
            </w:r>
          </w:p>
        </w:tc>
      </w:tr>
      <w:tr w:rsidR="004F265D" w:rsidRPr="002B0268" w14:paraId="3C318377" w14:textId="77777777" w:rsidTr="00D95B72">
        <w:trPr>
          <w:trHeight w:val="258"/>
        </w:trPr>
        <w:tc>
          <w:tcPr>
            <w:tcW w:w="1119" w:type="dxa"/>
          </w:tcPr>
          <w:p w14:paraId="65AED8BD" w14:textId="77777777" w:rsidR="004F265D" w:rsidRPr="002B0268" w:rsidRDefault="004F265D" w:rsidP="00D95B72">
            <w:pPr>
              <w:pStyle w:val="Prrafodelista"/>
              <w:tabs>
                <w:tab w:val="left" w:pos="1276"/>
              </w:tabs>
              <w:ind w:left="0"/>
              <w:jc w:val="center"/>
              <w:rPr>
                <w:rFonts w:ascii="Arial Narrow" w:hAnsi="Arial Narrow" w:cs="Arial"/>
                <w:b/>
                <w:bCs/>
                <w:lang w:val="es-MX"/>
              </w:rPr>
            </w:pPr>
            <w:r>
              <w:rPr>
                <w:rFonts w:ascii="Arial Narrow" w:eastAsia="Arial Narrow" w:hAnsi="Arial Narrow" w:cs="Arial Narrow"/>
              </w:rPr>
              <w:t>07</w:t>
            </w:r>
            <w:r w:rsidRPr="002B0268">
              <w:rPr>
                <w:rFonts w:ascii="Arial Narrow" w:eastAsia="Arial Narrow" w:hAnsi="Arial Narrow" w:cs="Arial Narrow"/>
              </w:rPr>
              <w:t>/08/2025</w:t>
            </w:r>
          </w:p>
        </w:tc>
        <w:tc>
          <w:tcPr>
            <w:tcW w:w="747" w:type="dxa"/>
          </w:tcPr>
          <w:p w14:paraId="7FBDBCB3" w14:textId="77777777" w:rsidR="004F265D" w:rsidRDefault="004F265D" w:rsidP="00D95B72">
            <w:pPr>
              <w:pStyle w:val="Prrafodelista"/>
              <w:tabs>
                <w:tab w:val="left" w:pos="1276"/>
              </w:tabs>
              <w:ind w:left="0"/>
              <w:jc w:val="center"/>
              <w:rPr>
                <w:rFonts w:ascii="Arial Narrow" w:hAnsi="Arial Narrow" w:cs="Arial"/>
              </w:rPr>
            </w:pPr>
            <w:r>
              <w:rPr>
                <w:rFonts w:ascii="Arial Narrow" w:hAnsi="Arial Narrow" w:cs="Arial"/>
              </w:rPr>
              <w:t>10:57</w:t>
            </w:r>
          </w:p>
        </w:tc>
        <w:tc>
          <w:tcPr>
            <w:tcW w:w="2100" w:type="dxa"/>
          </w:tcPr>
          <w:p w14:paraId="2CFD0A67" w14:textId="77777777" w:rsidR="004F265D" w:rsidRPr="002B0268" w:rsidRDefault="004F265D" w:rsidP="00D95B72">
            <w:pPr>
              <w:pStyle w:val="Prrafodelista"/>
              <w:tabs>
                <w:tab w:val="left" w:pos="1276"/>
              </w:tabs>
              <w:ind w:left="0"/>
              <w:jc w:val="center"/>
              <w:rPr>
                <w:rFonts w:ascii="Arial Narrow" w:hAnsi="Arial Narrow" w:cs="Arial"/>
                <w:lang w:val="es-MX"/>
              </w:rPr>
            </w:pPr>
            <w:r>
              <w:rPr>
                <w:rFonts w:ascii="Arial Narrow" w:hAnsi="Arial Narrow" w:cs="Arial"/>
              </w:rPr>
              <w:t>TRAN.CTAS.TERC.BM</w:t>
            </w:r>
          </w:p>
        </w:tc>
        <w:tc>
          <w:tcPr>
            <w:tcW w:w="1278" w:type="dxa"/>
          </w:tcPr>
          <w:p w14:paraId="0284D023" w14:textId="77777777" w:rsidR="004F265D" w:rsidRPr="002B0268" w:rsidRDefault="004F265D" w:rsidP="00D95B72">
            <w:pPr>
              <w:pStyle w:val="Prrafodelista"/>
              <w:tabs>
                <w:tab w:val="left" w:pos="1276"/>
              </w:tabs>
              <w:ind w:left="0"/>
              <w:jc w:val="center"/>
              <w:rPr>
                <w:rFonts w:ascii="Arial Narrow" w:hAnsi="Arial Narrow" w:cs="Arial"/>
                <w:lang w:val="es-MX"/>
              </w:rPr>
            </w:pPr>
            <w:r>
              <w:rPr>
                <w:rFonts w:ascii="Arial Narrow" w:hAnsi="Arial Narrow" w:cs="Arial"/>
                <w:lang w:val="es-MX"/>
              </w:rPr>
              <w:t>S/ 21 000,00</w:t>
            </w:r>
          </w:p>
        </w:tc>
      </w:tr>
    </w:tbl>
    <w:p w14:paraId="6D498355" w14:textId="77777777" w:rsidR="004F265D" w:rsidRPr="004E1147" w:rsidRDefault="004F265D" w:rsidP="004E1147">
      <w:pPr>
        <w:pStyle w:val="Prrafodelista"/>
        <w:spacing w:after="0" w:line="240" w:lineRule="auto"/>
        <w:ind w:left="567"/>
        <w:jc w:val="both"/>
        <w:rPr>
          <w:rFonts w:ascii="Arial Narrow" w:hAnsi="Arial Narrow"/>
          <w:shd w:val="clear" w:color="auto" w:fill="FFFFFF"/>
        </w:rPr>
      </w:pPr>
    </w:p>
    <w:p w14:paraId="64703C56" w14:textId="152897F1" w:rsidR="004E1147" w:rsidRPr="004E1147" w:rsidRDefault="004E1147" w:rsidP="004E1147">
      <w:pPr>
        <w:pStyle w:val="Prrafodelista"/>
        <w:numPr>
          <w:ilvl w:val="0"/>
          <w:numId w:val="24"/>
        </w:numPr>
        <w:spacing w:after="0" w:line="240" w:lineRule="auto"/>
        <w:ind w:left="567" w:hanging="567"/>
        <w:jc w:val="both"/>
        <w:rPr>
          <w:rFonts w:ascii="Arial Narrow" w:hAnsi="Arial Narrow"/>
          <w:shd w:val="clear" w:color="auto" w:fill="FFFFFF"/>
        </w:rPr>
      </w:pPr>
      <w:r w:rsidRPr="004E1147">
        <w:rPr>
          <w:rStyle w:val="normaltextrun"/>
          <w:rFonts w:ascii="Arial Narrow" w:hAnsi="Arial Narrow"/>
          <w:shd w:val="clear" w:color="auto" w:fill="FFFFFF"/>
        </w:rPr>
        <w:t>Presunta infracción de los artículos 18° y 19° de la Ley N° 29571, Código de Protección y Defensa del Consumidor, en tanto</w:t>
      </w:r>
      <w:r w:rsidR="004F265D">
        <w:rPr>
          <w:rStyle w:val="normaltextrun"/>
          <w:rFonts w:ascii="Arial Narrow" w:hAnsi="Arial Narrow"/>
          <w:shd w:val="clear" w:color="auto" w:fill="FFFFFF"/>
        </w:rPr>
        <w:t>,</w:t>
      </w:r>
      <w:r w:rsidRPr="004E1147">
        <w:rPr>
          <w:rStyle w:val="normaltextrun"/>
          <w:rFonts w:ascii="Arial Narrow" w:hAnsi="Arial Narrow"/>
          <w:shd w:val="clear" w:color="auto" w:fill="FFFFFF"/>
        </w:rPr>
        <w:t xml:space="preserve"> </w:t>
      </w:r>
      <w:r w:rsidRPr="004E1147">
        <w:rPr>
          <w:rFonts w:ascii="Arial Narrow" w:eastAsia="Times New Roman" w:hAnsi="Arial Narrow" w:cs="Segoe UI"/>
          <w:lang w:eastAsia="es-PE"/>
        </w:rPr>
        <w:t xml:space="preserve">el </w:t>
      </w:r>
      <w:r w:rsidRPr="004E1147">
        <w:rPr>
          <w:rFonts w:ascii="Arial Narrow" w:eastAsia="Arial Narrow" w:hAnsi="Arial Narrow" w:cs="Arial Narrow"/>
          <w:color w:val="000000" w:themeColor="text1"/>
        </w:rPr>
        <w:t xml:space="preserve">proveedor </w:t>
      </w:r>
      <w:r w:rsidR="004F265D" w:rsidRPr="002B0268">
        <w:rPr>
          <w:rFonts w:ascii="Arial Narrow" w:eastAsia="Arial Narrow" w:hAnsi="Arial Narrow" w:cs="Arial Narrow"/>
          <w:color w:val="000000" w:themeColor="text1"/>
        </w:rPr>
        <w:t>denunciado</w:t>
      </w:r>
      <w:r w:rsidR="004F265D" w:rsidRPr="006A6F0B">
        <w:rPr>
          <w:rFonts w:ascii="Arial Narrow" w:hAnsi="Arial Narrow" w:cs="Segoe UI"/>
          <w:color w:val="000000" w:themeColor="text1"/>
        </w:rPr>
        <w:t xml:space="preserve"> </w:t>
      </w:r>
      <w:r w:rsidR="004F265D">
        <w:rPr>
          <w:rFonts w:ascii="Arial Narrow" w:eastAsia="Arial Narrow" w:hAnsi="Arial Narrow" w:cs="Arial Narrow"/>
          <w:color w:val="000000" w:themeColor="text1"/>
        </w:rPr>
        <w:t xml:space="preserve">se habría negado a atender la solicitud de gestión efectuada por el denunciante, mediante su canal telefónico, en fecha </w:t>
      </w:r>
      <w:r w:rsidR="004F265D">
        <w:rPr>
          <w:rFonts w:ascii="Arial Narrow" w:hAnsi="Arial Narrow" w:cs="Arial"/>
        </w:rPr>
        <w:t xml:space="preserve">7 de agosto </w:t>
      </w:r>
      <w:r w:rsidR="004F265D" w:rsidRPr="00930CA5">
        <w:rPr>
          <w:rFonts w:ascii="Arial Narrow" w:hAnsi="Arial Narrow" w:cs="Arial"/>
        </w:rPr>
        <w:t>de 2025</w:t>
      </w:r>
      <w:r w:rsidR="004F265D">
        <w:rPr>
          <w:rFonts w:ascii="Arial Narrow" w:eastAsia="Arial Narrow" w:hAnsi="Arial Narrow" w:cs="Arial Narrow"/>
          <w:color w:val="000000" w:themeColor="text1"/>
        </w:rPr>
        <w:t xml:space="preserve">, referida al extorno de la operación no reconocida, por el importe de S/ 21 000,00, con cargo a su cuenta de ahorros </w:t>
      </w:r>
      <w:r w:rsidR="004F265D" w:rsidRPr="002B0268">
        <w:rPr>
          <w:rFonts w:ascii="Arial Narrow" w:hAnsi="Arial Narrow" w:cs="Arial"/>
          <w:color w:val="000000" w:themeColor="text1"/>
        </w:rPr>
        <w:t>19</w:t>
      </w:r>
      <w:r w:rsidR="004F265D">
        <w:rPr>
          <w:rFonts w:ascii="Arial Narrow" w:hAnsi="Arial Narrow" w:cs="Arial"/>
          <w:color w:val="000000" w:themeColor="text1"/>
        </w:rPr>
        <w:t>1</w:t>
      </w:r>
      <w:r w:rsidR="004F265D" w:rsidRPr="002B0268">
        <w:rPr>
          <w:rFonts w:ascii="Arial Narrow" w:hAnsi="Arial Narrow" w:cs="Arial"/>
          <w:color w:val="000000" w:themeColor="text1"/>
        </w:rPr>
        <w:t>-</w:t>
      </w:r>
      <w:r w:rsidR="004F265D">
        <w:rPr>
          <w:rFonts w:ascii="Arial Narrow" w:hAnsi="Arial Narrow" w:cs="Arial"/>
          <w:color w:val="000000" w:themeColor="text1"/>
        </w:rPr>
        <w:t>20</w:t>
      </w:r>
      <w:r w:rsidR="004F265D" w:rsidRPr="002B0268">
        <w:rPr>
          <w:rFonts w:ascii="Arial Narrow" w:hAnsi="Arial Narrow" w:cs="Arial"/>
          <w:color w:val="000000" w:themeColor="text1"/>
        </w:rPr>
        <w:t>****</w:t>
      </w:r>
      <w:r w:rsidR="004F265D">
        <w:rPr>
          <w:rFonts w:ascii="Arial Narrow" w:hAnsi="Arial Narrow" w:cs="Arial"/>
          <w:color w:val="000000" w:themeColor="text1"/>
        </w:rPr>
        <w:t>01</w:t>
      </w:r>
      <w:r w:rsidR="004F265D" w:rsidRPr="002B0268">
        <w:rPr>
          <w:rFonts w:ascii="Arial Narrow" w:hAnsi="Arial Narrow" w:cs="Arial"/>
          <w:color w:val="000000" w:themeColor="text1"/>
        </w:rPr>
        <w:t>-0-</w:t>
      </w:r>
      <w:r w:rsidR="004F265D">
        <w:rPr>
          <w:rFonts w:ascii="Arial Narrow" w:hAnsi="Arial Narrow" w:cs="Arial"/>
          <w:color w:val="000000" w:themeColor="text1"/>
        </w:rPr>
        <w:t>33.</w:t>
      </w:r>
    </w:p>
    <w:p w14:paraId="6806B590" w14:textId="77777777" w:rsidR="004E1147" w:rsidRPr="004E1147" w:rsidRDefault="004E1147" w:rsidP="004E1147">
      <w:pPr>
        <w:pStyle w:val="Prrafodelista"/>
        <w:spacing w:after="0" w:line="240" w:lineRule="auto"/>
        <w:ind w:left="567"/>
        <w:jc w:val="both"/>
        <w:rPr>
          <w:rFonts w:ascii="Arial Narrow" w:hAnsi="Arial Narrow"/>
          <w:shd w:val="clear" w:color="auto" w:fill="FFFFFF"/>
        </w:rPr>
      </w:pPr>
    </w:p>
    <w:p w14:paraId="66D0C30C" w14:textId="6E9F2717" w:rsidR="004E1147" w:rsidRPr="004E1147" w:rsidRDefault="004E1147" w:rsidP="004E1147">
      <w:pPr>
        <w:pStyle w:val="Prrafodelista"/>
        <w:numPr>
          <w:ilvl w:val="0"/>
          <w:numId w:val="24"/>
        </w:numPr>
        <w:spacing w:after="0" w:line="240" w:lineRule="auto"/>
        <w:ind w:left="567" w:hanging="567"/>
        <w:jc w:val="both"/>
        <w:rPr>
          <w:rFonts w:ascii="Arial Narrow" w:hAnsi="Arial Narrow"/>
          <w:shd w:val="clear" w:color="auto" w:fill="FFFFFF"/>
        </w:rPr>
      </w:pPr>
      <w:r w:rsidRPr="004E1147">
        <w:rPr>
          <w:rStyle w:val="normaltextrun"/>
          <w:rFonts w:ascii="Arial Narrow" w:hAnsi="Arial Narrow"/>
          <w:shd w:val="clear" w:color="auto" w:fill="FFFFFF"/>
        </w:rPr>
        <w:t>Presunta infracción de los artículos 18° y 19° de la Ley N° 29571, Código de Protección y Defensa del Consumidor, en tanto</w:t>
      </w:r>
      <w:r w:rsidR="004F265D">
        <w:rPr>
          <w:rStyle w:val="normaltextrun"/>
          <w:rFonts w:ascii="Arial Narrow" w:hAnsi="Arial Narrow"/>
          <w:shd w:val="clear" w:color="auto" w:fill="FFFFFF"/>
        </w:rPr>
        <w:t>,</w:t>
      </w:r>
      <w:r w:rsidRPr="004E1147">
        <w:rPr>
          <w:rStyle w:val="normaltextrun"/>
          <w:rFonts w:ascii="Arial Narrow" w:hAnsi="Arial Narrow"/>
          <w:shd w:val="clear" w:color="auto" w:fill="FFFFFF"/>
        </w:rPr>
        <w:t xml:space="preserve"> </w:t>
      </w:r>
      <w:r w:rsidRPr="004E1147">
        <w:rPr>
          <w:rFonts w:ascii="Arial Narrow" w:eastAsia="Times New Roman" w:hAnsi="Arial Narrow" w:cs="Segoe UI"/>
          <w:lang w:eastAsia="es-PE"/>
        </w:rPr>
        <w:t xml:space="preserve">el </w:t>
      </w:r>
      <w:r w:rsidRPr="004E1147">
        <w:rPr>
          <w:rFonts w:ascii="Arial Narrow" w:eastAsia="Arial Narrow" w:hAnsi="Arial Narrow" w:cs="Arial Narrow"/>
          <w:color w:val="000000" w:themeColor="text1"/>
        </w:rPr>
        <w:t xml:space="preserve">proveedor </w:t>
      </w:r>
      <w:r w:rsidR="004F265D" w:rsidRPr="002B0268">
        <w:rPr>
          <w:rFonts w:ascii="Arial Narrow" w:eastAsia="Arial Narrow" w:hAnsi="Arial Narrow" w:cs="Arial Narrow"/>
          <w:color w:val="000000" w:themeColor="text1"/>
        </w:rPr>
        <w:t>denunciado</w:t>
      </w:r>
      <w:r w:rsidR="004F265D" w:rsidRPr="006A6F0B">
        <w:rPr>
          <w:rFonts w:ascii="Arial Narrow" w:hAnsi="Arial Narrow" w:cs="Segoe UI"/>
          <w:color w:val="000000" w:themeColor="text1"/>
        </w:rPr>
        <w:t xml:space="preserve"> </w:t>
      </w:r>
      <w:r w:rsidR="004F265D" w:rsidRPr="00803B38">
        <w:rPr>
          <w:rFonts w:ascii="Arial Narrow" w:hAnsi="Arial Narrow" w:cs="Arial"/>
        </w:rPr>
        <w:t>habría negado</w:t>
      </w:r>
      <w:r w:rsidR="004F265D">
        <w:rPr>
          <w:rFonts w:ascii="Arial Narrow" w:hAnsi="Arial Narrow" w:cs="Arial"/>
        </w:rPr>
        <w:t xml:space="preserve">, de manera injustificada, </w:t>
      </w:r>
      <w:r w:rsidR="004F265D" w:rsidRPr="00803B38">
        <w:rPr>
          <w:rFonts w:ascii="Arial Narrow" w:hAnsi="Arial Narrow" w:cs="Arial"/>
        </w:rPr>
        <w:t xml:space="preserve">activar la cobertura del </w:t>
      </w:r>
      <w:r w:rsidR="004F265D" w:rsidRPr="00274AF8">
        <w:rPr>
          <w:rFonts w:ascii="Arial Narrow" w:hAnsi="Arial Narrow"/>
        </w:rPr>
        <w:t>Seguro Protección de Tarjetas Plus con Póliza 1000001429</w:t>
      </w:r>
      <w:r w:rsidR="004F265D" w:rsidRPr="00803B38">
        <w:rPr>
          <w:rFonts w:ascii="Arial Narrow" w:hAnsi="Arial Narrow" w:cs="Arial"/>
        </w:rPr>
        <w:t xml:space="preserve">, pese a que </w:t>
      </w:r>
      <w:r w:rsidR="004F265D">
        <w:rPr>
          <w:rFonts w:ascii="Arial Narrow" w:hAnsi="Arial Narrow" w:cs="Arial"/>
        </w:rPr>
        <w:t>el</w:t>
      </w:r>
      <w:r w:rsidR="004F265D" w:rsidRPr="00803B38">
        <w:rPr>
          <w:rFonts w:ascii="Arial Narrow" w:hAnsi="Arial Narrow" w:cs="Arial"/>
        </w:rPr>
        <w:t xml:space="preserve"> denunciante lo habría solicitado en fecha </w:t>
      </w:r>
      <w:r w:rsidR="004F265D" w:rsidRPr="00274AF8">
        <w:rPr>
          <w:rFonts w:ascii="Arial Narrow" w:hAnsi="Arial Narrow" w:cs="Arial"/>
        </w:rPr>
        <w:t>29 de setiembre de 2025</w:t>
      </w:r>
      <w:r w:rsidR="004F265D">
        <w:rPr>
          <w:rFonts w:ascii="Arial Narrow" w:hAnsi="Arial Narrow" w:cs="Arial"/>
        </w:rPr>
        <w:t>.</w:t>
      </w:r>
    </w:p>
    <w:p w14:paraId="6E454F1A" w14:textId="77777777" w:rsidR="002D18EF" w:rsidRPr="003D13FA" w:rsidRDefault="002D18EF" w:rsidP="002F1AF8">
      <w:pPr>
        <w:spacing w:after="0" w:line="240" w:lineRule="auto"/>
        <w:jc w:val="both"/>
        <w:textAlignment w:val="baseline"/>
        <w:rPr>
          <w:rStyle w:val="normaltextrun"/>
          <w:rFonts w:ascii="Arial Narrow" w:hAnsi="Arial Narrow"/>
          <w:highlight w:val="yellow"/>
          <w:shd w:val="clear" w:color="auto" w:fill="FFFFFF"/>
        </w:rPr>
      </w:pPr>
    </w:p>
    <w:p w14:paraId="7AA2B146" w14:textId="22FDB6E4" w:rsidR="00356881" w:rsidRPr="004E1147" w:rsidRDefault="00843B2D" w:rsidP="006E5AF2">
      <w:pPr>
        <w:spacing w:after="0" w:line="240" w:lineRule="auto"/>
        <w:jc w:val="both"/>
        <w:textAlignment w:val="baseline"/>
        <w:rPr>
          <w:rFonts w:ascii="Arial Narrow" w:hAnsi="Arial Narrow"/>
        </w:rPr>
      </w:pPr>
      <w:r w:rsidRPr="004E1147">
        <w:rPr>
          <w:rFonts w:ascii="Arial Narrow" w:hAnsi="Arial Narrow"/>
          <w:b/>
          <w:bCs/>
        </w:rPr>
        <w:t>TERCERO:</w:t>
      </w:r>
      <w:r w:rsidR="002764B0" w:rsidRPr="004E1147">
        <w:rPr>
          <w:rFonts w:ascii="Arial Narrow" w:hAnsi="Arial Narrow"/>
        </w:rPr>
        <w:t xml:space="preserve"> </w:t>
      </w:r>
      <w:r w:rsidR="002764B0" w:rsidRPr="004E1147">
        <w:rPr>
          <w:rStyle w:val="normaltextrun"/>
          <w:rFonts w:ascii="Arial Narrow" w:hAnsi="Arial Narrow"/>
          <w:shd w:val="clear" w:color="auto" w:fill="FFFFFF"/>
        </w:rPr>
        <w:t>tener por ofrecidos los medios probatorios presentados en el escrito de denuncia</w:t>
      </w:r>
      <w:r w:rsidR="00670A00" w:rsidRPr="004E1147">
        <w:rPr>
          <w:rStyle w:val="normaltextrun"/>
          <w:rFonts w:ascii="Arial Narrow" w:hAnsi="Arial Narrow"/>
          <w:shd w:val="clear" w:color="auto" w:fill="FFFFFF"/>
        </w:rPr>
        <w:t xml:space="preserve"> </w:t>
      </w:r>
      <w:bookmarkEnd w:id="8"/>
      <w:r w:rsidR="004E1147" w:rsidRPr="00A213F4">
        <w:rPr>
          <w:rFonts w:ascii="Arial Narrow" w:hAnsi="Arial Narrow"/>
        </w:rPr>
        <w:t xml:space="preserve">del </w:t>
      </w:r>
      <w:r w:rsidR="004E1147">
        <w:rPr>
          <w:rFonts w:ascii="Arial Narrow" w:hAnsi="Arial Narrow"/>
        </w:rPr>
        <w:t>25</w:t>
      </w:r>
      <w:r w:rsidR="004E1147" w:rsidRPr="00A213F4">
        <w:rPr>
          <w:rFonts w:ascii="Arial Narrow" w:hAnsi="Arial Narrow"/>
        </w:rPr>
        <w:t xml:space="preserve"> de </w:t>
      </w:r>
      <w:r w:rsidR="004E1147">
        <w:rPr>
          <w:rFonts w:ascii="Arial Narrow" w:hAnsi="Arial Narrow"/>
        </w:rPr>
        <w:t>octubre</w:t>
      </w:r>
      <w:r w:rsidR="004E1147" w:rsidRPr="00A213F4">
        <w:rPr>
          <w:rFonts w:ascii="Arial Narrow" w:hAnsi="Arial Narrow"/>
        </w:rPr>
        <w:t xml:space="preserve"> de 2025</w:t>
      </w:r>
      <w:r w:rsidR="004E1147">
        <w:rPr>
          <w:rFonts w:ascii="Arial Narrow" w:hAnsi="Arial Narrow"/>
        </w:rPr>
        <w:t>, subsanado con los escritos del 10 de diciembre de 2025 y 6 de enero de 2026.</w:t>
      </w:r>
    </w:p>
    <w:p w14:paraId="7F6D41BC" w14:textId="422AAFAF" w:rsidR="002764B0" w:rsidRPr="003D13FA" w:rsidRDefault="002764B0" w:rsidP="006E5AF2">
      <w:pPr>
        <w:spacing w:after="0" w:line="240" w:lineRule="auto"/>
        <w:jc w:val="both"/>
        <w:textAlignment w:val="baseline"/>
        <w:rPr>
          <w:rFonts w:ascii="Arial Narrow" w:hAnsi="Arial Narrow"/>
          <w:highlight w:val="yellow"/>
        </w:rPr>
      </w:pPr>
      <w:r w:rsidRPr="003D13FA">
        <w:rPr>
          <w:rFonts w:ascii="Arial Narrow" w:hAnsi="Arial Narrow" w:cs="Arial"/>
          <w:b/>
          <w:bCs/>
          <w:highlight w:val="yellow"/>
        </w:rPr>
        <w:t xml:space="preserve"> </w:t>
      </w:r>
    </w:p>
    <w:p w14:paraId="1D7FD711" w14:textId="3B37F497" w:rsidR="002764B0" w:rsidRPr="004358F7" w:rsidRDefault="00843B2D" w:rsidP="006E5AF2">
      <w:pPr>
        <w:autoSpaceDE w:val="0"/>
        <w:autoSpaceDN w:val="0"/>
        <w:adjustRightInd w:val="0"/>
        <w:spacing w:after="0" w:line="240" w:lineRule="auto"/>
        <w:jc w:val="both"/>
        <w:rPr>
          <w:rFonts w:ascii="Arial Narrow" w:hAnsi="Arial Narrow"/>
        </w:rPr>
      </w:pPr>
      <w:bookmarkStart w:id="9" w:name="_Hlk84970831"/>
      <w:r w:rsidRPr="004358F7">
        <w:rPr>
          <w:rFonts w:ascii="Arial Narrow" w:hAnsi="Arial Narrow"/>
          <w:b/>
          <w:bCs/>
        </w:rPr>
        <w:t>CUARTO:</w:t>
      </w:r>
      <w:r w:rsidR="002764B0" w:rsidRPr="004358F7">
        <w:rPr>
          <w:rFonts w:ascii="Arial Narrow" w:hAnsi="Arial Narrow"/>
        </w:rPr>
        <w:t xml:space="preserve"> requerir a</w:t>
      </w:r>
      <w:r w:rsidR="004358F7" w:rsidRPr="002B0268">
        <w:rPr>
          <w:rFonts w:ascii="Arial Narrow" w:hAnsi="Arial Narrow"/>
        </w:rPr>
        <w:t xml:space="preserve"> Banco de Crédito del Perú S.A. que cumpla con lo siguiente</w:t>
      </w:r>
      <w:r w:rsidR="002764B0" w:rsidRPr="004358F7">
        <w:rPr>
          <w:rFonts w:ascii="Arial Narrow" w:hAnsi="Arial Narrow"/>
        </w:rPr>
        <w:t xml:space="preserve">: </w:t>
      </w:r>
    </w:p>
    <w:bookmarkEnd w:id="9"/>
    <w:p w14:paraId="4C6A64D7" w14:textId="77777777" w:rsidR="002764B0" w:rsidRPr="003D13FA" w:rsidRDefault="002764B0" w:rsidP="006E5AF2">
      <w:pPr>
        <w:autoSpaceDE w:val="0"/>
        <w:autoSpaceDN w:val="0"/>
        <w:adjustRightInd w:val="0"/>
        <w:spacing w:after="0" w:line="240" w:lineRule="auto"/>
        <w:jc w:val="both"/>
        <w:rPr>
          <w:rFonts w:ascii="Arial Narrow" w:hAnsi="Arial Narrow"/>
          <w:highlight w:val="yellow"/>
        </w:rPr>
      </w:pPr>
    </w:p>
    <w:p w14:paraId="0BE54236" w14:textId="77777777" w:rsidR="00A625A3" w:rsidRPr="004358F7" w:rsidRDefault="00A625A3" w:rsidP="006E5AF2">
      <w:pPr>
        <w:widowControl w:val="0"/>
        <w:numPr>
          <w:ilvl w:val="0"/>
          <w:numId w:val="1"/>
        </w:numPr>
        <w:spacing w:after="0" w:line="240" w:lineRule="auto"/>
        <w:ind w:left="567" w:hanging="567"/>
        <w:jc w:val="both"/>
        <w:rPr>
          <w:rFonts w:ascii="Arial Narrow" w:eastAsia="Arial Narrow" w:hAnsi="Arial Narrow" w:cs="Arial Narrow"/>
        </w:rPr>
      </w:pPr>
      <w:r w:rsidRPr="004358F7">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4358F7" w:rsidRDefault="00A625A3" w:rsidP="006E5AF2">
      <w:pPr>
        <w:widowControl w:val="0"/>
        <w:spacing w:after="0" w:line="240" w:lineRule="auto"/>
        <w:ind w:left="567" w:hanging="567"/>
        <w:jc w:val="both"/>
        <w:rPr>
          <w:rFonts w:ascii="Arial Narrow" w:eastAsia="Arial Narrow" w:hAnsi="Arial Narrow" w:cs="Arial Narrow"/>
        </w:rPr>
      </w:pPr>
    </w:p>
    <w:p w14:paraId="52315169" w14:textId="41594212" w:rsidR="00991E63" w:rsidRPr="004358F7" w:rsidRDefault="00A625A3" w:rsidP="006E5AF2">
      <w:pPr>
        <w:widowControl w:val="0"/>
        <w:numPr>
          <w:ilvl w:val="0"/>
          <w:numId w:val="1"/>
        </w:numPr>
        <w:spacing w:after="0" w:line="240" w:lineRule="auto"/>
        <w:ind w:left="567" w:hanging="567"/>
        <w:jc w:val="both"/>
        <w:rPr>
          <w:rFonts w:ascii="Arial Narrow" w:eastAsia="Arial Narrow" w:hAnsi="Arial Narrow" w:cs="Arial Narrow"/>
        </w:rPr>
      </w:pPr>
      <w:r w:rsidRPr="004358F7">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bookmarkStart w:id="10" w:name="_Hlk136949140"/>
    </w:p>
    <w:p w14:paraId="2FEDD935" w14:textId="77777777" w:rsidR="00991E63" w:rsidRPr="004358F7" w:rsidRDefault="00991E63" w:rsidP="006E5AF2">
      <w:pPr>
        <w:widowControl w:val="0"/>
        <w:spacing w:after="0" w:line="240" w:lineRule="auto"/>
        <w:ind w:left="567"/>
        <w:jc w:val="both"/>
        <w:rPr>
          <w:rFonts w:ascii="Arial Narrow" w:eastAsia="Arial Narrow" w:hAnsi="Arial Narrow" w:cs="Arial Narrow"/>
        </w:rPr>
      </w:pPr>
    </w:p>
    <w:p w14:paraId="6670BCD7" w14:textId="5ABA889B" w:rsidR="00B41619" w:rsidRPr="004358F7" w:rsidRDefault="00991E63" w:rsidP="006E5AF2">
      <w:pPr>
        <w:widowControl w:val="0"/>
        <w:numPr>
          <w:ilvl w:val="0"/>
          <w:numId w:val="1"/>
        </w:numPr>
        <w:spacing w:after="0" w:line="240" w:lineRule="auto"/>
        <w:ind w:left="567" w:hanging="567"/>
        <w:jc w:val="both"/>
        <w:rPr>
          <w:rFonts w:ascii="Arial Narrow" w:eastAsia="Arial Narrow" w:hAnsi="Arial Narrow" w:cs="Arial Narrow"/>
        </w:rPr>
      </w:pPr>
      <w:r w:rsidRPr="004358F7">
        <w:rPr>
          <w:rFonts w:ascii="Arial Narrow" w:eastAsia="Arial Narrow" w:hAnsi="Arial Narrow" w:cs="Arial Narrow"/>
        </w:rPr>
        <w:t>consignar el Número de Registro Único de Contribuyentes (RUC);</w:t>
      </w:r>
    </w:p>
    <w:p w14:paraId="38652D28" w14:textId="77777777" w:rsidR="00B41619" w:rsidRPr="004358F7" w:rsidRDefault="00B41619" w:rsidP="006E5AF2">
      <w:pPr>
        <w:widowControl w:val="0"/>
        <w:spacing w:after="0" w:line="240" w:lineRule="auto"/>
        <w:ind w:left="567"/>
        <w:jc w:val="both"/>
        <w:rPr>
          <w:rFonts w:ascii="Arial Narrow" w:eastAsia="Arial Narrow" w:hAnsi="Arial Narrow" w:cs="Arial Narrow"/>
        </w:rPr>
      </w:pPr>
    </w:p>
    <w:p w14:paraId="086F20FC" w14:textId="1168581D" w:rsidR="00991E63" w:rsidRPr="004358F7" w:rsidRDefault="00991E63" w:rsidP="006E5AF2">
      <w:pPr>
        <w:widowControl w:val="0"/>
        <w:numPr>
          <w:ilvl w:val="0"/>
          <w:numId w:val="1"/>
        </w:numPr>
        <w:spacing w:after="0" w:line="240" w:lineRule="auto"/>
        <w:ind w:left="567" w:hanging="567"/>
        <w:jc w:val="both"/>
        <w:rPr>
          <w:rFonts w:ascii="Arial Narrow" w:eastAsia="Arial Narrow" w:hAnsi="Arial Narrow" w:cs="Arial Narrow"/>
        </w:rPr>
      </w:pPr>
      <w:r w:rsidRPr="004358F7">
        <w:rPr>
          <w:rFonts w:ascii="Arial Narrow" w:eastAsia="Arial Narrow" w:hAnsi="Arial Narrow" w:cs="Arial Narrow"/>
        </w:rPr>
        <w:t xml:space="preserve">fijar domicilio procesal para el procedimiento, de conformidad con el numeral 1 del artículo 442° del </w:t>
      </w:r>
      <w:r w:rsidRPr="004358F7">
        <w:rPr>
          <w:rFonts w:ascii="Arial Narrow" w:eastAsia="Arial Narrow" w:hAnsi="Arial Narrow" w:cs="Arial Narrow"/>
        </w:rPr>
        <w:lastRenderedPageBreak/>
        <w:t>Código Procesal Civil; y,</w:t>
      </w:r>
      <w:bookmarkStart w:id="11" w:name="_Hlk136948279"/>
    </w:p>
    <w:p w14:paraId="390E03EE" w14:textId="77777777" w:rsidR="00991E63" w:rsidRPr="004358F7" w:rsidRDefault="00991E63" w:rsidP="006E5AF2">
      <w:pPr>
        <w:widowControl w:val="0"/>
        <w:spacing w:after="0" w:line="240" w:lineRule="auto"/>
        <w:ind w:left="567"/>
        <w:jc w:val="both"/>
        <w:rPr>
          <w:rFonts w:ascii="Arial Narrow" w:eastAsia="Arial Narrow" w:hAnsi="Arial Narrow" w:cs="Arial Narrow"/>
        </w:rPr>
      </w:pPr>
    </w:p>
    <w:p w14:paraId="6D2C4707" w14:textId="1377FD19" w:rsidR="00112747" w:rsidRPr="004358F7" w:rsidRDefault="00991E63" w:rsidP="006E5AF2">
      <w:pPr>
        <w:widowControl w:val="0"/>
        <w:numPr>
          <w:ilvl w:val="0"/>
          <w:numId w:val="1"/>
        </w:numPr>
        <w:spacing w:after="0" w:line="240" w:lineRule="auto"/>
        <w:ind w:left="567" w:hanging="567"/>
        <w:jc w:val="both"/>
        <w:rPr>
          <w:rFonts w:ascii="Arial Narrow" w:eastAsia="Arial Narrow" w:hAnsi="Arial Narrow" w:cs="Arial Narrow"/>
        </w:rPr>
      </w:pPr>
      <w:r w:rsidRPr="004358F7">
        <w:rPr>
          <w:rFonts w:ascii="Arial Narrow" w:eastAsia="Calibri" w:hAnsi="Arial Narrow" w:cs="Arial"/>
        </w:rPr>
        <w:t xml:space="preserve">en caso califique como </w:t>
      </w:r>
      <w:r w:rsidR="00121962" w:rsidRPr="004358F7">
        <w:rPr>
          <w:rFonts w:ascii="Arial Narrow" w:eastAsia="Calibri" w:hAnsi="Arial Narrow" w:cs="Arial"/>
        </w:rPr>
        <w:t>microempresa</w:t>
      </w:r>
      <w:r w:rsidRPr="004358F7">
        <w:rPr>
          <w:rFonts w:ascii="Arial Narrow" w:eastAsia="Calibri" w:hAnsi="Arial Narrow" w:cs="Arial"/>
        </w:rPr>
        <w:t xml:space="preserve"> o pequeña empresa, presentar los documentos que acrediten su volumen de ventas o ingresos brutos percibidos el año anterior relativo a todas sus actividades económicas y el número de trabajadores con el que cuenta</w:t>
      </w:r>
      <w:r w:rsidRPr="004358F7">
        <w:rPr>
          <w:rStyle w:val="Refdenotaalpie"/>
          <w:rFonts w:ascii="Arial Narrow" w:eastAsia="Calibri" w:hAnsi="Arial Narrow" w:cs="Arial"/>
        </w:rPr>
        <w:footnoteReference w:id="19"/>
      </w:r>
      <w:r w:rsidRPr="004358F7">
        <w:rPr>
          <w:rFonts w:ascii="Arial Narrow" w:eastAsia="Calibri" w:hAnsi="Arial Narrow" w:cs="Arial"/>
        </w:rPr>
        <w:t xml:space="preserve">. Ello, a fin de que la Comisión pueda </w:t>
      </w:r>
      <w:proofErr w:type="spellStart"/>
      <w:r w:rsidRPr="004358F7">
        <w:rPr>
          <w:rFonts w:ascii="Arial Narrow" w:eastAsia="Calibri" w:hAnsi="Arial Narrow" w:cs="Arial"/>
        </w:rPr>
        <w:t>merituar</w:t>
      </w:r>
      <w:proofErr w:type="spellEnd"/>
      <w:r w:rsidRPr="004358F7">
        <w:rPr>
          <w:rFonts w:ascii="Arial Narrow" w:eastAsia="Calibri" w:hAnsi="Arial Narrow" w:cs="Arial"/>
        </w:rPr>
        <w:t xml:space="preserve"> dicha documentación, conforme lo establece el artículo 110º del </w:t>
      </w:r>
      <w:r w:rsidRPr="004358F7">
        <w:rPr>
          <w:rFonts w:ascii="Arial Narrow" w:eastAsia="Calibri" w:hAnsi="Arial Narrow" w:cs="Arial"/>
          <w:spacing w:val="-2"/>
        </w:rPr>
        <w:t>Código</w:t>
      </w:r>
      <w:r w:rsidRPr="004358F7">
        <w:rPr>
          <w:rStyle w:val="Refdenotaalpie"/>
          <w:rFonts w:ascii="Arial Narrow" w:hAnsi="Arial Narrow" w:cs="Arial"/>
          <w:spacing w:val="-2"/>
        </w:rPr>
        <w:footnoteReference w:id="20"/>
      </w:r>
      <w:r w:rsidRPr="004358F7">
        <w:rPr>
          <w:rFonts w:ascii="Arial Narrow" w:eastAsia="Calibri" w:hAnsi="Arial Narrow" w:cs="Arial"/>
          <w:spacing w:val="-2"/>
        </w:rPr>
        <w:t>.</w:t>
      </w:r>
      <w:bookmarkEnd w:id="10"/>
      <w:bookmarkEnd w:id="11"/>
    </w:p>
    <w:p w14:paraId="5BDC56C7" w14:textId="77777777" w:rsidR="00763879" w:rsidRPr="003D13FA" w:rsidRDefault="00763879" w:rsidP="006E5AF2">
      <w:pPr>
        <w:widowControl w:val="0"/>
        <w:spacing w:after="0" w:line="240" w:lineRule="auto"/>
        <w:jc w:val="both"/>
        <w:rPr>
          <w:rFonts w:ascii="Arial Narrow" w:eastAsia="Arial Narrow" w:hAnsi="Arial Narrow" w:cs="Arial Narrow"/>
          <w:highlight w:val="yellow"/>
        </w:rPr>
      </w:pPr>
    </w:p>
    <w:p w14:paraId="3D18D88B" w14:textId="6DC28CD9" w:rsidR="002764B0" w:rsidRPr="004358F7" w:rsidRDefault="00843B2D" w:rsidP="006E5AF2">
      <w:pPr>
        <w:spacing w:after="0" w:line="240" w:lineRule="auto"/>
        <w:jc w:val="both"/>
        <w:rPr>
          <w:rFonts w:ascii="Arial Narrow" w:hAnsi="Arial Narrow"/>
          <w:shd w:val="clear" w:color="auto" w:fill="FFFFFF"/>
        </w:rPr>
      </w:pPr>
      <w:r w:rsidRPr="004358F7">
        <w:rPr>
          <w:rFonts w:ascii="Arial Narrow" w:hAnsi="Arial Narrow" w:cs="Arial"/>
          <w:b/>
          <w:bCs/>
          <w:color w:val="000000" w:themeColor="text1"/>
          <w:spacing w:val="-2"/>
          <w:lang w:eastAsia="es-ES"/>
        </w:rPr>
        <w:t>QUINTO</w:t>
      </w:r>
      <w:r w:rsidRPr="004358F7">
        <w:rPr>
          <w:rFonts w:ascii="Arial Narrow" w:hAnsi="Arial Narrow" w:cs="Arial"/>
          <w:b/>
          <w:color w:val="000000" w:themeColor="text1"/>
          <w:lang w:val="es-ES" w:eastAsia="es-ES"/>
        </w:rPr>
        <w:t>:</w:t>
      </w:r>
      <w:r w:rsidR="002764B0" w:rsidRPr="004358F7">
        <w:rPr>
          <w:rFonts w:ascii="Arial Narrow" w:hAnsi="Arial Narrow"/>
        </w:rPr>
        <w:t xml:space="preserve"> </w:t>
      </w:r>
      <w:r w:rsidR="002764B0" w:rsidRPr="004358F7">
        <w:rPr>
          <w:rFonts w:ascii="Arial Narrow" w:hAnsi="Arial Narrow" w:cs="Arial"/>
          <w:lang w:val="es-ES" w:eastAsia="es-ES"/>
        </w:rPr>
        <w:t xml:space="preserve">correr traslado de la denuncia interpuesta el </w:t>
      </w:r>
      <w:r w:rsidR="004358F7">
        <w:rPr>
          <w:rFonts w:ascii="Arial Narrow" w:hAnsi="Arial Narrow"/>
        </w:rPr>
        <w:t>25</w:t>
      </w:r>
      <w:r w:rsidR="004358F7" w:rsidRPr="00A213F4">
        <w:rPr>
          <w:rFonts w:ascii="Arial Narrow" w:hAnsi="Arial Narrow"/>
        </w:rPr>
        <w:t xml:space="preserve"> de </w:t>
      </w:r>
      <w:r w:rsidR="004358F7">
        <w:rPr>
          <w:rFonts w:ascii="Arial Narrow" w:hAnsi="Arial Narrow"/>
        </w:rPr>
        <w:t>octubre</w:t>
      </w:r>
      <w:r w:rsidR="004358F7" w:rsidRPr="00A213F4">
        <w:rPr>
          <w:rFonts w:ascii="Arial Narrow" w:hAnsi="Arial Narrow"/>
        </w:rPr>
        <w:t xml:space="preserve"> de 2025</w:t>
      </w:r>
      <w:r w:rsidR="004358F7">
        <w:rPr>
          <w:rFonts w:ascii="Arial Narrow" w:hAnsi="Arial Narrow"/>
        </w:rPr>
        <w:t>, subsanada con los escritos del 10 de diciembre de 2025 y 6 de enero de 2026</w:t>
      </w:r>
      <w:r w:rsidR="006A6F0B" w:rsidRPr="004358F7">
        <w:rPr>
          <w:rFonts w:ascii="Arial Narrow" w:hAnsi="Arial Narrow"/>
        </w:rPr>
        <w:t>,</w:t>
      </w:r>
      <w:r w:rsidR="00953A38" w:rsidRPr="004358F7">
        <w:rPr>
          <w:rFonts w:ascii="Arial Narrow" w:hAnsi="Arial Narrow"/>
        </w:rPr>
        <w:t xml:space="preserve"> </w:t>
      </w:r>
      <w:r w:rsidR="002764B0" w:rsidRPr="004358F7">
        <w:rPr>
          <w:rFonts w:ascii="Arial Narrow" w:hAnsi="Arial Narrow" w:cs="Arial"/>
          <w:lang w:val="es-ES" w:eastAsia="es-ES"/>
        </w:rPr>
        <w:t xml:space="preserve">contra </w:t>
      </w:r>
      <w:r w:rsidR="004358F7" w:rsidRPr="002B0268">
        <w:rPr>
          <w:rFonts w:ascii="Arial Narrow" w:hAnsi="Arial Narrow"/>
        </w:rPr>
        <w:t xml:space="preserve">Banco de Crédito del Perú S.A. </w:t>
      </w:r>
      <w:r w:rsidR="005E45D9" w:rsidRPr="004358F7">
        <w:rPr>
          <w:rFonts w:ascii="Arial Narrow" w:hAnsi="Arial Narrow" w:cs="Arial"/>
          <w:lang w:val="es-ES" w:eastAsia="es-ES"/>
        </w:rPr>
        <w:t>para</w:t>
      </w:r>
      <w:r w:rsidR="002764B0" w:rsidRPr="004358F7">
        <w:rPr>
          <w:rFonts w:ascii="Arial Narrow" w:hAnsi="Arial Narrow" w:cs="Arial"/>
          <w:lang w:val="es-ES" w:eastAsia="es-ES"/>
        </w:rPr>
        <w:t xml:space="preserve"> que, de conformidad con lo dispuesto por el artículo 26° del Decreto Legislativo N° 807, presente sus descargos en un plazo no mayor de cinco (5) días hábiles contado des</w:t>
      </w:r>
      <w:r w:rsidR="00534A9A" w:rsidRPr="004358F7">
        <w:rPr>
          <w:rFonts w:ascii="Arial Narrow" w:hAnsi="Arial Narrow" w:cs="Arial"/>
          <w:lang w:val="es-ES" w:eastAsia="es-ES"/>
        </w:rPr>
        <w:t>d</w:t>
      </w:r>
      <w:r w:rsidR="00EA2A3E" w:rsidRPr="004358F7">
        <w:rPr>
          <w:rFonts w:ascii="Arial Narrow" w:hAnsi="Arial Narrow" w:cs="Arial"/>
          <w:lang w:val="es-ES" w:eastAsia="es-ES"/>
        </w:rPr>
        <w:t xml:space="preserve">e </w:t>
      </w:r>
      <w:r w:rsidR="00534A9A" w:rsidRPr="004358F7">
        <w:rPr>
          <w:rFonts w:ascii="Arial Narrow" w:hAnsi="Arial Narrow" w:cs="Arial"/>
          <w:lang w:val="es-ES" w:eastAsia="es-ES"/>
        </w:rPr>
        <w:t>el</w:t>
      </w:r>
      <w:r w:rsidR="002764B0" w:rsidRPr="004358F7">
        <w:rPr>
          <w:rFonts w:ascii="Arial Narrow" w:hAnsi="Arial Narrow" w:cs="Arial"/>
          <w:lang w:val="es-ES" w:eastAsia="es-ES"/>
        </w:rPr>
        <w:t xml:space="preserve"> día siguiente de la notificación de la presente resolución, vencido el cual, </w:t>
      </w:r>
      <w:r w:rsidR="00A7715E" w:rsidRPr="004358F7">
        <w:rPr>
          <w:rFonts w:ascii="Arial Narrow" w:hAnsi="Arial Narrow" w:cs="Arial"/>
          <w:lang w:val="es-ES" w:eastAsia="es-ES"/>
        </w:rPr>
        <w:t>la</w:t>
      </w:r>
      <w:r w:rsidR="002764B0" w:rsidRPr="004358F7">
        <w:rPr>
          <w:rFonts w:ascii="Arial Narrow" w:hAnsi="Arial Narrow" w:cs="Arial"/>
          <w:lang w:val="es-ES" w:eastAsia="es-ES"/>
        </w:rPr>
        <w:t xml:space="preserve"> Secretar</w:t>
      </w:r>
      <w:r w:rsidR="00A7715E" w:rsidRPr="004358F7">
        <w:rPr>
          <w:rFonts w:ascii="Arial Narrow" w:hAnsi="Arial Narrow" w:cs="Arial"/>
          <w:lang w:val="es-ES" w:eastAsia="es-ES"/>
        </w:rPr>
        <w:t>ía</w:t>
      </w:r>
      <w:r w:rsidR="00152A93" w:rsidRPr="004358F7">
        <w:rPr>
          <w:rFonts w:ascii="Arial Narrow" w:hAnsi="Arial Narrow" w:cs="Arial"/>
          <w:lang w:val="es-ES" w:eastAsia="es-ES"/>
        </w:rPr>
        <w:t xml:space="preserve"> </w:t>
      </w:r>
      <w:r w:rsidR="002764B0" w:rsidRPr="004358F7">
        <w:rPr>
          <w:rFonts w:ascii="Arial Narrow" w:hAnsi="Arial Narrow" w:cs="Arial"/>
          <w:lang w:val="es-ES" w:eastAsia="es-ES"/>
        </w:rPr>
        <w:t>Técnic</w:t>
      </w:r>
      <w:r w:rsidR="00A7715E" w:rsidRPr="004358F7">
        <w:rPr>
          <w:rFonts w:ascii="Arial Narrow" w:hAnsi="Arial Narrow" w:cs="Arial"/>
          <w:lang w:val="es-ES" w:eastAsia="es-ES"/>
        </w:rPr>
        <w:t>a</w:t>
      </w:r>
      <w:r w:rsidR="002764B0" w:rsidRPr="004358F7">
        <w:rPr>
          <w:rFonts w:ascii="Arial Narrow" w:hAnsi="Arial Narrow" w:cs="Arial"/>
          <w:lang w:val="es-ES" w:eastAsia="es-ES"/>
        </w:rPr>
        <w:t xml:space="preserve"> declarará en rebeldía al denunciado que no lo hubiera presentado. Debe precisarse que </w:t>
      </w:r>
      <w:r w:rsidR="002764B0" w:rsidRPr="004358F7">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002764B0" w:rsidRPr="004358F7">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4358F7">
        <w:rPr>
          <w:rStyle w:val="Refdenotaalpie"/>
          <w:rFonts w:ascii="Arial Narrow" w:hAnsi="Arial Narrow" w:cs="Arial"/>
          <w:lang w:val="es-ES" w:eastAsia="es-ES"/>
        </w:rPr>
        <w:footnoteReference w:id="21"/>
      </w:r>
      <w:r w:rsidR="002764B0" w:rsidRPr="004358F7">
        <w:rPr>
          <w:rFonts w:ascii="Arial Narrow" w:hAnsi="Arial Narrow" w:cs="Arial"/>
          <w:lang w:val="es-ES" w:eastAsia="es-ES"/>
        </w:rPr>
        <w:t>.</w:t>
      </w:r>
    </w:p>
    <w:p w14:paraId="1E433993" w14:textId="77777777" w:rsidR="00F85530" w:rsidRPr="003D13FA" w:rsidRDefault="00F85530" w:rsidP="006E5AF2">
      <w:pPr>
        <w:spacing w:after="0" w:line="240" w:lineRule="auto"/>
        <w:jc w:val="both"/>
        <w:rPr>
          <w:rFonts w:ascii="Arial Narrow" w:hAnsi="Arial Narrow" w:cs="Arial"/>
          <w:b/>
          <w:bCs/>
          <w:spacing w:val="-2"/>
          <w:highlight w:val="yellow"/>
          <w:lang w:eastAsia="es-ES"/>
        </w:rPr>
      </w:pPr>
    </w:p>
    <w:p w14:paraId="00FE0743" w14:textId="6D8FD0E6" w:rsidR="002764B0" w:rsidRPr="004358F7" w:rsidRDefault="00843B2D" w:rsidP="006E5AF2">
      <w:pPr>
        <w:spacing w:after="0" w:line="240" w:lineRule="auto"/>
        <w:jc w:val="both"/>
        <w:rPr>
          <w:rFonts w:ascii="Arial Narrow" w:eastAsia="Times New Roman" w:hAnsi="Arial Narrow"/>
          <w:color w:val="000000" w:themeColor="text1"/>
          <w:lang w:val="es-ES" w:eastAsia="es-ES"/>
        </w:rPr>
      </w:pPr>
      <w:r w:rsidRPr="004358F7">
        <w:rPr>
          <w:rFonts w:ascii="Arial Narrow" w:hAnsi="Arial Narrow"/>
          <w:b/>
          <w:bCs/>
          <w:color w:val="000000" w:themeColor="text1"/>
        </w:rPr>
        <w:t>SEXTO:</w:t>
      </w:r>
      <w:r w:rsidRPr="004358F7">
        <w:rPr>
          <w:rFonts w:ascii="Arial Narrow" w:hAnsi="Arial Narrow"/>
          <w:color w:val="000000" w:themeColor="text1"/>
        </w:rPr>
        <w:t xml:space="preserve"> </w:t>
      </w:r>
      <w:r w:rsidR="002764B0" w:rsidRPr="004358F7">
        <w:rPr>
          <w:rFonts w:ascii="Arial Narrow" w:hAnsi="Arial Narrow"/>
          <w:color w:val="000000" w:themeColor="text1"/>
        </w:rPr>
        <w:t xml:space="preserve">requerir a </w:t>
      </w:r>
      <w:r w:rsidR="004358F7" w:rsidRPr="002B0268">
        <w:rPr>
          <w:rFonts w:ascii="Arial Narrow" w:hAnsi="Arial Narrow"/>
        </w:rPr>
        <w:t xml:space="preserve">Banco de Crédito del Perú S.A. </w:t>
      </w:r>
      <w:r w:rsidR="002764B0" w:rsidRPr="004358F7">
        <w:rPr>
          <w:rFonts w:ascii="Arial Narrow" w:hAnsi="Arial Narrow"/>
          <w:color w:val="000000" w:themeColor="text1"/>
        </w:rPr>
        <w:t xml:space="preserve">que, </w:t>
      </w:r>
      <w:r w:rsidR="004358F7" w:rsidRPr="002B0268">
        <w:rPr>
          <w:rFonts w:ascii="Arial Narrow" w:eastAsia="Times New Roman" w:hAnsi="Arial Narrow"/>
          <w:color w:val="000000" w:themeColor="text1"/>
          <w:lang w:val="es-ES" w:eastAsia="es-ES"/>
        </w:rPr>
        <w:t xml:space="preserve">en un </w:t>
      </w:r>
      <w:r w:rsidR="004358F7" w:rsidRPr="002B0268">
        <w:rPr>
          <w:rFonts w:ascii="Arial Narrow" w:eastAsia="Arial Narrow" w:hAnsi="Arial Narrow"/>
          <w:color w:val="000000" w:themeColor="text1"/>
          <w:lang w:val="es-ES" w:eastAsia="es-ES"/>
        </w:rPr>
        <w:t xml:space="preserve">plazo no mayor de cinco (5) días hábiles contado a partir del día siguiente de la notificación de la presente resolución, </w:t>
      </w:r>
      <w:r w:rsidR="004358F7" w:rsidRPr="002B0268">
        <w:rPr>
          <w:rFonts w:ascii="Arial Narrow" w:eastAsia="Times New Roman" w:hAnsi="Arial Narrow"/>
          <w:color w:val="000000" w:themeColor="text1"/>
          <w:lang w:val="es-ES" w:eastAsia="es-ES"/>
        </w:rPr>
        <w:t>cumpla con lo siguiente</w:t>
      </w:r>
      <w:r w:rsidR="002764B0" w:rsidRPr="004358F7">
        <w:rPr>
          <w:rFonts w:ascii="Arial Narrow" w:eastAsia="Times New Roman" w:hAnsi="Arial Narrow"/>
          <w:color w:val="000000" w:themeColor="text1"/>
          <w:lang w:val="es-ES" w:eastAsia="es-ES"/>
        </w:rPr>
        <w:t>:</w:t>
      </w:r>
    </w:p>
    <w:p w14:paraId="60EBF3C5" w14:textId="77777777" w:rsidR="00F85530" w:rsidRPr="003D13FA" w:rsidRDefault="00F85530" w:rsidP="006E5AF2">
      <w:pPr>
        <w:spacing w:after="0" w:line="240" w:lineRule="auto"/>
        <w:jc w:val="both"/>
        <w:rPr>
          <w:rFonts w:ascii="Arial Narrow" w:hAnsi="Arial Narrow"/>
          <w:color w:val="000000" w:themeColor="text1"/>
          <w:highlight w:val="yellow"/>
          <w:shd w:val="clear" w:color="auto" w:fill="FFFFFF"/>
        </w:rPr>
      </w:pPr>
    </w:p>
    <w:p w14:paraId="1712ED5D" w14:textId="77777777" w:rsidR="004F265D" w:rsidRPr="007B5248" w:rsidRDefault="004F265D" w:rsidP="004F265D">
      <w:pPr>
        <w:pStyle w:val="Prrafodelista"/>
        <w:numPr>
          <w:ilvl w:val="0"/>
          <w:numId w:val="33"/>
        </w:numPr>
        <w:spacing w:after="0" w:line="240" w:lineRule="auto"/>
        <w:ind w:left="567" w:hanging="567"/>
        <w:jc w:val="both"/>
        <w:rPr>
          <w:rFonts w:ascii="Arial Narrow" w:hAnsi="Arial Narrow"/>
        </w:rPr>
      </w:pPr>
      <w:bookmarkStart w:id="12" w:name="_Hlk84970964"/>
      <w:r w:rsidRPr="007B5248">
        <w:rPr>
          <w:rStyle w:val="normaltextrun"/>
          <w:rFonts w:ascii="Arial Narrow" w:eastAsia="Times New Roman" w:hAnsi="Arial Narrow" w:cs="Times New Roman"/>
          <w:lang w:val="es-ES" w:eastAsia="es-ES"/>
        </w:rPr>
        <w:t xml:space="preserve">Presentar una copia legible y completa </w:t>
      </w:r>
      <w:r w:rsidRPr="007B5248">
        <w:rPr>
          <w:rFonts w:ascii="Arial Narrow" w:hAnsi="Arial Narrow"/>
        </w:rPr>
        <w:t>de los documentos contractuales, debidamente suscritos, que vinculen al denunciante con</w:t>
      </w:r>
      <w:r w:rsidRPr="007B5248">
        <w:rPr>
          <w:rStyle w:val="normaltextrun"/>
          <w:rFonts w:ascii="Arial Narrow" w:eastAsia="Times New Roman" w:hAnsi="Arial Narrow" w:cs="Times New Roman"/>
          <w:lang w:val="es-ES" w:eastAsia="es-ES"/>
        </w:rPr>
        <w:t xml:space="preserve"> </w:t>
      </w:r>
      <w:r w:rsidRPr="00F24C81">
        <w:rPr>
          <w:rFonts w:ascii="Arial Narrow" w:hAnsi="Arial Narrow"/>
        </w:rPr>
        <w:t xml:space="preserve">la </w:t>
      </w:r>
      <w:r w:rsidRPr="00274AF8">
        <w:rPr>
          <w:rFonts w:ascii="Arial Narrow" w:hAnsi="Arial Narrow"/>
        </w:rPr>
        <w:t>Póliza 1000001429</w:t>
      </w:r>
      <w:r w:rsidRPr="007B5248">
        <w:rPr>
          <w:rFonts w:ascii="Arial Narrow" w:hAnsi="Arial Narrow"/>
        </w:rPr>
        <w:t xml:space="preserve"> (contrato, etc.). Asimismo, en caso de haber existido modificaciones a las condiciones de dicho producto, presentar los medios probatorios que sustenten el procedimiento seguido para proceder con ello</w:t>
      </w:r>
      <w:r w:rsidRPr="007B5248">
        <w:rPr>
          <w:rStyle w:val="normaltextrun"/>
          <w:rFonts w:ascii="Arial Narrow" w:eastAsia="Times New Roman" w:hAnsi="Arial Narrow" w:cs="Times New Roman"/>
          <w:lang w:val="es-ES" w:eastAsia="es-ES"/>
        </w:rPr>
        <w:t xml:space="preserve">. </w:t>
      </w:r>
    </w:p>
    <w:p w14:paraId="4C28C879" w14:textId="77777777" w:rsidR="004F265D" w:rsidRPr="007B5248" w:rsidRDefault="004F265D" w:rsidP="004F265D">
      <w:pPr>
        <w:pStyle w:val="Prrafodelista"/>
        <w:spacing w:after="0" w:line="240" w:lineRule="auto"/>
        <w:ind w:left="567" w:hanging="567"/>
        <w:jc w:val="both"/>
        <w:rPr>
          <w:rFonts w:ascii="Arial Narrow" w:hAnsi="Arial Narrow"/>
        </w:rPr>
      </w:pPr>
    </w:p>
    <w:p w14:paraId="539FB2EE" w14:textId="77777777" w:rsidR="004F265D" w:rsidRDefault="004F265D" w:rsidP="004F265D">
      <w:pPr>
        <w:pStyle w:val="Prrafodelista"/>
        <w:numPr>
          <w:ilvl w:val="0"/>
          <w:numId w:val="33"/>
        </w:numPr>
        <w:spacing w:after="0" w:line="240" w:lineRule="auto"/>
        <w:ind w:left="567" w:hanging="567"/>
        <w:jc w:val="both"/>
        <w:rPr>
          <w:rFonts w:ascii="Arial Narrow" w:hAnsi="Arial Narrow"/>
        </w:rPr>
      </w:pPr>
      <w:r w:rsidRPr="007B5248">
        <w:rPr>
          <w:rFonts w:ascii="Arial Narrow" w:hAnsi="Arial Narrow"/>
        </w:rPr>
        <w:t xml:space="preserve">Informar la fecha exacta de </w:t>
      </w:r>
      <w:r w:rsidRPr="003D13FA">
        <w:rPr>
          <w:rStyle w:val="normaltextrun"/>
          <w:rFonts w:ascii="Arial Narrow" w:eastAsia="Times New Roman" w:hAnsi="Arial Narrow" w:cs="Times New Roman"/>
          <w:lang w:val="es-ES" w:eastAsia="es-ES"/>
        </w:rPr>
        <w:t>contratación</w:t>
      </w:r>
      <w:r w:rsidRPr="007B5248">
        <w:rPr>
          <w:rFonts w:ascii="Arial Narrow" w:hAnsi="Arial Narrow"/>
        </w:rPr>
        <w:t xml:space="preserve"> </w:t>
      </w:r>
      <w:r w:rsidRPr="00274AF8">
        <w:rPr>
          <w:rFonts w:ascii="Arial Narrow" w:hAnsi="Arial Narrow" w:cs="Arial"/>
        </w:rPr>
        <w:t>de</w:t>
      </w:r>
      <w:r w:rsidRPr="00274AF8">
        <w:rPr>
          <w:rFonts w:ascii="Arial Narrow" w:hAnsi="Arial Narrow"/>
        </w:rPr>
        <w:t>l Seguro Protección de Tarjetas Plus con Póliza 1000001429</w:t>
      </w:r>
      <w:r>
        <w:rPr>
          <w:rFonts w:ascii="Arial Narrow" w:hAnsi="Arial Narrow"/>
        </w:rPr>
        <w:t xml:space="preserve">, el cual es </w:t>
      </w:r>
      <w:r w:rsidRPr="007B5248">
        <w:rPr>
          <w:rFonts w:ascii="Arial Narrow" w:hAnsi="Arial Narrow"/>
        </w:rPr>
        <w:t>materia de denuncia, así como si respecto de este el cliente efectuó alguna renovación posterior a su contratación. En caso corresponda, deberá adjuntar los medios probatorios que acrediten sus afirmaciones.</w:t>
      </w:r>
    </w:p>
    <w:p w14:paraId="30A040A9" w14:textId="77777777" w:rsidR="004F265D" w:rsidRPr="0058314A" w:rsidRDefault="004F265D" w:rsidP="004F265D">
      <w:pPr>
        <w:pStyle w:val="Prrafodelista"/>
        <w:ind w:left="567" w:hanging="567"/>
        <w:rPr>
          <w:rFonts w:ascii="Arial Narrow" w:hAnsi="Arial Narrow"/>
        </w:rPr>
      </w:pPr>
    </w:p>
    <w:p w14:paraId="0EDD51F7" w14:textId="77777777" w:rsidR="004F265D" w:rsidRPr="007B5248" w:rsidRDefault="004F265D" w:rsidP="004F265D">
      <w:pPr>
        <w:pStyle w:val="Prrafodelista"/>
        <w:numPr>
          <w:ilvl w:val="0"/>
          <w:numId w:val="33"/>
        </w:numPr>
        <w:spacing w:after="0" w:line="240" w:lineRule="auto"/>
        <w:ind w:left="567" w:hanging="567"/>
        <w:jc w:val="both"/>
        <w:rPr>
          <w:rFonts w:ascii="Arial Narrow" w:hAnsi="Arial Narrow"/>
        </w:rPr>
      </w:pPr>
      <w:r w:rsidRPr="0058314A">
        <w:rPr>
          <w:rFonts w:ascii="Arial Narrow" w:hAnsi="Arial Narrow"/>
        </w:rPr>
        <w:t xml:space="preserve">Remitir el medio probatorio que acredite que brindó respuesta oportuna a la solicitud de cobertura presentada por </w:t>
      </w:r>
      <w:r>
        <w:rPr>
          <w:rFonts w:ascii="Arial Narrow" w:hAnsi="Arial Narrow"/>
        </w:rPr>
        <w:t>el</w:t>
      </w:r>
      <w:r w:rsidRPr="0058314A">
        <w:rPr>
          <w:rFonts w:ascii="Arial Narrow" w:hAnsi="Arial Narrow"/>
        </w:rPr>
        <w:t xml:space="preserve"> denunciante para </w:t>
      </w:r>
      <w:r>
        <w:rPr>
          <w:rFonts w:ascii="Arial Narrow" w:hAnsi="Arial Narrow"/>
        </w:rPr>
        <w:t xml:space="preserve">activar la </w:t>
      </w:r>
      <w:r w:rsidRPr="00F24C81">
        <w:rPr>
          <w:rFonts w:ascii="Arial Narrow" w:hAnsi="Arial Narrow" w:cs="Segoe UI"/>
          <w:color w:val="000000" w:themeColor="text1"/>
        </w:rPr>
        <w:t xml:space="preserve">Póliza </w:t>
      </w:r>
      <w:r w:rsidRPr="00274AF8">
        <w:rPr>
          <w:rFonts w:ascii="Arial Narrow" w:hAnsi="Arial Narrow"/>
        </w:rPr>
        <w:t>1000001429</w:t>
      </w:r>
      <w:r w:rsidRPr="0058314A">
        <w:rPr>
          <w:rFonts w:ascii="Arial Narrow" w:hAnsi="Arial Narrow"/>
        </w:rPr>
        <w:t>.</w:t>
      </w:r>
    </w:p>
    <w:p w14:paraId="5B9E178B" w14:textId="77777777" w:rsidR="004F265D" w:rsidRDefault="004F265D" w:rsidP="004F265D">
      <w:pPr>
        <w:pStyle w:val="Prrafodelista"/>
        <w:spacing w:after="0" w:line="240" w:lineRule="auto"/>
        <w:ind w:left="567" w:hanging="567"/>
        <w:jc w:val="both"/>
        <w:rPr>
          <w:rFonts w:ascii="Arial Narrow" w:hAnsi="Arial Narrow"/>
        </w:rPr>
      </w:pPr>
    </w:p>
    <w:p w14:paraId="5AFA0CC8" w14:textId="77777777" w:rsidR="004F265D" w:rsidRPr="002B0268" w:rsidRDefault="004F265D" w:rsidP="004F265D">
      <w:pPr>
        <w:pStyle w:val="Prrafodelista"/>
        <w:numPr>
          <w:ilvl w:val="0"/>
          <w:numId w:val="33"/>
        </w:numPr>
        <w:spacing w:after="0" w:line="240" w:lineRule="auto"/>
        <w:ind w:left="567" w:hanging="567"/>
        <w:jc w:val="both"/>
        <w:rPr>
          <w:rFonts w:ascii="Arial Narrow" w:hAnsi="Arial Narrow"/>
        </w:rPr>
      </w:pPr>
      <w:r w:rsidRPr="002B0268">
        <w:rPr>
          <w:rFonts w:ascii="Arial Narrow" w:hAnsi="Arial Narrow"/>
        </w:rPr>
        <w:t xml:space="preserve">Presentar una copia completa y legible de los documentos contractuales, debidamente suscritos, que vinculen al denunciante con </w:t>
      </w:r>
      <w:r>
        <w:rPr>
          <w:rFonts w:ascii="Arial Narrow" w:hAnsi="Arial Narrow"/>
        </w:rPr>
        <w:t xml:space="preserve">la </w:t>
      </w:r>
      <w:r w:rsidRPr="002B0268">
        <w:rPr>
          <w:rFonts w:ascii="Arial Narrow" w:hAnsi="Arial Narrow" w:cs="Arial"/>
          <w:color w:val="000000" w:themeColor="text1"/>
        </w:rPr>
        <w:t>cuenta de ahorros 19</w:t>
      </w:r>
      <w:r>
        <w:rPr>
          <w:rFonts w:ascii="Arial Narrow" w:hAnsi="Arial Narrow" w:cs="Arial"/>
          <w:color w:val="000000" w:themeColor="text1"/>
        </w:rPr>
        <w:t>1</w:t>
      </w:r>
      <w:r w:rsidRPr="002B0268">
        <w:rPr>
          <w:rFonts w:ascii="Arial Narrow" w:hAnsi="Arial Narrow" w:cs="Arial"/>
          <w:color w:val="000000" w:themeColor="text1"/>
        </w:rPr>
        <w:t>-</w:t>
      </w:r>
      <w:r>
        <w:rPr>
          <w:rFonts w:ascii="Arial Narrow" w:hAnsi="Arial Narrow" w:cs="Arial"/>
          <w:color w:val="000000" w:themeColor="text1"/>
        </w:rPr>
        <w:t>20</w:t>
      </w:r>
      <w:r w:rsidRPr="002B0268">
        <w:rPr>
          <w:rFonts w:ascii="Arial Narrow" w:hAnsi="Arial Narrow" w:cs="Arial"/>
          <w:color w:val="000000" w:themeColor="text1"/>
        </w:rPr>
        <w:t>****</w:t>
      </w:r>
      <w:r>
        <w:rPr>
          <w:rFonts w:ascii="Arial Narrow" w:hAnsi="Arial Narrow" w:cs="Arial"/>
          <w:color w:val="000000" w:themeColor="text1"/>
        </w:rPr>
        <w:t>01</w:t>
      </w:r>
      <w:r w:rsidRPr="002B0268">
        <w:rPr>
          <w:rFonts w:ascii="Arial Narrow" w:hAnsi="Arial Narrow" w:cs="Arial"/>
          <w:color w:val="000000" w:themeColor="text1"/>
        </w:rPr>
        <w:t>-0-</w:t>
      </w:r>
      <w:r>
        <w:rPr>
          <w:rFonts w:ascii="Arial Narrow" w:hAnsi="Arial Narrow" w:cs="Arial"/>
          <w:color w:val="000000" w:themeColor="text1"/>
        </w:rPr>
        <w:t>33</w:t>
      </w:r>
      <w:r w:rsidRPr="002B0268">
        <w:rPr>
          <w:rFonts w:ascii="Arial Narrow" w:hAnsi="Arial Narrow"/>
        </w:rPr>
        <w:t xml:space="preserve"> (contrato, estados de cuenta, cronograma de pagos, etc.)</w:t>
      </w:r>
      <w:r w:rsidRPr="002B0268">
        <w:rPr>
          <w:rStyle w:val="normaltextrun"/>
          <w:rFonts w:ascii="Arial Narrow" w:eastAsia="Times New Roman" w:hAnsi="Arial Narrow" w:cs="Times New Roman"/>
          <w:lang w:val="es-ES" w:eastAsia="es-ES"/>
        </w:rPr>
        <w:t xml:space="preserve">, </w:t>
      </w:r>
      <w:r w:rsidRPr="002B0268">
        <w:rPr>
          <w:rFonts w:ascii="Arial Narrow" w:hAnsi="Arial Narrow" w:cs="Arial"/>
        </w:rPr>
        <w:t>l</w:t>
      </w:r>
      <w:r>
        <w:rPr>
          <w:rFonts w:ascii="Arial Narrow" w:hAnsi="Arial Narrow" w:cs="Arial"/>
        </w:rPr>
        <w:t>a</w:t>
      </w:r>
      <w:r w:rsidRPr="002B0268">
        <w:rPr>
          <w:rFonts w:ascii="Arial Narrow" w:hAnsi="Arial Narrow" w:cs="Arial"/>
        </w:rPr>
        <w:t xml:space="preserve"> cual</w:t>
      </w:r>
      <w:r>
        <w:rPr>
          <w:rFonts w:ascii="Arial Narrow" w:hAnsi="Arial Narrow" w:cs="Arial"/>
        </w:rPr>
        <w:t xml:space="preserve"> </w:t>
      </w:r>
      <w:r w:rsidRPr="002B0268">
        <w:rPr>
          <w:rFonts w:ascii="Arial Narrow" w:hAnsi="Arial Narrow" w:cs="Arial"/>
        </w:rPr>
        <w:t xml:space="preserve">es </w:t>
      </w:r>
      <w:r w:rsidRPr="002B0268">
        <w:rPr>
          <w:rStyle w:val="normaltextrun"/>
          <w:rFonts w:ascii="Arial Narrow" w:eastAsia="Times New Roman" w:hAnsi="Arial Narrow" w:cs="Times New Roman"/>
          <w:lang w:val="es-ES" w:eastAsia="es-ES"/>
        </w:rPr>
        <w:t xml:space="preserve">materia de denuncia. </w:t>
      </w:r>
    </w:p>
    <w:p w14:paraId="45C933F7" w14:textId="77777777" w:rsidR="004F265D" w:rsidRPr="002B0268" w:rsidRDefault="004F265D" w:rsidP="004F265D">
      <w:pPr>
        <w:pStyle w:val="Prrafodelista"/>
        <w:spacing w:after="0" w:line="240" w:lineRule="auto"/>
        <w:ind w:left="567" w:hanging="567"/>
        <w:jc w:val="both"/>
        <w:rPr>
          <w:rFonts w:ascii="Arial Narrow" w:hAnsi="Arial Narrow"/>
        </w:rPr>
      </w:pPr>
    </w:p>
    <w:p w14:paraId="52DB665E" w14:textId="77777777" w:rsidR="004F265D" w:rsidRPr="002B0268" w:rsidRDefault="004F265D" w:rsidP="004F265D">
      <w:pPr>
        <w:pStyle w:val="Prrafodelista"/>
        <w:numPr>
          <w:ilvl w:val="0"/>
          <w:numId w:val="33"/>
        </w:numPr>
        <w:spacing w:after="0" w:line="240" w:lineRule="auto"/>
        <w:ind w:left="567" w:hanging="567"/>
        <w:jc w:val="both"/>
        <w:rPr>
          <w:rFonts w:ascii="Arial Narrow" w:hAnsi="Arial Narrow"/>
        </w:rPr>
      </w:pPr>
      <w:r w:rsidRPr="002B0268">
        <w:rPr>
          <w:rFonts w:ascii="Arial Narrow" w:hAnsi="Arial Narrow"/>
        </w:rPr>
        <w:t xml:space="preserve">Informar la fecha exacta de contratación de </w:t>
      </w:r>
      <w:r>
        <w:rPr>
          <w:rFonts w:ascii="Arial Narrow" w:hAnsi="Arial Narrow"/>
        </w:rPr>
        <w:t xml:space="preserve">la </w:t>
      </w:r>
      <w:r w:rsidRPr="002B0268">
        <w:rPr>
          <w:rFonts w:ascii="Arial Narrow" w:hAnsi="Arial Narrow" w:cs="Arial"/>
          <w:color w:val="000000" w:themeColor="text1"/>
        </w:rPr>
        <w:t>cuenta de ahorros 19</w:t>
      </w:r>
      <w:r>
        <w:rPr>
          <w:rFonts w:ascii="Arial Narrow" w:hAnsi="Arial Narrow" w:cs="Arial"/>
          <w:color w:val="000000" w:themeColor="text1"/>
        </w:rPr>
        <w:t>1</w:t>
      </w:r>
      <w:r w:rsidRPr="002B0268">
        <w:rPr>
          <w:rFonts w:ascii="Arial Narrow" w:hAnsi="Arial Narrow" w:cs="Arial"/>
          <w:color w:val="000000" w:themeColor="text1"/>
        </w:rPr>
        <w:t>-</w:t>
      </w:r>
      <w:r>
        <w:rPr>
          <w:rFonts w:ascii="Arial Narrow" w:hAnsi="Arial Narrow" w:cs="Arial"/>
          <w:color w:val="000000" w:themeColor="text1"/>
        </w:rPr>
        <w:t>20</w:t>
      </w:r>
      <w:r w:rsidRPr="002B0268">
        <w:rPr>
          <w:rFonts w:ascii="Arial Narrow" w:hAnsi="Arial Narrow" w:cs="Arial"/>
          <w:color w:val="000000" w:themeColor="text1"/>
        </w:rPr>
        <w:t>****</w:t>
      </w:r>
      <w:r>
        <w:rPr>
          <w:rFonts w:ascii="Arial Narrow" w:hAnsi="Arial Narrow" w:cs="Arial"/>
          <w:color w:val="000000" w:themeColor="text1"/>
        </w:rPr>
        <w:t>01</w:t>
      </w:r>
      <w:r w:rsidRPr="002B0268">
        <w:rPr>
          <w:rFonts w:ascii="Arial Narrow" w:hAnsi="Arial Narrow" w:cs="Arial"/>
          <w:color w:val="000000" w:themeColor="text1"/>
        </w:rPr>
        <w:t>-0-</w:t>
      </w:r>
      <w:r>
        <w:rPr>
          <w:rFonts w:ascii="Arial Narrow" w:hAnsi="Arial Narrow" w:cs="Arial"/>
          <w:color w:val="000000" w:themeColor="text1"/>
        </w:rPr>
        <w:t>33</w:t>
      </w:r>
      <w:r w:rsidRPr="002B0268">
        <w:rPr>
          <w:rFonts w:ascii="Arial Narrow" w:hAnsi="Arial Narrow"/>
        </w:rPr>
        <w:t>, así como si respecto de est</w:t>
      </w:r>
      <w:r>
        <w:rPr>
          <w:rFonts w:ascii="Arial Narrow" w:hAnsi="Arial Narrow"/>
        </w:rPr>
        <w:t>a</w:t>
      </w:r>
      <w:r w:rsidRPr="002B0268">
        <w:rPr>
          <w:rFonts w:ascii="Arial Narrow" w:hAnsi="Arial Narrow"/>
        </w:rPr>
        <w:t xml:space="preserve"> el cliente efectuó alguna renovación posterior a su contratación. En caso corresponda, deberá adjuntar los medios probatorios que acrediten sus afirmaciones.</w:t>
      </w:r>
    </w:p>
    <w:p w14:paraId="45F3039B" w14:textId="77777777" w:rsidR="004F265D" w:rsidRPr="002B0268" w:rsidRDefault="004F265D" w:rsidP="004F265D">
      <w:pPr>
        <w:pStyle w:val="Prrafodelista"/>
        <w:spacing w:after="0" w:line="240" w:lineRule="auto"/>
        <w:ind w:left="567" w:hanging="567"/>
        <w:rPr>
          <w:rFonts w:ascii="Arial Narrow" w:hAnsi="Arial Narrow"/>
        </w:rPr>
      </w:pPr>
    </w:p>
    <w:p w14:paraId="16DE3AE3"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6685C751" w14:textId="77777777" w:rsidR="004F265D" w:rsidRPr="006F5559" w:rsidRDefault="004F265D" w:rsidP="004F265D">
      <w:pPr>
        <w:pStyle w:val="Prrafodelista"/>
        <w:spacing w:after="0" w:line="240" w:lineRule="auto"/>
        <w:ind w:left="567" w:hanging="567"/>
        <w:rPr>
          <w:rFonts w:ascii="Arial Narrow" w:hAnsi="Arial Narrow"/>
        </w:rPr>
      </w:pPr>
    </w:p>
    <w:p w14:paraId="353C58C0"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eastAsia="Times New Roman" w:hAnsi="Arial Narrow" w:cs="Times New Roman"/>
          <w:lang w:eastAsia="es-ES"/>
        </w:rPr>
        <w:t>Informar sobre los detalles de la operación denunciada como inusual, a modo de comprobar si de acuerdo con ello, la operación se considera inusual; </w:t>
      </w:r>
    </w:p>
    <w:p w14:paraId="67258DEC" w14:textId="77777777" w:rsidR="004F265D" w:rsidRPr="006F5559" w:rsidRDefault="004F265D" w:rsidP="004F265D">
      <w:pPr>
        <w:pStyle w:val="Prrafodelista"/>
        <w:spacing w:after="0" w:line="240" w:lineRule="auto"/>
        <w:ind w:left="567" w:hanging="567"/>
        <w:rPr>
          <w:rFonts w:ascii="Arial Narrow" w:hAnsi="Arial Narrow"/>
        </w:rPr>
      </w:pPr>
    </w:p>
    <w:p w14:paraId="26C27E36"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0E70B18A" w14:textId="77777777" w:rsidR="004F265D" w:rsidRPr="003D13FA" w:rsidRDefault="004F265D" w:rsidP="004F265D">
      <w:pPr>
        <w:pStyle w:val="Prrafodelista"/>
        <w:spacing w:after="0" w:line="240" w:lineRule="auto"/>
        <w:ind w:left="567" w:hanging="567"/>
        <w:jc w:val="both"/>
        <w:rPr>
          <w:rFonts w:ascii="Arial Narrow" w:hAnsi="Arial Narrow"/>
          <w:highlight w:val="yellow"/>
        </w:rPr>
      </w:pPr>
    </w:p>
    <w:p w14:paraId="1457BF65"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lang w:val="es-ES"/>
        </w:rPr>
        <w:t xml:space="preserve">Presentar la copia de los estados de cuenta y/o reportes de movimiento de </w:t>
      </w:r>
      <w:r w:rsidRPr="006F5559">
        <w:rPr>
          <w:rFonts w:ascii="Arial Narrow" w:hAnsi="Arial Narrow"/>
        </w:rPr>
        <w:t xml:space="preserve">la </w:t>
      </w:r>
      <w:r w:rsidRPr="006F5559">
        <w:rPr>
          <w:rFonts w:ascii="Arial Narrow" w:hAnsi="Arial Narrow" w:cs="Arial"/>
          <w:color w:val="000000" w:themeColor="text1"/>
        </w:rPr>
        <w:t xml:space="preserve">cuenta de </w:t>
      </w:r>
      <w:r w:rsidRPr="002B0268">
        <w:rPr>
          <w:rFonts w:ascii="Arial Narrow" w:hAnsi="Arial Narrow" w:cs="Arial"/>
          <w:color w:val="000000" w:themeColor="text1"/>
        </w:rPr>
        <w:t>ahorros 19</w:t>
      </w:r>
      <w:r>
        <w:rPr>
          <w:rFonts w:ascii="Arial Narrow" w:hAnsi="Arial Narrow" w:cs="Arial"/>
          <w:color w:val="000000" w:themeColor="text1"/>
        </w:rPr>
        <w:t>1</w:t>
      </w:r>
      <w:r w:rsidRPr="002B0268">
        <w:rPr>
          <w:rFonts w:ascii="Arial Narrow" w:hAnsi="Arial Narrow" w:cs="Arial"/>
          <w:color w:val="000000" w:themeColor="text1"/>
        </w:rPr>
        <w:t>-</w:t>
      </w:r>
      <w:r>
        <w:rPr>
          <w:rFonts w:ascii="Arial Narrow" w:hAnsi="Arial Narrow" w:cs="Arial"/>
          <w:color w:val="000000" w:themeColor="text1"/>
        </w:rPr>
        <w:t>20</w:t>
      </w:r>
      <w:r w:rsidRPr="002B0268">
        <w:rPr>
          <w:rFonts w:ascii="Arial Narrow" w:hAnsi="Arial Narrow" w:cs="Arial"/>
          <w:color w:val="000000" w:themeColor="text1"/>
        </w:rPr>
        <w:t>****</w:t>
      </w:r>
      <w:r>
        <w:rPr>
          <w:rFonts w:ascii="Arial Narrow" w:hAnsi="Arial Narrow" w:cs="Arial"/>
          <w:color w:val="000000" w:themeColor="text1"/>
        </w:rPr>
        <w:t>01</w:t>
      </w:r>
      <w:r w:rsidRPr="002B0268">
        <w:rPr>
          <w:rFonts w:ascii="Arial Narrow" w:hAnsi="Arial Narrow" w:cs="Arial"/>
          <w:color w:val="000000" w:themeColor="text1"/>
        </w:rPr>
        <w:t>-0-</w:t>
      </w:r>
      <w:r>
        <w:rPr>
          <w:rFonts w:ascii="Arial Narrow" w:hAnsi="Arial Narrow" w:cs="Arial"/>
          <w:color w:val="000000" w:themeColor="text1"/>
        </w:rPr>
        <w:t xml:space="preserve">33 </w:t>
      </w:r>
      <w:r w:rsidRPr="006F5559">
        <w:rPr>
          <w:rFonts w:ascii="Arial Narrow" w:hAnsi="Arial Narrow"/>
          <w:lang w:val="es-ES"/>
        </w:rPr>
        <w:t xml:space="preserve">correspondientes al mes de </w:t>
      </w:r>
      <w:r>
        <w:rPr>
          <w:rFonts w:ascii="Arial Narrow" w:hAnsi="Arial Narrow"/>
          <w:lang w:val="es-ES"/>
        </w:rPr>
        <w:t>agosto</w:t>
      </w:r>
      <w:r w:rsidRPr="006F5559">
        <w:rPr>
          <w:rFonts w:ascii="Arial Narrow" w:hAnsi="Arial Narrow"/>
          <w:lang w:val="es-ES"/>
        </w:rPr>
        <w:t xml:space="preserve"> de 2025, así como a los seis (6) meses previos. </w:t>
      </w:r>
      <w:r w:rsidRPr="006F5559">
        <w:rPr>
          <w:rFonts w:ascii="Arial Narrow" w:hAnsi="Arial Narrow"/>
        </w:rPr>
        <w:t> </w:t>
      </w:r>
    </w:p>
    <w:p w14:paraId="05564B61" w14:textId="77777777" w:rsidR="004F265D" w:rsidRPr="003D13FA" w:rsidRDefault="004F265D" w:rsidP="004F265D">
      <w:pPr>
        <w:pStyle w:val="Prrafodelista"/>
        <w:spacing w:after="0" w:line="240" w:lineRule="auto"/>
        <w:ind w:left="567" w:hanging="567"/>
        <w:rPr>
          <w:rFonts w:ascii="Arial Narrow" w:hAnsi="Arial Narrow"/>
          <w:highlight w:val="yellow"/>
        </w:rPr>
      </w:pPr>
    </w:p>
    <w:p w14:paraId="5A9678DE"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Precisar si su sistema de monitoreo generó alguna alerta al momento de la realización de la operación cuestionada; y, de ser el caso, indicar cuales fueron las acciones tomadas (comunicación con el cliente, bloqueos preventivos, etc.), debiendo adjuntar los medios probatorios que considere pertinentes (audios, impresiones de pantalla, entre otros) para tal efecto.</w:t>
      </w:r>
    </w:p>
    <w:p w14:paraId="59A7B211" w14:textId="77777777" w:rsidR="004F265D" w:rsidRPr="003D13FA" w:rsidRDefault="004F265D" w:rsidP="004F265D">
      <w:pPr>
        <w:pStyle w:val="Prrafodelista"/>
        <w:spacing w:after="0" w:line="240" w:lineRule="auto"/>
        <w:ind w:left="567" w:hanging="567"/>
        <w:jc w:val="both"/>
        <w:rPr>
          <w:rFonts w:ascii="Arial Narrow" w:hAnsi="Arial Narrow"/>
          <w:highlight w:val="yellow"/>
        </w:rPr>
      </w:pPr>
    </w:p>
    <w:p w14:paraId="116712B7"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En el caso que su sistema de monitoreo no haya generado alerta alguna o esta fue descartada, señalar qué factores, razones o circunstancias hubieran sido necesarios para que su sistema activara una alerta por la operación materia de denuncia; debiendo adjuntar los medios probatorios que considere pertinentes para tal efecto.</w:t>
      </w:r>
    </w:p>
    <w:p w14:paraId="3A45B678" w14:textId="77777777" w:rsidR="004F265D" w:rsidRPr="003D13FA" w:rsidRDefault="004F265D" w:rsidP="004F265D">
      <w:pPr>
        <w:spacing w:after="0" w:line="240" w:lineRule="auto"/>
        <w:ind w:left="567" w:hanging="567"/>
        <w:jc w:val="both"/>
        <w:rPr>
          <w:rFonts w:ascii="Arial Narrow" w:hAnsi="Arial Narrow"/>
          <w:highlight w:val="yellow"/>
        </w:rPr>
      </w:pPr>
    </w:p>
    <w:p w14:paraId="1F75F815"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Presentar los documentos y/o “</w:t>
      </w:r>
      <w:proofErr w:type="spellStart"/>
      <w:r w:rsidRPr="006F5559">
        <w:rPr>
          <w:rFonts w:ascii="Arial Narrow" w:hAnsi="Arial Narrow"/>
        </w:rPr>
        <w:t>prints</w:t>
      </w:r>
      <w:proofErr w:type="spellEnd"/>
      <w:r w:rsidRPr="006F5559">
        <w:rPr>
          <w:rFonts w:ascii="Arial Narrow" w:hAnsi="Arial Narrow"/>
        </w:rPr>
        <w:t>” de la pantalla del sistema que acredite que el denunciante se encontraba afiliado a la Banca por Internet, Clave SMS y/o Clave Token Digital; así como sustentar el procedimiento seguido por el denunciante para ello.</w:t>
      </w:r>
    </w:p>
    <w:p w14:paraId="0BBAF2FB" w14:textId="77777777" w:rsidR="004F265D" w:rsidRPr="003D13FA" w:rsidRDefault="004F265D" w:rsidP="004F265D">
      <w:pPr>
        <w:pStyle w:val="Prrafodelista"/>
        <w:spacing w:after="0" w:line="240" w:lineRule="auto"/>
        <w:ind w:left="567" w:hanging="567"/>
        <w:jc w:val="both"/>
        <w:rPr>
          <w:rFonts w:ascii="Arial Narrow" w:hAnsi="Arial Narrow"/>
          <w:highlight w:val="yellow"/>
        </w:rPr>
      </w:pPr>
    </w:p>
    <w:p w14:paraId="1E084740" w14:textId="6BF19411" w:rsidR="004F265D" w:rsidRPr="006F5559" w:rsidRDefault="004F265D" w:rsidP="004F265D">
      <w:pPr>
        <w:pStyle w:val="Prrafodelista"/>
        <w:numPr>
          <w:ilvl w:val="0"/>
          <w:numId w:val="33"/>
        </w:numPr>
        <w:spacing w:after="0" w:line="240" w:lineRule="auto"/>
        <w:ind w:left="567" w:hanging="567"/>
        <w:jc w:val="both"/>
        <w:rPr>
          <w:rFonts w:ascii="Arial Narrow" w:hAnsi="Arial Narrow"/>
          <w:lang w:val="es-ES"/>
        </w:rPr>
      </w:pPr>
      <w:r w:rsidRPr="006F5559">
        <w:rPr>
          <w:rFonts w:ascii="Arial Narrow" w:hAnsi="Arial Narrow"/>
        </w:rPr>
        <w:t>Presentar la copia de los documentos que acrediten que las operaciones no reconocidas se realizaron válidamente; así como los “</w:t>
      </w:r>
      <w:proofErr w:type="spellStart"/>
      <w:r w:rsidRPr="006F5559">
        <w:rPr>
          <w:rFonts w:ascii="Arial Narrow" w:hAnsi="Arial Narrow"/>
        </w:rPr>
        <w:t>prints</w:t>
      </w:r>
      <w:proofErr w:type="spellEnd"/>
      <w:r w:rsidRPr="006F5559">
        <w:rPr>
          <w:rFonts w:ascii="Arial Narrow" w:hAnsi="Arial Narrow"/>
        </w:rPr>
        <w:t xml:space="preserve">” de la pantalla del sistema que acrediten que dichas operaciones fueron autorizadas conforme a sus procedimientos, así como la explicación de las siglas </w:t>
      </w:r>
      <w:r w:rsidRPr="006F5559">
        <w:rPr>
          <w:rFonts w:ascii="Arial Narrow" w:hAnsi="Arial Narrow"/>
        </w:rPr>
        <w:lastRenderedPageBreak/>
        <w:t>y códigos que figuran en este, las mismas que deberán estar autorizadas y visadas por un funcionario debidamente acreditado de la entidad bancaria.</w:t>
      </w:r>
      <w:r w:rsidRPr="006F5559">
        <w:rPr>
          <w:rFonts w:ascii="Arial Narrow" w:eastAsia="Times New Roman" w:hAnsi="Arial Narrow" w:cs="Arial"/>
          <w:color w:val="000000"/>
          <w:spacing w:val="-3"/>
          <w:sz w:val="20"/>
          <w:szCs w:val="20"/>
          <w:lang w:val="es-ES" w:eastAsia="es-ES"/>
        </w:rPr>
        <w:t xml:space="preserve"> </w:t>
      </w:r>
    </w:p>
    <w:p w14:paraId="3EA22157" w14:textId="77777777" w:rsidR="004F265D" w:rsidRPr="003D13FA" w:rsidRDefault="004F265D" w:rsidP="004F265D">
      <w:pPr>
        <w:pStyle w:val="Prrafodelista"/>
        <w:spacing w:after="0" w:line="240" w:lineRule="auto"/>
        <w:ind w:left="567" w:hanging="567"/>
        <w:jc w:val="both"/>
        <w:rPr>
          <w:rFonts w:ascii="Arial Narrow" w:hAnsi="Arial Narrow"/>
          <w:highlight w:val="yellow"/>
          <w:lang w:val="es-ES"/>
        </w:rPr>
      </w:pPr>
    </w:p>
    <w:p w14:paraId="6CE5DE32"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rPr>
      </w:pPr>
      <w:r w:rsidRPr="006F5559">
        <w:rPr>
          <w:rFonts w:ascii="Arial Narrow" w:hAnsi="Arial Narrow"/>
        </w:rPr>
        <w:t xml:space="preserve">Presentar los medios probatorios de los que pueda verificarse indubitablemente la fecha y hora en que se efectuó el bloqueo de la </w:t>
      </w:r>
      <w:r w:rsidRPr="006F5559">
        <w:rPr>
          <w:rFonts w:ascii="Arial Narrow" w:hAnsi="Arial Narrow" w:cs="Arial"/>
          <w:color w:val="000000" w:themeColor="text1"/>
        </w:rPr>
        <w:t xml:space="preserve">cuenta de </w:t>
      </w:r>
      <w:r w:rsidRPr="002B0268">
        <w:rPr>
          <w:rFonts w:ascii="Arial Narrow" w:hAnsi="Arial Narrow" w:cs="Arial"/>
          <w:color w:val="000000" w:themeColor="text1"/>
        </w:rPr>
        <w:t>ahorros 19</w:t>
      </w:r>
      <w:r>
        <w:rPr>
          <w:rFonts w:ascii="Arial Narrow" w:hAnsi="Arial Narrow" w:cs="Arial"/>
          <w:color w:val="000000" w:themeColor="text1"/>
        </w:rPr>
        <w:t>1</w:t>
      </w:r>
      <w:r w:rsidRPr="002B0268">
        <w:rPr>
          <w:rFonts w:ascii="Arial Narrow" w:hAnsi="Arial Narrow" w:cs="Arial"/>
          <w:color w:val="000000" w:themeColor="text1"/>
        </w:rPr>
        <w:t>-</w:t>
      </w:r>
      <w:r>
        <w:rPr>
          <w:rFonts w:ascii="Arial Narrow" w:hAnsi="Arial Narrow" w:cs="Arial"/>
          <w:color w:val="000000" w:themeColor="text1"/>
        </w:rPr>
        <w:t>20</w:t>
      </w:r>
      <w:r w:rsidRPr="002B0268">
        <w:rPr>
          <w:rFonts w:ascii="Arial Narrow" w:hAnsi="Arial Narrow" w:cs="Arial"/>
          <w:color w:val="000000" w:themeColor="text1"/>
        </w:rPr>
        <w:t>****</w:t>
      </w:r>
      <w:r>
        <w:rPr>
          <w:rFonts w:ascii="Arial Narrow" w:hAnsi="Arial Narrow" w:cs="Arial"/>
          <w:color w:val="000000" w:themeColor="text1"/>
        </w:rPr>
        <w:t>01</w:t>
      </w:r>
      <w:r w:rsidRPr="002B0268">
        <w:rPr>
          <w:rFonts w:ascii="Arial Narrow" w:hAnsi="Arial Narrow" w:cs="Arial"/>
          <w:color w:val="000000" w:themeColor="text1"/>
        </w:rPr>
        <w:t>-0-</w:t>
      </w:r>
      <w:r>
        <w:rPr>
          <w:rFonts w:ascii="Arial Narrow" w:hAnsi="Arial Narrow" w:cs="Arial"/>
          <w:color w:val="000000" w:themeColor="text1"/>
        </w:rPr>
        <w:t>33</w:t>
      </w:r>
      <w:r w:rsidRPr="006F5559">
        <w:rPr>
          <w:rFonts w:ascii="Arial Narrow" w:hAnsi="Arial Narrow"/>
        </w:rPr>
        <w:t>, de titularidad del denunciante, según corresponda.</w:t>
      </w:r>
    </w:p>
    <w:p w14:paraId="498A0AF7" w14:textId="77777777" w:rsidR="004F265D" w:rsidRPr="003D13FA" w:rsidRDefault="004F265D" w:rsidP="004F265D">
      <w:pPr>
        <w:pStyle w:val="Prrafodelista"/>
        <w:spacing w:after="0" w:line="240" w:lineRule="auto"/>
        <w:ind w:left="567" w:hanging="567"/>
        <w:rPr>
          <w:rFonts w:ascii="Arial Narrow" w:hAnsi="Arial Narrow"/>
          <w:highlight w:val="yellow"/>
        </w:rPr>
      </w:pPr>
    </w:p>
    <w:p w14:paraId="4FD387A9" w14:textId="77777777" w:rsidR="004F265D" w:rsidRPr="006F5559" w:rsidRDefault="004F265D" w:rsidP="004F265D">
      <w:pPr>
        <w:pStyle w:val="Prrafodelista"/>
        <w:numPr>
          <w:ilvl w:val="0"/>
          <w:numId w:val="33"/>
        </w:numPr>
        <w:spacing w:after="0" w:line="240" w:lineRule="auto"/>
        <w:ind w:left="567" w:hanging="567"/>
        <w:jc w:val="both"/>
        <w:rPr>
          <w:rFonts w:ascii="Arial Narrow" w:hAnsi="Arial Narrow"/>
          <w:lang w:val="es-ES"/>
        </w:rPr>
      </w:pPr>
      <w:r w:rsidRPr="006F5559">
        <w:rPr>
          <w:rFonts w:ascii="Arial Narrow" w:hAnsi="Arial Narrow"/>
          <w:lang w:val="es-ES"/>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010847BF" w14:textId="77777777" w:rsidR="004F265D" w:rsidRPr="003D13FA" w:rsidRDefault="004F265D" w:rsidP="004F265D">
      <w:pPr>
        <w:spacing w:after="0" w:line="240" w:lineRule="auto"/>
        <w:ind w:left="567" w:hanging="567"/>
        <w:jc w:val="both"/>
        <w:rPr>
          <w:rFonts w:ascii="Arial Narrow" w:hAnsi="Arial Narrow"/>
          <w:highlight w:val="yellow"/>
          <w:lang w:val="es-ES"/>
        </w:rPr>
      </w:pPr>
    </w:p>
    <w:p w14:paraId="35B52CB3"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lang w:val="es-ES"/>
        </w:rPr>
      </w:pPr>
      <w:r w:rsidRPr="002122FC">
        <w:rPr>
          <w:rFonts w:ascii="Arial Narrow" w:hAnsi="Arial Narrow"/>
          <w:lang w:val="es-ES"/>
        </w:rPr>
        <w:t xml:space="preserve">De corresponder, explicar de forma detallada cuáles son los dos (2) factores de autenticación reforzada de naturaleza </w:t>
      </w:r>
      <w:r w:rsidRPr="002122FC">
        <w:rPr>
          <w:rFonts w:ascii="Arial Narrow" w:hAnsi="Arial Narrow"/>
          <w:u w:val="single"/>
          <w:lang w:val="es-ES"/>
        </w:rPr>
        <w:t>distinta</w:t>
      </w:r>
      <w:r w:rsidRPr="002122FC">
        <w:rPr>
          <w:rFonts w:ascii="Arial Narrow" w:hAnsi="Arial Narrow"/>
          <w:lang w:val="es-ES"/>
        </w:rPr>
        <w:t xml:space="preserve"> e </w:t>
      </w:r>
      <w:r w:rsidRPr="002122FC">
        <w:rPr>
          <w:rFonts w:ascii="Arial Narrow" w:hAnsi="Arial Narrow"/>
          <w:u w:val="single"/>
          <w:lang w:val="es-ES"/>
        </w:rPr>
        <w:t>independiente</w:t>
      </w:r>
      <w:r w:rsidRPr="002122FC">
        <w:rPr>
          <w:rFonts w:ascii="Arial Narrow" w:hAnsi="Arial Narrow"/>
          <w:lang w:val="es-ES"/>
        </w:rPr>
        <w:t xml:space="preserve"> – contemplados en el literal j) del artículo 2 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 </w:t>
      </w:r>
      <w:r w:rsidRPr="002122FC">
        <w:rPr>
          <w:rFonts w:ascii="Arial Narrow" w:hAnsi="Arial Narrow"/>
          <w:lang w:val="es-ES"/>
        </w:rPr>
        <w:t xml:space="preserve">utilizados por su representada en los </w:t>
      </w:r>
      <w:r w:rsidRPr="002122FC">
        <w:rPr>
          <w:rFonts w:ascii="Arial Narrow" w:hAnsi="Arial Narrow"/>
          <w:u w:val="single"/>
          <w:lang w:val="es-ES"/>
        </w:rPr>
        <w:t xml:space="preserve">supuestos de operación no reconocida realizada por canal digital </w:t>
      </w:r>
      <w:r w:rsidRPr="002122FC">
        <w:rPr>
          <w:rFonts w:ascii="Arial Narrow" w:hAnsi="Arial Narrow"/>
          <w:lang w:val="es-ES"/>
        </w:rPr>
        <w:t xml:space="preserve">en aplicación del artículo 19° del citado reglamento; </w:t>
      </w:r>
      <w:r w:rsidRPr="002122FC">
        <w:rPr>
          <w:rFonts w:ascii="Arial Narrow" w:hAnsi="Arial Narrow"/>
          <w:u w:val="single"/>
          <w:lang w:val="es-ES"/>
        </w:rPr>
        <w:t>debiendo precisar, además, los motivos por los que considera que dichos factores son independientes entre sí y de distinta naturaleza</w:t>
      </w:r>
      <w:r w:rsidRPr="002122FC">
        <w:rPr>
          <w:rFonts w:ascii="Arial Narrow" w:hAnsi="Arial Narrow"/>
          <w:lang w:val="es-ES"/>
        </w:rPr>
        <w:t xml:space="preserve">.  </w:t>
      </w:r>
    </w:p>
    <w:p w14:paraId="02809F5B" w14:textId="77777777" w:rsidR="004F265D" w:rsidRPr="003D13FA" w:rsidRDefault="004F265D" w:rsidP="004F265D">
      <w:pPr>
        <w:spacing w:after="0" w:line="240" w:lineRule="auto"/>
        <w:ind w:left="567" w:hanging="567"/>
        <w:jc w:val="both"/>
        <w:rPr>
          <w:rFonts w:ascii="Arial Narrow" w:hAnsi="Arial Narrow"/>
          <w:highlight w:val="yellow"/>
          <w:lang w:val="es-ES"/>
        </w:rPr>
      </w:pPr>
    </w:p>
    <w:p w14:paraId="1B6E1A36"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lang w:val="es-ES"/>
        </w:rPr>
      </w:pPr>
      <w:r w:rsidRPr="002122FC">
        <w:rPr>
          <w:rFonts w:ascii="Arial Narrow" w:hAnsi="Arial Narrow"/>
          <w:lang w:val="es-ES"/>
        </w:rPr>
        <w:t>De resultar aplicable, cuál sería el control implementado ante ataques de hombre en el medio, que puede incluir un código único generado mediante métodos criptográficos, a partir de los datos específicos de cada operación.</w:t>
      </w:r>
    </w:p>
    <w:p w14:paraId="69F04D47" w14:textId="77777777" w:rsidR="004F265D" w:rsidRPr="003D13FA" w:rsidRDefault="004F265D" w:rsidP="004F265D">
      <w:pPr>
        <w:pStyle w:val="Prrafodelista"/>
        <w:spacing w:after="0" w:line="240" w:lineRule="auto"/>
        <w:ind w:left="567" w:hanging="567"/>
        <w:jc w:val="both"/>
        <w:rPr>
          <w:rFonts w:ascii="Arial Narrow" w:hAnsi="Arial Narrow"/>
          <w:highlight w:val="yellow"/>
          <w:lang w:val="es-ES"/>
        </w:rPr>
      </w:pPr>
    </w:p>
    <w:p w14:paraId="42D18E76"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lang w:val="es-ES"/>
        </w:rPr>
      </w:pPr>
      <w:r w:rsidRPr="002122FC">
        <w:rPr>
          <w:rFonts w:ascii="Arial Narrow" w:hAnsi="Arial Narrow"/>
          <w:lang w:val="es-ES"/>
        </w:rPr>
        <w:t xml:space="preserve">En caso corresponda, presentar el medio probatorio pertinente que acredite que </w:t>
      </w:r>
      <w:r w:rsidRPr="002122FC">
        <w:rPr>
          <w:rFonts w:ascii="Arial Narrow" w:hAnsi="Arial Narrow"/>
        </w:rPr>
        <w:t xml:space="preserve">se notificó al usuario con los datos de </w:t>
      </w:r>
      <w:r w:rsidRPr="002122FC">
        <w:rPr>
          <w:rFonts w:ascii="Arial Narrow" w:hAnsi="Arial Narrow"/>
          <w:lang w:val="es-ES"/>
        </w:rPr>
        <w:t xml:space="preserve">los </w:t>
      </w:r>
      <w:r w:rsidRPr="002122FC">
        <w:rPr>
          <w:rFonts w:ascii="Arial Narrow" w:hAnsi="Arial Narrow"/>
          <w:u w:val="single"/>
          <w:lang w:val="es-ES"/>
        </w:rPr>
        <w:t>supuestos de operación no reconocida realizada por canal digital.</w:t>
      </w:r>
    </w:p>
    <w:p w14:paraId="7C530D65" w14:textId="77777777" w:rsidR="004F265D" w:rsidRPr="003D13FA" w:rsidRDefault="004F265D" w:rsidP="004F265D">
      <w:pPr>
        <w:pStyle w:val="Prrafodelista"/>
        <w:spacing w:after="0" w:line="240" w:lineRule="auto"/>
        <w:ind w:left="567" w:hanging="567"/>
        <w:jc w:val="both"/>
        <w:rPr>
          <w:rFonts w:ascii="Arial Narrow" w:hAnsi="Arial Narrow"/>
          <w:highlight w:val="yellow"/>
          <w:lang w:val="es-ES"/>
        </w:rPr>
      </w:pPr>
    </w:p>
    <w:p w14:paraId="1935D54D"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lang w:val="es-ES"/>
        </w:rPr>
      </w:pPr>
      <w:r w:rsidRPr="002122FC">
        <w:rPr>
          <w:rFonts w:ascii="Arial Narrow" w:hAnsi="Arial Narrow"/>
          <w:lang w:val="es-ES"/>
        </w:rPr>
        <w:t xml:space="preserve">De corresponder, indicar si los </w:t>
      </w:r>
      <w:r w:rsidRPr="002122FC">
        <w:rPr>
          <w:rFonts w:ascii="Arial Narrow" w:hAnsi="Arial Narrow"/>
          <w:u w:val="single"/>
          <w:lang w:val="es-ES"/>
        </w:rPr>
        <w:t xml:space="preserve">supuestos de operación no reconocida realizada por canal digital </w:t>
      </w:r>
      <w:r w:rsidRPr="002122FC">
        <w:rPr>
          <w:rFonts w:ascii="Arial Narrow" w:hAnsi="Arial Narrow"/>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w:t>
      </w:r>
    </w:p>
    <w:p w14:paraId="4144BD52" w14:textId="77777777" w:rsidR="004F265D" w:rsidRPr="003D13FA" w:rsidRDefault="004F265D" w:rsidP="004F265D">
      <w:pPr>
        <w:pStyle w:val="Prrafodelista"/>
        <w:spacing w:after="0" w:line="240" w:lineRule="auto"/>
        <w:ind w:left="567" w:hanging="567"/>
        <w:jc w:val="both"/>
        <w:rPr>
          <w:rFonts w:ascii="Arial Narrow" w:hAnsi="Arial Narrow"/>
          <w:highlight w:val="yellow"/>
          <w:lang w:val="es-ES"/>
        </w:rPr>
      </w:pPr>
    </w:p>
    <w:p w14:paraId="051FBE2C"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lang w:val="es-ES"/>
        </w:rPr>
      </w:pPr>
      <w:r w:rsidRPr="002122FC">
        <w:rPr>
          <w:rFonts w:ascii="Arial Narrow" w:hAnsi="Arial Narrow"/>
          <w:lang w:val="es-ES"/>
        </w:rPr>
        <w:t>En caso corresponda, explicar</w:t>
      </w:r>
      <w:r w:rsidRPr="002122FC">
        <w:rPr>
          <w:rFonts w:ascii="Arial Narrow" w:hAnsi="Arial Narrow"/>
        </w:rPr>
        <w:t xml:space="preserve"> de forma detallada el cumplimiento de lo dispuesto en </w:t>
      </w:r>
      <w:r w:rsidRPr="002122FC">
        <w:rPr>
          <w:rFonts w:ascii="Arial Narrow" w:hAnsi="Arial Narrow"/>
          <w:lang w:val="es-ES"/>
        </w:rPr>
        <w:t xml:space="preserve">el literal d) del numeral 17.1 del artículo 17° y en el numeral 17.4 del </w:t>
      </w:r>
      <w:r w:rsidRPr="002122FC">
        <w:rPr>
          <w:rFonts w:ascii="Arial Narrow" w:hAnsi="Arial Narrow"/>
        </w:rPr>
        <w:t>artículo</w:t>
      </w:r>
      <w:r w:rsidRPr="002122FC">
        <w:rPr>
          <w:rFonts w:ascii="Arial Narrow" w:hAnsi="Arial Narrow"/>
          <w:lang w:val="es-ES"/>
        </w:rPr>
        <w:t xml:space="preserve"> 17° de</w:t>
      </w:r>
      <w:r w:rsidRPr="002122FC">
        <w:rPr>
          <w:rFonts w:ascii="Arial Narrow" w:hAnsi="Arial Narrow"/>
        </w:rPr>
        <w:t xml:space="preserve">l 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2DCF471F" w14:textId="77777777" w:rsidR="004F265D" w:rsidRPr="003D13FA" w:rsidRDefault="004F265D" w:rsidP="004F265D">
      <w:pPr>
        <w:spacing w:after="0" w:line="240" w:lineRule="auto"/>
        <w:ind w:left="567" w:hanging="567"/>
        <w:jc w:val="both"/>
        <w:rPr>
          <w:rFonts w:ascii="Arial Narrow" w:hAnsi="Arial Narrow"/>
          <w:highlight w:val="yellow"/>
          <w:lang w:val="es-ES"/>
        </w:rPr>
      </w:pPr>
    </w:p>
    <w:p w14:paraId="03E83F64" w14:textId="77777777" w:rsidR="004F265D" w:rsidRPr="002122FC" w:rsidRDefault="004F265D" w:rsidP="004F265D">
      <w:pPr>
        <w:pStyle w:val="Prrafodelista"/>
        <w:numPr>
          <w:ilvl w:val="0"/>
          <w:numId w:val="33"/>
        </w:numPr>
        <w:spacing w:after="0" w:line="240" w:lineRule="auto"/>
        <w:ind w:left="567" w:hanging="567"/>
        <w:jc w:val="both"/>
        <w:rPr>
          <w:rFonts w:ascii="Arial Narrow" w:hAnsi="Arial Narrow"/>
        </w:rPr>
      </w:pPr>
      <w:r w:rsidRPr="002122FC">
        <w:rPr>
          <w:rFonts w:ascii="Arial Narrow" w:hAnsi="Arial Narrow"/>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2122FC">
        <w:rPr>
          <w:rFonts w:ascii="Arial Narrow" w:hAnsi="Arial Narrow"/>
          <w:lang w:val="es-ES"/>
        </w:rPr>
        <w:t xml:space="preserve">19 </w:t>
      </w:r>
      <w:r w:rsidRPr="002122FC">
        <w:rPr>
          <w:rFonts w:ascii="Arial Narrow" w:hAnsi="Arial Narrow"/>
          <w:lang w:val="es-ES"/>
        </w:rPr>
        <w:lastRenderedPageBreak/>
        <w:t xml:space="preserve">del </w:t>
      </w:r>
      <w:r w:rsidRPr="002122FC">
        <w:rPr>
          <w:rFonts w:ascii="Arial Narrow" w:hAnsi="Arial Narrow"/>
        </w:rPr>
        <w:t xml:space="preserve">Reglamento para la </w:t>
      </w:r>
      <w:r w:rsidRPr="002122FC">
        <w:rPr>
          <w:rFonts w:ascii="Arial Narrow" w:hAnsi="Arial Narrow"/>
          <w:lang w:val="es-ES"/>
        </w:rPr>
        <w:t>Gestión</w:t>
      </w:r>
      <w:r w:rsidRPr="002122FC">
        <w:rPr>
          <w:rFonts w:ascii="Arial Narrow" w:hAnsi="Arial Narrow"/>
        </w:rPr>
        <w:t xml:space="preserve"> de la Seguridad de la Información y la Ciberseguridad, aprobado por Resolución SBS N° 504-2021, brindar la información pertinente a los puntos xi, </w:t>
      </w:r>
      <w:proofErr w:type="spellStart"/>
      <w:r w:rsidRPr="002122FC">
        <w:rPr>
          <w:rFonts w:ascii="Arial Narrow" w:hAnsi="Arial Narrow"/>
        </w:rPr>
        <w:t>xii</w:t>
      </w:r>
      <w:proofErr w:type="spellEnd"/>
      <w:r w:rsidRPr="002122FC">
        <w:rPr>
          <w:rFonts w:ascii="Arial Narrow" w:hAnsi="Arial Narrow"/>
        </w:rPr>
        <w:t xml:space="preserve">, </w:t>
      </w:r>
      <w:proofErr w:type="spellStart"/>
      <w:r w:rsidRPr="002122FC">
        <w:rPr>
          <w:rFonts w:ascii="Arial Narrow" w:hAnsi="Arial Narrow"/>
        </w:rPr>
        <w:t>xiii</w:t>
      </w:r>
      <w:proofErr w:type="spellEnd"/>
      <w:r w:rsidRPr="002122FC">
        <w:rPr>
          <w:rFonts w:ascii="Arial Narrow" w:hAnsi="Arial Narrow"/>
        </w:rPr>
        <w:t xml:space="preserve">, </w:t>
      </w:r>
      <w:proofErr w:type="spellStart"/>
      <w:r w:rsidRPr="002122FC">
        <w:rPr>
          <w:rFonts w:ascii="Arial Narrow" w:hAnsi="Arial Narrow"/>
        </w:rPr>
        <w:t>xiv</w:t>
      </w:r>
      <w:proofErr w:type="spellEnd"/>
      <w:r w:rsidRPr="002122FC">
        <w:rPr>
          <w:rFonts w:ascii="Arial Narrow" w:hAnsi="Arial Narrow"/>
        </w:rPr>
        <w:t xml:space="preserve"> y </w:t>
      </w:r>
      <w:proofErr w:type="spellStart"/>
      <w:r w:rsidRPr="002122FC">
        <w:rPr>
          <w:rFonts w:ascii="Arial Narrow" w:hAnsi="Arial Narrow"/>
        </w:rPr>
        <w:t>xv</w:t>
      </w:r>
      <w:proofErr w:type="spellEnd"/>
      <w:r w:rsidRPr="002122FC">
        <w:rPr>
          <w:rFonts w:ascii="Arial Narrow" w:hAnsi="Arial Narrow"/>
        </w:rPr>
        <w:t xml:space="preserve">.  </w:t>
      </w:r>
    </w:p>
    <w:p w14:paraId="153E1D68" w14:textId="77777777" w:rsidR="004F265D" w:rsidRDefault="004F265D" w:rsidP="004F265D">
      <w:pPr>
        <w:spacing w:after="0" w:line="240" w:lineRule="auto"/>
        <w:jc w:val="both"/>
        <w:rPr>
          <w:rFonts w:ascii="Arial Narrow" w:hAnsi="Arial Narrow"/>
        </w:rPr>
      </w:pPr>
    </w:p>
    <w:p w14:paraId="0AFAD03D" w14:textId="77777777" w:rsidR="004F265D" w:rsidRPr="002122FC" w:rsidRDefault="004F265D" w:rsidP="004F265D">
      <w:pPr>
        <w:spacing w:after="0" w:line="240" w:lineRule="auto"/>
        <w:jc w:val="both"/>
        <w:rPr>
          <w:rFonts w:ascii="Arial Narrow" w:hAnsi="Arial Narrow"/>
        </w:rPr>
      </w:pPr>
      <w:r w:rsidRPr="002122FC">
        <w:rPr>
          <w:rFonts w:ascii="Arial Narrow" w:hAnsi="Arial Narrow" w:cs="Arial"/>
        </w:rPr>
        <w:t xml:space="preserve">Es pertinente señalar, que la información brindada a este despacho deberá estar sustentada en medios probatorios pertinentes (reportes de sistema, </w:t>
      </w:r>
      <w:proofErr w:type="spellStart"/>
      <w:r w:rsidRPr="002122FC">
        <w:rPr>
          <w:rFonts w:ascii="Arial Narrow" w:hAnsi="Arial Narrow" w:cs="Arial"/>
        </w:rPr>
        <w:t>prints</w:t>
      </w:r>
      <w:proofErr w:type="spellEnd"/>
      <w:r w:rsidRPr="002122FC">
        <w:rPr>
          <w:rFonts w:ascii="Arial Narrow" w:hAnsi="Arial Narrow" w:cs="Arial"/>
        </w:rPr>
        <w:t xml:space="preserve"> de pantalla, etc.) que acrediten lo alegado, los cuales deberán ser debidamente explicados y detallados.</w:t>
      </w:r>
    </w:p>
    <w:p w14:paraId="51E88AB5" w14:textId="77777777" w:rsidR="006A6F0B" w:rsidRPr="003D13FA" w:rsidRDefault="006A6F0B" w:rsidP="006A6F0B">
      <w:pPr>
        <w:spacing w:after="0" w:line="240" w:lineRule="auto"/>
        <w:jc w:val="both"/>
        <w:rPr>
          <w:rFonts w:ascii="Arial Narrow" w:hAnsi="Arial Narrow"/>
          <w:highlight w:val="yellow"/>
        </w:rPr>
      </w:pPr>
    </w:p>
    <w:bookmarkEnd w:id="12"/>
    <w:p w14:paraId="0ED0D961" w14:textId="2C0F6775" w:rsidR="004358F7" w:rsidRDefault="00843B2D" w:rsidP="006E5AF2">
      <w:pPr>
        <w:spacing w:after="0" w:line="240" w:lineRule="auto"/>
        <w:jc w:val="both"/>
        <w:rPr>
          <w:rFonts w:ascii="Arial Narrow" w:hAnsi="Arial Narrow"/>
        </w:rPr>
      </w:pPr>
      <w:r w:rsidRPr="00E10D87">
        <w:rPr>
          <w:rFonts w:ascii="Arial Narrow" w:eastAsia="Arial Narrow" w:hAnsi="Arial Narrow" w:cs="Arial Narrow"/>
          <w:b/>
          <w:bCs/>
          <w:highlight w:val="cyan"/>
        </w:rPr>
        <w:t>SETIMO</w:t>
      </w:r>
      <w:r w:rsidR="002C694F" w:rsidRPr="00E10D87">
        <w:rPr>
          <w:rFonts w:ascii="Arial Narrow" w:eastAsia="Arial Narrow" w:hAnsi="Arial Narrow" w:cs="Arial Narrow"/>
          <w:b/>
          <w:bCs/>
          <w:highlight w:val="cyan"/>
        </w:rPr>
        <w:t xml:space="preserve">: </w:t>
      </w:r>
      <w:r w:rsidR="004358F7" w:rsidRPr="00E10D87">
        <w:rPr>
          <w:rFonts w:ascii="Arial Narrow" w:hAnsi="Arial Narrow"/>
          <w:highlight w:val="cyan"/>
        </w:rPr>
        <w:t xml:space="preserve">requerir </w:t>
      </w:r>
      <w:r w:rsidR="004358F7" w:rsidRPr="00E10D87">
        <w:rPr>
          <w:rFonts w:ascii="Arial Narrow" w:hAnsi="Arial Narrow"/>
          <w:color w:val="000000" w:themeColor="text1"/>
          <w:highlight w:val="cyan"/>
        </w:rPr>
        <w:t>a</w:t>
      </w:r>
      <w:r w:rsidR="004358F7" w:rsidRPr="00E10D87">
        <w:rPr>
          <w:rFonts w:ascii="Arial Narrow" w:hAnsi="Arial Narrow"/>
          <w:highlight w:val="cyan"/>
        </w:rPr>
        <w:t xml:space="preserve">l señor </w:t>
      </w:r>
      <w:r w:rsidR="004358F7" w:rsidRPr="00E10D87">
        <w:rPr>
          <w:rFonts w:ascii="Arial Narrow" w:eastAsia="Arial Narrow" w:hAnsi="Arial Narrow" w:cs="Arial"/>
          <w:highlight w:val="cyan"/>
          <w:lang w:eastAsia="es-PE"/>
        </w:rPr>
        <w:t>Carlos Agustin Castro Herrera</w:t>
      </w:r>
      <w:r w:rsidR="004358F7" w:rsidRPr="00E10D87">
        <w:rPr>
          <w:rFonts w:ascii="Arial Narrow" w:eastAsia="Arial Narrow" w:hAnsi="Arial Narrow" w:cs="Arial"/>
          <w:b/>
          <w:bCs/>
          <w:highlight w:val="cyan"/>
          <w:lang w:eastAsia="es-PE"/>
        </w:rPr>
        <w:t xml:space="preserve"> </w:t>
      </w:r>
      <w:r w:rsidR="004358F7" w:rsidRPr="00E10D87">
        <w:rPr>
          <w:rFonts w:ascii="Arial Narrow" w:hAnsi="Arial Narrow"/>
          <w:highlight w:val="cyan"/>
        </w:rPr>
        <w:t xml:space="preserve">que, brinde su consentimiento por escrito y expreso, para que Banco de Crédito del Perú S.A. pueda suministrar a la Comisión de Protección al Consumidor N° 1 la documentación y/o información que pueda contener o estar relacionada con operaciones pasivas vinculadas a la </w:t>
      </w:r>
      <w:r w:rsidR="004358F7" w:rsidRPr="00E10D87">
        <w:rPr>
          <w:rFonts w:ascii="Arial Narrow" w:hAnsi="Arial Narrow" w:cs="Arial"/>
          <w:color w:val="000000" w:themeColor="text1"/>
          <w:highlight w:val="cyan"/>
        </w:rPr>
        <w:t>cuenta de ahorros 191-20****01-0-33</w:t>
      </w:r>
      <w:r w:rsidR="004358F7" w:rsidRPr="00E10D87">
        <w:rPr>
          <w:rFonts w:ascii="Arial Narrow" w:hAnsi="Arial Narrow"/>
          <w:highlight w:val="cyan"/>
        </w:rPr>
        <w:t>. Este consentimiento comprenderá, además, la información y/o documentación que obra en el expediente y, de esa forma, pueda ser utilizada por la autoridad para la resolución del conflicto materia de denuncia.</w:t>
      </w:r>
    </w:p>
    <w:p w14:paraId="17E1128A" w14:textId="77777777" w:rsidR="004358F7" w:rsidRDefault="004358F7" w:rsidP="006E5AF2">
      <w:pPr>
        <w:spacing w:after="0" w:line="240" w:lineRule="auto"/>
        <w:jc w:val="both"/>
        <w:rPr>
          <w:rFonts w:ascii="Arial Narrow" w:eastAsia="Arial Narrow" w:hAnsi="Arial Narrow" w:cs="Arial Narrow"/>
          <w:b/>
          <w:bCs/>
        </w:rPr>
      </w:pPr>
    </w:p>
    <w:p w14:paraId="794DFEAB" w14:textId="5D5C0099" w:rsidR="004358F7" w:rsidRDefault="004358F7" w:rsidP="006E5AF2">
      <w:pPr>
        <w:spacing w:after="0" w:line="240" w:lineRule="auto"/>
        <w:jc w:val="both"/>
        <w:rPr>
          <w:rFonts w:ascii="Arial Narrow" w:eastAsia="Arial Narrow" w:hAnsi="Arial Narrow" w:cs="Arial Narrow"/>
        </w:rPr>
      </w:pPr>
      <w:r w:rsidRPr="004358F7">
        <w:rPr>
          <w:rFonts w:ascii="Arial Narrow" w:eastAsia="Arial Narrow" w:hAnsi="Arial Narrow" w:cs="Arial Narrow"/>
          <w:b/>
          <w:bCs/>
        </w:rPr>
        <w:t>OCTAVO:</w:t>
      </w:r>
      <w:r w:rsidRPr="004358F7">
        <w:rPr>
          <w:rFonts w:ascii="Arial Narrow" w:eastAsia="Arial Narrow" w:hAnsi="Arial Narrow" w:cs="Arial Narrow"/>
        </w:rPr>
        <w:t xml:space="preserve"> </w:t>
      </w:r>
      <w:r w:rsidRPr="002B0268">
        <w:rPr>
          <w:rFonts w:ascii="Arial Narrow" w:eastAsia="Arial Narrow" w:hAnsi="Arial Narrow" w:cs="Arial Narrow"/>
        </w:rPr>
        <w:t>agregar al expediente copia del Oficio N° 0067-2023/CC1-INDECOPI del 6 de noviembre de 2023, emitido por la Secretaría Técnica de la Comisión de Protección al Consumidor N° 1, copia del Oficio N° 01690-2024-SBS del 11 de enero de 2024, copia del Oficio N° 12205-2024-SBS del 28 de febrero de 2024 y, copia del Oficio N° 36482-2022-SBS del 31 de agosto de 2022, emitidos por la Superintendencia de Banca, Seguros y Administradoras de Fondos de Pensiones y, ponerlos en conocimiento de las partes.</w:t>
      </w:r>
    </w:p>
    <w:p w14:paraId="69623A40" w14:textId="77777777" w:rsidR="004358F7" w:rsidRDefault="004358F7" w:rsidP="006E5AF2">
      <w:pPr>
        <w:spacing w:after="0" w:line="240" w:lineRule="auto"/>
        <w:jc w:val="both"/>
        <w:rPr>
          <w:rFonts w:ascii="Arial Narrow" w:eastAsia="Arial Narrow" w:hAnsi="Arial Narrow" w:cs="Arial Narrow"/>
        </w:rPr>
      </w:pPr>
    </w:p>
    <w:p w14:paraId="49350309" w14:textId="402FDB29" w:rsidR="002C694F" w:rsidRPr="004358F7" w:rsidRDefault="004358F7" w:rsidP="006E5AF2">
      <w:pPr>
        <w:spacing w:after="0" w:line="240" w:lineRule="auto"/>
        <w:jc w:val="both"/>
        <w:rPr>
          <w:rFonts w:ascii="Arial Narrow" w:hAnsi="Arial Narrow"/>
        </w:rPr>
      </w:pPr>
      <w:r w:rsidRPr="002B0268">
        <w:rPr>
          <w:rFonts w:ascii="Arial Narrow" w:eastAsia="Arial Narrow" w:hAnsi="Arial Narrow" w:cs="Arial Narrow"/>
          <w:b/>
          <w:bCs/>
        </w:rPr>
        <w:t xml:space="preserve">NOVENO: </w:t>
      </w:r>
      <w:r w:rsidR="002C694F" w:rsidRPr="004358F7">
        <w:rPr>
          <w:rFonts w:ascii="Arial Narrow" w:eastAsia="Arial Narrow" w:hAnsi="Arial Narrow" w:cs="Arial Narrow"/>
        </w:rPr>
        <w:t xml:space="preserve">informar a las partes que el artículo 110 de la Ley Nº 29571, Código de Protección y Defensa del </w:t>
      </w:r>
      <w:r w:rsidR="002C694F" w:rsidRPr="004358F7">
        <w:rPr>
          <w:rFonts w:ascii="Arial Narrow" w:hAnsi="Arial Narrow" w:cs="Arial Narrow"/>
        </w:rPr>
        <w:t>Consumidor</w:t>
      </w:r>
      <w:r w:rsidR="002C694F" w:rsidRPr="004358F7">
        <w:rPr>
          <w:rFonts w:ascii="Arial Narrow" w:hAnsi="Arial Narrow"/>
          <w:vertAlign w:val="superscript"/>
        </w:rPr>
        <w:footnoteReference w:id="22"/>
      </w:r>
      <w:r w:rsidR="002C694F" w:rsidRPr="004358F7">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2C694F" w:rsidRPr="004358F7">
        <w:rPr>
          <w:rStyle w:val="Refdenotaalpie"/>
          <w:rFonts w:ascii="Arial Narrow" w:eastAsia="Arial Narrow" w:hAnsi="Arial Narrow" w:cs="Arial Narrow"/>
        </w:rPr>
        <w:footnoteReference w:id="23"/>
      </w:r>
      <w:r w:rsidR="002C694F" w:rsidRPr="004358F7">
        <w:rPr>
          <w:rFonts w:ascii="Arial Narrow" w:eastAsia="Arial Narrow" w:hAnsi="Arial Narrow" w:cs="Arial Narrow"/>
        </w:rPr>
        <w:t>.</w:t>
      </w:r>
    </w:p>
    <w:p w14:paraId="677950A2" w14:textId="6A0F5E7E" w:rsidR="002C694F" w:rsidRPr="004358F7" w:rsidRDefault="002C694F" w:rsidP="006E5AF2">
      <w:pPr>
        <w:spacing w:after="0" w:line="240" w:lineRule="auto"/>
        <w:jc w:val="both"/>
        <w:rPr>
          <w:rFonts w:ascii="Arial Narrow" w:eastAsia="Arial Narrow" w:hAnsi="Arial Narrow" w:cs="Arial"/>
        </w:rPr>
      </w:pPr>
      <w:bookmarkStart w:id="13" w:name="_Hlk136948310"/>
      <w:r w:rsidRPr="004358F7">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4358F7">
        <w:rPr>
          <w:rFonts w:ascii="Arial Narrow" w:eastAsia="Arial Narrow" w:hAnsi="Arial Narrow" w:cs="Arial"/>
        </w:rPr>
        <w:t>de acuerdo al</w:t>
      </w:r>
      <w:proofErr w:type="gramEnd"/>
      <w:r w:rsidRPr="004358F7">
        <w:rPr>
          <w:rFonts w:ascii="Arial Narrow" w:eastAsia="Arial Narrow" w:hAnsi="Arial Narrow" w:cs="Arial"/>
        </w:rPr>
        <w:t xml:space="preserve"> artículo 112 del Código</w:t>
      </w:r>
      <w:r w:rsidRPr="004358F7">
        <w:rPr>
          <w:rFonts w:ascii="Arial Narrow" w:eastAsia="Arial Narrow" w:hAnsi="Arial Narrow" w:cs="Arial"/>
          <w:vertAlign w:val="superscript"/>
        </w:rPr>
        <w:footnoteReference w:id="24"/>
      </w:r>
      <w:r w:rsidRPr="004358F7">
        <w:rPr>
          <w:rFonts w:ascii="Arial Narrow" w:eastAsia="Arial Narrow" w:hAnsi="Arial Narrow" w:cs="Arial"/>
        </w:rPr>
        <w:t>.</w:t>
      </w:r>
      <w:bookmarkEnd w:id="13"/>
    </w:p>
    <w:p w14:paraId="66C0B7ED" w14:textId="77777777" w:rsidR="00473CB3" w:rsidRPr="003D13FA" w:rsidRDefault="00473CB3" w:rsidP="006E5AF2">
      <w:pPr>
        <w:spacing w:after="0" w:line="240" w:lineRule="auto"/>
        <w:jc w:val="both"/>
        <w:rPr>
          <w:rFonts w:ascii="Arial Narrow" w:hAnsi="Arial Narrow" w:cs="Arial"/>
          <w:spacing w:val="-2"/>
          <w:highlight w:val="yellow"/>
        </w:rPr>
      </w:pPr>
    </w:p>
    <w:p w14:paraId="34173EEE" w14:textId="45F16B32" w:rsidR="002C694F" w:rsidRPr="004358F7" w:rsidRDefault="004358F7" w:rsidP="006E5AF2">
      <w:pPr>
        <w:shd w:val="clear" w:color="auto" w:fill="FFFFFF" w:themeFill="background1"/>
        <w:spacing w:after="0" w:line="240" w:lineRule="auto"/>
        <w:jc w:val="both"/>
        <w:rPr>
          <w:rFonts w:ascii="Arial Narrow" w:eastAsia="Arial Narrow" w:hAnsi="Arial Narrow" w:cs="Arial Narrow"/>
        </w:rPr>
      </w:pPr>
      <w:r w:rsidRPr="004358F7">
        <w:rPr>
          <w:rFonts w:ascii="Arial Narrow" w:eastAsia="Arial Narrow" w:hAnsi="Arial Narrow" w:cs="Arial Narrow"/>
          <w:b/>
          <w:bCs/>
        </w:rPr>
        <w:t>DÉCIMO</w:t>
      </w:r>
      <w:r w:rsidR="00843B2D" w:rsidRPr="004358F7">
        <w:rPr>
          <w:rFonts w:ascii="Arial Narrow" w:eastAsia="Arial Narrow" w:hAnsi="Arial Narrow" w:cs="Arial Narrow"/>
          <w:b/>
          <w:bCs/>
        </w:rPr>
        <w:t>:</w:t>
      </w:r>
      <w:r w:rsidR="002C694F" w:rsidRPr="004358F7">
        <w:rPr>
          <w:rFonts w:ascii="Arial Narrow" w:eastAsia="Arial Narrow" w:hAnsi="Arial Narrow" w:cs="Arial Narrow"/>
        </w:rPr>
        <w:t xml:space="preserve"> informar a las partes que conforme a lo establecido en el artículo 39° del </w:t>
      </w:r>
      <w:r w:rsidR="002C694F" w:rsidRPr="004358F7">
        <w:rPr>
          <w:rFonts w:ascii="Arial Narrow" w:hAnsi="Arial Narrow" w:cs="Arial"/>
          <w:lang w:eastAsia="es-ES"/>
        </w:rPr>
        <w:t>Decreto Legislativo N° 807</w:t>
      </w:r>
      <w:r w:rsidR="002C694F" w:rsidRPr="004358F7">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7AD5EF66" w14:textId="77777777" w:rsidR="002C694F" w:rsidRPr="003D13FA" w:rsidRDefault="002C694F" w:rsidP="006E5AF2">
      <w:pPr>
        <w:shd w:val="clear" w:color="auto" w:fill="FFFFFF"/>
        <w:spacing w:after="0" w:line="240" w:lineRule="auto"/>
        <w:jc w:val="both"/>
        <w:rPr>
          <w:rFonts w:ascii="Arial Narrow" w:eastAsia="Arial Narrow" w:hAnsi="Arial Narrow" w:cs="Arial Narrow"/>
          <w:highlight w:val="yellow"/>
        </w:rPr>
      </w:pPr>
    </w:p>
    <w:p w14:paraId="7C4E0C12" w14:textId="3EE402D8" w:rsidR="002C694F" w:rsidRPr="004358F7" w:rsidRDefault="004358F7" w:rsidP="006E5AF2">
      <w:pPr>
        <w:suppressAutoHyphens/>
        <w:spacing w:after="0" w:line="240" w:lineRule="auto"/>
        <w:jc w:val="both"/>
        <w:rPr>
          <w:rFonts w:ascii="Arial Narrow" w:hAnsi="Arial Narrow" w:cs="Arial"/>
          <w:u w:val="single"/>
        </w:rPr>
      </w:pPr>
      <w:r w:rsidRPr="004358F7">
        <w:rPr>
          <w:rFonts w:ascii="Arial Narrow" w:eastAsia="Arial Narrow" w:hAnsi="Arial Narrow" w:cs="Arial Narrow"/>
          <w:b/>
          <w:bCs/>
        </w:rPr>
        <w:t>DÉCIMO</w:t>
      </w:r>
      <w:r>
        <w:rPr>
          <w:rFonts w:ascii="Arial Narrow" w:eastAsia="Arial Narrow" w:hAnsi="Arial Narrow" w:cs="Arial Narrow"/>
          <w:b/>
          <w:bCs/>
        </w:rPr>
        <w:t xml:space="preserve"> PRIMERO</w:t>
      </w:r>
      <w:r w:rsidR="00843B2D" w:rsidRPr="004358F7">
        <w:rPr>
          <w:rFonts w:ascii="Arial Narrow" w:eastAsia="Arial Narrow" w:hAnsi="Arial Narrow" w:cs="Arial Narrow"/>
          <w:b/>
          <w:bCs/>
        </w:rPr>
        <w:t xml:space="preserve">: </w:t>
      </w:r>
      <w:r w:rsidR="002C694F" w:rsidRPr="004358F7">
        <w:rPr>
          <w:rFonts w:ascii="Arial Narrow" w:hAnsi="Arial Narrow" w:cs="Arial"/>
        </w:rPr>
        <w:t xml:space="preserve">comunicar a las partes que, </w:t>
      </w:r>
      <w:proofErr w:type="gramStart"/>
      <w:r w:rsidR="002C694F" w:rsidRPr="004358F7">
        <w:rPr>
          <w:rFonts w:ascii="Arial Narrow" w:hAnsi="Arial Narrow" w:cs="Arial"/>
        </w:rPr>
        <w:t>de acuerdo a</w:t>
      </w:r>
      <w:proofErr w:type="gramEnd"/>
      <w:r w:rsidR="002C694F" w:rsidRPr="004358F7">
        <w:rPr>
          <w:rFonts w:ascii="Arial Narrow" w:hAnsi="Arial Narrow" w:cs="Arial"/>
        </w:rPr>
        <w:t xml:space="preserve"> lo señalado por el artículo 29° del Decreto Legislativo N° 807</w:t>
      </w:r>
      <w:r w:rsidR="002C694F" w:rsidRPr="004358F7">
        <w:rPr>
          <w:rStyle w:val="Refdenotaalpie"/>
          <w:rFonts w:ascii="Arial Narrow" w:hAnsi="Arial Narrow" w:cs="Arial"/>
        </w:rPr>
        <w:footnoteReference w:id="25"/>
      </w:r>
      <w:r w:rsidR="002C694F" w:rsidRPr="004358F7">
        <w:rPr>
          <w:rFonts w:ascii="Arial Narrow" w:hAnsi="Arial Narrow" w:cs="Arial"/>
        </w:rPr>
        <w:t xml:space="preserve">, hasta antes de la emisión de la Resolución Final tienen la posibilidad de solicitar se </w:t>
      </w:r>
      <w:proofErr w:type="gramStart"/>
      <w:r w:rsidR="002C694F" w:rsidRPr="004358F7">
        <w:rPr>
          <w:rFonts w:ascii="Arial Narrow" w:hAnsi="Arial Narrow" w:cs="Arial"/>
        </w:rPr>
        <w:t>les</w:t>
      </w:r>
      <w:proofErr w:type="gramEnd"/>
      <w:r w:rsidR="002C694F" w:rsidRPr="004358F7">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2C694F" w:rsidRPr="004358F7">
        <w:rPr>
          <w:rFonts w:ascii="Arial Narrow" w:hAnsi="Arial Narrow" w:cs="Arial"/>
          <w:u w:val="single"/>
        </w:rPr>
        <w:t>expresamente su facultad para asistir y conciliar en su representación</w:t>
      </w:r>
      <w:r w:rsidR="002C694F" w:rsidRPr="004358F7">
        <w:rPr>
          <w:rFonts w:ascii="Arial Narrow" w:hAnsi="Arial Narrow" w:cs="Arial"/>
          <w:bCs/>
        </w:rPr>
        <w:t>.</w:t>
      </w:r>
      <w:r w:rsidR="002C694F" w:rsidRPr="004358F7">
        <w:rPr>
          <w:rFonts w:ascii="Arial Narrow" w:hAnsi="Arial Narrow" w:cs="Arial"/>
          <w:b/>
          <w:bCs/>
        </w:rPr>
        <w:t xml:space="preserve"> </w:t>
      </w:r>
      <w:r w:rsidR="002C694F" w:rsidRPr="004358F7">
        <w:rPr>
          <w:rFonts w:ascii="Arial Narrow" w:hAnsi="Arial Narrow" w:cs="Arial"/>
          <w:u w:val="single"/>
        </w:rPr>
        <w:t xml:space="preserve">Ello bajo apercibimiento de no realizar la audiencia de conciliación y levantar el acta de inasistencia correspondiente. </w:t>
      </w:r>
    </w:p>
    <w:p w14:paraId="5931FDA8" w14:textId="77777777" w:rsidR="002C694F" w:rsidRPr="003D13FA" w:rsidRDefault="002C694F" w:rsidP="006E5AF2">
      <w:pPr>
        <w:shd w:val="clear" w:color="auto" w:fill="FFFFFF" w:themeFill="background1"/>
        <w:spacing w:after="0" w:line="240" w:lineRule="auto"/>
        <w:jc w:val="both"/>
        <w:rPr>
          <w:rFonts w:ascii="Arial Narrow" w:eastAsia="Arial Narrow" w:hAnsi="Arial Narrow" w:cs="Arial Narrow"/>
          <w:b/>
          <w:bCs/>
          <w:highlight w:val="yellow"/>
        </w:rPr>
      </w:pPr>
    </w:p>
    <w:p w14:paraId="6DDCFE41" w14:textId="047BFBD0" w:rsidR="002C694F" w:rsidRPr="004358F7" w:rsidRDefault="00843B2D" w:rsidP="006E5AF2">
      <w:pPr>
        <w:shd w:val="clear" w:color="auto" w:fill="FFFFFF" w:themeFill="background1"/>
        <w:spacing w:after="0" w:line="240" w:lineRule="auto"/>
        <w:jc w:val="both"/>
        <w:rPr>
          <w:rFonts w:ascii="Arial Narrow" w:eastAsia="Arial Narrow" w:hAnsi="Arial Narrow" w:cs="Arial Narrow"/>
        </w:rPr>
      </w:pPr>
      <w:r w:rsidRPr="004358F7">
        <w:rPr>
          <w:rStyle w:val="normaltextrun"/>
          <w:rFonts w:ascii="Arial Narrow" w:hAnsi="Arial Narrow"/>
          <w:b/>
          <w:bCs/>
          <w:color w:val="000000"/>
        </w:rPr>
        <w:t>DÉCIMO</w:t>
      </w:r>
      <w:r w:rsidR="004358F7">
        <w:rPr>
          <w:rStyle w:val="normaltextrun"/>
          <w:rFonts w:ascii="Arial Narrow" w:hAnsi="Arial Narrow"/>
          <w:b/>
          <w:bCs/>
          <w:color w:val="000000"/>
        </w:rPr>
        <w:t xml:space="preserve"> SEGUNDO</w:t>
      </w:r>
      <w:r w:rsidRPr="004358F7">
        <w:rPr>
          <w:rStyle w:val="normaltextrun"/>
          <w:rFonts w:ascii="Arial Narrow" w:hAnsi="Arial Narrow"/>
          <w:b/>
          <w:bCs/>
          <w:color w:val="000000"/>
        </w:rPr>
        <w:t>:</w:t>
      </w:r>
      <w:r w:rsidRPr="004358F7">
        <w:rPr>
          <w:rStyle w:val="normaltextrun"/>
          <w:rFonts w:ascii="Arial Narrow" w:hAnsi="Arial Narrow"/>
          <w:color w:val="000000"/>
        </w:rPr>
        <w:t xml:space="preserve"> </w:t>
      </w:r>
      <w:r w:rsidR="002C694F" w:rsidRPr="004358F7">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0A930B54" w14:textId="77777777" w:rsidR="00462DFA" w:rsidRPr="003D13FA" w:rsidRDefault="00462DFA" w:rsidP="006E5AF2">
      <w:pPr>
        <w:shd w:val="clear" w:color="auto" w:fill="FFFFFF" w:themeFill="background1"/>
        <w:spacing w:after="0" w:line="240" w:lineRule="auto"/>
        <w:jc w:val="both"/>
        <w:rPr>
          <w:rFonts w:ascii="Arial Narrow" w:eastAsia="Arial Narrow" w:hAnsi="Arial Narrow" w:cs="Arial Narrow"/>
          <w:highlight w:val="yellow"/>
        </w:rPr>
      </w:pPr>
    </w:p>
    <w:p w14:paraId="0640FD54" w14:textId="6394AC90" w:rsidR="006A6F0B" w:rsidRPr="004358F7" w:rsidRDefault="00843B2D" w:rsidP="006E5AF2">
      <w:pPr>
        <w:shd w:val="clear" w:color="auto" w:fill="FFFFFF" w:themeFill="background1"/>
        <w:spacing w:after="0" w:line="240" w:lineRule="auto"/>
        <w:jc w:val="both"/>
        <w:rPr>
          <w:rFonts w:ascii="Arial Narrow" w:hAnsi="Arial Narrow"/>
          <w:color w:val="242424"/>
          <w:bdr w:val="none" w:sz="0" w:space="0" w:color="auto" w:frame="1"/>
          <w:shd w:val="clear" w:color="auto" w:fill="FFFFFF"/>
        </w:rPr>
      </w:pPr>
      <w:bookmarkStart w:id="14" w:name="x__Hlk157792885"/>
      <w:r w:rsidRPr="004358F7">
        <w:rPr>
          <w:rStyle w:val="normaltextrun"/>
          <w:rFonts w:ascii="Arial Narrow" w:hAnsi="Arial Narrow"/>
          <w:b/>
          <w:bCs/>
          <w:color w:val="000000"/>
        </w:rPr>
        <w:t xml:space="preserve">DÉCIMO </w:t>
      </w:r>
      <w:r w:rsidR="004358F7">
        <w:rPr>
          <w:rStyle w:val="normaltextrun"/>
          <w:rFonts w:ascii="Arial Narrow" w:hAnsi="Arial Narrow"/>
          <w:b/>
          <w:bCs/>
          <w:color w:val="000000"/>
        </w:rPr>
        <w:t>TERCERO</w:t>
      </w:r>
      <w:r w:rsidRPr="004358F7">
        <w:rPr>
          <w:rStyle w:val="normaltextrun"/>
          <w:rFonts w:ascii="Arial Narrow" w:hAnsi="Arial Narrow"/>
          <w:b/>
          <w:bCs/>
          <w:color w:val="000000"/>
        </w:rPr>
        <w:t>:</w:t>
      </w:r>
      <w:r w:rsidRPr="004358F7">
        <w:rPr>
          <w:rStyle w:val="normaltextrun"/>
          <w:rFonts w:ascii="Arial Narrow" w:hAnsi="Arial Narrow"/>
          <w:color w:val="000000"/>
        </w:rPr>
        <w:t xml:space="preserve"> </w:t>
      </w:r>
      <w:r w:rsidR="00174FBC" w:rsidRPr="004358F7">
        <w:rPr>
          <w:rFonts w:ascii="Arial Narrow" w:hAnsi="Arial Narrow"/>
          <w:color w:val="242424"/>
          <w:bdr w:val="none" w:sz="0" w:space="0" w:color="auto" w:frame="1"/>
          <w:shd w:val="clear" w:color="auto" w:fill="FFFFFF"/>
        </w:rPr>
        <w:t xml:space="preserve">exhortar </w:t>
      </w:r>
      <w:r w:rsidR="006A6F0B" w:rsidRPr="004358F7">
        <w:rPr>
          <w:rFonts w:ascii="Arial Narrow" w:hAnsi="Arial Narrow"/>
          <w:color w:val="242424"/>
          <w:bdr w:val="none" w:sz="0" w:space="0" w:color="auto" w:frame="1"/>
          <w:shd w:val="clear" w:color="auto" w:fill="FFFFFF"/>
        </w:rPr>
        <w:t>a</w:t>
      </w:r>
      <w:r w:rsidR="004358F7">
        <w:rPr>
          <w:rFonts w:ascii="Arial Narrow" w:hAnsi="Arial Narrow"/>
          <w:color w:val="242424"/>
          <w:bdr w:val="none" w:sz="0" w:space="0" w:color="auto" w:frame="1"/>
          <w:shd w:val="clear" w:color="auto" w:fill="FFFFFF"/>
        </w:rPr>
        <w:t xml:space="preserve"> las partes del procedimiento </w:t>
      </w:r>
      <w:r w:rsidR="00174FBC" w:rsidRPr="004358F7">
        <w:rPr>
          <w:rFonts w:ascii="Arial Narrow" w:hAnsi="Arial Narrow"/>
          <w:color w:val="242424"/>
          <w:bdr w:val="none" w:sz="0" w:space="0" w:color="auto" w:frame="1"/>
          <w:shd w:val="clear" w:color="auto" w:fill="FFFFFF"/>
        </w:rPr>
        <w:t>para que efectúe</w:t>
      </w:r>
      <w:r w:rsidR="0047727D" w:rsidRPr="004358F7">
        <w:rPr>
          <w:rFonts w:ascii="Arial Narrow" w:hAnsi="Arial Narrow"/>
          <w:color w:val="242424"/>
          <w:bdr w:val="none" w:sz="0" w:space="0" w:color="auto" w:frame="1"/>
          <w:shd w:val="clear" w:color="auto" w:fill="FFFFFF"/>
        </w:rPr>
        <w:t>n</w:t>
      </w:r>
      <w:r w:rsidR="00174FBC" w:rsidRPr="004358F7">
        <w:rPr>
          <w:rFonts w:ascii="Arial Narrow" w:hAnsi="Arial Narrow"/>
          <w:color w:val="242424"/>
          <w:bdr w:val="none" w:sz="0" w:space="0" w:color="auto" w:frame="1"/>
          <w:shd w:val="clear" w:color="auto" w:fill="FFFFFF"/>
        </w:rPr>
        <w:t xml:space="preserve"> la confirmación de recepción de las notificaciones remitidas por este despacho a su</w:t>
      </w:r>
      <w:r w:rsidR="0047727D" w:rsidRPr="004358F7">
        <w:rPr>
          <w:rFonts w:ascii="Arial Narrow" w:hAnsi="Arial Narrow"/>
          <w:color w:val="242424"/>
          <w:bdr w:val="none" w:sz="0" w:space="0" w:color="auto" w:frame="1"/>
          <w:shd w:val="clear" w:color="auto" w:fill="FFFFFF"/>
        </w:rPr>
        <w:t>s</w:t>
      </w:r>
      <w:r w:rsidR="00174FBC" w:rsidRPr="004358F7">
        <w:rPr>
          <w:rFonts w:ascii="Arial Narrow" w:hAnsi="Arial Narrow"/>
          <w:color w:val="242424"/>
          <w:bdr w:val="none" w:sz="0" w:space="0" w:color="auto" w:frame="1"/>
          <w:shd w:val="clear" w:color="auto" w:fill="FFFFFF"/>
        </w:rPr>
        <w:t xml:space="preserve"> correo</w:t>
      </w:r>
      <w:r w:rsidR="0047727D" w:rsidRPr="004358F7">
        <w:rPr>
          <w:rFonts w:ascii="Arial Narrow" w:hAnsi="Arial Narrow"/>
          <w:color w:val="242424"/>
          <w:bdr w:val="none" w:sz="0" w:space="0" w:color="auto" w:frame="1"/>
          <w:shd w:val="clear" w:color="auto" w:fill="FFFFFF"/>
        </w:rPr>
        <w:t>s</w:t>
      </w:r>
      <w:r w:rsidR="00174FBC" w:rsidRPr="004358F7">
        <w:rPr>
          <w:rFonts w:ascii="Arial Narrow" w:hAnsi="Arial Narrow"/>
          <w:color w:val="242424"/>
          <w:bdr w:val="none" w:sz="0" w:space="0" w:color="auto" w:frame="1"/>
          <w:shd w:val="clear" w:color="auto" w:fill="FFFFFF"/>
        </w:rPr>
        <w:t xml:space="preserve"> electrónic</w:t>
      </w:r>
      <w:r w:rsidR="0047727D" w:rsidRPr="004358F7">
        <w:rPr>
          <w:rFonts w:ascii="Arial Narrow" w:hAnsi="Arial Narrow"/>
          <w:color w:val="242424"/>
          <w:bdr w:val="none" w:sz="0" w:space="0" w:color="auto" w:frame="1"/>
          <w:shd w:val="clear" w:color="auto" w:fill="FFFFFF"/>
        </w:rPr>
        <w:t>os</w:t>
      </w:r>
      <w:r w:rsidR="00174FBC" w:rsidRPr="004358F7">
        <w:rPr>
          <w:rFonts w:ascii="Arial Narrow" w:hAnsi="Arial Narrow"/>
          <w:color w:val="242424"/>
          <w:bdr w:val="none" w:sz="0" w:space="0" w:color="auto" w:frame="1"/>
          <w:shd w:val="clear" w:color="auto" w:fill="FFFFFF"/>
        </w:rPr>
        <w:t>, dentro de los dos (2) días hábiles siguientes a la fecha en que recib</w:t>
      </w:r>
      <w:r w:rsidR="00001B46" w:rsidRPr="004358F7">
        <w:rPr>
          <w:rFonts w:ascii="Arial Narrow" w:hAnsi="Arial Narrow"/>
          <w:color w:val="242424"/>
          <w:bdr w:val="none" w:sz="0" w:space="0" w:color="auto" w:frame="1"/>
          <w:shd w:val="clear" w:color="auto" w:fill="FFFFFF"/>
        </w:rPr>
        <w:t>a</w:t>
      </w:r>
      <w:r w:rsidR="0047727D" w:rsidRPr="004358F7">
        <w:rPr>
          <w:rFonts w:ascii="Arial Narrow" w:hAnsi="Arial Narrow"/>
          <w:color w:val="242424"/>
          <w:bdr w:val="none" w:sz="0" w:space="0" w:color="auto" w:frame="1"/>
          <w:shd w:val="clear" w:color="auto" w:fill="FFFFFF"/>
        </w:rPr>
        <w:t>n</w:t>
      </w:r>
      <w:r w:rsidR="00174FBC" w:rsidRPr="004358F7">
        <w:rPr>
          <w:rFonts w:ascii="Arial Narrow" w:hAnsi="Arial Narrow"/>
          <w:color w:val="242424"/>
          <w:bdr w:val="none" w:sz="0" w:space="0" w:color="auto" w:frame="1"/>
          <w:shd w:val="clear" w:color="auto" w:fill="FFFFFF"/>
        </w:rPr>
        <w:t xml:space="preserve"> la notificación en su</w:t>
      </w:r>
      <w:r w:rsidR="0047727D" w:rsidRPr="004358F7">
        <w:rPr>
          <w:rFonts w:ascii="Arial Narrow" w:hAnsi="Arial Narrow"/>
          <w:color w:val="242424"/>
          <w:bdr w:val="none" w:sz="0" w:space="0" w:color="auto" w:frame="1"/>
          <w:shd w:val="clear" w:color="auto" w:fill="FFFFFF"/>
        </w:rPr>
        <w:t>s</w:t>
      </w:r>
      <w:r w:rsidR="00174FBC" w:rsidRPr="004358F7">
        <w:rPr>
          <w:rFonts w:ascii="Arial Narrow" w:hAnsi="Arial Narrow"/>
          <w:color w:val="242424"/>
          <w:bdr w:val="none" w:sz="0" w:space="0" w:color="auto" w:frame="1"/>
          <w:shd w:val="clear" w:color="auto" w:fill="FFFFFF"/>
        </w:rPr>
        <w:t xml:space="preserve"> bandeja</w:t>
      </w:r>
      <w:r w:rsidR="0047727D" w:rsidRPr="004358F7">
        <w:rPr>
          <w:rFonts w:ascii="Arial Narrow" w:hAnsi="Arial Narrow"/>
          <w:color w:val="242424"/>
          <w:bdr w:val="none" w:sz="0" w:space="0" w:color="auto" w:frame="1"/>
          <w:shd w:val="clear" w:color="auto" w:fill="FFFFFF"/>
        </w:rPr>
        <w:t>s</w:t>
      </w:r>
      <w:r w:rsidR="00174FBC" w:rsidRPr="004358F7">
        <w:rPr>
          <w:rFonts w:ascii="Arial Narrow" w:hAnsi="Arial Narrow"/>
          <w:color w:val="242424"/>
          <w:bdr w:val="none" w:sz="0" w:space="0" w:color="auto" w:frame="1"/>
          <w:shd w:val="clear" w:color="auto" w:fill="FFFFFF"/>
        </w:rPr>
        <w:t xml:space="preserve"> de correo electrónico</w:t>
      </w:r>
      <w:bookmarkEnd w:id="14"/>
      <w:r w:rsidR="00174FBC" w:rsidRPr="004358F7">
        <w:rPr>
          <w:rFonts w:ascii="Arial Narrow" w:hAnsi="Arial Narrow"/>
          <w:color w:val="242424"/>
          <w:bdr w:val="none" w:sz="0" w:space="0" w:color="auto" w:frame="1"/>
          <w:shd w:val="clear" w:color="auto" w:fill="FFFFFF"/>
        </w:rPr>
        <w:t>.</w:t>
      </w:r>
      <w:r w:rsidR="0068028A" w:rsidRPr="004358F7">
        <w:rPr>
          <w:rFonts w:ascii="Arial Narrow" w:hAnsi="Arial Narrow"/>
          <w:color w:val="242424"/>
          <w:bdr w:val="none" w:sz="0" w:space="0" w:color="auto" w:frame="1"/>
          <w:shd w:val="clear" w:color="auto" w:fill="FFFFFF"/>
        </w:rPr>
        <w:t xml:space="preserve"> </w:t>
      </w:r>
    </w:p>
    <w:p w14:paraId="3D8CC593" w14:textId="77777777" w:rsidR="001A5548" w:rsidRDefault="001A5548" w:rsidP="001A5548">
      <w:pPr>
        <w:shd w:val="clear" w:color="auto" w:fill="FFFFFF" w:themeFill="background1"/>
        <w:spacing w:after="0" w:line="240" w:lineRule="auto"/>
        <w:jc w:val="both"/>
        <w:rPr>
          <w:rFonts w:ascii="Arial Narrow" w:hAnsi="Arial Narrow"/>
        </w:rPr>
      </w:pPr>
    </w:p>
    <w:p w14:paraId="5C847C21" w14:textId="77777777" w:rsidR="001A5548" w:rsidRDefault="001A5548" w:rsidP="001A5548">
      <w:pPr>
        <w:shd w:val="clear" w:color="auto" w:fill="FFFFFF" w:themeFill="background1"/>
        <w:spacing w:after="0" w:line="240" w:lineRule="auto"/>
        <w:jc w:val="both"/>
        <w:rPr>
          <w:rFonts w:ascii="Arial Narrow" w:hAnsi="Arial Narrow"/>
        </w:rPr>
      </w:pPr>
    </w:p>
    <w:p w14:paraId="619AF51F" w14:textId="77777777" w:rsidR="001A5548" w:rsidRDefault="001A5548" w:rsidP="001A5548">
      <w:pPr>
        <w:shd w:val="clear" w:color="auto" w:fill="FFFFFF" w:themeFill="background1"/>
        <w:spacing w:after="0" w:line="240" w:lineRule="auto"/>
        <w:jc w:val="both"/>
        <w:rPr>
          <w:rFonts w:ascii="Arial Narrow" w:hAnsi="Arial Narrow"/>
        </w:rPr>
      </w:pPr>
    </w:p>
    <w:p w14:paraId="10BA9F20" w14:textId="77777777" w:rsidR="001A5548" w:rsidRDefault="001A5548" w:rsidP="001A5548">
      <w:pPr>
        <w:shd w:val="clear" w:color="auto" w:fill="FFFFFF" w:themeFill="background1"/>
        <w:spacing w:after="0" w:line="240" w:lineRule="auto"/>
        <w:jc w:val="both"/>
        <w:rPr>
          <w:rFonts w:ascii="Arial Narrow" w:hAnsi="Arial Narrow"/>
        </w:rPr>
      </w:pPr>
    </w:p>
    <w:p w14:paraId="62774193" w14:textId="77777777" w:rsidR="001A5548" w:rsidRDefault="001A5548" w:rsidP="001A5548">
      <w:pPr>
        <w:shd w:val="clear" w:color="auto" w:fill="FFFFFF" w:themeFill="background1"/>
        <w:spacing w:after="0" w:line="240" w:lineRule="auto"/>
        <w:jc w:val="both"/>
        <w:rPr>
          <w:rFonts w:ascii="Arial Narrow" w:hAnsi="Arial Narrow"/>
        </w:rPr>
      </w:pPr>
    </w:p>
    <w:p w14:paraId="141B9207" w14:textId="77777777" w:rsidR="001A5548" w:rsidRPr="00C21AC0" w:rsidRDefault="001A5548" w:rsidP="001A5548">
      <w:pPr>
        <w:pStyle w:val="Prrafodelista"/>
        <w:suppressAutoHyphens/>
        <w:spacing w:after="0"/>
        <w:ind w:left="0"/>
        <w:jc w:val="center"/>
        <w:rPr>
          <w:rFonts w:ascii="Arial Narrow" w:hAnsi="Arial Narrow" w:cs="Arial"/>
        </w:rPr>
      </w:pPr>
      <w:r w:rsidRPr="00C21AC0">
        <w:rPr>
          <w:rFonts w:ascii="Arial Narrow" w:hAnsi="Arial Narrow" w:cs="Arial"/>
        </w:rPr>
        <w:t>Firmado digitalmente por</w:t>
      </w:r>
    </w:p>
    <w:p w14:paraId="00BDC00F" w14:textId="77777777" w:rsidR="001A5548" w:rsidRDefault="001A5548" w:rsidP="001A5548">
      <w:pPr>
        <w:shd w:val="clear" w:color="auto" w:fill="FFFFFF" w:themeFill="background1"/>
        <w:spacing w:after="0" w:line="240" w:lineRule="auto"/>
        <w:jc w:val="center"/>
        <w:rPr>
          <w:rFonts w:ascii="Arial Narrow" w:eastAsia="Arial Narrow" w:hAnsi="Arial Narrow" w:cs="Arial Narrow"/>
          <w:b/>
          <w:lang w:val="pt-PT"/>
        </w:rPr>
      </w:pPr>
      <w:r w:rsidRPr="008838E3">
        <w:rPr>
          <w:rFonts w:ascii="Arial Narrow" w:eastAsia="Arial Narrow" w:hAnsi="Arial Narrow" w:cs="Arial Narrow"/>
          <w:b/>
          <w:bCs/>
        </w:rPr>
        <w:t>EVELING ROA QUISPE </w:t>
      </w:r>
      <w:r w:rsidRPr="008838E3">
        <w:rPr>
          <w:rFonts w:ascii="Arial Narrow" w:eastAsia="Arial Narrow" w:hAnsi="Arial Narrow" w:cs="Arial Narrow"/>
          <w:b/>
        </w:rPr>
        <w:t> </w:t>
      </w:r>
      <w:r w:rsidRPr="008838E3">
        <w:rPr>
          <w:rFonts w:ascii="Arial Narrow" w:eastAsia="Arial Narrow" w:hAnsi="Arial Narrow" w:cs="Arial Narrow"/>
          <w:b/>
          <w:lang w:val="pt-PT"/>
        </w:rPr>
        <w:t xml:space="preserve"> </w:t>
      </w:r>
    </w:p>
    <w:p w14:paraId="0A7DA4B1" w14:textId="77777777" w:rsidR="001A5548" w:rsidRPr="0021142C" w:rsidRDefault="001A5548" w:rsidP="001A5548">
      <w:pPr>
        <w:shd w:val="clear" w:color="auto" w:fill="FFFFFF" w:themeFill="background1"/>
        <w:spacing w:after="0" w:line="240" w:lineRule="auto"/>
        <w:jc w:val="center"/>
        <w:rPr>
          <w:rFonts w:ascii="Arial Narrow" w:eastAsia="Arial Narrow" w:hAnsi="Arial Narrow" w:cs="Arial Narrow"/>
          <w:b/>
          <w:lang w:val="pt-PT"/>
        </w:rPr>
      </w:pPr>
      <w:r w:rsidRPr="0021142C">
        <w:rPr>
          <w:rFonts w:ascii="Arial Narrow" w:eastAsia="Arial Narrow" w:hAnsi="Arial Narrow" w:cs="Arial Narrow"/>
          <w:b/>
          <w:lang w:val="pt-PT"/>
        </w:rPr>
        <w:t>Secretaria Técnica</w:t>
      </w:r>
    </w:p>
    <w:p w14:paraId="1123D859" w14:textId="77777777" w:rsidR="001A5548" w:rsidRPr="009835CB" w:rsidRDefault="001A5548" w:rsidP="001A5548">
      <w:pPr>
        <w:shd w:val="clear" w:color="auto" w:fill="FFFFFF" w:themeFill="background1"/>
        <w:spacing w:after="0" w:line="240" w:lineRule="auto"/>
        <w:jc w:val="center"/>
        <w:rPr>
          <w:rFonts w:ascii="Arial Narrow" w:hAnsi="Arial Narrow" w:cs="Arial"/>
          <w:b/>
          <w:bCs/>
          <w:color w:val="000000" w:themeColor="text1"/>
        </w:rPr>
      </w:pPr>
      <w:r w:rsidRPr="009835CB">
        <w:rPr>
          <w:rFonts w:ascii="Arial Narrow" w:hAnsi="Arial Narrow" w:cs="Arial"/>
          <w:b/>
          <w:bCs/>
          <w:color w:val="000000" w:themeColor="text1"/>
        </w:rPr>
        <w:t>Comisión </w:t>
      </w:r>
      <w:r w:rsidRPr="009835CB">
        <w:rPr>
          <w:rFonts w:ascii="Arial Narrow" w:hAnsi="Arial Narrow" w:cs="Arial"/>
          <w:b/>
          <w:bCs/>
          <w:color w:val="000000" w:themeColor="text1"/>
          <w:shd w:val="clear" w:color="auto" w:fill="FFFFFF"/>
        </w:rPr>
        <w:t>de</w:t>
      </w:r>
      <w:r w:rsidRPr="009835CB">
        <w:rPr>
          <w:rFonts w:ascii="Arial Narrow" w:hAnsi="Arial Narrow" w:cs="Arial"/>
          <w:b/>
          <w:bCs/>
          <w:color w:val="000000" w:themeColor="text1"/>
        </w:rPr>
        <w:t> Protección al Consumidor N° 1</w:t>
      </w:r>
    </w:p>
    <w:p w14:paraId="272F763C" w14:textId="77777777" w:rsidR="001A5548" w:rsidRPr="003E0E8D" w:rsidRDefault="001A5548" w:rsidP="001A5548">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LSQ</w:t>
      </w:r>
      <w:r w:rsidRPr="009835CB">
        <w:rPr>
          <w:rFonts w:ascii="Arial Narrow" w:hAnsi="Arial Narrow" w:cs="Arial"/>
          <w:iCs/>
          <w:spacing w:val="-2"/>
          <w:sz w:val="16"/>
          <w:szCs w:val="16"/>
          <w:lang w:val="es-ES" w:eastAsia="es-ES"/>
        </w:rPr>
        <w:t>/ASP</w:t>
      </w:r>
    </w:p>
    <w:p w14:paraId="593AC728" w14:textId="6B51D607" w:rsidR="004D72AE" w:rsidRPr="003E0E8D" w:rsidRDefault="004D72AE" w:rsidP="001A5548">
      <w:pPr>
        <w:shd w:val="clear" w:color="auto" w:fill="FFFFFF" w:themeFill="background1"/>
        <w:spacing w:after="0" w:line="240" w:lineRule="auto"/>
        <w:jc w:val="both"/>
        <w:rPr>
          <w:rFonts w:ascii="Arial Narrow" w:hAnsi="Arial Narrow" w:cs="Arial"/>
          <w:iCs/>
          <w:spacing w:val="-2"/>
          <w:sz w:val="16"/>
          <w:szCs w:val="16"/>
          <w:lang w:val="es-ES" w:eastAsia="es-ES"/>
        </w:rPr>
      </w:pPr>
    </w:p>
    <w:sectPr w:rsidR="004D72AE" w:rsidRPr="003E0E8D" w:rsidSect="0055436D">
      <w:headerReference w:type="default" r:id="rId12"/>
      <w:footerReference w:type="default" r:id="rId13"/>
      <w:pgSz w:w="11906" w:h="16838"/>
      <w:pgMar w:top="2124" w:right="1701" w:bottom="1417" w:left="1701" w:header="1020" w:footer="10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6B12" w14:textId="77777777" w:rsidR="004B6793" w:rsidRDefault="004B6793" w:rsidP="00857715">
      <w:pPr>
        <w:spacing w:after="0" w:line="240" w:lineRule="auto"/>
      </w:pPr>
      <w:r>
        <w:separator/>
      </w:r>
    </w:p>
  </w:endnote>
  <w:endnote w:type="continuationSeparator" w:id="0">
    <w:p w14:paraId="011993FB" w14:textId="77777777" w:rsidR="004B6793" w:rsidRDefault="004B6793" w:rsidP="00857715">
      <w:pPr>
        <w:spacing w:after="0" w:line="240" w:lineRule="auto"/>
      </w:pPr>
      <w:r>
        <w:continuationSeparator/>
      </w:r>
    </w:p>
  </w:endnote>
  <w:endnote w:type="continuationNotice" w:id="1">
    <w:p w14:paraId="612D7174" w14:textId="77777777" w:rsidR="004B6793" w:rsidRDefault="004B67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6"/>
        <w:szCs w:val="16"/>
      </w:rPr>
      <w:id w:val="-54316266"/>
      <w:docPartObj>
        <w:docPartGallery w:val="Page Numbers (Bottom of Page)"/>
        <w:docPartUnique/>
      </w:docPartObj>
    </w:sdtPr>
    <w:sdtEndPr/>
    <w:sdtContent>
      <w:p w14:paraId="66DA9C77" w14:textId="77777777" w:rsidR="00301B5C" w:rsidRDefault="00301B5C">
        <w:pPr>
          <w:pStyle w:val="Piedepgina"/>
          <w:jc w:val="center"/>
          <w:rPr>
            <w:rFonts w:ascii="Arial Narrow" w:hAnsi="Arial Narrow"/>
            <w:sz w:val="16"/>
            <w:szCs w:val="16"/>
          </w:rPr>
        </w:pPr>
      </w:p>
      <w:p w14:paraId="3A39BF7E" w14:textId="116EE883" w:rsidR="0098258F" w:rsidRPr="000E52B9" w:rsidRDefault="0098258F">
        <w:pPr>
          <w:pStyle w:val="Piedepgina"/>
          <w:jc w:val="center"/>
          <w:rPr>
            <w:rFonts w:ascii="Arial Narrow" w:hAnsi="Arial Narrow"/>
            <w:sz w:val="16"/>
            <w:szCs w:val="16"/>
          </w:rPr>
        </w:pPr>
        <w:r w:rsidRPr="000E52B9">
          <w:rPr>
            <w:rFonts w:ascii="Arial Narrow" w:hAnsi="Arial Narrow"/>
            <w:sz w:val="16"/>
            <w:szCs w:val="16"/>
          </w:rPr>
          <w:fldChar w:fldCharType="begin"/>
        </w:r>
        <w:r w:rsidRPr="000E52B9">
          <w:rPr>
            <w:rFonts w:ascii="Arial Narrow" w:hAnsi="Arial Narrow"/>
            <w:sz w:val="16"/>
            <w:szCs w:val="16"/>
          </w:rPr>
          <w:instrText>PAGE   \* MERGEFORMAT</w:instrText>
        </w:r>
        <w:r w:rsidRPr="000E52B9">
          <w:rPr>
            <w:rFonts w:ascii="Arial Narrow" w:hAnsi="Arial Narrow"/>
            <w:sz w:val="16"/>
            <w:szCs w:val="16"/>
          </w:rPr>
          <w:fldChar w:fldCharType="separate"/>
        </w:r>
        <w:r w:rsidR="00740206" w:rsidRPr="000E52B9">
          <w:rPr>
            <w:rFonts w:ascii="Arial Narrow" w:hAnsi="Arial Narrow"/>
            <w:noProof/>
            <w:sz w:val="16"/>
            <w:szCs w:val="16"/>
            <w:lang w:val="es-ES"/>
          </w:rPr>
          <w:t>5</w:t>
        </w:r>
        <w:r w:rsidRPr="000E52B9">
          <w:rPr>
            <w:rFonts w:ascii="Arial Narrow" w:hAnsi="Arial Narrow"/>
            <w:sz w:val="16"/>
            <w:szCs w:val="16"/>
          </w:rPr>
          <w:fldChar w:fldCharType="end"/>
        </w:r>
      </w:p>
    </w:sdtContent>
  </w:sdt>
  <w:p w14:paraId="4175F8A4" w14:textId="77777777" w:rsidR="00301B5C" w:rsidRDefault="00301B5C" w:rsidP="001D4D2D">
    <w:pPr>
      <w:tabs>
        <w:tab w:val="center" w:pos="4252"/>
        <w:tab w:val="right" w:pos="8504"/>
      </w:tabs>
      <w:spacing w:after="0" w:line="240" w:lineRule="auto"/>
      <w:rPr>
        <w:rFonts w:ascii="Arial Narrow" w:hAnsi="Arial Narrow"/>
        <w:sz w:val="16"/>
        <w:szCs w:val="16"/>
      </w:rPr>
    </w:pPr>
  </w:p>
  <w:p w14:paraId="69C8B260" w14:textId="2FFABEC9"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6E1617">
      <w:rPr>
        <w:rFonts w:ascii="Arial Narrow" w:hAnsi="Arial Narrow"/>
        <w:sz w:val="16"/>
        <w:szCs w:val="16"/>
      </w:rPr>
      <w:t>3</w:t>
    </w:r>
  </w:p>
  <w:p w14:paraId="0AA24760" w14:textId="77777777" w:rsidR="0098258F" w:rsidRDefault="009825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8DB6E" w14:textId="77777777" w:rsidR="004B6793" w:rsidRDefault="004B6793" w:rsidP="00857715">
      <w:pPr>
        <w:spacing w:after="0" w:line="240" w:lineRule="auto"/>
      </w:pPr>
      <w:r>
        <w:separator/>
      </w:r>
    </w:p>
  </w:footnote>
  <w:footnote w:type="continuationSeparator" w:id="0">
    <w:p w14:paraId="77E0D662" w14:textId="77777777" w:rsidR="004B6793" w:rsidRDefault="004B6793" w:rsidP="00857715">
      <w:pPr>
        <w:spacing w:after="0" w:line="240" w:lineRule="auto"/>
      </w:pPr>
      <w:r>
        <w:continuationSeparator/>
      </w:r>
    </w:p>
  </w:footnote>
  <w:footnote w:type="continuationNotice" w:id="1">
    <w:p w14:paraId="5519A7D8" w14:textId="77777777" w:rsidR="004B6793" w:rsidRDefault="004B6793">
      <w:pPr>
        <w:spacing w:after="0" w:line="240" w:lineRule="auto"/>
      </w:pPr>
    </w:p>
  </w:footnote>
  <w:footnote w:id="2">
    <w:p w14:paraId="5C99008A" w14:textId="3BAD5EAC" w:rsidR="00F91729" w:rsidRPr="00301B5C" w:rsidRDefault="0098258F" w:rsidP="00DC208C">
      <w:pPr>
        <w:pStyle w:val="Textonotapie"/>
        <w:ind w:left="567" w:hanging="567"/>
        <w:jc w:val="both"/>
        <w:rPr>
          <w:rFonts w:ascii="Arial Narrow" w:eastAsia="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006104C0" w:rsidRPr="00301B5C">
        <w:rPr>
          <w:rFonts w:ascii="Arial Narrow" w:hAnsi="Arial Narrow" w:cs="Arial"/>
          <w:sz w:val="16"/>
          <w:szCs w:val="16"/>
        </w:rPr>
        <w:tab/>
      </w:r>
      <w:r w:rsidRPr="00301B5C">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5AFFF083" w14:textId="77777777" w:rsidR="003B0EC4" w:rsidRPr="00301B5C" w:rsidRDefault="003B0EC4" w:rsidP="00DC208C">
      <w:pPr>
        <w:pStyle w:val="Textonotapie"/>
        <w:ind w:left="567" w:hanging="567"/>
        <w:jc w:val="both"/>
        <w:rPr>
          <w:rFonts w:ascii="Arial Narrow" w:eastAsia="Arial Narrow" w:hAnsi="Arial Narrow" w:cs="Arial"/>
          <w:sz w:val="16"/>
          <w:szCs w:val="16"/>
        </w:rPr>
      </w:pPr>
    </w:p>
  </w:footnote>
  <w:footnote w:id="3">
    <w:p w14:paraId="0A50B8B7" w14:textId="77777777" w:rsidR="00EB582B" w:rsidRPr="00301B5C" w:rsidRDefault="00EB582B" w:rsidP="00EB582B">
      <w:pPr>
        <w:spacing w:after="0" w:line="240" w:lineRule="auto"/>
        <w:ind w:left="570" w:hanging="570"/>
        <w:jc w:val="both"/>
        <w:rPr>
          <w:rFonts w:ascii="Arial Narrow" w:hAnsi="Arial Narrow"/>
          <w:sz w:val="16"/>
          <w:szCs w:val="16"/>
        </w:rPr>
      </w:pPr>
      <w:r w:rsidRPr="00301B5C">
        <w:rPr>
          <w:rFonts w:ascii="Arial Narrow" w:hAnsi="Arial Narrow"/>
          <w:sz w:val="16"/>
          <w:szCs w:val="16"/>
          <w:vertAlign w:val="superscript"/>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55CB0152" w14:textId="77777777" w:rsidR="00EB582B" w:rsidRPr="00301B5C" w:rsidRDefault="00EB582B" w:rsidP="00EB582B">
      <w:pPr>
        <w:spacing w:after="0" w:line="240" w:lineRule="auto"/>
        <w:ind w:left="851" w:hanging="287"/>
        <w:jc w:val="both"/>
        <w:rPr>
          <w:rFonts w:ascii="Arial Narrow" w:hAnsi="Arial Narrow"/>
          <w:sz w:val="16"/>
          <w:szCs w:val="16"/>
        </w:rPr>
      </w:pPr>
      <w:r w:rsidRPr="00301B5C">
        <w:rPr>
          <w:rFonts w:ascii="Arial Narrow" w:hAnsi="Arial Narrow"/>
          <w:b/>
          <w:sz w:val="16"/>
          <w:szCs w:val="16"/>
        </w:rPr>
        <w:t xml:space="preserve">IV. </w:t>
      </w:r>
      <w:r w:rsidRPr="00301B5C">
        <w:rPr>
          <w:rFonts w:ascii="Arial Narrow" w:hAnsi="Arial Narrow"/>
          <w:b/>
          <w:sz w:val="16"/>
          <w:szCs w:val="16"/>
        </w:rPr>
        <w:tab/>
        <w:t>DISPOSICIONES GENERALES</w:t>
      </w:r>
    </w:p>
    <w:p w14:paraId="67FE9382" w14:textId="77777777" w:rsidR="00EB582B" w:rsidRPr="00301B5C" w:rsidRDefault="00EB582B" w:rsidP="00EB582B">
      <w:pPr>
        <w:spacing w:after="0" w:line="240" w:lineRule="auto"/>
        <w:ind w:left="1134" w:hanging="570"/>
        <w:jc w:val="both"/>
        <w:rPr>
          <w:rFonts w:ascii="Arial Narrow" w:hAnsi="Arial Narrow"/>
          <w:sz w:val="16"/>
          <w:szCs w:val="16"/>
        </w:rPr>
      </w:pPr>
      <w:r w:rsidRPr="00301B5C">
        <w:rPr>
          <w:rFonts w:ascii="Arial Narrow" w:hAnsi="Arial Narrow"/>
          <w:sz w:val="16"/>
          <w:szCs w:val="16"/>
        </w:rPr>
        <w:t>(...)</w:t>
      </w:r>
    </w:p>
    <w:p w14:paraId="2C6DD192" w14:textId="77777777" w:rsidR="00EB582B" w:rsidRPr="00301B5C" w:rsidRDefault="00EB582B" w:rsidP="00EB582B">
      <w:pPr>
        <w:spacing w:after="0" w:line="240" w:lineRule="auto"/>
        <w:ind w:left="851" w:right="4" w:hanging="284"/>
        <w:jc w:val="both"/>
        <w:rPr>
          <w:rFonts w:ascii="Arial Narrow" w:eastAsia="Times New Roman" w:hAnsi="Arial Narrow" w:cs="Arial"/>
          <w:sz w:val="16"/>
          <w:szCs w:val="16"/>
        </w:rPr>
      </w:pPr>
      <w:r w:rsidRPr="00301B5C">
        <w:rPr>
          <w:rFonts w:ascii="Arial Narrow" w:hAnsi="Arial Narrow" w:cs="Arial"/>
          <w:sz w:val="16"/>
          <w:szCs w:val="16"/>
        </w:rPr>
        <w:t>“</w:t>
      </w:r>
      <w:r w:rsidRPr="00301B5C">
        <w:rPr>
          <w:rFonts w:ascii="Arial Narrow" w:hAnsi="Arial Narrow" w:cs="Arial"/>
          <w:b/>
          <w:sz w:val="16"/>
          <w:szCs w:val="16"/>
        </w:rPr>
        <w:t xml:space="preserve">2. </w:t>
      </w:r>
      <w:r w:rsidRPr="00301B5C">
        <w:rPr>
          <w:rFonts w:ascii="Arial Narrow" w:hAnsi="Arial Narrow" w:cs="Arial"/>
          <w:b/>
          <w:sz w:val="16"/>
          <w:szCs w:val="16"/>
        </w:rPr>
        <w:tab/>
        <w:t>INFORMACIÓN CONFIDENCIAL</w:t>
      </w:r>
    </w:p>
    <w:p w14:paraId="0C0DA4BC" w14:textId="77777777" w:rsidR="00EB582B" w:rsidRPr="00301B5C" w:rsidRDefault="00EB582B" w:rsidP="00EB582B">
      <w:pPr>
        <w:pStyle w:val="NormalWeb"/>
        <w:spacing w:after="0"/>
        <w:ind w:left="1276" w:hanging="425"/>
        <w:jc w:val="both"/>
        <w:rPr>
          <w:rFonts w:ascii="Arial Narrow" w:hAnsi="Arial Narrow"/>
          <w:sz w:val="16"/>
          <w:szCs w:val="16"/>
        </w:rPr>
      </w:pPr>
      <w:r w:rsidRPr="00301B5C">
        <w:rPr>
          <w:rFonts w:ascii="Arial Narrow" w:hAnsi="Arial Narrow"/>
          <w:sz w:val="16"/>
          <w:szCs w:val="16"/>
        </w:rPr>
        <w:t xml:space="preserve">2.1. </w:t>
      </w:r>
      <w:r w:rsidRPr="00301B5C">
        <w:rPr>
          <w:rFonts w:ascii="Arial Narrow" w:hAnsi="Arial Narrow"/>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301B5C">
        <w:rPr>
          <w:rFonts w:ascii="Arial Narrow" w:hAnsi="Arial Narrow"/>
          <w:sz w:val="16"/>
          <w:szCs w:val="16"/>
        </w:rPr>
        <w:t>la misma</w:t>
      </w:r>
      <w:proofErr w:type="gramEnd"/>
      <w:r w:rsidRPr="00301B5C">
        <w:rPr>
          <w:rFonts w:ascii="Arial Narrow" w:hAnsi="Arial Narrow"/>
          <w:sz w:val="16"/>
          <w:szCs w:val="16"/>
        </w:rPr>
        <w:t xml:space="preserve"> o un tercero del que el aportante la hubiere recibido, u otorgue una ventaja significativa para un competidor del aportante de la información.</w:t>
      </w:r>
    </w:p>
    <w:p w14:paraId="027579D9" w14:textId="77777777" w:rsidR="00EB582B" w:rsidRPr="00301B5C" w:rsidRDefault="00EB582B" w:rsidP="00EB582B">
      <w:pPr>
        <w:pStyle w:val="NormalWeb"/>
        <w:spacing w:after="0"/>
        <w:ind w:left="1276" w:hanging="425"/>
        <w:jc w:val="both"/>
        <w:rPr>
          <w:rFonts w:ascii="Arial Narrow" w:hAnsi="Arial Narrow"/>
          <w:sz w:val="16"/>
          <w:szCs w:val="16"/>
        </w:rPr>
      </w:pPr>
      <w:r w:rsidRPr="00301B5C">
        <w:rPr>
          <w:rFonts w:ascii="Arial Narrow" w:hAnsi="Arial Narrow"/>
          <w:sz w:val="16"/>
          <w:szCs w:val="16"/>
        </w:rPr>
        <w:t>     </w:t>
      </w:r>
      <w:r w:rsidRPr="00301B5C">
        <w:rPr>
          <w:rFonts w:ascii="Arial Narrow" w:hAnsi="Arial Narrow"/>
          <w:sz w:val="16"/>
          <w:szCs w:val="16"/>
        </w:rPr>
        <w:tab/>
        <w:t>Puede también declararse confidencial aquella información que sea considerada reservada o confidencial por Ley. Entre éstas:</w:t>
      </w:r>
    </w:p>
    <w:p w14:paraId="6FD01A20" w14:textId="77777777" w:rsidR="00EB582B" w:rsidRPr="00301B5C" w:rsidRDefault="00EB582B" w:rsidP="00EB582B">
      <w:pPr>
        <w:pStyle w:val="NormalWeb"/>
        <w:spacing w:after="0"/>
        <w:ind w:left="1701" w:hanging="425"/>
        <w:jc w:val="both"/>
        <w:rPr>
          <w:rFonts w:ascii="Arial Narrow" w:hAnsi="Arial Narrow"/>
          <w:sz w:val="16"/>
          <w:szCs w:val="16"/>
        </w:rPr>
      </w:pPr>
      <w:r w:rsidRPr="00301B5C">
        <w:rPr>
          <w:rFonts w:ascii="Arial Narrow" w:hAnsi="Arial Narrow"/>
          <w:sz w:val="16"/>
          <w:szCs w:val="16"/>
        </w:rPr>
        <w:t xml:space="preserve">a) </w:t>
      </w:r>
      <w:r w:rsidRPr="00301B5C">
        <w:rPr>
          <w:rFonts w:ascii="Arial Narrow" w:hAnsi="Arial Narrow"/>
          <w:sz w:val="16"/>
          <w:szCs w:val="16"/>
        </w:rPr>
        <w:tab/>
      </w:r>
      <w:bookmarkStart w:id="1" w:name="_Hlk166581076"/>
      <w:r w:rsidRPr="00301B5C">
        <w:rPr>
          <w:rFonts w:ascii="Arial Narrow" w:hAnsi="Arial Narrow"/>
          <w:sz w:val="16"/>
          <w:szCs w:val="16"/>
          <w:u w:val="single"/>
        </w:rPr>
        <w:t>La información referida a los datos personales cuya publicidad constituya una invasión de la intimidad personal y familiar de las partes involucradas en un procedimiento</w:t>
      </w:r>
      <w:bookmarkEnd w:id="1"/>
      <w:r w:rsidRPr="00301B5C">
        <w:rPr>
          <w:rFonts w:ascii="Arial Narrow" w:hAnsi="Arial Narrow"/>
          <w:sz w:val="16"/>
          <w:szCs w:val="16"/>
        </w:rPr>
        <w:t xml:space="preserve">. La información referida a la salud </w:t>
      </w:r>
      <w:proofErr w:type="gramStart"/>
      <w:r w:rsidRPr="00301B5C">
        <w:rPr>
          <w:rFonts w:ascii="Arial Narrow" w:hAnsi="Arial Narrow"/>
          <w:sz w:val="16"/>
          <w:szCs w:val="16"/>
        </w:rPr>
        <w:t>personal,</w:t>
      </w:r>
      <w:proofErr w:type="gramEnd"/>
      <w:r w:rsidRPr="00301B5C">
        <w:rPr>
          <w:rFonts w:ascii="Arial Narrow" w:hAnsi="Arial Narrow"/>
          <w:sz w:val="16"/>
          <w:szCs w:val="16"/>
        </w:rPr>
        <w:t xml:space="preserve"> se considera comprendida dentro de la intimidad personal.</w:t>
      </w:r>
    </w:p>
    <w:p w14:paraId="1D87227C" w14:textId="77777777" w:rsidR="00EB582B" w:rsidRPr="00301B5C" w:rsidRDefault="00EB582B" w:rsidP="00EB582B">
      <w:pPr>
        <w:pStyle w:val="NormalWeb"/>
        <w:spacing w:after="0"/>
        <w:ind w:left="1701" w:hanging="425"/>
        <w:jc w:val="both"/>
        <w:rPr>
          <w:rFonts w:ascii="Arial Narrow" w:hAnsi="Arial Narrow"/>
          <w:sz w:val="16"/>
          <w:szCs w:val="16"/>
        </w:rPr>
      </w:pPr>
      <w:r w:rsidRPr="00301B5C">
        <w:rPr>
          <w:rFonts w:ascii="Arial Narrow" w:hAnsi="Arial Narrow"/>
          <w:sz w:val="16"/>
          <w:szCs w:val="16"/>
        </w:rPr>
        <w:t>     </w:t>
      </w:r>
      <w:r w:rsidRPr="00301B5C">
        <w:rPr>
          <w:rFonts w:ascii="Arial Narrow" w:hAnsi="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6442A5F8" w14:textId="77777777" w:rsidR="00EB582B" w:rsidRPr="00301B5C" w:rsidRDefault="00EB582B" w:rsidP="00EB582B">
      <w:pPr>
        <w:pStyle w:val="NormalWeb"/>
        <w:spacing w:after="0"/>
        <w:ind w:left="1701" w:hanging="425"/>
        <w:jc w:val="both"/>
        <w:rPr>
          <w:rFonts w:ascii="Arial Narrow" w:hAnsi="Arial Narrow"/>
          <w:sz w:val="16"/>
          <w:szCs w:val="16"/>
        </w:rPr>
      </w:pPr>
      <w:r w:rsidRPr="00301B5C">
        <w:rPr>
          <w:rFonts w:ascii="Arial Narrow" w:hAnsi="Arial Narrow"/>
          <w:sz w:val="16"/>
          <w:szCs w:val="16"/>
        </w:rPr>
        <w:t xml:space="preserve">b) </w:t>
      </w:r>
      <w:r w:rsidRPr="00301B5C">
        <w:rPr>
          <w:rFonts w:ascii="Arial Narrow" w:hAnsi="Arial Narrow"/>
          <w:sz w:val="16"/>
          <w:szCs w:val="16"/>
        </w:rPr>
        <w:tab/>
      </w:r>
      <w:r w:rsidRPr="00301B5C">
        <w:rPr>
          <w:rFonts w:ascii="Arial Narrow" w:hAnsi="Arial Narrow"/>
          <w:sz w:val="16"/>
          <w:szCs w:val="16"/>
          <w:u w:val="single"/>
        </w:rPr>
        <w:t>Información proveniente de terceras personas ajenas al procedimiento de investigación, cuya divulgación sin previa autorización podría ocasionar perjuicios a alguna de las partes</w:t>
      </w:r>
      <w:r w:rsidRPr="00301B5C">
        <w:rPr>
          <w:rFonts w:ascii="Arial Narrow" w:hAnsi="Arial Narrow"/>
          <w:sz w:val="16"/>
          <w:szCs w:val="16"/>
        </w:rPr>
        <w:t>.</w:t>
      </w:r>
    </w:p>
    <w:p w14:paraId="6BE5FA66" w14:textId="77777777" w:rsidR="00EB582B" w:rsidRPr="00301B5C" w:rsidRDefault="00EB582B" w:rsidP="00EB582B">
      <w:pPr>
        <w:pStyle w:val="NormalWeb"/>
        <w:spacing w:after="0"/>
        <w:ind w:left="1701" w:hanging="425"/>
        <w:jc w:val="both"/>
        <w:rPr>
          <w:rFonts w:ascii="Arial Narrow" w:hAnsi="Arial Narrow"/>
          <w:sz w:val="16"/>
          <w:szCs w:val="16"/>
        </w:rPr>
      </w:pPr>
      <w:r w:rsidRPr="00301B5C">
        <w:rPr>
          <w:rFonts w:ascii="Arial Narrow" w:hAnsi="Arial Narrow"/>
          <w:sz w:val="16"/>
          <w:szCs w:val="16"/>
        </w:rPr>
        <w:t>c)</w:t>
      </w:r>
      <w:r w:rsidRPr="00301B5C">
        <w:rPr>
          <w:rFonts w:ascii="Arial Narrow" w:hAnsi="Arial Narrow"/>
          <w:sz w:val="16"/>
          <w:szCs w:val="16"/>
        </w:rPr>
        <w:tab/>
        <w:t>La información protegida por la respectiva regulación del secreto bancario, tributario, comercial, industrial, empresarial, tecnológico y bursátil.</w:t>
      </w:r>
    </w:p>
    <w:p w14:paraId="70C41D0D" w14:textId="77777777" w:rsidR="00EB582B" w:rsidRPr="00301B5C" w:rsidRDefault="00EB582B" w:rsidP="00EB582B">
      <w:pPr>
        <w:pStyle w:val="NormalWeb"/>
        <w:spacing w:after="0"/>
        <w:ind w:left="1701"/>
        <w:jc w:val="both"/>
        <w:rPr>
          <w:rFonts w:ascii="Arial Narrow" w:hAnsi="Arial Narrow"/>
          <w:sz w:val="16"/>
          <w:szCs w:val="16"/>
        </w:rPr>
      </w:pPr>
      <w:r w:rsidRPr="00301B5C">
        <w:rPr>
          <w:rFonts w:ascii="Arial Narrow" w:hAnsi="Arial Narrow"/>
          <w:sz w:val="16"/>
          <w:szCs w:val="16"/>
        </w:rPr>
        <w:t>Se considerará lo siguiente:</w:t>
      </w:r>
    </w:p>
    <w:p w14:paraId="2E9B819F" w14:textId="77777777" w:rsidR="00EB582B" w:rsidRPr="00301B5C" w:rsidRDefault="00EB582B" w:rsidP="00EB582B">
      <w:pPr>
        <w:pStyle w:val="NormalWeb"/>
        <w:spacing w:after="0"/>
        <w:ind w:left="1701"/>
        <w:jc w:val="both"/>
        <w:rPr>
          <w:rFonts w:ascii="Arial Narrow" w:hAnsi="Arial Narrow"/>
          <w:sz w:val="16"/>
          <w:szCs w:val="16"/>
        </w:rPr>
      </w:pPr>
      <w:r w:rsidRPr="00301B5C">
        <w:rPr>
          <w:rFonts w:ascii="Arial Narrow" w:hAnsi="Arial Narrow"/>
          <w:b/>
          <w:bCs/>
          <w:sz w:val="16"/>
          <w:szCs w:val="16"/>
        </w:rPr>
        <w:t>Secreto comercial:</w:t>
      </w:r>
      <w:r w:rsidRPr="00301B5C">
        <w:rPr>
          <w:rFonts w:ascii="Arial Narrow" w:hAnsi="Arial Narrow"/>
          <w:sz w:val="16"/>
          <w:szCs w:val="16"/>
        </w:rPr>
        <w:t xml:space="preserve"> aquella información cuya importancia para el desarrollo de la actividad empresarial obliga a las empresas a mantenerla fuera del alcance de terceros ajenos a la empresa;</w:t>
      </w:r>
    </w:p>
    <w:p w14:paraId="1EC87B05" w14:textId="77777777" w:rsidR="00EB582B" w:rsidRPr="00301B5C" w:rsidRDefault="00EB582B" w:rsidP="00EB582B">
      <w:pPr>
        <w:pStyle w:val="NormalWeb"/>
        <w:spacing w:after="0"/>
        <w:ind w:left="1701"/>
        <w:jc w:val="both"/>
        <w:rPr>
          <w:rFonts w:ascii="Arial Narrow" w:hAnsi="Arial Narrow"/>
          <w:sz w:val="16"/>
          <w:szCs w:val="16"/>
        </w:rPr>
      </w:pPr>
      <w:r w:rsidRPr="00301B5C">
        <w:rPr>
          <w:rFonts w:ascii="Arial Narrow" w:hAnsi="Arial Narrow"/>
          <w:b/>
          <w:bCs/>
          <w:sz w:val="16"/>
          <w:szCs w:val="16"/>
        </w:rPr>
        <w:t>Secreto industrial:</w:t>
      </w:r>
      <w:r w:rsidRPr="00301B5C">
        <w:rPr>
          <w:rFonts w:ascii="Arial Narrow" w:hAnsi="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0C242285" w14:textId="77777777" w:rsidR="00EB582B" w:rsidRPr="00301B5C" w:rsidRDefault="00EB582B" w:rsidP="00EB582B">
      <w:pPr>
        <w:pStyle w:val="NormalWeb"/>
        <w:spacing w:after="0"/>
        <w:ind w:left="1701"/>
        <w:jc w:val="both"/>
        <w:rPr>
          <w:rFonts w:ascii="Arial Narrow" w:hAnsi="Arial Narrow"/>
          <w:sz w:val="16"/>
          <w:szCs w:val="16"/>
        </w:rPr>
      </w:pPr>
      <w:r w:rsidRPr="00301B5C">
        <w:rPr>
          <w:rFonts w:ascii="Arial Narrow" w:hAnsi="Arial Narrow"/>
          <w:b/>
          <w:bCs/>
          <w:sz w:val="16"/>
          <w:szCs w:val="16"/>
        </w:rPr>
        <w:t>Secreto empresarial:</w:t>
      </w:r>
      <w:r w:rsidRPr="00301B5C">
        <w:rPr>
          <w:rFonts w:ascii="Arial Narrow" w:hAnsi="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614D0887" w14:textId="77777777" w:rsidR="00EB582B" w:rsidRPr="00301B5C" w:rsidRDefault="00EB582B" w:rsidP="00EB582B">
      <w:pPr>
        <w:pStyle w:val="NormalWeb"/>
        <w:spacing w:after="0"/>
        <w:ind w:left="2268" w:hanging="567"/>
        <w:jc w:val="both"/>
        <w:rPr>
          <w:rFonts w:ascii="Arial Narrow" w:hAnsi="Arial Narrow"/>
          <w:sz w:val="16"/>
          <w:szCs w:val="16"/>
        </w:rPr>
      </w:pPr>
      <w:r w:rsidRPr="00301B5C">
        <w:rPr>
          <w:rFonts w:ascii="Arial Narrow" w:hAnsi="Arial Narrow"/>
          <w:sz w:val="16"/>
          <w:szCs w:val="16"/>
        </w:rPr>
        <w:t xml:space="preserve">c.1 </w:t>
      </w:r>
      <w:r w:rsidRPr="00301B5C">
        <w:rPr>
          <w:rFonts w:ascii="Arial Narrow" w:hAnsi="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634D166E" w14:textId="77777777" w:rsidR="00EB582B" w:rsidRPr="00301B5C" w:rsidRDefault="00EB582B" w:rsidP="00EB582B">
      <w:pPr>
        <w:pStyle w:val="NormalWeb"/>
        <w:spacing w:after="0"/>
        <w:ind w:left="2268" w:hanging="567"/>
        <w:jc w:val="both"/>
        <w:rPr>
          <w:rFonts w:ascii="Arial Narrow" w:hAnsi="Arial Narrow"/>
          <w:sz w:val="16"/>
          <w:szCs w:val="16"/>
        </w:rPr>
      </w:pPr>
      <w:r w:rsidRPr="00301B5C">
        <w:rPr>
          <w:rFonts w:ascii="Arial Narrow" w:hAnsi="Arial Narrow"/>
          <w:sz w:val="16"/>
          <w:szCs w:val="16"/>
        </w:rPr>
        <w:t xml:space="preserve">c.2 </w:t>
      </w:r>
      <w:r w:rsidRPr="00301B5C">
        <w:rPr>
          <w:rFonts w:ascii="Arial Narrow" w:hAnsi="Arial Narrow"/>
          <w:sz w:val="16"/>
          <w:szCs w:val="16"/>
        </w:rPr>
        <w:tab/>
        <w:t>tenga un valor comercial por ser secreta; y</w:t>
      </w:r>
    </w:p>
    <w:p w14:paraId="1F626FAD" w14:textId="77777777" w:rsidR="00EB582B" w:rsidRPr="00301B5C" w:rsidRDefault="00EB582B" w:rsidP="00EB582B">
      <w:pPr>
        <w:pStyle w:val="NormalWeb"/>
        <w:spacing w:after="0"/>
        <w:ind w:left="2268" w:hanging="567"/>
        <w:jc w:val="both"/>
        <w:rPr>
          <w:rFonts w:ascii="Arial Narrow" w:hAnsi="Arial Narrow"/>
          <w:sz w:val="16"/>
          <w:szCs w:val="16"/>
        </w:rPr>
      </w:pPr>
      <w:r w:rsidRPr="00301B5C">
        <w:rPr>
          <w:rFonts w:ascii="Arial Narrow" w:hAnsi="Arial Narrow"/>
          <w:sz w:val="16"/>
          <w:szCs w:val="16"/>
        </w:rPr>
        <w:t xml:space="preserve">c.3 </w:t>
      </w:r>
      <w:r w:rsidRPr="00301B5C">
        <w:rPr>
          <w:rFonts w:ascii="Arial Narrow" w:hAnsi="Arial Narrow"/>
          <w:sz w:val="16"/>
          <w:szCs w:val="16"/>
        </w:rPr>
        <w:tab/>
        <w:t>haya sido objeto de medidas razonables tomadas por su legítimo poseedor para mantenerla secreta.</w:t>
      </w:r>
    </w:p>
    <w:p w14:paraId="1E63010A" w14:textId="77777777" w:rsidR="00EB582B" w:rsidRPr="00301B5C" w:rsidRDefault="00EB582B" w:rsidP="00EB582B">
      <w:pPr>
        <w:pStyle w:val="NormalWeb"/>
        <w:spacing w:after="0"/>
        <w:ind w:left="1701"/>
        <w:jc w:val="both"/>
        <w:rPr>
          <w:rFonts w:ascii="Arial Narrow" w:hAnsi="Arial Narrow"/>
          <w:sz w:val="16"/>
          <w:szCs w:val="16"/>
        </w:rPr>
      </w:pPr>
      <w:r w:rsidRPr="00301B5C">
        <w:rPr>
          <w:rFonts w:ascii="Arial Narrow" w:hAnsi="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72B9128" w14:textId="77777777" w:rsidR="00EB582B" w:rsidRPr="00301B5C" w:rsidRDefault="00EB582B" w:rsidP="00EB582B">
      <w:pPr>
        <w:spacing w:after="0" w:line="240" w:lineRule="auto"/>
        <w:ind w:left="1418" w:hanging="567"/>
        <w:jc w:val="both"/>
        <w:rPr>
          <w:rFonts w:ascii="Arial Narrow" w:hAnsi="Arial Narrow" w:cs="Arial"/>
          <w:sz w:val="16"/>
          <w:szCs w:val="16"/>
        </w:rPr>
      </w:pPr>
      <w:r w:rsidRPr="00301B5C">
        <w:rPr>
          <w:rFonts w:ascii="Arial Narrow" w:hAnsi="Arial Narrow" w:cs="Arial"/>
          <w:sz w:val="16"/>
          <w:szCs w:val="16"/>
        </w:rPr>
        <w:t xml:space="preserve">2.2. </w:t>
      </w:r>
      <w:r w:rsidRPr="00301B5C">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p w14:paraId="3D6C9209" w14:textId="77777777" w:rsidR="00EB582B" w:rsidRPr="00301B5C" w:rsidRDefault="00EB582B" w:rsidP="00EB582B">
      <w:pPr>
        <w:spacing w:after="0" w:line="240" w:lineRule="auto"/>
        <w:ind w:left="1418" w:hanging="567"/>
        <w:jc w:val="both"/>
        <w:rPr>
          <w:rFonts w:ascii="Arial Narrow" w:hAnsi="Arial Narrow" w:cs="Arial"/>
          <w:sz w:val="16"/>
          <w:szCs w:val="16"/>
        </w:rPr>
      </w:pPr>
    </w:p>
  </w:footnote>
  <w:footnote w:id="4">
    <w:p w14:paraId="51F28BF8" w14:textId="77777777" w:rsidR="00EB582B" w:rsidRPr="00301B5C" w:rsidRDefault="00EB582B" w:rsidP="00EB582B">
      <w:pPr>
        <w:spacing w:after="0" w:line="240" w:lineRule="auto"/>
        <w:ind w:left="567" w:hanging="567"/>
        <w:jc w:val="both"/>
        <w:rPr>
          <w:rFonts w:ascii="Arial Narrow" w:hAnsi="Arial Narrow"/>
          <w:b/>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b/>
          <w:bCs/>
          <w:sz w:val="16"/>
          <w:szCs w:val="16"/>
        </w:rPr>
        <w:t>TEXTO ÚNICO ORDENADO DE LA LEY DEL PROCEDIMIENTO ADMINISTRATIVO GENERAL, aprobado por DECRETO SUPREMO N° 004-2019-JUS</w:t>
      </w:r>
      <w:r w:rsidRPr="00301B5C">
        <w:rPr>
          <w:rFonts w:ascii="Arial Narrow" w:hAnsi="Arial Narrow"/>
          <w:b/>
          <w:sz w:val="16"/>
          <w:szCs w:val="16"/>
        </w:rPr>
        <w:t>.</w:t>
      </w:r>
    </w:p>
    <w:p w14:paraId="60F093DD" w14:textId="77777777" w:rsidR="00EB582B" w:rsidRPr="00301B5C" w:rsidRDefault="00EB582B" w:rsidP="00EB582B">
      <w:pPr>
        <w:spacing w:after="0" w:line="240" w:lineRule="auto"/>
        <w:ind w:left="567"/>
        <w:jc w:val="both"/>
        <w:rPr>
          <w:rFonts w:ascii="Arial Narrow" w:hAnsi="Arial Narrow"/>
          <w:b/>
          <w:bCs/>
          <w:sz w:val="16"/>
          <w:szCs w:val="16"/>
        </w:rPr>
      </w:pPr>
      <w:r w:rsidRPr="00301B5C">
        <w:rPr>
          <w:rFonts w:ascii="Arial Narrow" w:hAnsi="Arial Narrow"/>
          <w:b/>
          <w:bCs/>
          <w:sz w:val="16"/>
          <w:szCs w:val="16"/>
        </w:rPr>
        <w:t xml:space="preserve">Artículo 201.- Desistimiento de actos y recursos administrativos </w:t>
      </w:r>
    </w:p>
    <w:p w14:paraId="08657F46" w14:textId="77777777" w:rsidR="00EB582B" w:rsidRPr="00301B5C" w:rsidRDefault="00EB582B" w:rsidP="00EB582B">
      <w:pPr>
        <w:spacing w:after="0" w:line="240" w:lineRule="auto"/>
        <w:ind w:left="567" w:firstLine="3"/>
        <w:jc w:val="both"/>
        <w:rPr>
          <w:rFonts w:ascii="Arial Narrow" w:hAnsi="Arial Narrow"/>
          <w:sz w:val="16"/>
          <w:szCs w:val="16"/>
        </w:rPr>
      </w:pPr>
      <w:r w:rsidRPr="00301B5C">
        <w:rPr>
          <w:rFonts w:ascii="Arial Narrow" w:hAnsi="Arial Narrow"/>
          <w:sz w:val="16"/>
          <w:szCs w:val="16"/>
        </w:rPr>
        <w:t xml:space="preserve">201.1. El desistimiento de algún acto realizado en el procedimiento puede realizarse antes de que haya producido efectos. </w:t>
      </w:r>
    </w:p>
    <w:p w14:paraId="38D048D1" w14:textId="77777777" w:rsidR="00EB582B" w:rsidRPr="00301B5C" w:rsidRDefault="00EB582B" w:rsidP="00EB582B">
      <w:pPr>
        <w:spacing w:after="0" w:line="240" w:lineRule="auto"/>
        <w:ind w:left="567" w:firstLine="3"/>
        <w:jc w:val="both"/>
        <w:rPr>
          <w:rFonts w:ascii="Arial Narrow" w:hAnsi="Arial Narrow"/>
          <w:sz w:val="16"/>
          <w:szCs w:val="16"/>
        </w:rPr>
      </w:pPr>
      <w:r w:rsidRPr="00301B5C">
        <w:rPr>
          <w:rFonts w:ascii="Arial Narrow" w:hAnsi="Arial Narrow"/>
          <w:sz w:val="16"/>
          <w:szCs w:val="16"/>
        </w:rPr>
        <w:t>201.2. Puede desistirse de un recurso administrativo antes de que se notifique la resolución final en la instancia, determinando que la resolución impugnada quede firme, salvo que otros administrados se hayan adherido al recurso, en cuyo caso sólo tendrá efecto para quien lo formuló.</w:t>
      </w:r>
    </w:p>
    <w:p w14:paraId="29865018" w14:textId="77777777" w:rsidR="00EB582B" w:rsidRPr="00301B5C" w:rsidRDefault="00EB582B" w:rsidP="00EB582B">
      <w:pPr>
        <w:pStyle w:val="Textonotapie"/>
        <w:jc w:val="both"/>
        <w:rPr>
          <w:rFonts w:ascii="Arial Narrow" w:hAnsi="Arial Narrow"/>
          <w:sz w:val="16"/>
          <w:szCs w:val="16"/>
        </w:rPr>
      </w:pPr>
    </w:p>
  </w:footnote>
  <w:footnote w:id="5">
    <w:p w14:paraId="5559233D" w14:textId="77777777" w:rsidR="00EB582B" w:rsidRPr="00301B5C" w:rsidRDefault="00EB582B" w:rsidP="00EB582B">
      <w:pPr>
        <w:widowControl w:val="0"/>
        <w:ind w:left="570" w:hanging="570"/>
        <w:contextualSpacing/>
        <w:jc w:val="both"/>
        <w:rPr>
          <w:rFonts w:ascii="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sz w:val="16"/>
          <w:szCs w:val="16"/>
        </w:rPr>
        <w:t>TEXTO ÚNICO ORDENADO DEL CÓDIGO PROCESAL CIVIL, aprobado mediante Resolución Ministerial N° 010-93-JUS y publicado el 22 de abril de 1993.</w:t>
      </w:r>
    </w:p>
    <w:p w14:paraId="57A9AB7B" w14:textId="77777777" w:rsidR="00EB582B" w:rsidRPr="00301B5C" w:rsidRDefault="00EB582B" w:rsidP="00EB582B">
      <w:pPr>
        <w:widowControl w:val="0"/>
        <w:ind w:left="570" w:hanging="3"/>
        <w:contextualSpacing/>
        <w:jc w:val="both"/>
        <w:rPr>
          <w:rFonts w:ascii="Arial Narrow" w:hAnsi="Arial Narrow" w:cs="Arial"/>
          <w:b/>
          <w:sz w:val="16"/>
          <w:szCs w:val="16"/>
        </w:rPr>
      </w:pPr>
      <w:r w:rsidRPr="00301B5C">
        <w:rPr>
          <w:rFonts w:ascii="Arial Narrow" w:hAnsi="Arial Narrow" w:cs="Arial"/>
          <w:b/>
          <w:sz w:val="16"/>
          <w:szCs w:val="16"/>
        </w:rPr>
        <w:t>Artículo 343º.- Desistimiento del proceso o del acto procesal</w:t>
      </w:r>
    </w:p>
    <w:p w14:paraId="23248319" w14:textId="77777777" w:rsidR="00EB582B" w:rsidRPr="00301B5C" w:rsidRDefault="00EB582B" w:rsidP="00EB582B">
      <w:pPr>
        <w:widowControl w:val="0"/>
        <w:ind w:left="570" w:hanging="3"/>
        <w:contextualSpacing/>
        <w:jc w:val="both"/>
        <w:rPr>
          <w:rFonts w:ascii="Arial Narrow" w:hAnsi="Arial Narrow" w:cs="Arial"/>
          <w:sz w:val="16"/>
          <w:szCs w:val="16"/>
        </w:rPr>
      </w:pPr>
      <w:r w:rsidRPr="00301B5C">
        <w:rPr>
          <w:rFonts w:ascii="Arial Narrow" w:hAnsi="Arial Narrow" w:cs="Arial"/>
          <w:sz w:val="16"/>
          <w:szCs w:val="16"/>
        </w:rPr>
        <w:t>(…)</w:t>
      </w:r>
    </w:p>
    <w:p w14:paraId="4AC621C2" w14:textId="77777777" w:rsidR="00EB582B" w:rsidRPr="00301B5C" w:rsidRDefault="00EB582B" w:rsidP="00EB582B">
      <w:pPr>
        <w:widowControl w:val="0"/>
        <w:ind w:left="570" w:hanging="3"/>
        <w:contextualSpacing/>
        <w:jc w:val="both"/>
        <w:rPr>
          <w:rFonts w:ascii="Arial Narrow" w:hAnsi="Arial Narrow" w:cs="Arial"/>
          <w:sz w:val="16"/>
          <w:szCs w:val="16"/>
          <w:shd w:val="clear" w:color="auto" w:fill="FFFFFF"/>
        </w:rPr>
      </w:pPr>
      <w:r w:rsidRPr="00301B5C">
        <w:rPr>
          <w:rFonts w:ascii="Arial Narrow" w:hAnsi="Arial Narrow" w:cs="Arial"/>
          <w:sz w:val="16"/>
          <w:szCs w:val="16"/>
          <w:shd w:val="clear" w:color="auto" w:fill="FFFFFF"/>
        </w:rPr>
        <w:t xml:space="preserve">El desistimiento de algún acto </w:t>
      </w:r>
      <w:proofErr w:type="gramStart"/>
      <w:r w:rsidRPr="00301B5C">
        <w:rPr>
          <w:rFonts w:ascii="Arial Narrow" w:hAnsi="Arial Narrow" w:cs="Arial"/>
          <w:sz w:val="16"/>
          <w:szCs w:val="16"/>
          <w:shd w:val="clear" w:color="auto" w:fill="FFFFFF"/>
        </w:rPr>
        <w:t>procesal,</w:t>
      </w:r>
      <w:proofErr w:type="gramEnd"/>
      <w:r w:rsidRPr="00301B5C">
        <w:rPr>
          <w:rFonts w:ascii="Arial Narrow" w:hAnsi="Arial Narrow" w:cs="Arial"/>
          <w:sz w:val="16"/>
          <w:szCs w:val="16"/>
          <w:shd w:val="clear" w:color="auto" w:fill="FFFFFF"/>
        </w:rPr>
        <w:t xml:space="preserve"> sea medio impugnatorio, medio de defensa u otro, deja sin efecto la situación procesal favorable a su titular. Si el desistimiento es de un medio impugnatorio, su efecto es dejar firme el acto impugnado, salvo que se hubiera interpuesto adhesión.</w:t>
      </w:r>
    </w:p>
  </w:footnote>
  <w:footnote w:id="6">
    <w:p w14:paraId="670F1348" w14:textId="6C95267C" w:rsidR="0098258F" w:rsidRPr="00301B5C" w:rsidRDefault="0098258F" w:rsidP="00DC208C">
      <w:pPr>
        <w:pStyle w:val="Textonotapie"/>
        <w:ind w:left="567" w:right="-1" w:hanging="567"/>
        <w:jc w:val="both"/>
        <w:rPr>
          <w:rFonts w:ascii="Arial Narrow" w:eastAsia="Arial Narrow" w:hAnsi="Arial Narrow" w:cs="Arial"/>
          <w:b/>
          <w:bCs/>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8638DB1"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105.- Autoridad competente.</w:t>
      </w:r>
      <w:r w:rsidRPr="00301B5C">
        <w:rPr>
          <w:rFonts w:ascii="Arial Narrow" w:eastAsia="Arial Narrow" w:hAnsi="Arial Narrow" w:cs="Arial"/>
          <w:sz w:val="16"/>
          <w:szCs w:val="16"/>
        </w:rPr>
        <w:t xml:space="preserve">  </w:t>
      </w:r>
    </w:p>
    <w:p w14:paraId="2E3FA5A7"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AC2D627"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7F9E71E0"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7C83AB29" w14:textId="77777777" w:rsidR="0098258F" w:rsidRPr="00301B5C" w:rsidRDefault="0098258F" w:rsidP="00DC208C">
      <w:pPr>
        <w:pStyle w:val="Textonotapie"/>
        <w:ind w:left="567" w:right="-1"/>
        <w:jc w:val="both"/>
        <w:rPr>
          <w:rFonts w:ascii="Arial Narrow" w:eastAsia="Arial Narrow" w:hAnsi="Arial Narrow" w:cs="Arial"/>
          <w:b/>
          <w:bCs/>
          <w:sz w:val="16"/>
          <w:szCs w:val="16"/>
        </w:rPr>
      </w:pPr>
      <w:r w:rsidRPr="00301B5C">
        <w:rPr>
          <w:rFonts w:ascii="Arial Narrow" w:eastAsia="Arial Narrow" w:hAnsi="Arial Narrow" w:cs="Arial"/>
          <w:b/>
          <w:bCs/>
          <w:sz w:val="16"/>
          <w:szCs w:val="16"/>
        </w:rPr>
        <w:t xml:space="preserve">LEY DE ORGANIZACIÓN Y FUNCIONES DEL INDECOPI, APROBADA POR DECRETO LEGISLATIVO N° 1033  </w:t>
      </w:r>
    </w:p>
    <w:p w14:paraId="624A4FC9"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27.-</w:t>
      </w:r>
      <w:r w:rsidRPr="00301B5C">
        <w:rPr>
          <w:rFonts w:ascii="Arial Narrow" w:eastAsia="Arial Narrow" w:hAnsi="Arial Narrow" w:cs="Arial"/>
          <w:sz w:val="16"/>
          <w:szCs w:val="16"/>
        </w:rPr>
        <w:t xml:space="preserve"> De la Comisión de Protección al </w:t>
      </w:r>
      <w:proofErr w:type="gramStart"/>
      <w:r w:rsidRPr="00301B5C">
        <w:rPr>
          <w:rFonts w:ascii="Arial Narrow" w:eastAsia="Arial Narrow" w:hAnsi="Arial Narrow" w:cs="Arial"/>
          <w:sz w:val="16"/>
          <w:szCs w:val="16"/>
        </w:rPr>
        <w:t>Consumidor.-</w:t>
      </w:r>
      <w:proofErr w:type="gramEnd"/>
      <w:r w:rsidRPr="00301B5C">
        <w:rPr>
          <w:rFonts w:ascii="Arial Narrow" w:eastAsia="Arial Narrow" w:hAnsi="Arial Narrow" w:cs="Arial"/>
          <w:sz w:val="16"/>
          <w:szCs w:val="16"/>
        </w:rPr>
        <w:t xml:space="preserve">  </w:t>
      </w:r>
    </w:p>
    <w:p w14:paraId="57E3B0A7"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4FCE051"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0436619D" w14:textId="77777777" w:rsidR="0098258F" w:rsidRPr="00301B5C" w:rsidRDefault="0098258F" w:rsidP="00DC208C">
      <w:pPr>
        <w:pStyle w:val="Textonotapie"/>
        <w:ind w:left="567" w:right="-1"/>
        <w:jc w:val="both"/>
        <w:rPr>
          <w:rFonts w:ascii="Arial Narrow" w:eastAsia="Arial Narrow" w:hAnsi="Arial Narrow" w:cs="Arial"/>
          <w:b/>
          <w:bCs/>
          <w:sz w:val="16"/>
          <w:szCs w:val="16"/>
        </w:rPr>
      </w:pPr>
      <w:r w:rsidRPr="00301B5C">
        <w:rPr>
          <w:rFonts w:ascii="Arial Narrow" w:eastAsia="Arial Narrow" w:hAnsi="Arial Narrow" w:cs="Arial"/>
          <w:b/>
          <w:bCs/>
          <w:sz w:val="16"/>
          <w:szCs w:val="16"/>
        </w:rPr>
        <w:t xml:space="preserve">LEY SOBRE FACULTADES, NORMAS Y ORGANIZACIÓN DEL INDECOPI, APROBADA POR DECRETO LEGISLATIVO N° 807  </w:t>
      </w:r>
    </w:p>
    <w:p w14:paraId="354B83E0"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24.</w:t>
      </w:r>
      <w:r w:rsidRPr="00301B5C">
        <w:rPr>
          <w:rFonts w:ascii="Arial Narrow" w:eastAsia="Arial Narrow" w:hAnsi="Arial Narrow" w:cs="Arial"/>
          <w:sz w:val="16"/>
          <w:szCs w:val="16"/>
        </w:rPr>
        <w:t xml:space="preserve">- El </w:t>
      </w:r>
      <w:proofErr w:type="gramStart"/>
      <w:r w:rsidRPr="00301B5C">
        <w:rPr>
          <w:rFonts w:ascii="Arial Narrow" w:eastAsia="Arial Narrow" w:hAnsi="Arial Narrow" w:cs="Arial"/>
          <w:sz w:val="16"/>
          <w:szCs w:val="16"/>
        </w:rPr>
        <w:t>Secretario Técnico</w:t>
      </w:r>
      <w:proofErr w:type="gramEnd"/>
      <w:r w:rsidRPr="00301B5C">
        <w:rPr>
          <w:rFonts w:ascii="Arial Narrow" w:eastAsia="Arial Narrow" w:hAnsi="Arial Narrow" w:cs="Arial"/>
          <w:sz w:val="16"/>
          <w:szCs w:val="16"/>
        </w:rPr>
        <w:t xml:space="preserve"> se encargará de la tramitación del procedimiento. Para ello, cuenta con las siguientes facultades:  </w:t>
      </w:r>
    </w:p>
    <w:p w14:paraId="2D0EF8ED"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327059B1" w14:textId="77777777" w:rsidR="0098258F" w:rsidRPr="00301B5C" w:rsidRDefault="0098258F" w:rsidP="00DC208C">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c) Admitir denuncias a trámite, en aquellos casos en que la Comisión le haya delegado esta facultad.  </w:t>
      </w:r>
    </w:p>
    <w:p w14:paraId="5698D923" w14:textId="53EAA712" w:rsidR="00601C46" w:rsidRPr="00301B5C" w:rsidRDefault="0098258F" w:rsidP="001C7BA1">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31FF208C" w14:textId="77777777" w:rsidR="00760BA1" w:rsidRPr="00301B5C" w:rsidRDefault="00760BA1" w:rsidP="001C7BA1">
      <w:pPr>
        <w:pStyle w:val="Textonotapie"/>
        <w:ind w:left="567" w:right="-1"/>
        <w:jc w:val="both"/>
        <w:rPr>
          <w:rFonts w:ascii="Arial Narrow" w:eastAsia="Arial Narrow" w:hAnsi="Arial Narrow" w:cs="Arial"/>
          <w:sz w:val="16"/>
          <w:szCs w:val="16"/>
        </w:rPr>
      </w:pPr>
    </w:p>
  </w:footnote>
  <w:footnote w:id="7">
    <w:p w14:paraId="14F1B8ED" w14:textId="77777777" w:rsidR="005F6BCB" w:rsidRPr="00301B5C" w:rsidRDefault="005F6BCB" w:rsidP="00DC208C">
      <w:pPr>
        <w:pStyle w:val="Textonotapie"/>
        <w:ind w:left="567" w:right="-1" w:hanging="567"/>
        <w:jc w:val="both"/>
        <w:rPr>
          <w:rFonts w:ascii="Arial Narrow" w:eastAsia="Arial Narrow" w:hAnsi="Arial Narrow" w:cs="Arial Narrow"/>
          <w:b/>
          <w:bCs/>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8501558" w14:textId="77777777" w:rsidR="005F6BCB" w:rsidRPr="00301B5C" w:rsidRDefault="005F6BCB" w:rsidP="00DC208C">
      <w:pPr>
        <w:pStyle w:val="Textonotapie"/>
        <w:ind w:left="567" w:right="-1"/>
        <w:jc w:val="both"/>
        <w:rPr>
          <w:rFonts w:ascii="Arial Narrow" w:eastAsia="Arial Narrow" w:hAnsi="Arial Narrow" w:cs="Arial Narrow"/>
          <w:b/>
          <w:bCs/>
          <w:sz w:val="16"/>
          <w:szCs w:val="16"/>
        </w:rPr>
      </w:pPr>
      <w:r w:rsidRPr="00301B5C">
        <w:rPr>
          <w:rFonts w:ascii="Arial Narrow" w:eastAsia="Arial Narrow" w:hAnsi="Arial Narrow" w:cs="Arial Narrow"/>
          <w:b/>
          <w:bCs/>
          <w:sz w:val="16"/>
          <w:szCs w:val="16"/>
        </w:rPr>
        <w:t xml:space="preserve">Artículo 18.- Idoneidad   </w:t>
      </w:r>
    </w:p>
    <w:p w14:paraId="534FA21E" w14:textId="77777777" w:rsidR="005F6BCB" w:rsidRPr="00301B5C" w:rsidRDefault="005F6BCB" w:rsidP="00DC208C">
      <w:pPr>
        <w:pStyle w:val="Textonotapie"/>
        <w:ind w:left="567" w:right="-1"/>
        <w:jc w:val="both"/>
        <w:rPr>
          <w:rFonts w:ascii="Arial Narrow" w:eastAsia="Arial Narrow" w:hAnsi="Arial Narrow" w:cs="Arial Narrow"/>
          <w:sz w:val="16"/>
          <w:szCs w:val="16"/>
        </w:rPr>
      </w:pPr>
      <w:r w:rsidRPr="00301B5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10B27E0" w14:textId="77777777" w:rsidR="005F6BCB" w:rsidRPr="00301B5C" w:rsidRDefault="005F6BCB" w:rsidP="00F91729">
      <w:pPr>
        <w:pStyle w:val="Textonotapie"/>
        <w:ind w:left="567" w:right="-1"/>
        <w:jc w:val="both"/>
        <w:rPr>
          <w:rFonts w:ascii="Arial Narrow" w:eastAsia="Arial Narrow" w:hAnsi="Arial Narrow" w:cs="Arial Narrow"/>
          <w:sz w:val="16"/>
          <w:szCs w:val="16"/>
        </w:rPr>
      </w:pPr>
      <w:r w:rsidRPr="00301B5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058116" w14:textId="77777777" w:rsidR="005F6BCB" w:rsidRPr="00301B5C" w:rsidRDefault="005F6BCB" w:rsidP="00F91729">
      <w:pPr>
        <w:pStyle w:val="Textonotapie"/>
        <w:ind w:left="567" w:right="-1"/>
        <w:jc w:val="both"/>
        <w:rPr>
          <w:rFonts w:ascii="Arial Narrow" w:eastAsia="Arial Narrow" w:hAnsi="Arial Narrow" w:cs="Arial Narrow"/>
          <w:sz w:val="16"/>
          <w:szCs w:val="16"/>
        </w:rPr>
      </w:pPr>
    </w:p>
    <w:p w14:paraId="3235F220" w14:textId="77777777" w:rsidR="005F6BCB" w:rsidRPr="00301B5C" w:rsidRDefault="005F6BCB" w:rsidP="00F91729">
      <w:pPr>
        <w:pStyle w:val="Textonotapie"/>
        <w:ind w:left="567" w:right="-1"/>
        <w:jc w:val="both"/>
        <w:rPr>
          <w:rFonts w:ascii="Arial Narrow" w:eastAsia="Arial Narrow" w:hAnsi="Arial Narrow" w:cs="Arial Narrow"/>
          <w:sz w:val="16"/>
          <w:szCs w:val="16"/>
        </w:rPr>
      </w:pPr>
      <w:r w:rsidRPr="00301B5C">
        <w:rPr>
          <w:rFonts w:ascii="Arial Narrow" w:eastAsia="Arial Narrow" w:hAnsi="Arial Narrow" w:cs="Arial Narrow"/>
          <w:b/>
          <w:bCs/>
          <w:sz w:val="16"/>
          <w:szCs w:val="16"/>
        </w:rPr>
        <w:t xml:space="preserve">Artículo 19.- Obligación de los proveedores </w:t>
      </w:r>
    </w:p>
    <w:p w14:paraId="58E8C97E" w14:textId="3CD65544" w:rsidR="005F6BCB" w:rsidRDefault="005F6BCB" w:rsidP="00F91729">
      <w:pPr>
        <w:pStyle w:val="Textonotapie"/>
        <w:ind w:left="567" w:right="-1"/>
        <w:jc w:val="both"/>
        <w:rPr>
          <w:rFonts w:ascii="Arial Narrow" w:eastAsia="Arial Narrow" w:hAnsi="Arial Narrow" w:cs="Arial Narrow"/>
          <w:sz w:val="16"/>
          <w:szCs w:val="16"/>
        </w:rPr>
      </w:pPr>
      <w:r w:rsidRPr="00301B5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6C294FC" w14:textId="77777777" w:rsidR="004F265D" w:rsidRPr="00301B5C" w:rsidRDefault="004F265D" w:rsidP="00F91729">
      <w:pPr>
        <w:pStyle w:val="Textonotapie"/>
        <w:ind w:left="567" w:right="-1"/>
        <w:jc w:val="both"/>
        <w:rPr>
          <w:rFonts w:ascii="Arial Narrow" w:eastAsia="Arial Narrow" w:hAnsi="Arial Narrow" w:cs="Arial Narrow"/>
          <w:sz w:val="16"/>
          <w:szCs w:val="16"/>
        </w:rPr>
      </w:pPr>
    </w:p>
  </w:footnote>
  <w:footnote w:id="8">
    <w:p w14:paraId="0961C2C8" w14:textId="77777777" w:rsidR="00B865AE" w:rsidRPr="00301B5C" w:rsidRDefault="00B865AE" w:rsidP="00B865AE">
      <w:pPr>
        <w:pStyle w:val="Textonotapie"/>
        <w:ind w:left="567" w:hanging="567"/>
        <w:jc w:val="both"/>
        <w:rPr>
          <w:rFonts w:ascii="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sz w:val="16"/>
          <w:szCs w:val="16"/>
        </w:rPr>
        <w:t xml:space="preserve">REGLAMENTO PARA LA GESTIÓN DE LA SEGURIDAD DE LA INFORMACIÓN Y LA CIBERSEGURIDAD, aprobado por </w:t>
      </w:r>
      <w:r w:rsidRPr="00301B5C">
        <w:rPr>
          <w:rFonts w:ascii="Arial Narrow" w:eastAsia="Arial" w:hAnsi="Arial Narrow" w:cs="Arial"/>
          <w:b/>
          <w:bCs/>
          <w:sz w:val="16"/>
          <w:szCs w:val="16"/>
        </w:rPr>
        <w:t>Resolución SBS N° 504-2021</w:t>
      </w:r>
    </w:p>
    <w:p w14:paraId="067A180D" w14:textId="77777777" w:rsidR="00B865AE" w:rsidRPr="00301B5C" w:rsidRDefault="00B865AE" w:rsidP="00B865AE">
      <w:pPr>
        <w:pStyle w:val="Textonotapie"/>
        <w:ind w:left="567" w:hanging="567"/>
        <w:jc w:val="both"/>
        <w:rPr>
          <w:rFonts w:ascii="Arial Narrow" w:hAnsi="Arial Narrow" w:cs="Arial"/>
          <w:b/>
          <w:bCs/>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color w:val="333333"/>
          <w:sz w:val="16"/>
          <w:szCs w:val="16"/>
        </w:rPr>
        <w:t>Artículo 19. Autenticación reforzada para operaciones por canal digital</w:t>
      </w:r>
    </w:p>
    <w:p w14:paraId="14F95057" w14:textId="77777777" w:rsidR="00B865AE" w:rsidRPr="00301B5C" w:rsidRDefault="00B865AE" w:rsidP="00B865AE">
      <w:pPr>
        <w:pStyle w:val="Textonotapie"/>
        <w:ind w:left="567"/>
        <w:jc w:val="both"/>
        <w:rPr>
          <w:rFonts w:ascii="Arial Narrow" w:hAnsi="Arial Narrow" w:cs="Arial"/>
          <w:sz w:val="16"/>
          <w:szCs w:val="16"/>
        </w:rPr>
      </w:pPr>
      <w:r w:rsidRPr="00301B5C">
        <w:rPr>
          <w:rFonts w:ascii="Arial Narrow" w:hAnsi="Arial Narrow"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3B8BD420" w14:textId="77777777" w:rsidR="00B865AE" w:rsidRPr="00301B5C" w:rsidRDefault="00B865AE" w:rsidP="00B865AE">
      <w:pPr>
        <w:pStyle w:val="Textonotapie"/>
        <w:numPr>
          <w:ilvl w:val="0"/>
          <w:numId w:val="30"/>
        </w:numPr>
        <w:ind w:left="851" w:hanging="284"/>
        <w:jc w:val="both"/>
        <w:rPr>
          <w:rFonts w:ascii="Arial Narrow" w:hAnsi="Arial Narrow" w:cs="Arial"/>
          <w:sz w:val="16"/>
          <w:szCs w:val="16"/>
        </w:rPr>
      </w:pPr>
      <w:r w:rsidRPr="00301B5C">
        <w:rPr>
          <w:rFonts w:ascii="Arial Narrow" w:hAnsi="Arial Narrow" w:cs="Arial"/>
          <w:sz w:val="16"/>
          <w:szCs w:val="16"/>
        </w:rPr>
        <w:t>Utilizar una combinación de factores de autenticación, según el literal j) del artículo 2 del presente Reglamento que, por lo menos, correspondan a dos categorías distintas y que sean independientes uno del otro.</w:t>
      </w:r>
    </w:p>
    <w:p w14:paraId="7E55A424" w14:textId="77777777" w:rsidR="00B865AE" w:rsidRPr="00301B5C" w:rsidRDefault="00B865AE" w:rsidP="00B865AE">
      <w:pPr>
        <w:pStyle w:val="Textonotapie"/>
        <w:numPr>
          <w:ilvl w:val="0"/>
          <w:numId w:val="30"/>
        </w:numPr>
        <w:ind w:left="851" w:hanging="284"/>
        <w:jc w:val="both"/>
        <w:rPr>
          <w:rFonts w:ascii="Arial Narrow" w:hAnsi="Arial Narrow" w:cs="Arial"/>
          <w:sz w:val="16"/>
          <w:szCs w:val="16"/>
        </w:rPr>
      </w:pPr>
      <w:r w:rsidRPr="00301B5C">
        <w:rPr>
          <w:rFonts w:ascii="Arial Narrow" w:hAnsi="Arial Narrow" w:cs="Arial"/>
          <w:sz w:val="16"/>
          <w:szCs w:val="16"/>
        </w:rPr>
        <w:t>Generar un código de autenticación mediante métodos criptográficos, a partir de los datos específicos de cada operación, el cual debe utilizarse por única vez.</w:t>
      </w:r>
    </w:p>
    <w:p w14:paraId="3686F516" w14:textId="77777777" w:rsidR="00B865AE" w:rsidRPr="00301B5C" w:rsidRDefault="00B865AE" w:rsidP="00B865AE">
      <w:pPr>
        <w:pStyle w:val="Textonotapie"/>
        <w:numPr>
          <w:ilvl w:val="0"/>
          <w:numId w:val="30"/>
        </w:numPr>
        <w:ind w:left="851" w:hanging="284"/>
        <w:jc w:val="both"/>
        <w:rPr>
          <w:rFonts w:ascii="Arial Narrow" w:hAnsi="Arial Narrow" w:cs="Arial"/>
          <w:sz w:val="16"/>
          <w:szCs w:val="16"/>
        </w:rPr>
      </w:pPr>
      <w:bookmarkStart w:id="6" w:name="_Hlk146632875"/>
      <w:r w:rsidRPr="00301B5C">
        <w:rPr>
          <w:rFonts w:ascii="Arial Narrow" w:hAnsi="Arial Narrow" w:cs="Arial"/>
          <w:sz w:val="16"/>
          <w:szCs w:val="16"/>
        </w:rPr>
        <w:t>Cuando la operación sea exitosa, notificar los datos de la operación al usuario.</w:t>
      </w:r>
    </w:p>
    <w:bookmarkEnd w:id="6"/>
    <w:p w14:paraId="72751824" w14:textId="77777777" w:rsidR="00B865AE" w:rsidRPr="00301B5C" w:rsidRDefault="00B865AE" w:rsidP="00B865AE">
      <w:pPr>
        <w:pStyle w:val="Textonotapie"/>
        <w:ind w:left="567"/>
        <w:jc w:val="both"/>
        <w:rPr>
          <w:rFonts w:ascii="Arial Narrow" w:hAnsi="Arial Narrow" w:cs="Arial"/>
          <w:sz w:val="16"/>
          <w:szCs w:val="16"/>
        </w:rPr>
      </w:pPr>
    </w:p>
  </w:footnote>
  <w:footnote w:id="9">
    <w:p w14:paraId="112C2467" w14:textId="77777777" w:rsidR="00B865AE" w:rsidRPr="00301B5C" w:rsidRDefault="00B865AE" w:rsidP="00B865AE">
      <w:pPr>
        <w:pStyle w:val="Textonotapie"/>
        <w:ind w:left="567" w:hanging="567"/>
        <w:jc w:val="both"/>
        <w:rPr>
          <w:rFonts w:ascii="Arial Narrow" w:hAnsi="Arial Narrow" w:cs="Arial"/>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cs="Arial"/>
          <w:b/>
          <w:bCs/>
          <w:sz w:val="16"/>
          <w:szCs w:val="16"/>
        </w:rPr>
        <w:t xml:space="preserve">REGLAMENTO PARA LA GESTIÓN DE LA SEGURIDAD DE LA INFORMACIÓN Y LA CIBERSEGURIDAD, aprobado por </w:t>
      </w:r>
      <w:r w:rsidRPr="00301B5C">
        <w:rPr>
          <w:rFonts w:ascii="Arial Narrow" w:eastAsia="Arial" w:hAnsi="Arial Narrow" w:cs="Arial"/>
          <w:b/>
          <w:bCs/>
          <w:sz w:val="16"/>
          <w:szCs w:val="16"/>
        </w:rPr>
        <w:t>Resolución SBS N° 504-2021</w:t>
      </w:r>
    </w:p>
    <w:p w14:paraId="657D38B1" w14:textId="77777777" w:rsidR="00B865AE" w:rsidRPr="00301B5C" w:rsidRDefault="00B865AE" w:rsidP="00B865AE">
      <w:pPr>
        <w:pStyle w:val="Textonotapie"/>
        <w:ind w:left="567" w:hanging="567"/>
        <w:jc w:val="both"/>
        <w:rPr>
          <w:rFonts w:ascii="Arial Narrow" w:hAnsi="Arial Narrow" w:cs="Arial"/>
          <w:b/>
          <w:bCs/>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color w:val="333333"/>
          <w:sz w:val="16"/>
          <w:szCs w:val="16"/>
        </w:rPr>
        <w:t>Artículo 2. Definiciones</w:t>
      </w:r>
    </w:p>
    <w:p w14:paraId="0FF4BDC3" w14:textId="77777777" w:rsidR="00B865AE" w:rsidRPr="00301B5C" w:rsidRDefault="00B865AE" w:rsidP="00B865AE">
      <w:pPr>
        <w:pStyle w:val="Textonotapie"/>
        <w:ind w:left="567" w:hanging="567"/>
        <w:jc w:val="both"/>
        <w:rPr>
          <w:rFonts w:ascii="Arial Narrow" w:hAnsi="Arial Narrow" w:cs="Arial"/>
          <w:color w:val="333333"/>
          <w:sz w:val="16"/>
          <w:szCs w:val="16"/>
          <w:shd w:val="clear" w:color="auto" w:fill="FFFFFF"/>
        </w:rPr>
      </w:pPr>
      <w:r w:rsidRPr="00301B5C">
        <w:rPr>
          <w:rFonts w:ascii="Arial Narrow" w:hAnsi="Arial Narrow" w:cs="Arial"/>
          <w:sz w:val="16"/>
          <w:szCs w:val="16"/>
        </w:rPr>
        <w:t xml:space="preserve">          </w:t>
      </w:r>
      <w:r w:rsidRPr="00301B5C">
        <w:rPr>
          <w:rFonts w:ascii="Arial Narrow" w:hAnsi="Arial Narrow" w:cs="Arial"/>
          <w:sz w:val="16"/>
          <w:szCs w:val="16"/>
        </w:rPr>
        <w:tab/>
        <w:t>Para efectos de la aplicación del presente Reglamento deben considerarse las siguientes definiciones</w:t>
      </w:r>
      <w:r w:rsidRPr="00301B5C">
        <w:rPr>
          <w:rFonts w:ascii="Arial Narrow" w:hAnsi="Arial Narrow" w:cs="Arial"/>
          <w:color w:val="333333"/>
          <w:sz w:val="16"/>
          <w:szCs w:val="16"/>
          <w:shd w:val="clear" w:color="auto" w:fill="FFFFFF"/>
        </w:rPr>
        <w:t>:</w:t>
      </w:r>
    </w:p>
    <w:p w14:paraId="3B20A50D" w14:textId="77777777" w:rsidR="00B865AE" w:rsidRPr="00301B5C" w:rsidRDefault="00B865AE" w:rsidP="00B865AE">
      <w:pPr>
        <w:pStyle w:val="Textonotapie"/>
        <w:ind w:left="567" w:hanging="567"/>
        <w:jc w:val="both"/>
        <w:rPr>
          <w:rFonts w:ascii="Arial Narrow" w:hAnsi="Arial Narrow" w:cs="Arial"/>
          <w:color w:val="333333"/>
          <w:sz w:val="16"/>
          <w:szCs w:val="16"/>
          <w:shd w:val="clear" w:color="auto" w:fill="FFFFFF"/>
        </w:rPr>
      </w:pPr>
      <w:r w:rsidRPr="00301B5C">
        <w:rPr>
          <w:rFonts w:ascii="Arial Narrow" w:hAnsi="Arial Narrow" w:cs="Arial"/>
          <w:color w:val="333333"/>
          <w:sz w:val="16"/>
          <w:szCs w:val="16"/>
          <w:shd w:val="clear" w:color="auto" w:fill="FFFFFF"/>
        </w:rPr>
        <w:t xml:space="preserve">          </w:t>
      </w:r>
      <w:r w:rsidRPr="00301B5C">
        <w:rPr>
          <w:rFonts w:ascii="Arial Narrow" w:hAnsi="Arial Narrow" w:cs="Arial"/>
          <w:color w:val="333333"/>
          <w:sz w:val="16"/>
          <w:szCs w:val="16"/>
          <w:shd w:val="clear" w:color="auto" w:fill="FFFFFF"/>
        </w:rPr>
        <w:tab/>
      </w:r>
      <w:r w:rsidRPr="00301B5C">
        <w:rPr>
          <w:rFonts w:ascii="Arial Narrow" w:hAnsi="Arial Narrow" w:cs="Arial"/>
          <w:sz w:val="16"/>
          <w:szCs w:val="16"/>
        </w:rPr>
        <w:t>(…)</w:t>
      </w:r>
    </w:p>
    <w:p w14:paraId="6E68BAF0" w14:textId="77777777" w:rsidR="00B865AE" w:rsidRPr="00301B5C" w:rsidRDefault="00B865AE" w:rsidP="00B865AE">
      <w:pPr>
        <w:shd w:val="clear" w:color="auto" w:fill="FFFFFF"/>
        <w:spacing w:after="0" w:line="240" w:lineRule="auto"/>
        <w:ind w:left="567"/>
        <w:jc w:val="both"/>
        <w:rPr>
          <w:rFonts w:ascii="Arial Narrow" w:hAnsi="Arial Narrow" w:cs="Arial"/>
          <w:color w:val="333333"/>
          <w:sz w:val="16"/>
          <w:szCs w:val="16"/>
        </w:rPr>
      </w:pPr>
      <w:r w:rsidRPr="00301B5C">
        <w:rPr>
          <w:rFonts w:ascii="Arial Narrow" w:hAnsi="Arial Narrow" w:cs="Arial"/>
          <w:color w:val="333333"/>
          <w:sz w:val="16"/>
          <w:szCs w:val="16"/>
          <w:shd w:val="clear" w:color="auto" w:fill="FFFFFF"/>
        </w:rPr>
        <w:t>j)</w:t>
      </w:r>
      <w:r w:rsidRPr="00301B5C">
        <w:rPr>
          <w:rFonts w:ascii="Arial Narrow" w:hAnsi="Arial Narrow" w:cs="Arial"/>
          <w:b/>
          <w:bCs/>
          <w:color w:val="333333"/>
          <w:sz w:val="16"/>
          <w:szCs w:val="16"/>
          <w:shd w:val="clear" w:color="auto" w:fill="FFFFFF"/>
        </w:rPr>
        <w:t xml:space="preserve"> Factores de autenticación de usuario:</w:t>
      </w:r>
      <w:r w:rsidRPr="00301B5C">
        <w:rPr>
          <w:rFonts w:ascii="Arial Narrow" w:hAnsi="Arial Narrow" w:cs="Arial"/>
          <w:color w:val="333333"/>
          <w:sz w:val="16"/>
          <w:szCs w:val="16"/>
          <w:shd w:val="clear" w:color="auto" w:fill="FFFFFF"/>
        </w:rPr>
        <w:t> Aquellos factores empleados para verificar la identidad de un usuario, que pueden corresponder a las siguientes categorías:</w:t>
      </w:r>
    </w:p>
    <w:p w14:paraId="42D87383" w14:textId="77777777" w:rsidR="00B865AE" w:rsidRPr="00301B5C" w:rsidRDefault="00B865AE" w:rsidP="00B865AE">
      <w:pPr>
        <w:numPr>
          <w:ilvl w:val="0"/>
          <w:numId w:val="31"/>
        </w:numPr>
        <w:shd w:val="clear" w:color="auto" w:fill="FFFFFF"/>
        <w:spacing w:after="0" w:line="240" w:lineRule="auto"/>
        <w:ind w:left="851" w:hanging="284"/>
        <w:jc w:val="both"/>
        <w:rPr>
          <w:rFonts w:ascii="Arial Narrow" w:hAnsi="Arial Narrow" w:cs="Arial"/>
          <w:color w:val="333333"/>
          <w:sz w:val="16"/>
          <w:szCs w:val="16"/>
        </w:rPr>
      </w:pPr>
      <w:r w:rsidRPr="00301B5C">
        <w:rPr>
          <w:rFonts w:ascii="Arial Narrow" w:hAnsi="Arial Narrow" w:cs="Arial"/>
          <w:color w:val="333333"/>
          <w:sz w:val="16"/>
          <w:szCs w:val="16"/>
        </w:rPr>
        <w:t>Algo que solo el usuario conoce.</w:t>
      </w:r>
    </w:p>
    <w:p w14:paraId="04D438D8" w14:textId="77777777" w:rsidR="00B865AE" w:rsidRPr="00301B5C" w:rsidRDefault="00B865AE" w:rsidP="00B865AE">
      <w:pPr>
        <w:numPr>
          <w:ilvl w:val="0"/>
          <w:numId w:val="31"/>
        </w:numPr>
        <w:shd w:val="clear" w:color="auto" w:fill="FFFFFF"/>
        <w:spacing w:after="0" w:line="240" w:lineRule="auto"/>
        <w:ind w:left="851" w:hanging="284"/>
        <w:jc w:val="both"/>
        <w:rPr>
          <w:rFonts w:ascii="Arial Narrow" w:hAnsi="Arial Narrow" w:cs="Arial"/>
          <w:color w:val="333333"/>
          <w:sz w:val="16"/>
          <w:szCs w:val="16"/>
        </w:rPr>
      </w:pPr>
      <w:r w:rsidRPr="00301B5C">
        <w:rPr>
          <w:rFonts w:ascii="Arial Narrow" w:hAnsi="Arial Narrow" w:cs="Arial"/>
          <w:color w:val="333333"/>
          <w:sz w:val="16"/>
          <w:szCs w:val="16"/>
        </w:rPr>
        <w:t>Algo que solo el usuario posee.</w:t>
      </w:r>
    </w:p>
    <w:p w14:paraId="5C95582F" w14:textId="77777777" w:rsidR="00B865AE" w:rsidRPr="00301B5C" w:rsidRDefault="00B865AE" w:rsidP="00B865AE">
      <w:pPr>
        <w:numPr>
          <w:ilvl w:val="0"/>
          <w:numId w:val="31"/>
        </w:numPr>
        <w:shd w:val="clear" w:color="auto" w:fill="FFFFFF"/>
        <w:spacing w:after="0" w:line="240" w:lineRule="auto"/>
        <w:ind w:left="851" w:hanging="284"/>
        <w:jc w:val="both"/>
        <w:rPr>
          <w:rFonts w:ascii="Arial Narrow" w:hAnsi="Arial Narrow" w:cs="Arial"/>
          <w:color w:val="333333"/>
          <w:sz w:val="16"/>
          <w:szCs w:val="16"/>
        </w:rPr>
      </w:pPr>
      <w:r w:rsidRPr="00301B5C">
        <w:rPr>
          <w:rFonts w:ascii="Arial Narrow" w:hAnsi="Arial Narrow" w:cs="Arial"/>
          <w:color w:val="333333"/>
          <w:sz w:val="16"/>
          <w:szCs w:val="16"/>
        </w:rPr>
        <w:t>Algo que el usuario es, que incluye las características biométricas.</w:t>
      </w:r>
    </w:p>
    <w:p w14:paraId="6864F93C" w14:textId="77777777" w:rsidR="00B865AE" w:rsidRPr="00301B5C" w:rsidRDefault="00B865AE" w:rsidP="00B865AE">
      <w:pPr>
        <w:shd w:val="clear" w:color="auto" w:fill="FFFFFF"/>
        <w:spacing w:after="0" w:line="240" w:lineRule="auto"/>
        <w:ind w:left="567" w:hanging="567"/>
        <w:jc w:val="both"/>
        <w:rPr>
          <w:rFonts w:ascii="Arial Narrow" w:hAnsi="Arial Narrow" w:cs="Arial"/>
          <w:color w:val="333333"/>
          <w:sz w:val="16"/>
          <w:szCs w:val="16"/>
        </w:rPr>
      </w:pPr>
      <w:r w:rsidRPr="00301B5C">
        <w:rPr>
          <w:rFonts w:ascii="Arial Narrow" w:hAnsi="Arial Narrow" w:cs="Arial"/>
          <w:color w:val="333333"/>
          <w:sz w:val="16"/>
          <w:szCs w:val="16"/>
        </w:rPr>
        <w:t xml:space="preserve">      </w:t>
      </w:r>
      <w:r w:rsidRPr="00301B5C">
        <w:rPr>
          <w:rFonts w:ascii="Arial Narrow" w:hAnsi="Arial Narrow" w:cs="Arial"/>
          <w:color w:val="333333"/>
          <w:sz w:val="16"/>
          <w:szCs w:val="16"/>
        </w:rPr>
        <w:tab/>
        <w:t>(…)</w:t>
      </w:r>
    </w:p>
    <w:p w14:paraId="04BA5DCC" w14:textId="77777777" w:rsidR="00B865AE" w:rsidRPr="00301B5C" w:rsidRDefault="00B865AE" w:rsidP="00B865AE">
      <w:pPr>
        <w:pStyle w:val="Textonotapie"/>
        <w:jc w:val="both"/>
        <w:rPr>
          <w:rFonts w:ascii="Arial Narrow" w:hAnsi="Arial Narrow"/>
          <w:sz w:val="16"/>
          <w:szCs w:val="16"/>
        </w:rPr>
      </w:pPr>
    </w:p>
  </w:footnote>
  <w:footnote w:id="10">
    <w:p w14:paraId="4F937A37" w14:textId="77777777" w:rsidR="003D13FA" w:rsidRPr="00301B5C" w:rsidRDefault="003D13FA" w:rsidP="003D13FA">
      <w:pPr>
        <w:pStyle w:val="Textonotapie"/>
        <w:ind w:left="567" w:hanging="567"/>
        <w:jc w:val="both"/>
        <w:rPr>
          <w:rFonts w:ascii="Arial Narrow" w:hAnsi="Arial Narrow" w:cs="Arial"/>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cs="Arial"/>
          <w:b/>
          <w:bCs/>
          <w:sz w:val="16"/>
          <w:szCs w:val="16"/>
        </w:rPr>
        <w:t xml:space="preserve">REGLAMENTO PARA LA GESTIÓN DE LA SEGURIDAD DE LA INFORMACIÓN Y LA CIBERSEGURIDAD, aprobado por </w:t>
      </w:r>
      <w:r w:rsidRPr="00301B5C">
        <w:rPr>
          <w:rFonts w:ascii="Arial Narrow" w:eastAsia="Arial" w:hAnsi="Arial Narrow" w:cs="Arial"/>
          <w:b/>
          <w:bCs/>
          <w:sz w:val="16"/>
          <w:szCs w:val="16"/>
        </w:rPr>
        <w:t>Resolución SBS N° 504-2021</w:t>
      </w:r>
    </w:p>
    <w:p w14:paraId="67C482B2" w14:textId="77777777" w:rsidR="003D13FA" w:rsidRPr="00301B5C" w:rsidRDefault="003D13FA" w:rsidP="003D13FA">
      <w:pPr>
        <w:pStyle w:val="Textonotapie"/>
        <w:ind w:left="567" w:hanging="567"/>
        <w:jc w:val="both"/>
        <w:rPr>
          <w:rFonts w:ascii="Arial Narrow" w:hAnsi="Arial Narrow" w:cs="Arial"/>
          <w:b/>
          <w:bCs/>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color w:val="333333"/>
          <w:sz w:val="16"/>
          <w:szCs w:val="16"/>
        </w:rPr>
        <w:t>Artículo 20. Exenciones de autenticación reforzada para operaciones por canal digital</w:t>
      </w:r>
    </w:p>
    <w:p w14:paraId="78D6C406" w14:textId="77777777" w:rsidR="003D13FA" w:rsidRPr="00301B5C" w:rsidRDefault="003D13FA" w:rsidP="003D13FA">
      <w:pPr>
        <w:pStyle w:val="Textonotapie"/>
        <w:ind w:left="567" w:hanging="567"/>
        <w:jc w:val="both"/>
        <w:rPr>
          <w:rFonts w:ascii="Arial Narrow" w:hAnsi="Arial Narrow" w:cs="Arial"/>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t xml:space="preserve">20.1 Están exentas del requisito de autenticación reforzada indicado en el artículo 19 del presente Reglamento, las siguientes operaciones realizadas por canal digital: </w:t>
      </w:r>
    </w:p>
    <w:p w14:paraId="622B0074" w14:textId="77777777" w:rsidR="003D13FA" w:rsidRPr="00301B5C" w:rsidRDefault="003D13FA" w:rsidP="003D13FA">
      <w:pPr>
        <w:pStyle w:val="Textonotapie"/>
        <w:ind w:left="567"/>
        <w:jc w:val="both"/>
        <w:rPr>
          <w:rFonts w:ascii="Arial Narrow" w:hAnsi="Arial Narrow" w:cs="Arial"/>
          <w:sz w:val="16"/>
          <w:szCs w:val="16"/>
        </w:rPr>
      </w:pPr>
      <w:r w:rsidRPr="00301B5C">
        <w:rPr>
          <w:rFonts w:ascii="Arial Narrow" w:hAnsi="Arial Narrow" w:cs="Arial"/>
          <w:sz w:val="16"/>
          <w:szCs w:val="16"/>
        </w:rPr>
        <w:t xml:space="preserve">a) Las operaciones de pago, pagos periódicos o transferencia hacia un beneficiario registrado previamente por el usuario como beneficiario de confianza, como destinatario usual de dichas operaciones. </w:t>
      </w:r>
    </w:p>
    <w:p w14:paraId="26BD6019"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4A1C5F85"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w:t>
      </w:r>
    </w:p>
    <w:p w14:paraId="3D895340" w14:textId="77777777" w:rsidR="003D13FA" w:rsidRPr="00301B5C" w:rsidRDefault="003D13FA" w:rsidP="003D13FA">
      <w:pPr>
        <w:pStyle w:val="Textonotapie"/>
        <w:ind w:left="567"/>
        <w:jc w:val="both"/>
        <w:rPr>
          <w:rFonts w:ascii="Arial Narrow" w:hAnsi="Arial Narrow" w:cs="Arial"/>
          <w:color w:val="333333"/>
          <w:sz w:val="16"/>
          <w:szCs w:val="16"/>
        </w:rPr>
      </w:pPr>
    </w:p>
  </w:footnote>
  <w:footnote w:id="11">
    <w:p w14:paraId="584B813C" w14:textId="77777777" w:rsidR="003D13FA" w:rsidRPr="00301B5C" w:rsidRDefault="003D13FA" w:rsidP="003D13FA">
      <w:pPr>
        <w:pStyle w:val="Textonotapie"/>
        <w:ind w:left="567" w:hanging="567"/>
        <w:jc w:val="both"/>
        <w:rPr>
          <w:rFonts w:ascii="Arial Narrow" w:hAnsi="Arial Narrow" w:cs="Arial"/>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cs="Arial"/>
          <w:b/>
          <w:bCs/>
          <w:sz w:val="16"/>
          <w:szCs w:val="16"/>
        </w:rPr>
        <w:t xml:space="preserve">REGLAMENTO PARA LA GESTIÓN DE LA SEGURIDAD DE LA INFORMACIÓN Y LA CIBERSEGURIDAD, aprobado por </w:t>
      </w:r>
      <w:r w:rsidRPr="00301B5C">
        <w:rPr>
          <w:rFonts w:ascii="Arial Narrow" w:eastAsia="Arial" w:hAnsi="Arial Narrow" w:cs="Arial"/>
          <w:b/>
          <w:bCs/>
          <w:sz w:val="16"/>
          <w:szCs w:val="16"/>
        </w:rPr>
        <w:t>Resolución SBS N° 504-2021</w:t>
      </w:r>
    </w:p>
    <w:p w14:paraId="63A9C378" w14:textId="77777777" w:rsidR="003D13FA" w:rsidRPr="00301B5C" w:rsidRDefault="003D13FA" w:rsidP="003D13FA">
      <w:pPr>
        <w:pStyle w:val="Textonotapie"/>
        <w:ind w:left="567" w:hanging="567"/>
        <w:jc w:val="both"/>
        <w:rPr>
          <w:rFonts w:ascii="Arial Narrow" w:hAnsi="Arial Narrow" w:cs="Arial"/>
          <w:b/>
          <w:bCs/>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color w:val="333333"/>
          <w:sz w:val="16"/>
          <w:szCs w:val="16"/>
        </w:rPr>
        <w:t>Artículo 20. Exenciones de autenticación reforzada para operaciones por canal digital</w:t>
      </w:r>
    </w:p>
    <w:p w14:paraId="02BCC949" w14:textId="77777777" w:rsidR="003D13FA" w:rsidRPr="00301B5C" w:rsidRDefault="003D13FA" w:rsidP="003D13FA">
      <w:pPr>
        <w:pStyle w:val="Textonotapie"/>
        <w:ind w:left="567" w:hanging="567"/>
        <w:jc w:val="both"/>
        <w:rPr>
          <w:rFonts w:ascii="Arial Narrow" w:hAnsi="Arial Narrow" w:cs="Arial"/>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t>(…)</w:t>
      </w:r>
    </w:p>
    <w:p w14:paraId="1F829E35"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70FC22EE"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 xml:space="preserve">i. Implementar alguno de los estándares de la industria de pagos, EMV 3DS y </w:t>
      </w:r>
      <w:proofErr w:type="spellStart"/>
      <w:r w:rsidRPr="00301B5C">
        <w:rPr>
          <w:rFonts w:ascii="Arial Narrow" w:hAnsi="Arial Narrow" w:cs="Arial"/>
          <w:color w:val="333333"/>
          <w:sz w:val="16"/>
          <w:szCs w:val="16"/>
        </w:rPr>
        <w:t>tokenización</w:t>
      </w:r>
      <w:proofErr w:type="spellEnd"/>
      <w:r w:rsidRPr="00301B5C">
        <w:rPr>
          <w:rFonts w:ascii="Arial Narrow" w:hAnsi="Arial Narrow" w:cs="Arial"/>
          <w:color w:val="333333"/>
          <w:sz w:val="16"/>
          <w:szCs w:val="16"/>
        </w:rPr>
        <w:t xml:space="preserve"> de pagos EMV, en sus versiones más recientes. </w:t>
      </w:r>
    </w:p>
    <w:p w14:paraId="13D506D7" w14:textId="77777777" w:rsidR="003D13FA" w:rsidRPr="00301B5C" w:rsidRDefault="003D13FA" w:rsidP="003D13FA">
      <w:pPr>
        <w:pStyle w:val="Textonotapie"/>
        <w:ind w:left="567"/>
        <w:jc w:val="both"/>
        <w:rPr>
          <w:rFonts w:ascii="Arial Narrow" w:hAnsi="Arial Narrow" w:cs="Arial"/>
          <w:color w:val="333333"/>
          <w:sz w:val="16"/>
          <w:szCs w:val="16"/>
        </w:rPr>
      </w:pPr>
      <w:proofErr w:type="spellStart"/>
      <w:r w:rsidRPr="00301B5C">
        <w:rPr>
          <w:rFonts w:ascii="Arial Narrow" w:hAnsi="Arial Narrow" w:cs="Arial"/>
          <w:color w:val="333333"/>
          <w:sz w:val="16"/>
          <w:szCs w:val="16"/>
        </w:rPr>
        <w:t>ii</w:t>
      </w:r>
      <w:proofErr w:type="spellEnd"/>
      <w:r w:rsidRPr="00301B5C">
        <w:rPr>
          <w:rFonts w:ascii="Arial Narrow" w:hAnsi="Arial Narrow" w:cs="Arial"/>
          <w:color w:val="333333"/>
          <w:sz w:val="16"/>
          <w:szCs w:val="16"/>
        </w:rPr>
        <w:t>. Definir el monto de umbral por operación por debajo del cual aplicará la exención por el citado análisis de riesgos.</w:t>
      </w:r>
    </w:p>
    <w:p w14:paraId="6E741BAD" w14:textId="77777777" w:rsidR="003D13FA" w:rsidRPr="00301B5C" w:rsidRDefault="003D13FA" w:rsidP="003D13FA">
      <w:pPr>
        <w:pStyle w:val="Textonotapie"/>
        <w:ind w:left="567"/>
        <w:jc w:val="both"/>
        <w:rPr>
          <w:rFonts w:ascii="Arial Narrow" w:hAnsi="Arial Narrow" w:cs="Arial"/>
          <w:color w:val="333333"/>
          <w:sz w:val="16"/>
          <w:szCs w:val="16"/>
        </w:rPr>
      </w:pPr>
      <w:proofErr w:type="spellStart"/>
      <w:r w:rsidRPr="00301B5C">
        <w:rPr>
          <w:rFonts w:ascii="Arial Narrow" w:hAnsi="Arial Narrow" w:cs="Arial"/>
          <w:color w:val="333333"/>
          <w:sz w:val="16"/>
          <w:szCs w:val="16"/>
        </w:rPr>
        <w:t>iii</w:t>
      </w:r>
      <w:proofErr w:type="spellEnd"/>
      <w:r w:rsidRPr="00301B5C">
        <w:rPr>
          <w:rFonts w:ascii="Arial Narrow" w:hAnsi="Arial Narrow" w:cs="Arial"/>
          <w:color w:val="333333"/>
          <w:sz w:val="16"/>
          <w:szCs w:val="16"/>
        </w:rPr>
        <w:t xml:space="preserve">. Medir periódicamente </w:t>
      </w:r>
      <w:proofErr w:type="gramStart"/>
      <w:r w:rsidRPr="00301B5C">
        <w:rPr>
          <w:rFonts w:ascii="Arial Narrow" w:hAnsi="Arial Narrow" w:cs="Arial"/>
          <w:color w:val="333333"/>
          <w:sz w:val="16"/>
          <w:szCs w:val="16"/>
        </w:rPr>
        <w:t>el ratio</w:t>
      </w:r>
      <w:proofErr w:type="gramEnd"/>
      <w:r w:rsidRPr="00301B5C">
        <w:rPr>
          <w:rFonts w:ascii="Arial Narrow" w:hAnsi="Arial Narrow" w:cs="Arial"/>
          <w:color w:val="333333"/>
          <w:sz w:val="16"/>
          <w:szCs w:val="16"/>
        </w:rPr>
        <w:t xml:space="preserve"> de fraude de las operaciones de pago por canal y tipo de operación. </w:t>
      </w:r>
    </w:p>
    <w:p w14:paraId="7756B72D" w14:textId="77777777" w:rsidR="003D13FA" w:rsidRPr="00301B5C" w:rsidRDefault="003D13FA" w:rsidP="003D13FA">
      <w:pPr>
        <w:pStyle w:val="Textonotapie"/>
        <w:ind w:left="567"/>
        <w:jc w:val="both"/>
        <w:rPr>
          <w:rFonts w:ascii="Arial Narrow" w:hAnsi="Arial Narrow" w:cs="Arial"/>
          <w:color w:val="333333"/>
          <w:sz w:val="16"/>
          <w:szCs w:val="16"/>
        </w:rPr>
      </w:pPr>
      <w:proofErr w:type="spellStart"/>
      <w:r w:rsidRPr="00301B5C">
        <w:rPr>
          <w:rFonts w:ascii="Arial Narrow" w:hAnsi="Arial Narrow" w:cs="Arial"/>
          <w:color w:val="333333"/>
          <w:sz w:val="16"/>
          <w:szCs w:val="16"/>
        </w:rPr>
        <w:t>iv</w:t>
      </w:r>
      <w:proofErr w:type="spellEnd"/>
      <w:r w:rsidRPr="00301B5C">
        <w:rPr>
          <w:rFonts w:ascii="Arial Narrow" w:hAnsi="Arial Narrow" w:cs="Arial"/>
          <w:color w:val="333333"/>
          <w:sz w:val="16"/>
          <w:szCs w:val="16"/>
        </w:rPr>
        <w:t xml:space="preserve">. Actualizar periódicamente las reglas aplicables en el análisis de riesgo en función al indicador de riesgo de fraude. </w:t>
      </w:r>
    </w:p>
    <w:p w14:paraId="54BE38F3"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209BA902" w14:textId="77777777" w:rsidR="003D13FA" w:rsidRPr="00301B5C" w:rsidRDefault="003D13FA" w:rsidP="003D13FA">
      <w:pPr>
        <w:pStyle w:val="Textonotapie"/>
        <w:ind w:left="567"/>
        <w:jc w:val="both"/>
        <w:rPr>
          <w:rFonts w:ascii="Arial Narrow" w:hAnsi="Arial Narrow" w:cs="Arial"/>
          <w:color w:val="333333"/>
          <w:sz w:val="16"/>
          <w:szCs w:val="16"/>
        </w:rPr>
      </w:pPr>
    </w:p>
    <w:p w14:paraId="0EAF6654"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footnote>
  <w:footnote w:id="12">
    <w:p w14:paraId="3DC01C6D" w14:textId="2B4B3150" w:rsidR="0098258F" w:rsidRPr="00301B5C" w:rsidRDefault="0098258F" w:rsidP="001C7BA1">
      <w:pPr>
        <w:pStyle w:val="Textonotapie"/>
        <w:ind w:left="567" w:hanging="567"/>
        <w:jc w:val="both"/>
        <w:rPr>
          <w:rFonts w:ascii="Arial Narrow" w:eastAsia="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eastAsia="Arial Narrow" w:hAnsi="Arial Narrow" w:cs="Arial"/>
          <w:b/>
          <w:bCs/>
          <w:sz w:val="16"/>
          <w:szCs w:val="16"/>
        </w:rPr>
        <w:t>LEY SOBRE FACULTADES, NORMAS Y ORGANIZACIÓN DEL INDECOPI, APROBADA POR DECRETO LEGISLATIVO N° 807</w:t>
      </w:r>
    </w:p>
    <w:p w14:paraId="0E0F5A9E" w14:textId="77777777" w:rsidR="0098258F" w:rsidRPr="00301B5C" w:rsidRDefault="0098258F" w:rsidP="001C7BA1">
      <w:pPr>
        <w:pStyle w:val="Textonotapie"/>
        <w:ind w:left="567"/>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1.-</w:t>
      </w:r>
      <w:r w:rsidRPr="00301B5C">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301B5C">
        <w:rPr>
          <w:rFonts w:ascii="Arial Narrow" w:eastAsia="Arial Narrow" w:hAnsi="Arial Narrow" w:cs="Arial"/>
          <w:sz w:val="16"/>
          <w:szCs w:val="16"/>
        </w:rPr>
        <w:t>Jefes</w:t>
      </w:r>
      <w:proofErr w:type="gramEnd"/>
      <w:r w:rsidRPr="00301B5C">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301B5C" w:rsidRDefault="0098258F" w:rsidP="001C7BA1">
      <w:pPr>
        <w:pStyle w:val="Textonotapie"/>
        <w:ind w:left="567"/>
        <w:jc w:val="both"/>
        <w:rPr>
          <w:rFonts w:ascii="Arial Narrow" w:eastAsia="Arial Narrow" w:hAnsi="Arial Narrow" w:cs="Arial"/>
          <w:sz w:val="16"/>
          <w:szCs w:val="16"/>
        </w:rPr>
      </w:pPr>
    </w:p>
    <w:p w14:paraId="61EE7B03" w14:textId="77777777" w:rsidR="0098258F" w:rsidRPr="00301B5C" w:rsidRDefault="0098258F" w:rsidP="001C7BA1">
      <w:pPr>
        <w:pStyle w:val="Textonotapie"/>
        <w:ind w:left="567"/>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w:t>
      </w:r>
      <w:r w:rsidRPr="00301B5C">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301B5C" w:rsidRDefault="0098258F" w:rsidP="001C7BA1">
      <w:pPr>
        <w:pStyle w:val="Textonotapie"/>
        <w:ind w:left="567"/>
        <w:jc w:val="both"/>
        <w:rPr>
          <w:rFonts w:ascii="Arial Narrow" w:eastAsia="Arial Narrow" w:hAnsi="Arial Narrow" w:cs="Arial"/>
          <w:sz w:val="16"/>
          <w:szCs w:val="16"/>
        </w:rPr>
      </w:pPr>
      <w:r w:rsidRPr="00301B5C">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301B5C" w:rsidRDefault="0098258F" w:rsidP="001C7BA1">
      <w:pPr>
        <w:pStyle w:val="Textonotapie"/>
        <w:ind w:firstLine="567"/>
        <w:jc w:val="both"/>
        <w:rPr>
          <w:rFonts w:ascii="Arial Narrow" w:eastAsia="Arial Narrow" w:hAnsi="Arial Narrow" w:cs="Arial"/>
          <w:sz w:val="16"/>
          <w:szCs w:val="16"/>
        </w:rPr>
      </w:pPr>
      <w:r w:rsidRPr="00301B5C">
        <w:rPr>
          <w:rFonts w:ascii="Arial Narrow" w:eastAsia="Arial Narrow" w:hAnsi="Arial Narrow" w:cs="Arial"/>
          <w:sz w:val="16"/>
          <w:szCs w:val="16"/>
        </w:rPr>
        <w:t>(...)</w:t>
      </w:r>
    </w:p>
    <w:p w14:paraId="7F01CF80" w14:textId="77777777" w:rsidR="0098258F" w:rsidRPr="00301B5C" w:rsidRDefault="0098258F" w:rsidP="001C7BA1">
      <w:pPr>
        <w:pStyle w:val="Textonotapie"/>
        <w:ind w:left="567"/>
        <w:jc w:val="both"/>
        <w:rPr>
          <w:rFonts w:ascii="Arial Narrow" w:eastAsia="Arial Narrow" w:hAnsi="Arial Narrow" w:cs="Arial"/>
          <w:sz w:val="16"/>
          <w:szCs w:val="16"/>
        </w:rPr>
      </w:pPr>
    </w:p>
    <w:p w14:paraId="038254E5" w14:textId="77777777" w:rsidR="0098258F" w:rsidRPr="00301B5C" w:rsidRDefault="0098258F" w:rsidP="001C7BA1">
      <w:pPr>
        <w:pStyle w:val="Textonotapie"/>
        <w:ind w:left="567"/>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24.-</w:t>
      </w:r>
      <w:r w:rsidRPr="00301B5C">
        <w:rPr>
          <w:rFonts w:ascii="Arial Narrow" w:eastAsia="Arial Narrow" w:hAnsi="Arial Narrow" w:cs="Arial"/>
          <w:sz w:val="16"/>
          <w:szCs w:val="16"/>
        </w:rPr>
        <w:t xml:space="preserve"> El </w:t>
      </w:r>
      <w:proofErr w:type="gramStart"/>
      <w:r w:rsidRPr="00301B5C">
        <w:rPr>
          <w:rFonts w:ascii="Arial Narrow" w:eastAsia="Arial Narrow" w:hAnsi="Arial Narrow" w:cs="Arial"/>
          <w:sz w:val="16"/>
          <w:szCs w:val="16"/>
        </w:rPr>
        <w:t>Secretario Técnico</w:t>
      </w:r>
      <w:proofErr w:type="gramEnd"/>
      <w:r w:rsidRPr="00301B5C">
        <w:rPr>
          <w:rFonts w:ascii="Arial Narrow" w:eastAsia="Arial Narrow" w:hAnsi="Arial Narrow" w:cs="Arial"/>
          <w:sz w:val="16"/>
          <w:szCs w:val="16"/>
        </w:rPr>
        <w:t xml:space="preserve"> se encargará de la tramitación del procedimiento. Para ello, cuenta con las siguientes facultades:</w:t>
      </w:r>
    </w:p>
    <w:p w14:paraId="39FF7E2E" w14:textId="77777777" w:rsidR="0098258F" w:rsidRPr="00301B5C" w:rsidRDefault="0098258F" w:rsidP="001C7BA1">
      <w:pPr>
        <w:pStyle w:val="Textonotapie"/>
        <w:ind w:firstLine="567"/>
        <w:jc w:val="both"/>
        <w:rPr>
          <w:rFonts w:ascii="Arial Narrow" w:eastAsia="Arial Narrow" w:hAnsi="Arial Narrow" w:cs="Arial"/>
          <w:sz w:val="16"/>
          <w:szCs w:val="16"/>
        </w:rPr>
      </w:pPr>
      <w:r w:rsidRPr="00301B5C">
        <w:rPr>
          <w:rFonts w:ascii="Arial Narrow" w:eastAsia="Arial Narrow" w:hAnsi="Arial Narrow" w:cs="Arial"/>
          <w:sz w:val="16"/>
          <w:szCs w:val="16"/>
        </w:rPr>
        <w:t>(...)</w:t>
      </w:r>
    </w:p>
    <w:p w14:paraId="19986BE7" w14:textId="77777777" w:rsidR="0098258F" w:rsidRPr="00301B5C" w:rsidRDefault="0098258F" w:rsidP="001C7BA1">
      <w:pPr>
        <w:pStyle w:val="Textonotapie"/>
        <w:ind w:left="567"/>
        <w:jc w:val="both"/>
        <w:rPr>
          <w:rFonts w:ascii="Arial Narrow" w:eastAsia="Arial Narrow" w:hAnsi="Arial Narrow" w:cs="Arial"/>
          <w:sz w:val="16"/>
          <w:szCs w:val="16"/>
        </w:rPr>
      </w:pPr>
      <w:r w:rsidRPr="00301B5C">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301B5C" w:rsidRDefault="0098258F" w:rsidP="001C7BA1">
      <w:pPr>
        <w:pStyle w:val="Textonotapie"/>
        <w:jc w:val="both"/>
        <w:rPr>
          <w:rFonts w:ascii="Arial Narrow" w:hAnsi="Arial Narrow" w:cs="Arial"/>
          <w:sz w:val="16"/>
          <w:szCs w:val="16"/>
        </w:rPr>
      </w:pPr>
    </w:p>
  </w:footnote>
  <w:footnote w:id="13">
    <w:p w14:paraId="1CD9E7A5" w14:textId="249A7B02" w:rsidR="0098258F" w:rsidRPr="00301B5C" w:rsidRDefault="0098258F" w:rsidP="001C7BA1">
      <w:pPr>
        <w:pStyle w:val="Textonotapie"/>
        <w:ind w:left="567" w:right="-1" w:hanging="567"/>
        <w:jc w:val="both"/>
        <w:rPr>
          <w:rFonts w:ascii="Arial Narrow" w:eastAsia="Arial Narrow" w:hAnsi="Arial Narrow" w:cs="Arial"/>
          <w:b/>
          <w:bCs/>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00F85530" w:rsidRPr="00301B5C">
        <w:rPr>
          <w:rFonts w:ascii="Arial Narrow" w:hAnsi="Arial Narrow" w:cs="Arial"/>
          <w:sz w:val="16"/>
          <w:szCs w:val="16"/>
        </w:rPr>
        <w:tab/>
      </w:r>
      <w:r w:rsidRPr="00301B5C">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E98787C" w14:textId="77777777" w:rsidR="0098258F" w:rsidRPr="00301B5C" w:rsidRDefault="0098258F" w:rsidP="001C7BA1">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105.- Autoridad competente.</w:t>
      </w:r>
      <w:r w:rsidRPr="00301B5C">
        <w:rPr>
          <w:rFonts w:ascii="Arial Narrow" w:eastAsia="Arial Narrow" w:hAnsi="Arial Narrow" w:cs="Arial"/>
          <w:sz w:val="16"/>
          <w:szCs w:val="16"/>
        </w:rPr>
        <w:t xml:space="preserve">  </w:t>
      </w:r>
    </w:p>
    <w:p w14:paraId="6A531B30" w14:textId="77777777" w:rsidR="0098258F" w:rsidRPr="00301B5C" w:rsidRDefault="0098258F" w:rsidP="001C7BA1">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147013E" w14:textId="77777777" w:rsidR="0098258F" w:rsidRPr="00301B5C" w:rsidRDefault="0098258F" w:rsidP="001C7BA1">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6C076437" w14:textId="77777777"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729C70C3" w14:textId="77777777" w:rsidR="0098258F" w:rsidRPr="00301B5C" w:rsidRDefault="0098258F" w:rsidP="001379D0">
      <w:pPr>
        <w:pStyle w:val="Textonotapie"/>
        <w:ind w:left="567" w:right="-1"/>
        <w:jc w:val="both"/>
        <w:rPr>
          <w:rFonts w:ascii="Arial Narrow" w:eastAsia="Arial Narrow" w:hAnsi="Arial Narrow" w:cs="Arial"/>
          <w:b/>
          <w:bCs/>
          <w:sz w:val="16"/>
          <w:szCs w:val="16"/>
        </w:rPr>
      </w:pPr>
      <w:r w:rsidRPr="00301B5C">
        <w:rPr>
          <w:rFonts w:ascii="Arial Narrow" w:eastAsia="Arial Narrow" w:hAnsi="Arial Narrow" w:cs="Arial"/>
          <w:b/>
          <w:bCs/>
          <w:sz w:val="16"/>
          <w:szCs w:val="16"/>
        </w:rPr>
        <w:t xml:space="preserve">LEY DE ORGANIZACIÓN Y FUNCIONES DEL INDECOPI, APROBADA POR DECRETO LEGISLATIVO N° 1033  </w:t>
      </w:r>
    </w:p>
    <w:p w14:paraId="769EE07F" w14:textId="77777777"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27.-</w:t>
      </w:r>
      <w:r w:rsidRPr="00301B5C">
        <w:rPr>
          <w:rFonts w:ascii="Arial Narrow" w:eastAsia="Arial Narrow" w:hAnsi="Arial Narrow" w:cs="Arial"/>
          <w:sz w:val="16"/>
          <w:szCs w:val="16"/>
        </w:rPr>
        <w:t xml:space="preserve"> De la Comisión de Protección al </w:t>
      </w:r>
      <w:proofErr w:type="gramStart"/>
      <w:r w:rsidRPr="00301B5C">
        <w:rPr>
          <w:rFonts w:ascii="Arial Narrow" w:eastAsia="Arial Narrow" w:hAnsi="Arial Narrow" w:cs="Arial"/>
          <w:sz w:val="16"/>
          <w:szCs w:val="16"/>
        </w:rPr>
        <w:t>Consumidor.-</w:t>
      </w:r>
      <w:proofErr w:type="gramEnd"/>
      <w:r w:rsidRPr="00301B5C">
        <w:rPr>
          <w:rFonts w:ascii="Arial Narrow" w:eastAsia="Arial Narrow" w:hAnsi="Arial Narrow" w:cs="Arial"/>
          <w:sz w:val="16"/>
          <w:szCs w:val="16"/>
        </w:rPr>
        <w:t xml:space="preserve">  </w:t>
      </w:r>
    </w:p>
    <w:p w14:paraId="45835DEC" w14:textId="228AC8A0"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5F5B2E9" w14:textId="77777777" w:rsidR="00C7278F" w:rsidRPr="00301B5C" w:rsidRDefault="00C7278F" w:rsidP="001379D0">
      <w:pPr>
        <w:pStyle w:val="Textonotapie"/>
        <w:ind w:left="567" w:right="-1"/>
        <w:jc w:val="both"/>
        <w:rPr>
          <w:rFonts w:ascii="Arial Narrow" w:eastAsia="Arial Narrow" w:hAnsi="Arial Narrow" w:cs="Arial"/>
          <w:sz w:val="16"/>
          <w:szCs w:val="16"/>
        </w:rPr>
      </w:pPr>
    </w:p>
    <w:p w14:paraId="5BB6F376" w14:textId="77777777" w:rsidR="0098258F" w:rsidRPr="00301B5C" w:rsidRDefault="0098258F" w:rsidP="001379D0">
      <w:pPr>
        <w:pStyle w:val="Textonotapie"/>
        <w:ind w:left="567" w:right="-1"/>
        <w:jc w:val="both"/>
        <w:rPr>
          <w:rFonts w:ascii="Arial Narrow" w:eastAsia="Arial Narrow" w:hAnsi="Arial Narrow" w:cs="Arial"/>
          <w:b/>
          <w:bCs/>
          <w:sz w:val="16"/>
          <w:szCs w:val="16"/>
        </w:rPr>
      </w:pPr>
      <w:r w:rsidRPr="00301B5C">
        <w:rPr>
          <w:rFonts w:ascii="Arial Narrow" w:eastAsia="Arial Narrow" w:hAnsi="Arial Narrow" w:cs="Arial"/>
          <w:b/>
          <w:bCs/>
          <w:sz w:val="16"/>
          <w:szCs w:val="16"/>
        </w:rPr>
        <w:t xml:space="preserve">LEY SOBRE FACULTADES, NORMAS Y ORGANIZACIÓN DEL INDECOPI, APROBADA POR DECRETO LEGISLATIVO N° 807  </w:t>
      </w:r>
    </w:p>
    <w:p w14:paraId="14A6CFB6" w14:textId="77777777"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b/>
          <w:bCs/>
          <w:sz w:val="16"/>
          <w:szCs w:val="16"/>
        </w:rPr>
        <w:t>Artículo 24.</w:t>
      </w:r>
      <w:r w:rsidRPr="00301B5C">
        <w:rPr>
          <w:rFonts w:ascii="Arial Narrow" w:eastAsia="Arial Narrow" w:hAnsi="Arial Narrow" w:cs="Arial"/>
          <w:sz w:val="16"/>
          <w:szCs w:val="16"/>
        </w:rPr>
        <w:t xml:space="preserve">- El </w:t>
      </w:r>
      <w:proofErr w:type="gramStart"/>
      <w:r w:rsidRPr="00301B5C">
        <w:rPr>
          <w:rFonts w:ascii="Arial Narrow" w:eastAsia="Arial Narrow" w:hAnsi="Arial Narrow" w:cs="Arial"/>
          <w:sz w:val="16"/>
          <w:szCs w:val="16"/>
        </w:rPr>
        <w:t>Secretario Técnico</w:t>
      </w:r>
      <w:proofErr w:type="gramEnd"/>
      <w:r w:rsidRPr="00301B5C">
        <w:rPr>
          <w:rFonts w:ascii="Arial Narrow" w:eastAsia="Arial Narrow" w:hAnsi="Arial Narrow" w:cs="Arial"/>
          <w:sz w:val="16"/>
          <w:szCs w:val="16"/>
        </w:rPr>
        <w:t xml:space="preserve"> se encargará de la tramitación del procedimiento. Para ello, cuenta con las siguientes facultades:  </w:t>
      </w:r>
    </w:p>
    <w:p w14:paraId="5E7B246D" w14:textId="77777777"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p w14:paraId="353142FD" w14:textId="77777777"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c) Admitir denuncias a trámite, en aquellos casos en que la Comisión le haya delegado esta facultad.  </w:t>
      </w:r>
    </w:p>
    <w:p w14:paraId="6335B477" w14:textId="45447A6A" w:rsidR="0098258F" w:rsidRPr="00301B5C" w:rsidRDefault="0098258F" w:rsidP="001379D0">
      <w:pPr>
        <w:pStyle w:val="Textonotapie"/>
        <w:ind w:left="567" w:right="-1"/>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
  </w:footnote>
  <w:footnote w:id="14">
    <w:p w14:paraId="2E2692DF" w14:textId="77777777" w:rsidR="003D13FA" w:rsidRPr="00301B5C" w:rsidRDefault="003D13FA" w:rsidP="003D13FA">
      <w:pPr>
        <w:spacing w:after="0" w:line="240" w:lineRule="auto"/>
        <w:ind w:left="567" w:hanging="567"/>
        <w:jc w:val="both"/>
        <w:rPr>
          <w:rFonts w:ascii="Arial Narrow" w:hAnsi="Arial Narrow" w:cs="Arial"/>
          <w:sz w:val="16"/>
          <w:szCs w:val="16"/>
        </w:rPr>
      </w:pPr>
      <w:r w:rsidRPr="00301B5C">
        <w:rPr>
          <w:rStyle w:val="Refdenotaalpie"/>
          <w:rFonts w:ascii="Arial Narrow" w:eastAsiaTheme="majorEastAsia"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cs="Arial"/>
          <w:b/>
          <w:bCs/>
          <w:sz w:val="16"/>
          <w:szCs w:val="16"/>
        </w:rPr>
        <w:t xml:space="preserve">DECRETO LEGISLATIVO Nº 807, LEY SOBRE FACULTADES, NORMAS Y ORGANIZACIÓN DEL INDECOPI </w:t>
      </w:r>
    </w:p>
    <w:p w14:paraId="18DD4F27" w14:textId="77777777" w:rsidR="003D13FA" w:rsidRPr="00301B5C" w:rsidRDefault="003D13FA" w:rsidP="003D13FA">
      <w:pPr>
        <w:spacing w:after="0" w:line="240" w:lineRule="auto"/>
        <w:ind w:left="567"/>
        <w:jc w:val="both"/>
        <w:rPr>
          <w:rFonts w:ascii="Arial Narrow" w:hAnsi="Arial Narrow" w:cs="Arial"/>
          <w:sz w:val="16"/>
          <w:szCs w:val="16"/>
        </w:rPr>
      </w:pPr>
      <w:r w:rsidRPr="00301B5C">
        <w:rPr>
          <w:rFonts w:ascii="Arial Narrow" w:hAnsi="Arial Narrow" w:cs="Arial"/>
          <w:b/>
          <w:bCs/>
          <w:sz w:val="16"/>
          <w:szCs w:val="16"/>
        </w:rPr>
        <w:t>Artículo 1.</w:t>
      </w:r>
      <w:r w:rsidRPr="00301B5C">
        <w:rPr>
          <w:rFonts w:ascii="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301B5C">
        <w:rPr>
          <w:rFonts w:ascii="Arial Narrow" w:hAnsi="Arial Narrow" w:cs="Arial"/>
          <w:sz w:val="16"/>
          <w:szCs w:val="16"/>
        </w:rPr>
        <w:t>Jefes</w:t>
      </w:r>
      <w:proofErr w:type="gramEnd"/>
      <w:r w:rsidRPr="00301B5C">
        <w:rPr>
          <w:rFonts w:ascii="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D325259" w14:textId="77777777" w:rsidR="003D13FA" w:rsidRPr="00301B5C" w:rsidRDefault="003D13FA" w:rsidP="003D13FA">
      <w:pPr>
        <w:spacing w:after="0" w:line="240" w:lineRule="auto"/>
        <w:ind w:left="567"/>
        <w:jc w:val="both"/>
        <w:rPr>
          <w:rFonts w:ascii="Arial Narrow" w:hAnsi="Arial Narrow" w:cs="Arial"/>
          <w:sz w:val="16"/>
          <w:szCs w:val="16"/>
        </w:rPr>
      </w:pPr>
      <w:r w:rsidRPr="00301B5C">
        <w:rPr>
          <w:rFonts w:ascii="Arial Narrow" w:hAnsi="Arial Narrow" w:cs="Arial"/>
          <w:b/>
          <w:bCs/>
          <w:sz w:val="16"/>
          <w:szCs w:val="16"/>
        </w:rPr>
        <w:t>Artículo 24.-</w:t>
      </w:r>
      <w:r w:rsidRPr="00301B5C">
        <w:rPr>
          <w:rFonts w:ascii="Arial Narrow" w:hAnsi="Arial Narrow" w:cs="Arial"/>
          <w:sz w:val="16"/>
          <w:szCs w:val="16"/>
        </w:rPr>
        <w:t xml:space="preserve"> El </w:t>
      </w:r>
      <w:proofErr w:type="gramStart"/>
      <w:r w:rsidRPr="00301B5C">
        <w:rPr>
          <w:rFonts w:ascii="Arial Narrow" w:hAnsi="Arial Narrow" w:cs="Arial"/>
          <w:sz w:val="16"/>
          <w:szCs w:val="16"/>
        </w:rPr>
        <w:t>Secretario Técnico</w:t>
      </w:r>
      <w:proofErr w:type="gramEnd"/>
      <w:r w:rsidRPr="00301B5C">
        <w:rPr>
          <w:rFonts w:ascii="Arial Narrow" w:hAnsi="Arial Narrow" w:cs="Arial"/>
          <w:sz w:val="16"/>
          <w:szCs w:val="16"/>
        </w:rPr>
        <w:t xml:space="preserve"> se encargará de la tramitación del procedimiento. Para ello, cuenta con las siguientes facultades:</w:t>
      </w:r>
    </w:p>
    <w:p w14:paraId="0E8E0F9B" w14:textId="77777777" w:rsidR="003D13FA" w:rsidRPr="00301B5C" w:rsidRDefault="003D13FA" w:rsidP="003D13FA">
      <w:pPr>
        <w:spacing w:after="0" w:line="240" w:lineRule="auto"/>
        <w:ind w:left="567"/>
        <w:jc w:val="both"/>
        <w:rPr>
          <w:rFonts w:ascii="Arial Narrow" w:hAnsi="Arial Narrow" w:cs="Arial"/>
          <w:sz w:val="16"/>
          <w:szCs w:val="16"/>
        </w:rPr>
      </w:pPr>
      <w:r w:rsidRPr="00301B5C">
        <w:rPr>
          <w:rFonts w:ascii="Arial Narrow" w:hAnsi="Arial Narrow" w:cs="Arial"/>
          <w:sz w:val="16"/>
          <w:szCs w:val="16"/>
        </w:rPr>
        <w:t>(...)</w:t>
      </w:r>
    </w:p>
    <w:p w14:paraId="7AF956BE" w14:textId="77777777" w:rsidR="003D13FA" w:rsidRPr="00301B5C" w:rsidRDefault="003D13FA" w:rsidP="003D13FA">
      <w:pPr>
        <w:spacing w:after="0" w:line="240" w:lineRule="auto"/>
        <w:ind w:left="567"/>
        <w:jc w:val="both"/>
        <w:rPr>
          <w:rFonts w:ascii="Arial Narrow" w:hAnsi="Arial Narrow" w:cs="Arial"/>
          <w:sz w:val="16"/>
          <w:szCs w:val="16"/>
        </w:rPr>
      </w:pPr>
      <w:r w:rsidRPr="00301B5C">
        <w:rPr>
          <w:rFonts w:ascii="Arial Narrow" w:hAnsi="Arial Narrow" w:cs="Arial"/>
          <w:sz w:val="16"/>
          <w:szCs w:val="16"/>
        </w:rPr>
        <w:t xml:space="preserve">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4A81A205" w14:textId="77777777" w:rsidR="003D13FA" w:rsidRPr="00301B5C" w:rsidRDefault="003D13FA" w:rsidP="003D13FA">
      <w:pPr>
        <w:spacing w:after="0" w:line="240" w:lineRule="auto"/>
        <w:ind w:left="567"/>
        <w:jc w:val="both"/>
        <w:rPr>
          <w:rFonts w:ascii="Arial Narrow" w:hAnsi="Arial Narrow" w:cs="Arial"/>
          <w:sz w:val="16"/>
          <w:szCs w:val="16"/>
        </w:rPr>
      </w:pPr>
      <w:r w:rsidRPr="00301B5C">
        <w:rPr>
          <w:rFonts w:ascii="Arial Narrow" w:hAnsi="Arial Narrow" w:cs="Arial"/>
          <w:sz w:val="16"/>
          <w:szCs w:val="16"/>
        </w:rPr>
        <w:t>(...)</w:t>
      </w:r>
    </w:p>
    <w:p w14:paraId="6A318257" w14:textId="77777777" w:rsidR="003D13FA" w:rsidRPr="00301B5C" w:rsidRDefault="003D13FA" w:rsidP="003D13FA">
      <w:pPr>
        <w:spacing w:after="0" w:line="240" w:lineRule="auto"/>
        <w:ind w:left="567"/>
        <w:jc w:val="both"/>
        <w:rPr>
          <w:rFonts w:ascii="Arial Narrow" w:hAnsi="Arial Narrow"/>
          <w:sz w:val="16"/>
          <w:szCs w:val="16"/>
        </w:rPr>
      </w:pPr>
    </w:p>
  </w:footnote>
  <w:footnote w:id="15">
    <w:p w14:paraId="08622C5C" w14:textId="77777777" w:rsidR="003D13FA" w:rsidRPr="00301B5C" w:rsidRDefault="003D13FA" w:rsidP="003D13FA">
      <w:pPr>
        <w:spacing w:after="0" w:line="240" w:lineRule="auto"/>
        <w:ind w:left="567" w:hanging="567"/>
        <w:jc w:val="both"/>
        <w:rPr>
          <w:rFonts w:ascii="Arial Narrow" w:hAnsi="Arial Narrow"/>
          <w:b/>
          <w:bCs/>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b/>
          <w:bCs/>
          <w:sz w:val="16"/>
          <w:szCs w:val="16"/>
        </w:rPr>
        <w:t xml:space="preserve">LEY N° 29571, CÓDIGO DE PROTECCIÓN AL CONSUMIDOR </w:t>
      </w:r>
    </w:p>
    <w:p w14:paraId="394C765A" w14:textId="77777777" w:rsidR="003D13FA" w:rsidRPr="00301B5C" w:rsidRDefault="003D13FA" w:rsidP="003D13FA">
      <w:pPr>
        <w:spacing w:after="0" w:line="240" w:lineRule="auto"/>
        <w:ind w:left="567"/>
        <w:jc w:val="both"/>
        <w:rPr>
          <w:rFonts w:ascii="Arial Narrow" w:hAnsi="Arial Narrow"/>
          <w:sz w:val="16"/>
          <w:szCs w:val="16"/>
        </w:rPr>
      </w:pPr>
      <w:r w:rsidRPr="00301B5C">
        <w:rPr>
          <w:rFonts w:ascii="Arial Narrow" w:hAnsi="Arial Narrow"/>
          <w:b/>
          <w:bCs/>
          <w:sz w:val="16"/>
          <w:szCs w:val="16"/>
        </w:rPr>
        <w:t xml:space="preserve">Artículo 89.- Informe técnico de la Superintendencia de Banca, Seguros y Administradoras Privadas de Fondos de Pensiones </w:t>
      </w:r>
    </w:p>
    <w:p w14:paraId="456525A0" w14:textId="77777777" w:rsidR="003D13FA" w:rsidRPr="00301B5C" w:rsidRDefault="003D13FA" w:rsidP="003D13FA">
      <w:pPr>
        <w:pStyle w:val="Textonotapie"/>
        <w:ind w:left="567"/>
        <w:jc w:val="both"/>
        <w:rPr>
          <w:rFonts w:ascii="Arial Narrow" w:hAnsi="Arial Narrow"/>
          <w:color w:val="151515"/>
          <w:sz w:val="16"/>
          <w:szCs w:val="16"/>
        </w:rPr>
      </w:pPr>
      <w:r w:rsidRPr="00301B5C">
        <w:rPr>
          <w:rFonts w:ascii="Arial Narrow" w:hAnsi="Arial Narrow"/>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5461372D" w14:textId="77777777" w:rsidR="003D13FA" w:rsidRPr="00301B5C" w:rsidRDefault="003D13FA" w:rsidP="003D13FA">
      <w:pPr>
        <w:pStyle w:val="Textonotapie"/>
        <w:ind w:left="567"/>
        <w:jc w:val="both"/>
        <w:rPr>
          <w:rFonts w:ascii="Arial Narrow" w:hAnsi="Arial Narrow"/>
          <w:color w:val="151515"/>
          <w:sz w:val="16"/>
          <w:szCs w:val="16"/>
        </w:rPr>
      </w:pPr>
    </w:p>
  </w:footnote>
  <w:footnote w:id="16">
    <w:p w14:paraId="308EA133" w14:textId="77777777" w:rsidR="003D13FA" w:rsidRPr="00301B5C" w:rsidRDefault="003D13FA" w:rsidP="003D13FA">
      <w:pPr>
        <w:pStyle w:val="Textonotapie"/>
        <w:ind w:left="567" w:hanging="567"/>
        <w:jc w:val="both"/>
        <w:rPr>
          <w:rFonts w:ascii="Arial Narrow" w:hAnsi="Arial Narrow" w:cs="Arial"/>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cs="Arial"/>
          <w:b/>
          <w:bCs/>
          <w:sz w:val="16"/>
          <w:szCs w:val="16"/>
        </w:rPr>
        <w:t>REGLAMENTO PARA LA GESTIÓN DE LA SEGURIDAD DE LA INFORMACIÓN Y LA CIBERSEGURIDAD, aprobado por Resolución SBS N° 504-2021, publicado el 23 de febrero de 2021</w:t>
      </w:r>
    </w:p>
    <w:p w14:paraId="6ACAF1EC" w14:textId="77777777" w:rsidR="003D13FA" w:rsidRPr="00301B5C" w:rsidRDefault="003D13FA" w:rsidP="003D13FA">
      <w:pPr>
        <w:pStyle w:val="Textonotapie"/>
        <w:ind w:left="567" w:hanging="567"/>
        <w:jc w:val="both"/>
        <w:rPr>
          <w:rFonts w:ascii="Arial Narrow" w:hAnsi="Arial Narrow" w:cs="Arial"/>
          <w:b/>
          <w:bCs/>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bCs/>
          <w:color w:val="333333"/>
          <w:sz w:val="16"/>
          <w:szCs w:val="16"/>
        </w:rPr>
        <w:t>Artículo 17. Implementación de los procesos autenticación</w:t>
      </w:r>
    </w:p>
    <w:p w14:paraId="06AFE71F" w14:textId="77777777" w:rsidR="003D13FA" w:rsidRPr="00301B5C" w:rsidRDefault="003D13FA" w:rsidP="003D13FA">
      <w:pPr>
        <w:pStyle w:val="Textonotapie"/>
        <w:ind w:left="567" w:hanging="567"/>
        <w:jc w:val="both"/>
        <w:rPr>
          <w:rFonts w:ascii="Arial Narrow" w:hAnsi="Arial Narrow" w:cs="Arial"/>
          <w:color w:val="333333"/>
          <w:sz w:val="16"/>
          <w:szCs w:val="16"/>
        </w:rPr>
      </w:pPr>
      <w:r w:rsidRPr="00301B5C">
        <w:rPr>
          <w:rFonts w:ascii="Arial Narrow" w:hAnsi="Arial Narrow" w:cs="Arial"/>
          <w:sz w:val="16"/>
          <w:szCs w:val="16"/>
        </w:rPr>
        <w:t xml:space="preserve">          </w:t>
      </w:r>
      <w:r w:rsidRPr="00301B5C">
        <w:rPr>
          <w:rFonts w:ascii="Arial Narrow" w:hAnsi="Arial Narrow" w:cs="Arial"/>
          <w:sz w:val="16"/>
          <w:szCs w:val="16"/>
        </w:rPr>
        <w:tab/>
        <w:t>(…)</w:t>
      </w:r>
    </w:p>
    <w:p w14:paraId="25423175"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 xml:space="preserve">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 </w:t>
      </w:r>
    </w:p>
    <w:p w14:paraId="77701AE2" w14:textId="77777777" w:rsidR="003D13FA" w:rsidRPr="00301B5C" w:rsidRDefault="003D13FA" w:rsidP="003D13FA">
      <w:pPr>
        <w:pStyle w:val="Textonotapie"/>
        <w:ind w:left="567"/>
        <w:jc w:val="both"/>
        <w:rPr>
          <w:rFonts w:ascii="Arial Narrow" w:hAnsi="Arial Narrow" w:cs="Arial"/>
          <w:color w:val="333333"/>
          <w:sz w:val="16"/>
          <w:szCs w:val="16"/>
        </w:rPr>
      </w:pPr>
      <w:r w:rsidRPr="00301B5C">
        <w:rPr>
          <w:rFonts w:ascii="Arial Narrow" w:hAnsi="Arial Narrow" w:cs="Arial"/>
          <w:color w:val="333333"/>
          <w:sz w:val="16"/>
          <w:szCs w:val="16"/>
        </w:rPr>
        <w:t>(…)</w:t>
      </w:r>
    </w:p>
    <w:p w14:paraId="22C457F3" w14:textId="77777777" w:rsidR="003D13FA" w:rsidRPr="00301B5C" w:rsidRDefault="003D13FA" w:rsidP="003D13FA">
      <w:pPr>
        <w:pStyle w:val="Textonotapie"/>
        <w:ind w:left="567"/>
        <w:jc w:val="both"/>
        <w:rPr>
          <w:rFonts w:ascii="Arial Narrow" w:hAnsi="Arial Narrow"/>
          <w:sz w:val="16"/>
          <w:szCs w:val="16"/>
        </w:rPr>
      </w:pPr>
    </w:p>
  </w:footnote>
  <w:footnote w:id="17">
    <w:p w14:paraId="616EC4E4" w14:textId="77777777" w:rsidR="003D13FA" w:rsidRPr="00301B5C" w:rsidRDefault="003D13FA" w:rsidP="003D13FA">
      <w:pPr>
        <w:spacing w:after="0" w:line="240" w:lineRule="auto"/>
        <w:ind w:left="567" w:hanging="567"/>
        <w:jc w:val="both"/>
        <w:rPr>
          <w:rFonts w:ascii="Arial Narrow" w:hAnsi="Arial Narrow"/>
          <w:b/>
          <w:bCs/>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r>
      <w:r w:rsidRPr="00301B5C">
        <w:rPr>
          <w:rFonts w:ascii="Arial Narrow" w:hAnsi="Arial Narrow"/>
          <w:b/>
          <w:bCs/>
          <w:sz w:val="16"/>
          <w:szCs w:val="16"/>
        </w:rPr>
        <w:t xml:space="preserve">LEY N° 29571, CÓDIGO DE PROTECCIÓN AL CONSUMIDOR </w:t>
      </w:r>
    </w:p>
    <w:p w14:paraId="718440D5" w14:textId="77777777" w:rsidR="003D13FA" w:rsidRPr="00301B5C" w:rsidRDefault="003D13FA" w:rsidP="003D13FA">
      <w:pPr>
        <w:spacing w:after="0" w:line="240" w:lineRule="auto"/>
        <w:ind w:left="567"/>
        <w:jc w:val="both"/>
        <w:rPr>
          <w:rFonts w:ascii="Arial Narrow" w:hAnsi="Arial Narrow"/>
          <w:sz w:val="16"/>
          <w:szCs w:val="16"/>
        </w:rPr>
      </w:pPr>
      <w:r w:rsidRPr="00301B5C">
        <w:rPr>
          <w:rFonts w:ascii="Arial Narrow" w:hAnsi="Arial Narrow"/>
          <w:b/>
          <w:bCs/>
          <w:sz w:val="16"/>
          <w:szCs w:val="16"/>
        </w:rPr>
        <w:t xml:space="preserve">Artículo 89.- Informe técnico de la Superintendencia de Banca, Seguros y Administradoras Privadas de Fondos de Pensiones </w:t>
      </w:r>
    </w:p>
    <w:p w14:paraId="79B81BB1" w14:textId="77777777" w:rsidR="003D13FA" w:rsidRPr="00301B5C" w:rsidRDefault="003D13FA" w:rsidP="003D13FA">
      <w:pPr>
        <w:pStyle w:val="Textonotapie"/>
        <w:ind w:left="567"/>
        <w:jc w:val="both"/>
        <w:rPr>
          <w:rFonts w:ascii="Arial Narrow" w:hAnsi="Arial Narrow"/>
          <w:color w:val="151515"/>
          <w:sz w:val="16"/>
          <w:szCs w:val="16"/>
        </w:rPr>
      </w:pPr>
      <w:r w:rsidRPr="00301B5C">
        <w:rPr>
          <w:rFonts w:ascii="Arial Narrow" w:hAnsi="Arial Narrow"/>
          <w:color w:val="151515"/>
          <w:sz w:val="16"/>
          <w:szCs w:val="16"/>
        </w:rPr>
        <w:t>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w:t>
      </w:r>
    </w:p>
  </w:footnote>
  <w:footnote w:id="18">
    <w:p w14:paraId="3C00BDAC" w14:textId="77777777" w:rsidR="00843B2D" w:rsidRPr="00301B5C" w:rsidRDefault="00843B2D" w:rsidP="00843B2D">
      <w:pPr>
        <w:pStyle w:val="Textonotapie"/>
        <w:ind w:left="567" w:hanging="567"/>
        <w:rPr>
          <w:rFonts w:ascii="Arial Narrow" w:hAnsi="Arial Narrow"/>
          <w:sz w:val="16"/>
          <w:szCs w:val="16"/>
          <w:lang w:val="es-ES"/>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sz w:val="16"/>
          <w:szCs w:val="16"/>
        </w:rPr>
        <w:tab/>
        <w:t>Modificada por la Directiva Nº 002-2017-TRI-INDECOPI y la Directiva Nº 002-2022-TRI-INDECOPI.</w:t>
      </w:r>
    </w:p>
  </w:footnote>
  <w:footnote w:id="19">
    <w:p w14:paraId="2ED91CA8" w14:textId="77777777" w:rsidR="00991E63" w:rsidRPr="00301B5C" w:rsidRDefault="00991E63" w:rsidP="00F91729">
      <w:pPr>
        <w:pStyle w:val="Textonotapie"/>
        <w:ind w:left="567" w:hanging="567"/>
        <w:jc w:val="both"/>
        <w:rPr>
          <w:rFonts w:ascii="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sz w:val="16"/>
          <w:szCs w:val="16"/>
          <w:lang w:eastAsia="es-PE"/>
        </w:rPr>
        <w:t xml:space="preserve">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01B5C">
        <w:rPr>
          <w:rFonts w:ascii="Arial Narrow" w:hAnsi="Arial Narrow" w:cs="Arial"/>
          <w:sz w:val="16"/>
          <w:szCs w:val="16"/>
          <w:lang w:eastAsia="es-PE"/>
        </w:rPr>
        <w:t>entrada en vigencia</w:t>
      </w:r>
      <w:proofErr w:type="gramEnd"/>
      <w:r w:rsidRPr="00301B5C">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5A2D1BCB" w14:textId="77777777" w:rsidR="00991E63" w:rsidRPr="00301B5C" w:rsidRDefault="00991E63" w:rsidP="00F91729">
      <w:pPr>
        <w:pStyle w:val="Textonotapie"/>
        <w:ind w:left="567" w:hanging="567"/>
        <w:jc w:val="both"/>
        <w:rPr>
          <w:rFonts w:ascii="Arial Narrow" w:hAnsi="Arial Narrow" w:cs="Arial"/>
          <w:sz w:val="16"/>
          <w:szCs w:val="16"/>
        </w:rPr>
      </w:pPr>
    </w:p>
  </w:footnote>
  <w:footnote w:id="20">
    <w:p w14:paraId="0F900E85" w14:textId="77777777" w:rsidR="00991E63" w:rsidRPr="00301B5C" w:rsidRDefault="00991E63" w:rsidP="00F91729">
      <w:pPr>
        <w:pStyle w:val="Textonotapie"/>
        <w:ind w:left="567" w:hanging="567"/>
        <w:jc w:val="both"/>
        <w:rPr>
          <w:rFonts w:ascii="Arial Narrow" w:hAnsi="Arial Narrow" w:cs="Arial"/>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hAnsi="Arial Narrow" w:cs="Arial"/>
          <w:b/>
          <w:sz w:val="16"/>
          <w:szCs w:val="16"/>
        </w:rPr>
        <w:t>LEY N</w:t>
      </w:r>
      <w:r w:rsidRPr="00301B5C">
        <w:rPr>
          <w:rFonts w:ascii="Arial Narrow" w:hAnsi="Arial Narrow" w:cs="Arial"/>
          <w:b/>
          <w:bCs/>
          <w:sz w:val="16"/>
          <w:szCs w:val="16"/>
        </w:rPr>
        <w:t>° 29571, CÓDIGO DE PROTECCIÓN Y DEFENSA DEL CONSUMIDOR.</w:t>
      </w:r>
    </w:p>
    <w:p w14:paraId="2489BAA4" w14:textId="77777777" w:rsidR="00991E63" w:rsidRPr="00301B5C" w:rsidRDefault="00991E63" w:rsidP="00F91729">
      <w:pPr>
        <w:pStyle w:val="Textonotapie"/>
        <w:ind w:left="567" w:hanging="567"/>
        <w:jc w:val="both"/>
        <w:rPr>
          <w:rFonts w:ascii="Arial Narrow" w:hAnsi="Arial Narrow" w:cs="Arial"/>
          <w:b/>
          <w:bCs/>
          <w:sz w:val="16"/>
          <w:szCs w:val="16"/>
        </w:rPr>
      </w:pPr>
      <w:r w:rsidRPr="00301B5C">
        <w:rPr>
          <w:rFonts w:ascii="Arial Narrow" w:hAnsi="Arial Narrow" w:cs="Arial"/>
          <w:sz w:val="16"/>
          <w:szCs w:val="16"/>
        </w:rPr>
        <w:tab/>
      </w:r>
      <w:r w:rsidRPr="00301B5C">
        <w:rPr>
          <w:rFonts w:ascii="Arial Narrow" w:hAnsi="Arial Narrow" w:cs="Arial"/>
          <w:b/>
          <w:bCs/>
          <w:sz w:val="16"/>
          <w:szCs w:val="16"/>
        </w:rPr>
        <w:t>Artículo 110º.- Sanciones Administrativas</w:t>
      </w:r>
    </w:p>
    <w:p w14:paraId="52C9F381" w14:textId="77777777" w:rsidR="00991E63" w:rsidRPr="00301B5C" w:rsidRDefault="00991E63" w:rsidP="00A213F4">
      <w:pPr>
        <w:autoSpaceDE w:val="0"/>
        <w:autoSpaceDN w:val="0"/>
        <w:adjustRightInd w:val="0"/>
        <w:spacing w:after="0" w:line="240" w:lineRule="auto"/>
        <w:ind w:left="567"/>
        <w:jc w:val="both"/>
        <w:rPr>
          <w:rFonts w:ascii="Arial Narrow" w:hAnsi="Arial Narrow" w:cs="Arial"/>
          <w:sz w:val="16"/>
          <w:szCs w:val="16"/>
        </w:rPr>
      </w:pPr>
      <w:r w:rsidRPr="00301B5C">
        <w:rPr>
          <w:rFonts w:ascii="Arial Narrow" w:hAnsi="Arial Narrow" w:cs="Arial"/>
          <w:sz w:val="16"/>
          <w:szCs w:val="16"/>
        </w:rPr>
        <w:t>(…)</w:t>
      </w:r>
    </w:p>
    <w:p w14:paraId="288F721C" w14:textId="77777777" w:rsidR="00991E63" w:rsidRPr="00301B5C" w:rsidRDefault="00991E63" w:rsidP="00A213F4">
      <w:pPr>
        <w:autoSpaceDE w:val="0"/>
        <w:autoSpaceDN w:val="0"/>
        <w:adjustRightInd w:val="0"/>
        <w:spacing w:after="0" w:line="240" w:lineRule="auto"/>
        <w:ind w:left="567"/>
        <w:jc w:val="both"/>
        <w:rPr>
          <w:rFonts w:ascii="Arial Narrow" w:hAnsi="Arial Narrow" w:cs="Arial"/>
          <w:b/>
          <w:bCs/>
          <w:sz w:val="16"/>
          <w:szCs w:val="16"/>
        </w:rPr>
      </w:pPr>
      <w:r w:rsidRPr="00301B5C">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0760073" w14:textId="586FAC09" w:rsidR="00991E63" w:rsidRPr="00301B5C" w:rsidRDefault="00991E63" w:rsidP="00A213F4">
      <w:pPr>
        <w:pStyle w:val="Textonotapie"/>
        <w:ind w:left="567"/>
        <w:jc w:val="both"/>
        <w:rPr>
          <w:rFonts w:ascii="Arial Narrow" w:hAnsi="Arial Narrow" w:cs="Arial"/>
          <w:bCs/>
          <w:sz w:val="16"/>
          <w:szCs w:val="16"/>
        </w:rPr>
      </w:pPr>
      <w:r w:rsidRPr="00301B5C">
        <w:rPr>
          <w:rFonts w:ascii="Arial Narrow" w:hAnsi="Arial Narrow" w:cs="Arial"/>
          <w:bCs/>
          <w:sz w:val="16"/>
          <w:szCs w:val="16"/>
        </w:rPr>
        <w:t>[…]</w:t>
      </w:r>
    </w:p>
    <w:p w14:paraId="342E69A8" w14:textId="77777777" w:rsidR="00A213F4" w:rsidRPr="00301B5C" w:rsidRDefault="00A213F4" w:rsidP="00F91729">
      <w:pPr>
        <w:pStyle w:val="Textonotapie"/>
        <w:ind w:left="567"/>
        <w:jc w:val="both"/>
        <w:rPr>
          <w:rFonts w:ascii="Arial Narrow" w:hAnsi="Arial Narrow" w:cs="Arial"/>
          <w:bCs/>
          <w:sz w:val="16"/>
          <w:szCs w:val="16"/>
        </w:rPr>
      </w:pPr>
    </w:p>
  </w:footnote>
  <w:footnote w:id="21">
    <w:p w14:paraId="2FBE472B" w14:textId="77777777" w:rsidR="0098258F" w:rsidRPr="00301B5C" w:rsidRDefault="0098258F" w:rsidP="00F91729">
      <w:pPr>
        <w:pStyle w:val="Textonotapie"/>
        <w:jc w:val="both"/>
        <w:rPr>
          <w:rFonts w:ascii="Arial Narrow" w:eastAsia="Arial Narrow" w:hAnsi="Arial Narrow" w:cs="Arial"/>
          <w:b/>
          <w:bCs/>
          <w:sz w:val="16"/>
          <w:szCs w:val="16"/>
        </w:rPr>
      </w:pPr>
      <w:r w:rsidRPr="00301B5C">
        <w:rPr>
          <w:rStyle w:val="Refdenotaalpie"/>
          <w:rFonts w:ascii="Arial Narrow" w:eastAsia="Arial Narrow" w:hAnsi="Arial Narrow" w:cs="Arial"/>
          <w:sz w:val="16"/>
          <w:szCs w:val="16"/>
        </w:rPr>
        <w:footnoteRef/>
      </w:r>
      <w:r w:rsidRPr="00301B5C">
        <w:rPr>
          <w:rFonts w:ascii="Arial Narrow" w:eastAsia="Arial Narrow" w:hAnsi="Arial Narrow" w:cs="Arial"/>
          <w:b/>
          <w:bCs/>
          <w:sz w:val="16"/>
          <w:szCs w:val="16"/>
        </w:rPr>
        <w:t xml:space="preserve"> </w:t>
      </w:r>
      <w:r w:rsidRPr="00301B5C">
        <w:rPr>
          <w:rFonts w:ascii="Arial Narrow" w:hAnsi="Arial Narrow" w:cs="Arial"/>
          <w:sz w:val="16"/>
          <w:szCs w:val="16"/>
        </w:rPr>
        <w:t xml:space="preserve">             </w:t>
      </w:r>
      <w:r w:rsidRPr="00301B5C">
        <w:rPr>
          <w:rFonts w:ascii="Arial Narrow" w:eastAsia="Arial Narrow" w:hAnsi="Arial Narrow" w:cs="Arial"/>
          <w:b/>
          <w:bCs/>
          <w:sz w:val="16"/>
          <w:szCs w:val="16"/>
        </w:rPr>
        <w:t>TEXTO ÚNICO ORDENADO DE LA LEY N° 27444, LEY DE PROCEDIMIENTO ADMINISTRATIVO GENERAL, aprobado por el</w:t>
      </w:r>
    </w:p>
    <w:p w14:paraId="31BD15A3" w14:textId="77777777" w:rsidR="0098258F" w:rsidRPr="00301B5C" w:rsidRDefault="0098258F" w:rsidP="00F91729">
      <w:pPr>
        <w:pStyle w:val="Textonotapie"/>
        <w:jc w:val="both"/>
        <w:rPr>
          <w:rFonts w:ascii="Arial Narrow" w:hAnsi="Arial Narrow" w:cs="Arial"/>
          <w:b/>
          <w:bCs/>
          <w:sz w:val="16"/>
          <w:szCs w:val="16"/>
        </w:rPr>
      </w:pPr>
      <w:r w:rsidRPr="00301B5C">
        <w:rPr>
          <w:rFonts w:ascii="Arial Narrow" w:eastAsia="Arial Narrow" w:hAnsi="Arial Narrow" w:cs="Arial"/>
          <w:b/>
          <w:bCs/>
          <w:sz w:val="16"/>
          <w:szCs w:val="16"/>
        </w:rPr>
        <w:t xml:space="preserve">                Decreto Supremo N° 004-2019-JUS</w:t>
      </w:r>
    </w:p>
    <w:p w14:paraId="3DF3DFF6" w14:textId="77777777" w:rsidR="0098258F" w:rsidRPr="00301B5C" w:rsidRDefault="0098258F" w:rsidP="00F91729">
      <w:pPr>
        <w:pStyle w:val="Textonotapie"/>
        <w:ind w:firstLine="567"/>
        <w:jc w:val="both"/>
        <w:rPr>
          <w:rFonts w:ascii="Arial Narrow" w:hAnsi="Arial Narrow" w:cs="Arial"/>
          <w:b/>
          <w:bCs/>
          <w:sz w:val="16"/>
          <w:szCs w:val="16"/>
        </w:rPr>
      </w:pPr>
      <w:r w:rsidRPr="00301B5C">
        <w:rPr>
          <w:rFonts w:ascii="Arial Narrow" w:eastAsia="Arial Narrow" w:hAnsi="Arial Narrow" w:cs="Arial"/>
          <w:b/>
          <w:bCs/>
          <w:sz w:val="16"/>
          <w:szCs w:val="16"/>
        </w:rPr>
        <w:t>233.- Contestación de la reclamación</w:t>
      </w:r>
    </w:p>
    <w:p w14:paraId="4FE3C0B9" w14:textId="77777777" w:rsidR="0098258F" w:rsidRPr="00301B5C" w:rsidRDefault="0098258F" w:rsidP="00F91729">
      <w:pPr>
        <w:pStyle w:val="Textonotapie"/>
        <w:ind w:firstLine="567"/>
        <w:jc w:val="both"/>
        <w:rPr>
          <w:rFonts w:ascii="Arial Narrow" w:eastAsia="Arial Narrow" w:hAnsi="Arial Narrow" w:cs="Arial"/>
          <w:sz w:val="16"/>
          <w:szCs w:val="16"/>
        </w:rPr>
      </w:pPr>
      <w:r w:rsidRPr="00301B5C">
        <w:rPr>
          <w:rFonts w:ascii="Arial Narrow" w:eastAsia="Arial Narrow" w:hAnsi="Arial Narrow" w:cs="Arial"/>
          <w:sz w:val="16"/>
          <w:szCs w:val="16"/>
        </w:rPr>
        <w:t>233.1 “(…) Las alegaciones y los hechos relevantes de la reclamación, salvo que hayan sido específicamente negadas en la contestación,</w:t>
      </w:r>
    </w:p>
    <w:p w14:paraId="2093DDFA" w14:textId="730D4373" w:rsidR="0098258F" w:rsidRPr="00301B5C" w:rsidRDefault="0098258F" w:rsidP="00F91729">
      <w:pPr>
        <w:pStyle w:val="Textonotapie"/>
        <w:ind w:firstLine="567"/>
        <w:jc w:val="both"/>
        <w:rPr>
          <w:rFonts w:ascii="Arial Narrow" w:eastAsia="Arial Narrow" w:hAnsi="Arial Narrow" w:cs="Arial"/>
          <w:sz w:val="16"/>
          <w:szCs w:val="16"/>
        </w:rPr>
      </w:pPr>
      <w:r w:rsidRPr="00301B5C">
        <w:rPr>
          <w:rFonts w:ascii="Arial Narrow" w:eastAsia="Arial Narrow" w:hAnsi="Arial Narrow" w:cs="Arial"/>
          <w:sz w:val="16"/>
          <w:szCs w:val="16"/>
        </w:rPr>
        <w:t>se tendrán por aceptadas o merituadas como ciertas”.</w:t>
      </w:r>
    </w:p>
    <w:p w14:paraId="40DA3251" w14:textId="77777777" w:rsidR="00F91729" w:rsidRPr="00301B5C" w:rsidRDefault="00F91729" w:rsidP="00F91729">
      <w:pPr>
        <w:pStyle w:val="Textonotapie"/>
        <w:ind w:firstLine="567"/>
        <w:jc w:val="both"/>
        <w:rPr>
          <w:rFonts w:ascii="Arial Narrow" w:hAnsi="Arial Narrow" w:cs="Arial"/>
          <w:sz w:val="16"/>
          <w:szCs w:val="16"/>
        </w:rPr>
      </w:pPr>
    </w:p>
  </w:footnote>
  <w:footnote w:id="22">
    <w:p w14:paraId="5212F6DA" w14:textId="0A5CEF6B" w:rsidR="002C694F" w:rsidRPr="00301B5C" w:rsidRDefault="002C694F" w:rsidP="00F91729">
      <w:pPr>
        <w:spacing w:after="0" w:line="240" w:lineRule="auto"/>
        <w:ind w:left="567" w:hanging="567"/>
        <w:jc w:val="both"/>
        <w:rPr>
          <w:rFonts w:ascii="Arial Narrow" w:hAnsi="Arial Narrow"/>
          <w:b/>
          <w:bCs/>
          <w:sz w:val="16"/>
          <w:szCs w:val="16"/>
        </w:rPr>
      </w:pPr>
      <w:r w:rsidRPr="00301B5C">
        <w:rPr>
          <w:rStyle w:val="Refdenotaalpie"/>
          <w:rFonts w:ascii="Arial Narrow" w:hAnsi="Arial Narrow"/>
          <w:sz w:val="16"/>
          <w:szCs w:val="16"/>
        </w:rPr>
        <w:footnoteRef/>
      </w:r>
      <w:r w:rsidRPr="00301B5C">
        <w:rPr>
          <w:rFonts w:ascii="Arial Narrow" w:hAnsi="Arial Narrow"/>
          <w:sz w:val="16"/>
          <w:szCs w:val="16"/>
        </w:rPr>
        <w:t xml:space="preserve">           </w:t>
      </w:r>
      <w:r w:rsidRPr="00301B5C">
        <w:rPr>
          <w:rFonts w:ascii="Arial Narrow" w:hAnsi="Arial Narrow"/>
          <w:b/>
          <w:bCs/>
          <w:sz w:val="16"/>
          <w:szCs w:val="16"/>
        </w:rPr>
        <w:t>LEY 29571, CÓDIGO DE PROTECCIÓN Y DEFENSA DEL CONSUMIDOR, publicado el 2 de setiembre de 2010 y modificado por Decreto Legislativo N° 1308</w:t>
      </w:r>
    </w:p>
    <w:p w14:paraId="3C94F11F" w14:textId="77777777" w:rsidR="002C694F" w:rsidRPr="00301B5C" w:rsidRDefault="002C694F" w:rsidP="00F91729">
      <w:pPr>
        <w:spacing w:after="0" w:line="240" w:lineRule="auto"/>
        <w:ind w:left="567" w:hanging="567"/>
        <w:jc w:val="both"/>
        <w:rPr>
          <w:rFonts w:ascii="Arial Narrow" w:eastAsia="Arial Narrow" w:hAnsi="Arial Narrow" w:cs="Arial Narrow"/>
          <w:b/>
          <w:sz w:val="16"/>
          <w:szCs w:val="16"/>
        </w:rPr>
      </w:pPr>
      <w:r w:rsidRPr="00301B5C">
        <w:rPr>
          <w:rFonts w:ascii="Arial Narrow" w:eastAsia="Arial Narrow" w:hAnsi="Arial Narrow" w:cs="Arial Narrow"/>
          <w:b/>
          <w:sz w:val="16"/>
          <w:szCs w:val="16"/>
        </w:rPr>
        <w:tab/>
        <w:t>Artículo 110.- Sanciones administrativas</w:t>
      </w:r>
    </w:p>
    <w:p w14:paraId="38F309A1" w14:textId="77777777" w:rsidR="002C694F" w:rsidRPr="00301B5C" w:rsidRDefault="002C694F" w:rsidP="00172A02">
      <w:pPr>
        <w:spacing w:after="0" w:line="240" w:lineRule="auto"/>
        <w:ind w:left="566" w:hanging="566"/>
        <w:jc w:val="both"/>
        <w:rPr>
          <w:rFonts w:ascii="Arial Narrow" w:eastAsia="Arial Narrow" w:hAnsi="Arial Narrow" w:cs="Arial Narrow"/>
          <w:sz w:val="16"/>
          <w:szCs w:val="16"/>
        </w:rPr>
      </w:pPr>
      <w:r w:rsidRPr="00301B5C">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5EC53762" w14:textId="77777777" w:rsidR="002C694F" w:rsidRPr="00301B5C" w:rsidRDefault="002C694F" w:rsidP="00F91729">
      <w:pPr>
        <w:numPr>
          <w:ilvl w:val="0"/>
          <w:numId w:val="8"/>
        </w:numPr>
        <w:spacing w:after="0" w:line="240" w:lineRule="auto"/>
        <w:ind w:left="426" w:firstLine="141"/>
        <w:jc w:val="both"/>
        <w:rPr>
          <w:rFonts w:ascii="Arial Narrow" w:eastAsia="Arial Narrow" w:hAnsi="Arial Narrow" w:cs="Arial"/>
          <w:sz w:val="16"/>
          <w:szCs w:val="16"/>
        </w:rPr>
      </w:pPr>
      <w:r w:rsidRPr="00301B5C">
        <w:rPr>
          <w:rFonts w:ascii="Arial Narrow" w:eastAsia="Arial Narrow" w:hAnsi="Arial Narrow" w:cs="Arial"/>
          <w:sz w:val="16"/>
          <w:szCs w:val="16"/>
        </w:rPr>
        <w:t>Infracciones leves, con una amonestación o con una multa de hasta cincuenta (50) UIT.</w:t>
      </w:r>
    </w:p>
    <w:p w14:paraId="4EEA98E5" w14:textId="77777777" w:rsidR="002C694F" w:rsidRPr="00301B5C" w:rsidRDefault="002C694F" w:rsidP="00F91729">
      <w:pPr>
        <w:numPr>
          <w:ilvl w:val="0"/>
          <w:numId w:val="8"/>
        </w:numPr>
        <w:spacing w:after="0" w:line="240" w:lineRule="auto"/>
        <w:ind w:left="426" w:firstLine="141"/>
        <w:jc w:val="both"/>
        <w:rPr>
          <w:rFonts w:ascii="Arial Narrow" w:eastAsia="Arial Narrow" w:hAnsi="Arial Narrow" w:cs="Arial"/>
          <w:sz w:val="16"/>
          <w:szCs w:val="16"/>
        </w:rPr>
      </w:pPr>
      <w:r w:rsidRPr="00301B5C">
        <w:rPr>
          <w:rFonts w:ascii="Arial Narrow" w:eastAsia="Arial Narrow" w:hAnsi="Arial Narrow" w:cs="Arial"/>
          <w:sz w:val="16"/>
          <w:szCs w:val="16"/>
        </w:rPr>
        <w:t>Infracciones graves, con una multa de hasta ciento cincuenta (150) UIT.</w:t>
      </w:r>
    </w:p>
    <w:p w14:paraId="18F8716B" w14:textId="77777777" w:rsidR="002C694F" w:rsidRPr="00301B5C" w:rsidRDefault="002C694F" w:rsidP="00F91729">
      <w:pPr>
        <w:numPr>
          <w:ilvl w:val="0"/>
          <w:numId w:val="8"/>
        </w:numPr>
        <w:spacing w:after="0" w:line="240" w:lineRule="auto"/>
        <w:ind w:left="426" w:firstLine="141"/>
        <w:jc w:val="both"/>
        <w:rPr>
          <w:rFonts w:ascii="Arial Narrow" w:eastAsia="Arial Narrow" w:hAnsi="Arial Narrow" w:cs="Arial"/>
          <w:sz w:val="16"/>
          <w:szCs w:val="16"/>
        </w:rPr>
      </w:pPr>
      <w:r w:rsidRPr="00301B5C">
        <w:rPr>
          <w:rFonts w:ascii="Arial Narrow" w:eastAsia="Arial Narrow" w:hAnsi="Arial Narrow" w:cs="Arial"/>
          <w:sz w:val="16"/>
          <w:szCs w:val="16"/>
        </w:rPr>
        <w:t>Infracciones muy graves, con una multa de hasta cuatrocientos cincuenta (450) UIT.</w:t>
      </w:r>
    </w:p>
    <w:p w14:paraId="0E23E2C0" w14:textId="77777777" w:rsidR="002C694F" w:rsidRPr="00301B5C" w:rsidRDefault="002C694F" w:rsidP="00F91729">
      <w:pPr>
        <w:spacing w:after="0" w:line="240" w:lineRule="auto"/>
        <w:ind w:left="426"/>
        <w:jc w:val="both"/>
        <w:rPr>
          <w:rFonts w:ascii="Arial Narrow" w:eastAsia="Arial Narrow" w:hAnsi="Arial Narrow" w:cs="Arial"/>
          <w:sz w:val="16"/>
          <w:szCs w:val="16"/>
        </w:rPr>
      </w:pPr>
    </w:p>
    <w:p w14:paraId="11BEA12A" w14:textId="77777777" w:rsidR="002C694F" w:rsidRPr="00301B5C" w:rsidRDefault="002C694F" w:rsidP="00F91729">
      <w:pPr>
        <w:spacing w:after="0" w:line="240" w:lineRule="auto"/>
        <w:ind w:left="567" w:hanging="426"/>
        <w:jc w:val="both"/>
        <w:rPr>
          <w:rFonts w:ascii="Arial Narrow" w:eastAsia="Arial Narrow" w:hAnsi="Arial Narrow" w:cs="Arial"/>
          <w:sz w:val="16"/>
          <w:szCs w:val="16"/>
        </w:rPr>
      </w:pPr>
      <w:r w:rsidRPr="00301B5C">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93991B0" w14:textId="77777777" w:rsidR="002C694F" w:rsidRPr="00301B5C" w:rsidRDefault="002C694F" w:rsidP="00F91729">
      <w:pPr>
        <w:spacing w:after="0" w:line="240" w:lineRule="auto"/>
        <w:ind w:left="567" w:hanging="426"/>
        <w:jc w:val="both"/>
        <w:rPr>
          <w:rFonts w:ascii="Arial Narrow" w:eastAsia="Arial Narrow" w:hAnsi="Arial Narrow" w:cs="Arial"/>
          <w:sz w:val="16"/>
          <w:szCs w:val="16"/>
        </w:rPr>
      </w:pPr>
    </w:p>
    <w:p w14:paraId="1096E714" w14:textId="77777777" w:rsidR="002C694F" w:rsidRPr="00301B5C" w:rsidRDefault="002C694F" w:rsidP="00F91729">
      <w:pP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 </w:t>
      </w:r>
      <w:proofErr w:type="gramStart"/>
      <w:r w:rsidRPr="00301B5C">
        <w:rPr>
          <w:rFonts w:ascii="Arial Narrow" w:eastAsia="Arial Narrow" w:hAnsi="Arial Narrow" w:cs="Arial"/>
          <w:sz w:val="16"/>
          <w:szCs w:val="16"/>
        </w:rPr>
        <w:t>En caso que</w:t>
      </w:r>
      <w:proofErr w:type="gramEnd"/>
      <w:r w:rsidRPr="00301B5C">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82BB174"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w:t>
      </w:r>
    </w:p>
    <w:p w14:paraId="0F4351B0" w14:textId="77777777" w:rsidR="002C694F" w:rsidRPr="00301B5C" w:rsidRDefault="002C694F" w:rsidP="00F91729">
      <w:pPr>
        <w:pStyle w:val="Textonotapie"/>
        <w:ind w:left="567" w:hanging="567"/>
        <w:jc w:val="both"/>
        <w:rPr>
          <w:rFonts w:ascii="Arial Narrow" w:hAnsi="Arial Narrow" w:cs="Arial"/>
          <w:sz w:val="16"/>
          <w:szCs w:val="16"/>
        </w:rPr>
      </w:pPr>
    </w:p>
  </w:footnote>
  <w:footnote w:id="23">
    <w:p w14:paraId="24A1764D" w14:textId="6085EAB0" w:rsidR="002C694F" w:rsidRPr="00301B5C" w:rsidRDefault="00002B8E" w:rsidP="00F91729">
      <w:pPr>
        <w:spacing w:after="0" w:line="240" w:lineRule="auto"/>
        <w:ind w:left="567" w:hanging="567"/>
        <w:jc w:val="both"/>
        <w:rPr>
          <w:rFonts w:ascii="Arial Narrow" w:hAnsi="Arial Narrow" w:cs="Arial"/>
          <w:b/>
          <w:bCs/>
          <w:sz w:val="16"/>
          <w:szCs w:val="16"/>
        </w:rPr>
      </w:pPr>
      <w:r w:rsidRPr="00301B5C">
        <w:rPr>
          <w:rFonts w:ascii="Arial Narrow" w:hAnsi="Arial Narrow" w:cs="Arial"/>
          <w:sz w:val="16"/>
          <w:szCs w:val="16"/>
          <w:vertAlign w:val="superscript"/>
        </w:rPr>
        <w:t>15</w:t>
      </w:r>
      <w:r w:rsidR="002C694F" w:rsidRPr="00301B5C">
        <w:rPr>
          <w:rFonts w:ascii="Arial Narrow" w:hAnsi="Arial Narrow" w:cs="Arial"/>
          <w:sz w:val="16"/>
          <w:szCs w:val="16"/>
        </w:rPr>
        <w:tab/>
      </w:r>
      <w:r w:rsidR="002C694F" w:rsidRPr="00301B5C">
        <w:rPr>
          <w:rFonts w:ascii="Arial Narrow" w:hAnsi="Arial Narrow" w:cs="Arial"/>
          <w:b/>
          <w:bCs/>
          <w:sz w:val="16"/>
          <w:szCs w:val="16"/>
        </w:rPr>
        <w:t>LEY 29571, CÓDIGO DE PROTECCIÓN Y DEFENSA DEL CONSUMIDOR, publicado el 2 de setiembre de 2010 y modificado por Decreto Legislativo N° 1308</w:t>
      </w:r>
    </w:p>
    <w:p w14:paraId="614425A3"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r w:rsidRPr="00301B5C">
        <w:rPr>
          <w:rFonts w:ascii="Arial Narrow" w:eastAsia="Arial Narrow" w:hAnsi="Arial Narrow" w:cs="Arial"/>
          <w:b/>
          <w:sz w:val="16"/>
          <w:szCs w:val="16"/>
        </w:rPr>
        <w:tab/>
        <w:t>Artículo 114.- Medidas correctivas</w:t>
      </w:r>
    </w:p>
    <w:p w14:paraId="0E64CADD" w14:textId="77777777" w:rsidR="002C694F" w:rsidRPr="00301B5C" w:rsidRDefault="002C694F" w:rsidP="00F91729">
      <w:pP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BC7424C"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r w:rsidRPr="00301B5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647386C"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r w:rsidRPr="00301B5C">
        <w:rPr>
          <w:rFonts w:ascii="Arial Narrow" w:eastAsia="Arial Narrow" w:hAnsi="Arial Narrow" w:cs="Arial"/>
          <w:sz w:val="16"/>
          <w:szCs w:val="16"/>
        </w:rPr>
        <w:tab/>
        <w:t>Las medidas correctivas complementarias pueden dictarse de oficio o a pedido de parte.</w:t>
      </w:r>
    </w:p>
    <w:p w14:paraId="654C66C4"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p>
    <w:p w14:paraId="3F0F5DBF"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r w:rsidRPr="00301B5C">
        <w:rPr>
          <w:rFonts w:ascii="Arial Narrow" w:eastAsia="Arial Narrow" w:hAnsi="Arial Narrow" w:cs="Arial"/>
          <w:b/>
          <w:sz w:val="16"/>
          <w:szCs w:val="16"/>
        </w:rPr>
        <w:tab/>
        <w:t>Artículo 115.- Medidas correctivas reparadoras</w:t>
      </w:r>
    </w:p>
    <w:p w14:paraId="4B8C3B7B" w14:textId="77777777" w:rsidR="002C694F" w:rsidRPr="00301B5C" w:rsidRDefault="002C694F" w:rsidP="00F91729">
      <w:pPr>
        <w:tabs>
          <w:tab w:val="left" w:pos="568"/>
        </w:tabs>
        <w:spacing w:after="0" w:line="240" w:lineRule="auto"/>
        <w:ind w:left="1134" w:hanging="566"/>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115.1 </w:t>
      </w:r>
      <w:r w:rsidRPr="00301B5C">
        <w:rPr>
          <w:rFonts w:ascii="Arial Narrow" w:eastAsia="Arial Narrow" w:hAnsi="Arial Narrow"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DD2C861"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Reparar productos.</w:t>
      </w:r>
    </w:p>
    <w:p w14:paraId="7A5E2440"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8A1A47D"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2FFEFD"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185616DD"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Cumplir con ejecutar otras prestaciones u obligaciones legales o convencionales a su cargo.</w:t>
      </w:r>
    </w:p>
    <w:p w14:paraId="39B7E5CA"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EF7577D"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En los supuestos de pagos indebidos o en exceso, devolver estos montos, más los intereses correspondientes.</w:t>
      </w:r>
    </w:p>
    <w:p w14:paraId="51E43FD5"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Pagar los gastos incurridos por el consumidor para mitigar las consecuencias de la infracción administrativa.</w:t>
      </w:r>
    </w:p>
    <w:p w14:paraId="3C71BE06" w14:textId="77777777" w:rsidR="002C694F" w:rsidRPr="00301B5C" w:rsidRDefault="002C694F" w:rsidP="00F91729">
      <w:pPr>
        <w:numPr>
          <w:ilvl w:val="0"/>
          <w:numId w:val="10"/>
        </w:numPr>
        <w:spacing w:after="0" w:line="240" w:lineRule="auto"/>
        <w:ind w:left="1418" w:hanging="284"/>
        <w:jc w:val="both"/>
        <w:rPr>
          <w:rFonts w:ascii="Arial Narrow" w:eastAsia="Arial Narrow" w:hAnsi="Arial Narrow" w:cs="Arial"/>
          <w:sz w:val="16"/>
          <w:szCs w:val="16"/>
        </w:rPr>
      </w:pPr>
      <w:r w:rsidRPr="00301B5C">
        <w:rPr>
          <w:rFonts w:ascii="Arial Narrow" w:eastAsia="Arial Narrow" w:hAnsi="Arial Narrow" w:cs="Arial"/>
          <w:sz w:val="16"/>
          <w:szCs w:val="16"/>
        </w:rPr>
        <w:t>Otras medidas reparadoras análogas de efectos equivalentes a las anteriores.</w:t>
      </w:r>
    </w:p>
    <w:p w14:paraId="7293B861" w14:textId="77777777" w:rsidR="002C694F" w:rsidRPr="00301B5C" w:rsidRDefault="002C694F" w:rsidP="00F91729">
      <w:pPr>
        <w:spacing w:after="0" w:line="240" w:lineRule="auto"/>
        <w:ind w:left="567"/>
        <w:jc w:val="both"/>
        <w:rPr>
          <w:rFonts w:ascii="Arial Narrow" w:eastAsia="Arial Narrow" w:hAnsi="Arial Narrow" w:cs="Arial"/>
          <w:sz w:val="16"/>
          <w:szCs w:val="16"/>
        </w:rPr>
      </w:pPr>
    </w:p>
    <w:p w14:paraId="28155707" w14:textId="77777777" w:rsidR="002C694F" w:rsidRPr="00301B5C" w:rsidRDefault="002C694F" w:rsidP="00F91729">
      <w:pPr>
        <w:tabs>
          <w:tab w:val="left" w:pos="568"/>
        </w:tabs>
        <w:spacing w:after="0" w:line="240" w:lineRule="auto"/>
        <w:ind w:left="1134" w:hanging="566"/>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01B5C">
        <w:rPr>
          <w:rFonts w:ascii="Arial Narrow" w:eastAsia="Arial Narrow" w:hAnsi="Arial Narrow" w:cs="Arial"/>
          <w:sz w:val="16"/>
          <w:szCs w:val="16"/>
        </w:rPr>
        <w:t>conjuntamente con</w:t>
      </w:r>
      <w:proofErr w:type="gramEnd"/>
      <w:r w:rsidRPr="00301B5C">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5B86FB3" w14:textId="77777777" w:rsidR="002C694F" w:rsidRPr="00301B5C" w:rsidRDefault="002C694F" w:rsidP="00F91729">
      <w:pPr>
        <w:spacing w:after="0" w:line="240" w:lineRule="auto"/>
        <w:ind w:left="567" w:hanging="567"/>
        <w:jc w:val="both"/>
        <w:rPr>
          <w:rFonts w:ascii="Arial Narrow" w:eastAsia="Arial Narrow" w:hAnsi="Arial Narrow" w:cs="Arial"/>
          <w:sz w:val="16"/>
          <w:szCs w:val="16"/>
        </w:rPr>
      </w:pPr>
    </w:p>
    <w:p w14:paraId="1FA1FCCC"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r w:rsidRPr="00301B5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46BDEA0"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p>
    <w:p w14:paraId="594862A9"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r w:rsidRPr="00301B5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8FDD29F"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p>
    <w:p w14:paraId="4C8606D0"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r w:rsidRPr="00301B5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CC0265D"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p>
    <w:p w14:paraId="028C9E99"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r w:rsidRPr="00301B5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7ACFAC4"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p>
    <w:p w14:paraId="721D3155" w14:textId="77777777" w:rsidR="002C694F" w:rsidRPr="00301B5C" w:rsidRDefault="002C694F" w:rsidP="00F91729">
      <w:pPr>
        <w:spacing w:after="0" w:line="240" w:lineRule="auto"/>
        <w:ind w:left="1134" w:hanging="567"/>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115.7    </w:t>
      </w:r>
      <w:r w:rsidRPr="00301B5C">
        <w:rPr>
          <w:rFonts w:ascii="Arial Narrow" w:eastAsia="Arial Narrow" w:hAnsi="Arial Narrow" w:cs="Arial"/>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4FA6B95" w14:textId="77777777" w:rsidR="002C694F" w:rsidRPr="00301B5C" w:rsidRDefault="002C694F" w:rsidP="00F91729">
      <w:pPr>
        <w:spacing w:after="0" w:line="240" w:lineRule="auto"/>
        <w:ind w:left="567"/>
        <w:jc w:val="both"/>
        <w:rPr>
          <w:rFonts w:ascii="Arial Narrow" w:eastAsia="Arial Narrow" w:hAnsi="Arial Narrow" w:cs="Arial"/>
          <w:sz w:val="16"/>
          <w:szCs w:val="16"/>
        </w:rPr>
      </w:pPr>
    </w:p>
    <w:p w14:paraId="75FE2DEF"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b/>
          <w:sz w:val="16"/>
          <w:szCs w:val="16"/>
        </w:rPr>
      </w:pPr>
      <w:r w:rsidRPr="00301B5C">
        <w:rPr>
          <w:rFonts w:ascii="Arial Narrow" w:eastAsia="Arial Narrow" w:hAnsi="Arial Narrow" w:cs="Arial"/>
          <w:b/>
          <w:sz w:val="16"/>
          <w:szCs w:val="16"/>
        </w:rPr>
        <w:t>Artículo 116.- Medidas correctivas complementarias</w:t>
      </w:r>
    </w:p>
    <w:p w14:paraId="33351EDD"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17EDD3A3"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19DCD568"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Declarar inexigibles las cláusulas que han sido identificadas como abusivas en el procedimiento.</w:t>
      </w:r>
    </w:p>
    <w:p w14:paraId="47F3AB4E"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El decomiso y destrucción de la mercadería, envases, envolturas o etiquetas.</w:t>
      </w:r>
    </w:p>
    <w:p w14:paraId="69FFB5D6"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En caso de infracciones muy graves y de reincidencia o </w:t>
      </w:r>
      <w:proofErr w:type="spellStart"/>
      <w:r w:rsidRPr="00301B5C">
        <w:rPr>
          <w:rFonts w:ascii="Arial Narrow" w:eastAsia="Arial Narrow" w:hAnsi="Arial Narrow" w:cs="Arial"/>
          <w:sz w:val="16"/>
          <w:szCs w:val="16"/>
        </w:rPr>
        <w:t>reiterancia</w:t>
      </w:r>
      <w:proofErr w:type="spellEnd"/>
      <w:r w:rsidRPr="00301B5C">
        <w:rPr>
          <w:rFonts w:ascii="Arial Narrow" w:eastAsia="Arial Narrow" w:hAnsi="Arial Narrow" w:cs="Arial"/>
          <w:sz w:val="16"/>
          <w:szCs w:val="16"/>
        </w:rPr>
        <w:t>:</w:t>
      </w:r>
    </w:p>
    <w:p w14:paraId="11EFBF2B"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(i) Solicitar a la autoridad correspondiente la clausura temporal del establecimiento industrial, comercial y de servicios por un plazo máximo de seis (6) meses.</w:t>
      </w:r>
    </w:p>
    <w:p w14:paraId="358581BB"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w:t>
      </w:r>
      <w:proofErr w:type="spellStart"/>
      <w:r w:rsidRPr="00301B5C">
        <w:rPr>
          <w:rFonts w:ascii="Arial Narrow" w:eastAsia="Arial Narrow" w:hAnsi="Arial Narrow" w:cs="Arial"/>
          <w:sz w:val="16"/>
          <w:szCs w:val="16"/>
        </w:rPr>
        <w:t>ii</w:t>
      </w:r>
      <w:proofErr w:type="spellEnd"/>
      <w:r w:rsidRPr="00301B5C">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5DCEA3BF"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p>
    <w:p w14:paraId="5B6CB4CC"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Publicación de avisos </w:t>
      </w:r>
      <w:proofErr w:type="spellStart"/>
      <w:r w:rsidRPr="00301B5C">
        <w:rPr>
          <w:rFonts w:ascii="Arial Narrow" w:eastAsia="Arial Narrow" w:hAnsi="Arial Narrow" w:cs="Arial"/>
          <w:sz w:val="16"/>
          <w:szCs w:val="16"/>
        </w:rPr>
        <w:t>rectificatorios</w:t>
      </w:r>
      <w:proofErr w:type="spellEnd"/>
      <w:r w:rsidRPr="00301B5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7460CADA" w14:textId="77777777" w:rsidR="002C694F" w:rsidRPr="00301B5C" w:rsidRDefault="002C694F" w:rsidP="00F91729">
      <w:pPr>
        <w:numPr>
          <w:ilvl w:val="0"/>
          <w:numId w:val="9"/>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301B5C">
        <w:rPr>
          <w:rFonts w:ascii="Arial Narrow" w:eastAsia="Arial Narrow" w:hAnsi="Arial Narrow" w:cs="Arial"/>
          <w:sz w:val="16"/>
          <w:szCs w:val="16"/>
        </w:rPr>
        <w:t>Cualquier otra medida correctiva que tenga el objeto de revertir los efectos de la conducta infractora o evitar que esta se produzca nuevamente en el futuro.</w:t>
      </w:r>
    </w:p>
    <w:p w14:paraId="4052F7BE"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p>
    <w:p w14:paraId="49F71940" w14:textId="77777777" w:rsidR="002C694F" w:rsidRPr="00301B5C" w:rsidRDefault="002C694F" w:rsidP="00F91729">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301B5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2790954D" w14:textId="77777777" w:rsidR="002C694F" w:rsidRPr="00301B5C" w:rsidRDefault="002C694F" w:rsidP="00F91729">
      <w:pPr>
        <w:spacing w:after="0" w:line="240" w:lineRule="auto"/>
        <w:jc w:val="both"/>
        <w:rPr>
          <w:rFonts w:ascii="Arial Narrow" w:hAnsi="Arial Narrow" w:cs="Arial"/>
          <w:sz w:val="16"/>
          <w:szCs w:val="16"/>
        </w:rPr>
      </w:pPr>
    </w:p>
  </w:footnote>
  <w:footnote w:id="24">
    <w:p w14:paraId="70BC77C6" w14:textId="77777777" w:rsidR="002C694F" w:rsidRPr="00301B5C" w:rsidRDefault="002C694F" w:rsidP="00F91729">
      <w:pPr>
        <w:pStyle w:val="Textonotapie"/>
        <w:ind w:left="567" w:hanging="567"/>
        <w:jc w:val="both"/>
        <w:rPr>
          <w:rFonts w:ascii="Arial Narrow" w:eastAsia="Arial Narrow" w:hAnsi="Arial Narrow" w:cs="Arial"/>
          <w:b/>
          <w:sz w:val="16"/>
          <w:szCs w:val="16"/>
        </w:rPr>
      </w:pPr>
      <w:r w:rsidRPr="00301B5C">
        <w:rPr>
          <w:rStyle w:val="Refdenotaalpie"/>
          <w:rFonts w:ascii="Arial Narrow" w:hAnsi="Arial Narrow" w:cs="Arial"/>
          <w:sz w:val="16"/>
          <w:szCs w:val="16"/>
        </w:rPr>
        <w:footnoteRef/>
      </w:r>
      <w:r w:rsidRPr="00301B5C">
        <w:rPr>
          <w:rFonts w:ascii="Arial Narrow" w:hAnsi="Arial Narrow" w:cs="Arial"/>
          <w:sz w:val="16"/>
          <w:szCs w:val="16"/>
        </w:rPr>
        <w:t xml:space="preserve"> </w:t>
      </w:r>
      <w:r w:rsidRPr="00301B5C">
        <w:rPr>
          <w:rFonts w:ascii="Arial Narrow" w:hAnsi="Arial Narrow" w:cs="Arial"/>
          <w:sz w:val="16"/>
          <w:szCs w:val="16"/>
        </w:rPr>
        <w:tab/>
      </w:r>
      <w:r w:rsidRPr="00301B5C">
        <w:rPr>
          <w:rFonts w:ascii="Arial Narrow" w:eastAsia="Arial Narrow" w:hAnsi="Arial Narrow" w:cs="Arial"/>
          <w:b/>
          <w:sz w:val="16"/>
          <w:szCs w:val="16"/>
        </w:rPr>
        <w:t>LEY 29571, CÓDIGO DE PROTECCIÓN Y DEFENSA DEL CONSUMIDOR</w:t>
      </w:r>
    </w:p>
    <w:p w14:paraId="094BC7BE" w14:textId="77777777" w:rsidR="002C694F" w:rsidRPr="00301B5C" w:rsidRDefault="002C694F" w:rsidP="00F91729">
      <w:pPr>
        <w:pStyle w:val="Textonotapie"/>
        <w:ind w:left="567" w:hanging="567"/>
        <w:jc w:val="both"/>
        <w:rPr>
          <w:rFonts w:ascii="Arial Narrow" w:eastAsia="Arial Narrow" w:hAnsi="Arial Narrow" w:cs="Arial"/>
          <w:b/>
          <w:sz w:val="16"/>
          <w:szCs w:val="16"/>
        </w:rPr>
      </w:pPr>
      <w:r w:rsidRPr="00301B5C">
        <w:rPr>
          <w:rFonts w:ascii="Arial Narrow" w:eastAsia="Arial Narrow" w:hAnsi="Arial Narrow" w:cs="Arial"/>
          <w:b/>
          <w:sz w:val="16"/>
          <w:szCs w:val="16"/>
        </w:rPr>
        <w:tab/>
        <w:t>Artículo 112.- Criterios de graduación de las sanciones administrativas</w:t>
      </w:r>
    </w:p>
    <w:p w14:paraId="3B3A6B36" w14:textId="77777777" w:rsidR="002C694F" w:rsidRPr="00301B5C" w:rsidRDefault="002C694F" w:rsidP="00F91729">
      <w:pPr>
        <w:pStyle w:val="Textonotapie"/>
        <w:ind w:left="567" w:hanging="567"/>
        <w:jc w:val="both"/>
        <w:rPr>
          <w:rFonts w:ascii="Arial Narrow" w:eastAsia="Arial Narrow" w:hAnsi="Arial Narrow" w:cs="Arial"/>
          <w:sz w:val="16"/>
          <w:szCs w:val="16"/>
        </w:rPr>
      </w:pPr>
      <w:r w:rsidRPr="00301B5C">
        <w:rPr>
          <w:rFonts w:ascii="Arial Narrow" w:eastAsia="Arial Narrow" w:hAnsi="Arial Narrow" w:cs="Arial"/>
          <w:sz w:val="16"/>
          <w:szCs w:val="16"/>
        </w:rPr>
        <w:tab/>
        <w:t>[…]</w:t>
      </w:r>
    </w:p>
    <w:p w14:paraId="4B2FD062" w14:textId="77777777" w:rsidR="002C694F" w:rsidRPr="00301B5C" w:rsidRDefault="002C694F" w:rsidP="00F91729">
      <w:pPr>
        <w:pStyle w:val="Textonotapie"/>
        <w:ind w:left="567" w:hanging="567"/>
        <w:jc w:val="both"/>
        <w:rPr>
          <w:rFonts w:ascii="Arial Narrow" w:eastAsia="Arial Narrow" w:hAnsi="Arial Narrow" w:cs="Arial"/>
          <w:sz w:val="16"/>
          <w:szCs w:val="16"/>
        </w:rPr>
      </w:pPr>
      <w:r w:rsidRPr="00301B5C">
        <w:rPr>
          <w:rFonts w:ascii="Arial Narrow" w:eastAsia="Arial Narrow" w:hAnsi="Arial Narrow" w:cs="Arial"/>
          <w:sz w:val="16"/>
          <w:szCs w:val="16"/>
        </w:rPr>
        <w:tab/>
        <w:t>Se consideran circunstancias atenuantes especiales, las siguientes:</w:t>
      </w:r>
    </w:p>
    <w:p w14:paraId="045A0A4F" w14:textId="77777777" w:rsidR="002C694F" w:rsidRPr="00301B5C" w:rsidRDefault="002C694F" w:rsidP="00F91729">
      <w:pPr>
        <w:pStyle w:val="Textonotapie"/>
        <w:ind w:left="567" w:hanging="567"/>
        <w:jc w:val="both"/>
        <w:rPr>
          <w:rFonts w:ascii="Arial Narrow" w:eastAsia="Arial Narrow" w:hAnsi="Arial Narrow" w:cs="Arial"/>
          <w:sz w:val="16"/>
          <w:szCs w:val="16"/>
        </w:rPr>
      </w:pPr>
      <w:r w:rsidRPr="00301B5C">
        <w:rPr>
          <w:rFonts w:ascii="Arial Narrow" w:eastAsia="Arial Narrow" w:hAnsi="Arial Narrow" w:cs="Arial"/>
          <w:sz w:val="16"/>
          <w:szCs w:val="16"/>
        </w:rPr>
        <w:tab/>
        <w:t>[…]</w:t>
      </w:r>
    </w:p>
    <w:p w14:paraId="0D4A2FDA" w14:textId="77777777" w:rsidR="002C694F" w:rsidRPr="00301B5C" w:rsidRDefault="002C694F" w:rsidP="00F91729">
      <w:pPr>
        <w:pStyle w:val="Textonotapie"/>
        <w:ind w:left="567"/>
        <w:jc w:val="both"/>
        <w:rPr>
          <w:rFonts w:ascii="Arial Narrow" w:eastAsia="Arial Narrow" w:hAnsi="Arial Narrow" w:cs="Arial"/>
          <w:sz w:val="16"/>
          <w:szCs w:val="16"/>
        </w:rPr>
      </w:pPr>
      <w:r w:rsidRPr="00301B5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01B5C">
        <w:rPr>
          <w:rFonts w:ascii="Arial Narrow" w:eastAsia="Arial Narrow" w:hAnsi="Arial Narrow" w:cs="Arial"/>
          <w:sz w:val="16"/>
          <w:szCs w:val="16"/>
        </w:rPr>
        <w:t>liminarmente</w:t>
      </w:r>
      <w:proofErr w:type="spellEnd"/>
      <w:r w:rsidRPr="00301B5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1A65AE" w14:textId="77777777" w:rsidR="002C694F" w:rsidRPr="00301B5C" w:rsidRDefault="002C694F" w:rsidP="00F91729">
      <w:pPr>
        <w:pStyle w:val="Textonotapie"/>
        <w:ind w:left="567" w:hanging="567"/>
        <w:jc w:val="both"/>
        <w:rPr>
          <w:rFonts w:ascii="Arial Narrow" w:hAnsi="Arial Narrow" w:cs="Arial"/>
          <w:sz w:val="16"/>
          <w:szCs w:val="16"/>
        </w:rPr>
      </w:pPr>
    </w:p>
  </w:footnote>
  <w:footnote w:id="25">
    <w:p w14:paraId="79BBB9D8" w14:textId="77777777" w:rsidR="002C694F" w:rsidRPr="00301B5C" w:rsidRDefault="002C694F" w:rsidP="00F91729">
      <w:pPr>
        <w:autoSpaceDE w:val="0"/>
        <w:autoSpaceDN w:val="0"/>
        <w:adjustRightInd w:val="0"/>
        <w:spacing w:after="0" w:line="240" w:lineRule="auto"/>
        <w:ind w:left="567" w:hanging="567"/>
        <w:jc w:val="both"/>
        <w:rPr>
          <w:rFonts w:ascii="Arial Narrow" w:hAnsi="Arial Narrow" w:cs="Arial"/>
          <w:b/>
          <w:bCs/>
          <w:sz w:val="16"/>
          <w:szCs w:val="16"/>
        </w:rPr>
      </w:pPr>
      <w:r w:rsidRPr="00301B5C">
        <w:rPr>
          <w:rStyle w:val="Refdenotaalpie"/>
          <w:rFonts w:ascii="Arial Narrow" w:hAnsi="Arial Narrow" w:cs="Arial"/>
          <w:b/>
          <w:bCs/>
          <w:sz w:val="16"/>
          <w:szCs w:val="16"/>
        </w:rPr>
        <w:footnoteRef/>
      </w:r>
      <w:r w:rsidRPr="00301B5C">
        <w:rPr>
          <w:rFonts w:ascii="Arial Narrow" w:hAnsi="Arial Narrow" w:cs="Arial"/>
          <w:b/>
          <w:bCs/>
          <w:sz w:val="16"/>
          <w:szCs w:val="16"/>
        </w:rPr>
        <w:t xml:space="preserve"> </w:t>
      </w:r>
      <w:r w:rsidRPr="00301B5C">
        <w:rPr>
          <w:rFonts w:ascii="Arial Narrow" w:hAnsi="Arial Narrow" w:cs="Arial"/>
          <w:b/>
          <w:bCs/>
          <w:sz w:val="16"/>
          <w:szCs w:val="16"/>
        </w:rPr>
        <w:tab/>
        <w:t>DECRETO LEGISLATIVO Nº 807, LEY SOBRE FACULTADES, NORMAS Y ORGANIZACIÓN DEL INDECOPI FACULTADES DE LAS COMISIONES Y OFICINAS DEL INDECOPI.</w:t>
      </w:r>
    </w:p>
    <w:p w14:paraId="31D59A91" w14:textId="77777777" w:rsidR="002C694F" w:rsidRPr="0086413A" w:rsidRDefault="002C694F" w:rsidP="00F91729">
      <w:pPr>
        <w:pStyle w:val="NormalWeb"/>
        <w:spacing w:after="0" w:line="240" w:lineRule="auto"/>
        <w:ind w:left="567"/>
        <w:jc w:val="both"/>
        <w:rPr>
          <w:rFonts w:ascii="Arial Narrow" w:hAnsi="Arial Narrow" w:cs="Arial"/>
          <w:sz w:val="16"/>
          <w:szCs w:val="16"/>
        </w:rPr>
      </w:pPr>
      <w:r w:rsidRPr="00301B5C">
        <w:rPr>
          <w:rFonts w:ascii="Arial Narrow" w:hAnsi="Arial Narrow" w:cs="Arial"/>
          <w:b/>
          <w:sz w:val="16"/>
          <w:szCs w:val="16"/>
        </w:rPr>
        <w:t xml:space="preserve">Artículo 29º.- </w:t>
      </w:r>
      <w:r w:rsidRPr="00301B5C">
        <w:rPr>
          <w:rFonts w:ascii="Arial Narrow" w:hAnsi="Arial Narrow" w:cs="Arial"/>
          <w:bCs/>
          <w:sz w:val="16"/>
          <w:szCs w:val="16"/>
        </w:rPr>
        <w:t xml:space="preserve">En cualquier estado del procedimiento, e incluso antes de admitirse a trámite la denuncia, el </w:t>
      </w:r>
      <w:proofErr w:type="gramStart"/>
      <w:r w:rsidRPr="00301B5C">
        <w:rPr>
          <w:rFonts w:ascii="Arial Narrow" w:hAnsi="Arial Narrow" w:cs="Arial"/>
          <w:bCs/>
          <w:sz w:val="16"/>
          <w:szCs w:val="16"/>
        </w:rPr>
        <w:t>Secretario Técnico</w:t>
      </w:r>
      <w:proofErr w:type="gramEnd"/>
      <w:r w:rsidRPr="00301B5C">
        <w:rPr>
          <w:rFonts w:ascii="Arial Narrow" w:hAnsi="Arial Narrow" w:cs="Arial"/>
          <w:bCs/>
          <w:sz w:val="16"/>
          <w:szCs w:val="16"/>
        </w:rPr>
        <w:t xml:space="preserve"> podrá citar a las partes a audiencia de conciliación. La audiencia se desarrollará ante el </w:t>
      </w:r>
      <w:proofErr w:type="gramStart"/>
      <w:r w:rsidRPr="00301B5C">
        <w:rPr>
          <w:rFonts w:ascii="Arial Narrow" w:hAnsi="Arial Narrow" w:cs="Arial"/>
          <w:bCs/>
          <w:sz w:val="16"/>
          <w:szCs w:val="16"/>
        </w:rPr>
        <w:t>Secretario Técnico</w:t>
      </w:r>
      <w:proofErr w:type="gramEnd"/>
      <w:r w:rsidRPr="00301B5C">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1A5548" w:rsidRPr="00C21AC0" w14:paraId="2B7D130F" w14:textId="77777777" w:rsidTr="00215085">
      <w:trPr>
        <w:trHeight w:val="1310"/>
      </w:trPr>
      <w:tc>
        <w:tcPr>
          <w:tcW w:w="4518" w:type="dxa"/>
        </w:tcPr>
        <w:p w14:paraId="1FBF141D" w14:textId="77777777" w:rsidR="001A5548" w:rsidRPr="00C21AC0" w:rsidRDefault="001A5548" w:rsidP="001A5548">
          <w:pPr>
            <w:spacing w:after="0" w:line="240" w:lineRule="auto"/>
            <w:rPr>
              <w:rFonts w:ascii="Times New Roman" w:eastAsia="Times New Roman" w:hAnsi="Times New Roman" w:cs="Times New Roman"/>
              <w:color w:val="000000"/>
              <w:sz w:val="24"/>
              <w:szCs w:val="20"/>
              <w:lang w:eastAsia="es-PE"/>
            </w:rPr>
          </w:pPr>
          <w:bookmarkStart w:id="15" w:name="_Hlk218695680"/>
          <w:r w:rsidRPr="00C21AC0">
            <w:rPr>
              <w:rFonts w:ascii="Times New Roman" w:eastAsia="Times New Roman" w:hAnsi="Times New Roman" w:cs="Times New Roman"/>
              <w:noProof/>
              <w:color w:val="000000"/>
              <w:sz w:val="24"/>
              <w:szCs w:val="20"/>
              <w:lang w:eastAsia="es-PE"/>
            </w:rPr>
            <w:drawing>
              <wp:inline distT="0" distB="0" distL="0" distR="0" wp14:anchorId="550C597F" wp14:editId="55D2395F">
                <wp:extent cx="1531606" cy="561040"/>
                <wp:effectExtent l="0" t="0" r="0" b="0"/>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070" cy="569269"/>
                        </a:xfrm>
                        <a:prstGeom prst="rect">
                          <a:avLst/>
                        </a:prstGeom>
                        <a:noFill/>
                        <a:ln>
                          <a:noFill/>
                        </a:ln>
                      </pic:spPr>
                    </pic:pic>
                  </a:graphicData>
                </a:graphic>
              </wp:inline>
            </w:drawing>
          </w:r>
        </w:p>
      </w:tc>
      <w:tc>
        <w:tcPr>
          <w:tcW w:w="4170" w:type="dxa"/>
        </w:tcPr>
        <w:p w14:paraId="00734C92" w14:textId="77777777" w:rsidR="001A5548" w:rsidRPr="00C21AC0" w:rsidRDefault="001A5548" w:rsidP="001A5548">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624D1AB5" w14:textId="77777777" w:rsidR="001A5548" w:rsidRPr="00C21AC0" w:rsidRDefault="001A5548" w:rsidP="001A5548">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43068F43"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6DB2C5CB"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7E5AEF62"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19E7F83"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388E7046"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4B76034C" w14:textId="77777777" w:rsidR="001A5548" w:rsidRPr="00C21AC0" w:rsidRDefault="001A5548" w:rsidP="001A5548">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969660F" w14:textId="77777777" w:rsidR="001A5548" w:rsidRPr="00C21AC0" w:rsidRDefault="001A5548" w:rsidP="001A5548">
          <w:pPr>
            <w:tabs>
              <w:tab w:val="center" w:pos="4419"/>
              <w:tab w:val="right" w:pos="8838"/>
            </w:tabs>
            <w:spacing w:after="0" w:line="240" w:lineRule="auto"/>
            <w:ind w:left="513" w:hanging="513"/>
            <w:rPr>
              <w:rFonts w:ascii="Arial Narrow" w:eastAsia="Times New Roman" w:hAnsi="Arial Narrow" w:cs="Arial Narrow"/>
              <w:color w:val="000000"/>
              <w:sz w:val="16"/>
              <w:szCs w:val="16"/>
              <w:lang w:eastAsia="es-PE"/>
            </w:rPr>
          </w:pPr>
          <w:r w:rsidRPr="00C21AC0">
            <w:rPr>
              <w:rFonts w:ascii="Arial Narrow" w:eastAsia="Times New Roman" w:hAnsi="Arial Narrow" w:cs="Arial Narrow"/>
              <w:b/>
              <w:bCs/>
              <w:i/>
              <w:iCs/>
              <w:color w:val="000000"/>
              <w:sz w:val="16"/>
              <w:szCs w:val="16"/>
              <w:lang w:eastAsia="es-PE"/>
            </w:rPr>
            <w:t xml:space="preserve">              SECRETARÍA TÉCNICA COMISIÓN DE PROTECCIÓN </w:t>
          </w:r>
          <w:proofErr w:type="gramStart"/>
          <w:r w:rsidRPr="00C21AC0">
            <w:rPr>
              <w:rFonts w:ascii="Arial Narrow" w:eastAsia="Times New Roman" w:hAnsi="Arial Narrow" w:cs="Arial Narrow"/>
              <w:b/>
              <w:bCs/>
              <w:i/>
              <w:iCs/>
              <w:color w:val="000000"/>
              <w:sz w:val="16"/>
              <w:szCs w:val="16"/>
              <w:lang w:eastAsia="es-PE"/>
            </w:rPr>
            <w:t>AL  CONSUMIDOR</w:t>
          </w:r>
          <w:proofErr w:type="gramEnd"/>
          <w:r w:rsidRPr="00C21AC0">
            <w:rPr>
              <w:rFonts w:ascii="Arial Narrow" w:eastAsia="Times New Roman" w:hAnsi="Arial Narrow" w:cs="Arial Narrow"/>
              <w:b/>
              <w:bCs/>
              <w:i/>
              <w:iCs/>
              <w:color w:val="000000"/>
              <w:sz w:val="16"/>
              <w:szCs w:val="16"/>
              <w:lang w:eastAsia="es-PE"/>
            </w:rPr>
            <w:t xml:space="preserve"> N° 1 -SEDE CENTRAL</w:t>
          </w:r>
          <w:r w:rsidRPr="00C21AC0">
            <w:rPr>
              <w:rFonts w:ascii="Arial Narrow" w:eastAsia="Times New Roman" w:hAnsi="Arial Narrow" w:cs="Arial Narrow"/>
              <w:color w:val="000000"/>
              <w:sz w:val="16"/>
              <w:szCs w:val="16"/>
              <w:lang w:eastAsia="es-PE"/>
            </w:rPr>
            <w:tab/>
          </w:r>
        </w:p>
      </w:tc>
    </w:tr>
  </w:tbl>
  <w:bookmarkEnd w:id="15"/>
  <w:p w14:paraId="5BA1B693" w14:textId="29F4325C" w:rsidR="0098258F" w:rsidRDefault="001A5548" w:rsidP="001A5548">
    <w:pPr>
      <w:tabs>
        <w:tab w:val="left" w:pos="5970"/>
      </w:tabs>
      <w:spacing w:after="0" w:line="240" w:lineRule="auto"/>
    </w:pPr>
    <w:r w:rsidRPr="00C21AC0">
      <w:rPr>
        <w:rFonts w:ascii="Times New Roman" w:eastAsia="Times New Roman" w:hAnsi="Times New Roman" w:cs="Times New Roman"/>
        <w:color w:val="000000"/>
        <w:sz w:val="24"/>
        <w:szCs w:val="20"/>
        <w:lang w:eastAsia="es-P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7F9"/>
    <w:multiLevelType w:val="hybridMultilevel"/>
    <w:tmpl w:val="5936F150"/>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83338"/>
    <w:multiLevelType w:val="hybridMultilevel"/>
    <w:tmpl w:val="C888B8F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8D2CC9"/>
    <w:multiLevelType w:val="hybridMultilevel"/>
    <w:tmpl w:val="B3F43430"/>
    <w:lvl w:ilvl="0" w:tplc="4256686E">
      <w:start w:val="1"/>
      <w:numFmt w:val="lowerRoman"/>
      <w:lvlText w:val="(%1)"/>
      <w:lvlJc w:val="left"/>
      <w:pPr>
        <w:ind w:left="1080" w:hanging="720"/>
      </w:pPr>
      <w:rPr>
        <w:rFonts w:eastAsia="Times New Roman"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3570437"/>
    <w:multiLevelType w:val="hybridMultilevel"/>
    <w:tmpl w:val="3D5A1FFC"/>
    <w:lvl w:ilvl="0" w:tplc="82441300">
      <w:start w:val="1"/>
      <w:numFmt w:val="lowerRoman"/>
      <w:lvlText w:val="(%1)"/>
      <w:lvlJc w:val="left"/>
      <w:pPr>
        <w:ind w:left="1080" w:hanging="720"/>
      </w:pPr>
      <w:rPr>
        <w:rFonts w:eastAsia="Times New Roman"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60E1C80"/>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BE4077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3DD2690D"/>
    <w:multiLevelType w:val="hybridMultilevel"/>
    <w:tmpl w:val="D9D8C9CA"/>
    <w:lvl w:ilvl="0" w:tplc="C610F858">
      <w:start w:val="1"/>
      <w:numFmt w:val="decimal"/>
      <w:lvlText w:val="%1."/>
      <w:lvlJc w:val="left"/>
      <w:pPr>
        <w:ind w:left="720" w:hanging="360"/>
      </w:pPr>
    </w:lvl>
    <w:lvl w:ilvl="1" w:tplc="FDBE1864">
      <w:start w:val="1"/>
      <w:numFmt w:val="decimal"/>
      <w:lvlText w:val="%2."/>
      <w:lvlJc w:val="left"/>
      <w:pPr>
        <w:ind w:left="720" w:hanging="360"/>
      </w:pPr>
    </w:lvl>
    <w:lvl w:ilvl="2" w:tplc="11BA82F4">
      <w:start w:val="1"/>
      <w:numFmt w:val="decimal"/>
      <w:lvlText w:val="%3."/>
      <w:lvlJc w:val="left"/>
      <w:pPr>
        <w:ind w:left="720" w:hanging="360"/>
      </w:pPr>
    </w:lvl>
    <w:lvl w:ilvl="3" w:tplc="6CEE816A">
      <w:start w:val="1"/>
      <w:numFmt w:val="decimal"/>
      <w:lvlText w:val="%4."/>
      <w:lvlJc w:val="left"/>
      <w:pPr>
        <w:ind w:left="720" w:hanging="360"/>
      </w:pPr>
    </w:lvl>
    <w:lvl w:ilvl="4" w:tplc="1CD09F7E">
      <w:start w:val="1"/>
      <w:numFmt w:val="decimal"/>
      <w:lvlText w:val="%5."/>
      <w:lvlJc w:val="left"/>
      <w:pPr>
        <w:ind w:left="720" w:hanging="360"/>
      </w:pPr>
    </w:lvl>
    <w:lvl w:ilvl="5" w:tplc="0E10F444">
      <w:start w:val="1"/>
      <w:numFmt w:val="decimal"/>
      <w:lvlText w:val="%6."/>
      <w:lvlJc w:val="left"/>
      <w:pPr>
        <w:ind w:left="720" w:hanging="360"/>
      </w:pPr>
    </w:lvl>
    <w:lvl w:ilvl="6" w:tplc="894C9954">
      <w:start w:val="1"/>
      <w:numFmt w:val="decimal"/>
      <w:lvlText w:val="%7."/>
      <w:lvlJc w:val="left"/>
      <w:pPr>
        <w:ind w:left="720" w:hanging="360"/>
      </w:pPr>
    </w:lvl>
    <w:lvl w:ilvl="7" w:tplc="97A62B4A">
      <w:start w:val="1"/>
      <w:numFmt w:val="decimal"/>
      <w:lvlText w:val="%8."/>
      <w:lvlJc w:val="left"/>
      <w:pPr>
        <w:ind w:left="720" w:hanging="360"/>
      </w:pPr>
    </w:lvl>
    <w:lvl w:ilvl="8" w:tplc="0EAC20A4">
      <w:start w:val="1"/>
      <w:numFmt w:val="decimal"/>
      <w:lvlText w:val="%9."/>
      <w:lvlJc w:val="left"/>
      <w:pPr>
        <w:ind w:left="720" w:hanging="360"/>
      </w:pPr>
    </w:lvl>
  </w:abstractNum>
  <w:abstractNum w:abstractNumId="8" w15:restartNumberingAfterBreak="0">
    <w:nsid w:val="4242249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42ED428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44522E60"/>
    <w:multiLevelType w:val="hybridMultilevel"/>
    <w:tmpl w:val="37C034E2"/>
    <w:lvl w:ilvl="0" w:tplc="280A0019">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465C77F8"/>
    <w:multiLevelType w:val="hybridMultilevel"/>
    <w:tmpl w:val="594E8880"/>
    <w:lvl w:ilvl="0" w:tplc="54CA649E">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47ED1944"/>
    <w:multiLevelType w:val="hybridMultilevel"/>
    <w:tmpl w:val="C888B8F2"/>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A30477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0F75B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52B81930"/>
    <w:multiLevelType w:val="hybridMultilevel"/>
    <w:tmpl w:val="EB3620F0"/>
    <w:lvl w:ilvl="0" w:tplc="117C291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3022F9A"/>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47B47D1"/>
    <w:multiLevelType w:val="hybridMultilevel"/>
    <w:tmpl w:val="73A605E6"/>
    <w:lvl w:ilvl="0" w:tplc="FFFFFFFF">
      <w:start w:val="1"/>
      <w:numFmt w:val="lowerRoman"/>
      <w:lvlText w:val="(%1)"/>
      <w:lvlJc w:val="left"/>
      <w:pPr>
        <w:ind w:left="1429" w:hanging="720"/>
      </w:pPr>
      <w:rPr>
        <w:rFonts w:ascii="Arial Narrow" w:hAnsi="Arial Narrow" w:hint="default"/>
        <w:sz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52339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5AE72AFC"/>
    <w:multiLevelType w:val="multilevel"/>
    <w:tmpl w:val="7DDA88C2"/>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3"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61553B83"/>
    <w:multiLevelType w:val="hybridMultilevel"/>
    <w:tmpl w:val="47365144"/>
    <w:lvl w:ilvl="0" w:tplc="11EE1FF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2E5426F"/>
    <w:multiLevelType w:val="hybridMultilevel"/>
    <w:tmpl w:val="EF0AD330"/>
    <w:lvl w:ilvl="0" w:tplc="9AFC2FD2">
      <w:start w:val="1"/>
      <w:numFmt w:val="lowerRoman"/>
      <w:lvlText w:val="(%1)"/>
      <w:lvlJc w:val="left"/>
      <w:pPr>
        <w:ind w:left="1080" w:hanging="720"/>
      </w:pPr>
      <w:rPr>
        <w:rFonts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A797DD0"/>
    <w:multiLevelType w:val="hybridMultilevel"/>
    <w:tmpl w:val="CC461F2E"/>
    <w:lvl w:ilvl="0" w:tplc="280A000F">
      <w:start w:val="1"/>
      <w:numFmt w:val="decimal"/>
      <w:lvlText w:val="%1."/>
      <w:lvlJc w:val="left"/>
      <w:pPr>
        <w:ind w:left="36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8" w15:restartNumberingAfterBreak="0">
    <w:nsid w:val="7A79375A"/>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0" w15:restartNumberingAfterBreak="0">
    <w:nsid w:val="7F5F45DD"/>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840151340">
    <w:abstractNumId w:val="22"/>
  </w:num>
  <w:num w:numId="2" w16cid:durableId="1528569113">
    <w:abstractNumId w:val="16"/>
  </w:num>
  <w:num w:numId="3" w16cid:durableId="97259615">
    <w:abstractNumId w:val="12"/>
  </w:num>
  <w:num w:numId="4" w16cid:durableId="2071806591">
    <w:abstractNumId w:val="14"/>
  </w:num>
  <w:num w:numId="5" w16cid:durableId="1580364584">
    <w:abstractNumId w:val="25"/>
  </w:num>
  <w:num w:numId="6" w16cid:durableId="477572380">
    <w:abstractNumId w:val="23"/>
  </w:num>
  <w:num w:numId="7" w16cid:durableId="689647587">
    <w:abstractNumId w:val="21"/>
  </w:num>
  <w:num w:numId="8" w16cid:durableId="1427382967">
    <w:abstractNumId w:val="11"/>
  </w:num>
  <w:num w:numId="9" w16cid:durableId="38628709">
    <w:abstractNumId w:val="27"/>
  </w:num>
  <w:num w:numId="10" w16cid:durableId="171146702">
    <w:abstractNumId w:val="29"/>
  </w:num>
  <w:num w:numId="11" w16cid:durableId="1968391438">
    <w:abstractNumId w:val="26"/>
  </w:num>
  <w:num w:numId="12" w16cid:durableId="1173376090">
    <w:abstractNumId w:val="0"/>
  </w:num>
  <w:num w:numId="13" w16cid:durableId="313797390">
    <w:abstractNumId w:val="6"/>
  </w:num>
  <w:num w:numId="14" w16cid:durableId="1360348916">
    <w:abstractNumId w:val="20"/>
  </w:num>
  <w:num w:numId="15" w16cid:durableId="1658345075">
    <w:abstractNumId w:val="17"/>
  </w:num>
  <w:num w:numId="16" w16cid:durableId="266888429">
    <w:abstractNumId w:val="10"/>
  </w:num>
  <w:num w:numId="17" w16cid:durableId="17353521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7302430">
    <w:abstractNumId w:val="9"/>
  </w:num>
  <w:num w:numId="19" w16cid:durableId="1370688251">
    <w:abstractNumId w:val="7"/>
  </w:num>
  <w:num w:numId="20" w16cid:durableId="1613515593">
    <w:abstractNumId w:val="19"/>
  </w:num>
  <w:num w:numId="21" w16cid:durableId="15189995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4748370">
    <w:abstractNumId w:val="15"/>
  </w:num>
  <w:num w:numId="23" w16cid:durableId="1475416169">
    <w:abstractNumId w:val="8"/>
  </w:num>
  <w:num w:numId="24" w16cid:durableId="1342731928">
    <w:abstractNumId w:val="24"/>
  </w:num>
  <w:num w:numId="25" w16cid:durableId="548961046">
    <w:abstractNumId w:val="4"/>
  </w:num>
  <w:num w:numId="26" w16cid:durableId="973681956">
    <w:abstractNumId w:val="1"/>
  </w:num>
  <w:num w:numId="27" w16cid:durableId="602230131">
    <w:abstractNumId w:val="18"/>
  </w:num>
  <w:num w:numId="28" w16cid:durableId="1000735377">
    <w:abstractNumId w:val="2"/>
  </w:num>
  <w:num w:numId="29" w16cid:durableId="1636449625">
    <w:abstractNumId w:val="3"/>
  </w:num>
  <w:num w:numId="30" w16cid:durableId="948664607">
    <w:abstractNumId w:val="5"/>
  </w:num>
  <w:num w:numId="31" w16cid:durableId="1803231265">
    <w:abstractNumId w:val="13"/>
  </w:num>
  <w:num w:numId="32" w16cid:durableId="1153597331">
    <w:abstractNumId w:val="28"/>
  </w:num>
  <w:num w:numId="33" w16cid:durableId="1922179381">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1AA7"/>
    <w:rsid w:val="00001B46"/>
    <w:rsid w:val="00002B8E"/>
    <w:rsid w:val="00003EE7"/>
    <w:rsid w:val="00004236"/>
    <w:rsid w:val="000042A2"/>
    <w:rsid w:val="00005FE9"/>
    <w:rsid w:val="0000634F"/>
    <w:rsid w:val="00007C84"/>
    <w:rsid w:val="000114D4"/>
    <w:rsid w:val="0001177C"/>
    <w:rsid w:val="00013315"/>
    <w:rsid w:val="0001340B"/>
    <w:rsid w:val="0001780D"/>
    <w:rsid w:val="00020CA8"/>
    <w:rsid w:val="0002189E"/>
    <w:rsid w:val="00021C63"/>
    <w:rsid w:val="00022BED"/>
    <w:rsid w:val="00022CD1"/>
    <w:rsid w:val="00025707"/>
    <w:rsid w:val="00026055"/>
    <w:rsid w:val="00026148"/>
    <w:rsid w:val="0002713D"/>
    <w:rsid w:val="00031C15"/>
    <w:rsid w:val="00031F9A"/>
    <w:rsid w:val="00034DB3"/>
    <w:rsid w:val="00037372"/>
    <w:rsid w:val="000378E1"/>
    <w:rsid w:val="00037BA0"/>
    <w:rsid w:val="000403F5"/>
    <w:rsid w:val="000408FD"/>
    <w:rsid w:val="0004094C"/>
    <w:rsid w:val="00043D81"/>
    <w:rsid w:val="00044B4F"/>
    <w:rsid w:val="0004508D"/>
    <w:rsid w:val="0004560D"/>
    <w:rsid w:val="000466DC"/>
    <w:rsid w:val="00046904"/>
    <w:rsid w:val="0005148B"/>
    <w:rsid w:val="0005214C"/>
    <w:rsid w:val="00054DC4"/>
    <w:rsid w:val="000560D6"/>
    <w:rsid w:val="00057ED3"/>
    <w:rsid w:val="00060507"/>
    <w:rsid w:val="000607E4"/>
    <w:rsid w:val="0006150A"/>
    <w:rsid w:val="000615D2"/>
    <w:rsid w:val="00061D05"/>
    <w:rsid w:val="00062E25"/>
    <w:rsid w:val="00063504"/>
    <w:rsid w:val="0006566B"/>
    <w:rsid w:val="0006689C"/>
    <w:rsid w:val="000674F3"/>
    <w:rsid w:val="00067545"/>
    <w:rsid w:val="00067C4D"/>
    <w:rsid w:val="000707DE"/>
    <w:rsid w:val="00072027"/>
    <w:rsid w:val="00073EBE"/>
    <w:rsid w:val="00074D07"/>
    <w:rsid w:val="000767B9"/>
    <w:rsid w:val="00076AB9"/>
    <w:rsid w:val="00080883"/>
    <w:rsid w:val="00081A73"/>
    <w:rsid w:val="000842DA"/>
    <w:rsid w:val="00084CFB"/>
    <w:rsid w:val="00087945"/>
    <w:rsid w:val="00090401"/>
    <w:rsid w:val="0009111F"/>
    <w:rsid w:val="00091154"/>
    <w:rsid w:val="00091FEF"/>
    <w:rsid w:val="00092E28"/>
    <w:rsid w:val="00094ED7"/>
    <w:rsid w:val="0009520D"/>
    <w:rsid w:val="0009569E"/>
    <w:rsid w:val="00095FAC"/>
    <w:rsid w:val="00096DB3"/>
    <w:rsid w:val="00096E34"/>
    <w:rsid w:val="00097819"/>
    <w:rsid w:val="00097B5A"/>
    <w:rsid w:val="000A04B9"/>
    <w:rsid w:val="000A5E3D"/>
    <w:rsid w:val="000A6523"/>
    <w:rsid w:val="000A673A"/>
    <w:rsid w:val="000A6ED6"/>
    <w:rsid w:val="000B005B"/>
    <w:rsid w:val="000B03C9"/>
    <w:rsid w:val="000B0E77"/>
    <w:rsid w:val="000B1062"/>
    <w:rsid w:val="000B2155"/>
    <w:rsid w:val="000B3B20"/>
    <w:rsid w:val="000B6326"/>
    <w:rsid w:val="000B6B61"/>
    <w:rsid w:val="000B6BE1"/>
    <w:rsid w:val="000B6F7D"/>
    <w:rsid w:val="000B717E"/>
    <w:rsid w:val="000B7E7A"/>
    <w:rsid w:val="000C0243"/>
    <w:rsid w:val="000C03FF"/>
    <w:rsid w:val="000C1E7D"/>
    <w:rsid w:val="000C26E6"/>
    <w:rsid w:val="000C2D36"/>
    <w:rsid w:val="000C3079"/>
    <w:rsid w:val="000C4086"/>
    <w:rsid w:val="000C46CB"/>
    <w:rsid w:val="000C4743"/>
    <w:rsid w:val="000C5401"/>
    <w:rsid w:val="000C5507"/>
    <w:rsid w:val="000C752E"/>
    <w:rsid w:val="000C77BC"/>
    <w:rsid w:val="000C7835"/>
    <w:rsid w:val="000D00FD"/>
    <w:rsid w:val="000D1BE7"/>
    <w:rsid w:val="000D3392"/>
    <w:rsid w:val="000D3C7A"/>
    <w:rsid w:val="000D4287"/>
    <w:rsid w:val="000D73AD"/>
    <w:rsid w:val="000E0A73"/>
    <w:rsid w:val="000E0E1D"/>
    <w:rsid w:val="000E2496"/>
    <w:rsid w:val="000E2504"/>
    <w:rsid w:val="000E2CC6"/>
    <w:rsid w:val="000E2EF0"/>
    <w:rsid w:val="000E3790"/>
    <w:rsid w:val="000E4B15"/>
    <w:rsid w:val="000E508E"/>
    <w:rsid w:val="000E52B9"/>
    <w:rsid w:val="000E5FD6"/>
    <w:rsid w:val="000E63B3"/>
    <w:rsid w:val="000E6807"/>
    <w:rsid w:val="000E6CBE"/>
    <w:rsid w:val="000E71BB"/>
    <w:rsid w:val="000E72FA"/>
    <w:rsid w:val="000F07BC"/>
    <w:rsid w:val="000F07E2"/>
    <w:rsid w:val="000F29EF"/>
    <w:rsid w:val="000F359F"/>
    <w:rsid w:val="000F3877"/>
    <w:rsid w:val="000F4F3F"/>
    <w:rsid w:val="000F53F8"/>
    <w:rsid w:val="000F5FDC"/>
    <w:rsid w:val="000F5FDD"/>
    <w:rsid w:val="000F64D7"/>
    <w:rsid w:val="000F6CC8"/>
    <w:rsid w:val="00101AEF"/>
    <w:rsid w:val="00103796"/>
    <w:rsid w:val="001037E7"/>
    <w:rsid w:val="00103FA7"/>
    <w:rsid w:val="00105992"/>
    <w:rsid w:val="0010667C"/>
    <w:rsid w:val="00106D8C"/>
    <w:rsid w:val="001103D3"/>
    <w:rsid w:val="00110636"/>
    <w:rsid w:val="00112012"/>
    <w:rsid w:val="001126D0"/>
    <w:rsid w:val="00112747"/>
    <w:rsid w:val="001138EE"/>
    <w:rsid w:val="001139C1"/>
    <w:rsid w:val="0011407D"/>
    <w:rsid w:val="001153E6"/>
    <w:rsid w:val="0011696F"/>
    <w:rsid w:val="00116E5D"/>
    <w:rsid w:val="00117A93"/>
    <w:rsid w:val="001210C2"/>
    <w:rsid w:val="00121962"/>
    <w:rsid w:val="001220FE"/>
    <w:rsid w:val="001231E8"/>
    <w:rsid w:val="00123979"/>
    <w:rsid w:val="001240D2"/>
    <w:rsid w:val="00124DE2"/>
    <w:rsid w:val="001250B8"/>
    <w:rsid w:val="001259B7"/>
    <w:rsid w:val="00125C08"/>
    <w:rsid w:val="0012769B"/>
    <w:rsid w:val="00127D08"/>
    <w:rsid w:val="001306F9"/>
    <w:rsid w:val="00131BD4"/>
    <w:rsid w:val="0013230D"/>
    <w:rsid w:val="00132B2A"/>
    <w:rsid w:val="001336CF"/>
    <w:rsid w:val="0013370A"/>
    <w:rsid w:val="0013428A"/>
    <w:rsid w:val="001351CB"/>
    <w:rsid w:val="0013569C"/>
    <w:rsid w:val="001379D0"/>
    <w:rsid w:val="00140A71"/>
    <w:rsid w:val="00143C24"/>
    <w:rsid w:val="00144959"/>
    <w:rsid w:val="00144D1E"/>
    <w:rsid w:val="0014696C"/>
    <w:rsid w:val="00146FA2"/>
    <w:rsid w:val="0014722C"/>
    <w:rsid w:val="00147378"/>
    <w:rsid w:val="00147B5E"/>
    <w:rsid w:val="001512A5"/>
    <w:rsid w:val="001517ED"/>
    <w:rsid w:val="00152207"/>
    <w:rsid w:val="00152A93"/>
    <w:rsid w:val="00152EDC"/>
    <w:rsid w:val="00154282"/>
    <w:rsid w:val="001545FB"/>
    <w:rsid w:val="001549B5"/>
    <w:rsid w:val="00156422"/>
    <w:rsid w:val="00156837"/>
    <w:rsid w:val="00156AFA"/>
    <w:rsid w:val="00156B65"/>
    <w:rsid w:val="00156DC8"/>
    <w:rsid w:val="001576B6"/>
    <w:rsid w:val="0015790E"/>
    <w:rsid w:val="00157DF4"/>
    <w:rsid w:val="00160813"/>
    <w:rsid w:val="00160C73"/>
    <w:rsid w:val="00161214"/>
    <w:rsid w:val="00161606"/>
    <w:rsid w:val="001633E8"/>
    <w:rsid w:val="00163869"/>
    <w:rsid w:val="0016420A"/>
    <w:rsid w:val="001645DB"/>
    <w:rsid w:val="001649F4"/>
    <w:rsid w:val="00166129"/>
    <w:rsid w:val="00166B03"/>
    <w:rsid w:val="00167EC3"/>
    <w:rsid w:val="001711CB"/>
    <w:rsid w:val="00172A02"/>
    <w:rsid w:val="00174282"/>
    <w:rsid w:val="00174FBC"/>
    <w:rsid w:val="0017523F"/>
    <w:rsid w:val="001776AA"/>
    <w:rsid w:val="00177FEF"/>
    <w:rsid w:val="00182240"/>
    <w:rsid w:val="001834AD"/>
    <w:rsid w:val="00183544"/>
    <w:rsid w:val="00184BDC"/>
    <w:rsid w:val="00184D70"/>
    <w:rsid w:val="001860F7"/>
    <w:rsid w:val="001862ED"/>
    <w:rsid w:val="00186B7B"/>
    <w:rsid w:val="001873BB"/>
    <w:rsid w:val="00187CFC"/>
    <w:rsid w:val="001903B7"/>
    <w:rsid w:val="00190C6A"/>
    <w:rsid w:val="00190EBD"/>
    <w:rsid w:val="0019279C"/>
    <w:rsid w:val="00192B1B"/>
    <w:rsid w:val="00194004"/>
    <w:rsid w:val="00194916"/>
    <w:rsid w:val="00194F6C"/>
    <w:rsid w:val="00195A81"/>
    <w:rsid w:val="00195F9A"/>
    <w:rsid w:val="0019663E"/>
    <w:rsid w:val="00196AAD"/>
    <w:rsid w:val="001A12D6"/>
    <w:rsid w:val="001A2FA0"/>
    <w:rsid w:val="001A3479"/>
    <w:rsid w:val="001A352E"/>
    <w:rsid w:val="001A3A58"/>
    <w:rsid w:val="001A3C37"/>
    <w:rsid w:val="001A3E48"/>
    <w:rsid w:val="001A405B"/>
    <w:rsid w:val="001A5548"/>
    <w:rsid w:val="001A6FA6"/>
    <w:rsid w:val="001B147A"/>
    <w:rsid w:val="001B31C4"/>
    <w:rsid w:val="001B346E"/>
    <w:rsid w:val="001B665D"/>
    <w:rsid w:val="001B7241"/>
    <w:rsid w:val="001B7851"/>
    <w:rsid w:val="001C030C"/>
    <w:rsid w:val="001C089C"/>
    <w:rsid w:val="001C173E"/>
    <w:rsid w:val="001C3354"/>
    <w:rsid w:val="001C34A8"/>
    <w:rsid w:val="001C379F"/>
    <w:rsid w:val="001C4DC5"/>
    <w:rsid w:val="001C4E6F"/>
    <w:rsid w:val="001C54FE"/>
    <w:rsid w:val="001C56E6"/>
    <w:rsid w:val="001C5A16"/>
    <w:rsid w:val="001C70FC"/>
    <w:rsid w:val="001C741C"/>
    <w:rsid w:val="001C7A9E"/>
    <w:rsid w:val="001C7BA1"/>
    <w:rsid w:val="001D0F40"/>
    <w:rsid w:val="001D216A"/>
    <w:rsid w:val="001D300B"/>
    <w:rsid w:val="001D4CA5"/>
    <w:rsid w:val="001D4D2D"/>
    <w:rsid w:val="001D602A"/>
    <w:rsid w:val="001D60B0"/>
    <w:rsid w:val="001D6151"/>
    <w:rsid w:val="001D65D5"/>
    <w:rsid w:val="001E2C5C"/>
    <w:rsid w:val="001E3CD4"/>
    <w:rsid w:val="001E41DE"/>
    <w:rsid w:val="001E4BF3"/>
    <w:rsid w:val="001E57F1"/>
    <w:rsid w:val="001E6053"/>
    <w:rsid w:val="001E7ABB"/>
    <w:rsid w:val="001E7FD1"/>
    <w:rsid w:val="001F04A7"/>
    <w:rsid w:val="001F13EB"/>
    <w:rsid w:val="001F19D0"/>
    <w:rsid w:val="001F36F0"/>
    <w:rsid w:val="001F4814"/>
    <w:rsid w:val="001F4C7B"/>
    <w:rsid w:val="001F50BC"/>
    <w:rsid w:val="001F641A"/>
    <w:rsid w:val="002001C8"/>
    <w:rsid w:val="0020209C"/>
    <w:rsid w:val="00202785"/>
    <w:rsid w:val="00205CBB"/>
    <w:rsid w:val="00206642"/>
    <w:rsid w:val="00207060"/>
    <w:rsid w:val="0020730B"/>
    <w:rsid w:val="00210C6F"/>
    <w:rsid w:val="0021196A"/>
    <w:rsid w:val="0021198B"/>
    <w:rsid w:val="002122FC"/>
    <w:rsid w:val="00212B36"/>
    <w:rsid w:val="00212CD7"/>
    <w:rsid w:val="002146D6"/>
    <w:rsid w:val="0021490B"/>
    <w:rsid w:val="00214C1D"/>
    <w:rsid w:val="00220007"/>
    <w:rsid w:val="00221D8D"/>
    <w:rsid w:val="0022658F"/>
    <w:rsid w:val="00227E71"/>
    <w:rsid w:val="0023202D"/>
    <w:rsid w:val="00232717"/>
    <w:rsid w:val="00233596"/>
    <w:rsid w:val="00233CC2"/>
    <w:rsid w:val="00234EDC"/>
    <w:rsid w:val="00236EA9"/>
    <w:rsid w:val="00241C38"/>
    <w:rsid w:val="00243ABE"/>
    <w:rsid w:val="00244893"/>
    <w:rsid w:val="0024510E"/>
    <w:rsid w:val="00246D39"/>
    <w:rsid w:val="00247D64"/>
    <w:rsid w:val="00250AB6"/>
    <w:rsid w:val="002510CE"/>
    <w:rsid w:val="00252F9E"/>
    <w:rsid w:val="002546A6"/>
    <w:rsid w:val="00255ED8"/>
    <w:rsid w:val="0025635A"/>
    <w:rsid w:val="00256588"/>
    <w:rsid w:val="00257245"/>
    <w:rsid w:val="00257986"/>
    <w:rsid w:val="002609F8"/>
    <w:rsid w:val="002631F0"/>
    <w:rsid w:val="002641BF"/>
    <w:rsid w:val="0026449E"/>
    <w:rsid w:val="00264B4B"/>
    <w:rsid w:val="0026609F"/>
    <w:rsid w:val="00266B94"/>
    <w:rsid w:val="00270908"/>
    <w:rsid w:val="00272924"/>
    <w:rsid w:val="00272D82"/>
    <w:rsid w:val="00273415"/>
    <w:rsid w:val="002741D1"/>
    <w:rsid w:val="00274AF8"/>
    <w:rsid w:val="002750CA"/>
    <w:rsid w:val="00275BC1"/>
    <w:rsid w:val="002764B0"/>
    <w:rsid w:val="00276808"/>
    <w:rsid w:val="00276983"/>
    <w:rsid w:val="00281A25"/>
    <w:rsid w:val="0028319F"/>
    <w:rsid w:val="00283964"/>
    <w:rsid w:val="00284A46"/>
    <w:rsid w:val="00286D6D"/>
    <w:rsid w:val="0029073F"/>
    <w:rsid w:val="0029354A"/>
    <w:rsid w:val="00293C0E"/>
    <w:rsid w:val="002950A4"/>
    <w:rsid w:val="00295246"/>
    <w:rsid w:val="002952DF"/>
    <w:rsid w:val="00295DA8"/>
    <w:rsid w:val="002970F1"/>
    <w:rsid w:val="00297495"/>
    <w:rsid w:val="002A01FF"/>
    <w:rsid w:val="002A2921"/>
    <w:rsid w:val="002A2E14"/>
    <w:rsid w:val="002A2F3C"/>
    <w:rsid w:val="002A5105"/>
    <w:rsid w:val="002A6AC7"/>
    <w:rsid w:val="002A6EEF"/>
    <w:rsid w:val="002A72B4"/>
    <w:rsid w:val="002A7F14"/>
    <w:rsid w:val="002B045E"/>
    <w:rsid w:val="002B212D"/>
    <w:rsid w:val="002B2D9B"/>
    <w:rsid w:val="002B37B2"/>
    <w:rsid w:val="002B429F"/>
    <w:rsid w:val="002B4604"/>
    <w:rsid w:val="002B467A"/>
    <w:rsid w:val="002B46EE"/>
    <w:rsid w:val="002B6DEF"/>
    <w:rsid w:val="002B7ACC"/>
    <w:rsid w:val="002C0D9A"/>
    <w:rsid w:val="002C1752"/>
    <w:rsid w:val="002C1845"/>
    <w:rsid w:val="002C19BA"/>
    <w:rsid w:val="002C24FA"/>
    <w:rsid w:val="002C28DA"/>
    <w:rsid w:val="002C3984"/>
    <w:rsid w:val="002C5DD2"/>
    <w:rsid w:val="002C6496"/>
    <w:rsid w:val="002C66FE"/>
    <w:rsid w:val="002C694F"/>
    <w:rsid w:val="002D044B"/>
    <w:rsid w:val="002D18EF"/>
    <w:rsid w:val="002D1D15"/>
    <w:rsid w:val="002D2709"/>
    <w:rsid w:val="002D34D4"/>
    <w:rsid w:val="002D5AF3"/>
    <w:rsid w:val="002D63CB"/>
    <w:rsid w:val="002D694C"/>
    <w:rsid w:val="002E23A2"/>
    <w:rsid w:val="002E2EC2"/>
    <w:rsid w:val="002E30A5"/>
    <w:rsid w:val="002E3313"/>
    <w:rsid w:val="002E3365"/>
    <w:rsid w:val="002E3846"/>
    <w:rsid w:val="002E39CD"/>
    <w:rsid w:val="002E4E9F"/>
    <w:rsid w:val="002E5790"/>
    <w:rsid w:val="002E6163"/>
    <w:rsid w:val="002F035A"/>
    <w:rsid w:val="002F08BD"/>
    <w:rsid w:val="002F11E8"/>
    <w:rsid w:val="002F1AF8"/>
    <w:rsid w:val="002F2240"/>
    <w:rsid w:val="002F32CC"/>
    <w:rsid w:val="002F3376"/>
    <w:rsid w:val="002F57A3"/>
    <w:rsid w:val="002F5F84"/>
    <w:rsid w:val="00300470"/>
    <w:rsid w:val="00301B5C"/>
    <w:rsid w:val="00303787"/>
    <w:rsid w:val="0030434B"/>
    <w:rsid w:val="003044EA"/>
    <w:rsid w:val="003049D6"/>
    <w:rsid w:val="003051B3"/>
    <w:rsid w:val="00305CC1"/>
    <w:rsid w:val="00306132"/>
    <w:rsid w:val="00310343"/>
    <w:rsid w:val="00310BAD"/>
    <w:rsid w:val="003123E1"/>
    <w:rsid w:val="00312602"/>
    <w:rsid w:val="00312693"/>
    <w:rsid w:val="00313349"/>
    <w:rsid w:val="00313791"/>
    <w:rsid w:val="0031381A"/>
    <w:rsid w:val="003140C9"/>
    <w:rsid w:val="00314D94"/>
    <w:rsid w:val="003155C0"/>
    <w:rsid w:val="00315820"/>
    <w:rsid w:val="003176B3"/>
    <w:rsid w:val="00320E18"/>
    <w:rsid w:val="00321DF8"/>
    <w:rsid w:val="0032242D"/>
    <w:rsid w:val="003232BA"/>
    <w:rsid w:val="00323C40"/>
    <w:rsid w:val="00323C5C"/>
    <w:rsid w:val="00323FDE"/>
    <w:rsid w:val="003259C8"/>
    <w:rsid w:val="003301E7"/>
    <w:rsid w:val="003319F1"/>
    <w:rsid w:val="00332C67"/>
    <w:rsid w:val="00333F69"/>
    <w:rsid w:val="00334526"/>
    <w:rsid w:val="00334B12"/>
    <w:rsid w:val="00340DDD"/>
    <w:rsid w:val="00340F30"/>
    <w:rsid w:val="00341353"/>
    <w:rsid w:val="00341C37"/>
    <w:rsid w:val="00341EA9"/>
    <w:rsid w:val="00342246"/>
    <w:rsid w:val="003425FE"/>
    <w:rsid w:val="00342FF0"/>
    <w:rsid w:val="00343279"/>
    <w:rsid w:val="00343EE5"/>
    <w:rsid w:val="00343F75"/>
    <w:rsid w:val="00344A43"/>
    <w:rsid w:val="00345265"/>
    <w:rsid w:val="00345AF0"/>
    <w:rsid w:val="00346987"/>
    <w:rsid w:val="00350DAF"/>
    <w:rsid w:val="00350F0D"/>
    <w:rsid w:val="00350F46"/>
    <w:rsid w:val="003535EC"/>
    <w:rsid w:val="00353E13"/>
    <w:rsid w:val="0035501E"/>
    <w:rsid w:val="00355F9E"/>
    <w:rsid w:val="00356881"/>
    <w:rsid w:val="003576A5"/>
    <w:rsid w:val="0036078C"/>
    <w:rsid w:val="00360EC7"/>
    <w:rsid w:val="003613EA"/>
    <w:rsid w:val="00363C2B"/>
    <w:rsid w:val="0036440F"/>
    <w:rsid w:val="00364C12"/>
    <w:rsid w:val="00364FDD"/>
    <w:rsid w:val="00365451"/>
    <w:rsid w:val="003677A7"/>
    <w:rsid w:val="00367D0B"/>
    <w:rsid w:val="0037027A"/>
    <w:rsid w:val="003708D7"/>
    <w:rsid w:val="00370918"/>
    <w:rsid w:val="00370EB1"/>
    <w:rsid w:val="0037124D"/>
    <w:rsid w:val="00371F66"/>
    <w:rsid w:val="00372F68"/>
    <w:rsid w:val="003773B1"/>
    <w:rsid w:val="00383C21"/>
    <w:rsid w:val="00383D37"/>
    <w:rsid w:val="00384D70"/>
    <w:rsid w:val="00385274"/>
    <w:rsid w:val="003862E9"/>
    <w:rsid w:val="003873C1"/>
    <w:rsid w:val="00390AAA"/>
    <w:rsid w:val="00390AC2"/>
    <w:rsid w:val="00390DB9"/>
    <w:rsid w:val="00390E95"/>
    <w:rsid w:val="00390FC0"/>
    <w:rsid w:val="00391EC5"/>
    <w:rsid w:val="0039340B"/>
    <w:rsid w:val="00394274"/>
    <w:rsid w:val="00394484"/>
    <w:rsid w:val="00395E96"/>
    <w:rsid w:val="00396604"/>
    <w:rsid w:val="00396A34"/>
    <w:rsid w:val="00396B42"/>
    <w:rsid w:val="00396EDA"/>
    <w:rsid w:val="00397B40"/>
    <w:rsid w:val="00397F9E"/>
    <w:rsid w:val="003A04A3"/>
    <w:rsid w:val="003A0F09"/>
    <w:rsid w:val="003A1ED5"/>
    <w:rsid w:val="003A2CDA"/>
    <w:rsid w:val="003A2FD3"/>
    <w:rsid w:val="003A3632"/>
    <w:rsid w:val="003A3C64"/>
    <w:rsid w:val="003A4AD6"/>
    <w:rsid w:val="003A4D59"/>
    <w:rsid w:val="003A57DF"/>
    <w:rsid w:val="003A7C3E"/>
    <w:rsid w:val="003B04AF"/>
    <w:rsid w:val="003B0C62"/>
    <w:rsid w:val="003B0EC4"/>
    <w:rsid w:val="003B470C"/>
    <w:rsid w:val="003B4C09"/>
    <w:rsid w:val="003B51CB"/>
    <w:rsid w:val="003B582B"/>
    <w:rsid w:val="003C1609"/>
    <w:rsid w:val="003C1A6E"/>
    <w:rsid w:val="003C1CA3"/>
    <w:rsid w:val="003C3677"/>
    <w:rsid w:val="003C7448"/>
    <w:rsid w:val="003D13FA"/>
    <w:rsid w:val="003D2143"/>
    <w:rsid w:val="003D31D9"/>
    <w:rsid w:val="003D37B7"/>
    <w:rsid w:val="003D5450"/>
    <w:rsid w:val="003D6A85"/>
    <w:rsid w:val="003D6D87"/>
    <w:rsid w:val="003E0326"/>
    <w:rsid w:val="003E03BA"/>
    <w:rsid w:val="003E0E8D"/>
    <w:rsid w:val="003E4539"/>
    <w:rsid w:val="003E57BB"/>
    <w:rsid w:val="003E5DB2"/>
    <w:rsid w:val="003E6C1D"/>
    <w:rsid w:val="003F1AB7"/>
    <w:rsid w:val="003F2070"/>
    <w:rsid w:val="003F24D8"/>
    <w:rsid w:val="003F253D"/>
    <w:rsid w:val="003F2FAB"/>
    <w:rsid w:val="003F3C79"/>
    <w:rsid w:val="003F61D8"/>
    <w:rsid w:val="00400757"/>
    <w:rsid w:val="00400C63"/>
    <w:rsid w:val="004016B2"/>
    <w:rsid w:val="0040175A"/>
    <w:rsid w:val="00401778"/>
    <w:rsid w:val="00401CE9"/>
    <w:rsid w:val="00403E3D"/>
    <w:rsid w:val="00410036"/>
    <w:rsid w:val="0041193A"/>
    <w:rsid w:val="00412185"/>
    <w:rsid w:val="00412218"/>
    <w:rsid w:val="00412D13"/>
    <w:rsid w:val="00413406"/>
    <w:rsid w:val="004135DC"/>
    <w:rsid w:val="00414AB2"/>
    <w:rsid w:val="00416044"/>
    <w:rsid w:val="00417FBA"/>
    <w:rsid w:val="00420784"/>
    <w:rsid w:val="00421A7D"/>
    <w:rsid w:val="00423075"/>
    <w:rsid w:val="0042358A"/>
    <w:rsid w:val="00423D2F"/>
    <w:rsid w:val="00423DF5"/>
    <w:rsid w:val="004249B8"/>
    <w:rsid w:val="0042689A"/>
    <w:rsid w:val="0042723D"/>
    <w:rsid w:val="00427929"/>
    <w:rsid w:val="004279C4"/>
    <w:rsid w:val="00427D16"/>
    <w:rsid w:val="00430318"/>
    <w:rsid w:val="00430D48"/>
    <w:rsid w:val="00431BB0"/>
    <w:rsid w:val="00431CE4"/>
    <w:rsid w:val="00431E70"/>
    <w:rsid w:val="004342B6"/>
    <w:rsid w:val="004358F7"/>
    <w:rsid w:val="004359EF"/>
    <w:rsid w:val="00437A07"/>
    <w:rsid w:val="00440DE5"/>
    <w:rsid w:val="004410D7"/>
    <w:rsid w:val="00444136"/>
    <w:rsid w:val="004446A1"/>
    <w:rsid w:val="00445D0E"/>
    <w:rsid w:val="00446A3B"/>
    <w:rsid w:val="0045010C"/>
    <w:rsid w:val="00451194"/>
    <w:rsid w:val="0045132B"/>
    <w:rsid w:val="004537D0"/>
    <w:rsid w:val="004541E7"/>
    <w:rsid w:val="00454494"/>
    <w:rsid w:val="004547C3"/>
    <w:rsid w:val="00454D39"/>
    <w:rsid w:val="0045780B"/>
    <w:rsid w:val="00457FCA"/>
    <w:rsid w:val="00460E7D"/>
    <w:rsid w:val="004622FE"/>
    <w:rsid w:val="004624BD"/>
    <w:rsid w:val="004624F4"/>
    <w:rsid w:val="00462682"/>
    <w:rsid w:val="00462DFA"/>
    <w:rsid w:val="00462EF8"/>
    <w:rsid w:val="00462F86"/>
    <w:rsid w:val="004636BF"/>
    <w:rsid w:val="004659B1"/>
    <w:rsid w:val="00465E5B"/>
    <w:rsid w:val="0046644A"/>
    <w:rsid w:val="004667CD"/>
    <w:rsid w:val="004671CD"/>
    <w:rsid w:val="00471D6F"/>
    <w:rsid w:val="00472BAC"/>
    <w:rsid w:val="00473494"/>
    <w:rsid w:val="00473CB3"/>
    <w:rsid w:val="00474779"/>
    <w:rsid w:val="00474B47"/>
    <w:rsid w:val="00475A1D"/>
    <w:rsid w:val="00475DAE"/>
    <w:rsid w:val="0047727D"/>
    <w:rsid w:val="00480036"/>
    <w:rsid w:val="00481FB0"/>
    <w:rsid w:val="0048319D"/>
    <w:rsid w:val="00483965"/>
    <w:rsid w:val="00484E1B"/>
    <w:rsid w:val="004852EE"/>
    <w:rsid w:val="0048600E"/>
    <w:rsid w:val="00486443"/>
    <w:rsid w:val="00487226"/>
    <w:rsid w:val="0049017C"/>
    <w:rsid w:val="0049027D"/>
    <w:rsid w:val="0049166D"/>
    <w:rsid w:val="00494990"/>
    <w:rsid w:val="00496137"/>
    <w:rsid w:val="004A083F"/>
    <w:rsid w:val="004A31FD"/>
    <w:rsid w:val="004A33D4"/>
    <w:rsid w:val="004A534A"/>
    <w:rsid w:val="004A53C6"/>
    <w:rsid w:val="004B0356"/>
    <w:rsid w:val="004B15CC"/>
    <w:rsid w:val="004B186E"/>
    <w:rsid w:val="004B239A"/>
    <w:rsid w:val="004B36FA"/>
    <w:rsid w:val="004B39AC"/>
    <w:rsid w:val="004B4072"/>
    <w:rsid w:val="004B431E"/>
    <w:rsid w:val="004B44D2"/>
    <w:rsid w:val="004B4531"/>
    <w:rsid w:val="004B4F68"/>
    <w:rsid w:val="004B59EE"/>
    <w:rsid w:val="004B5B68"/>
    <w:rsid w:val="004B613C"/>
    <w:rsid w:val="004B6793"/>
    <w:rsid w:val="004B6E44"/>
    <w:rsid w:val="004B6E6B"/>
    <w:rsid w:val="004B76CE"/>
    <w:rsid w:val="004B79DC"/>
    <w:rsid w:val="004C02C3"/>
    <w:rsid w:val="004C02E3"/>
    <w:rsid w:val="004C115F"/>
    <w:rsid w:val="004C13EA"/>
    <w:rsid w:val="004C401F"/>
    <w:rsid w:val="004C5DBD"/>
    <w:rsid w:val="004C7444"/>
    <w:rsid w:val="004C758B"/>
    <w:rsid w:val="004C76EA"/>
    <w:rsid w:val="004D0D30"/>
    <w:rsid w:val="004D405C"/>
    <w:rsid w:val="004D72AE"/>
    <w:rsid w:val="004D7DDA"/>
    <w:rsid w:val="004E1147"/>
    <w:rsid w:val="004E1265"/>
    <w:rsid w:val="004E12A9"/>
    <w:rsid w:val="004E1BF1"/>
    <w:rsid w:val="004E29F8"/>
    <w:rsid w:val="004E2A9E"/>
    <w:rsid w:val="004E2B8D"/>
    <w:rsid w:val="004E2C44"/>
    <w:rsid w:val="004E49B9"/>
    <w:rsid w:val="004E7678"/>
    <w:rsid w:val="004E7849"/>
    <w:rsid w:val="004F0EAC"/>
    <w:rsid w:val="004F12DD"/>
    <w:rsid w:val="004F19E0"/>
    <w:rsid w:val="004F1DD3"/>
    <w:rsid w:val="004F265D"/>
    <w:rsid w:val="004F41E9"/>
    <w:rsid w:val="004F494C"/>
    <w:rsid w:val="004F6044"/>
    <w:rsid w:val="004F739B"/>
    <w:rsid w:val="005012CA"/>
    <w:rsid w:val="005019A6"/>
    <w:rsid w:val="00501B59"/>
    <w:rsid w:val="00501D93"/>
    <w:rsid w:val="00502198"/>
    <w:rsid w:val="00502F0F"/>
    <w:rsid w:val="005067A7"/>
    <w:rsid w:val="00507ED4"/>
    <w:rsid w:val="00510AAC"/>
    <w:rsid w:val="005113F7"/>
    <w:rsid w:val="00512F11"/>
    <w:rsid w:val="005132BA"/>
    <w:rsid w:val="00514D82"/>
    <w:rsid w:val="00515CCC"/>
    <w:rsid w:val="00516416"/>
    <w:rsid w:val="00517344"/>
    <w:rsid w:val="00520401"/>
    <w:rsid w:val="00520738"/>
    <w:rsid w:val="00521238"/>
    <w:rsid w:val="005220D4"/>
    <w:rsid w:val="00523089"/>
    <w:rsid w:val="00523B9C"/>
    <w:rsid w:val="00526A4B"/>
    <w:rsid w:val="00526D32"/>
    <w:rsid w:val="005270A8"/>
    <w:rsid w:val="005275AE"/>
    <w:rsid w:val="005315B3"/>
    <w:rsid w:val="005320C9"/>
    <w:rsid w:val="005321C4"/>
    <w:rsid w:val="005323CB"/>
    <w:rsid w:val="005325D4"/>
    <w:rsid w:val="0053262B"/>
    <w:rsid w:val="00532BB8"/>
    <w:rsid w:val="00533F4B"/>
    <w:rsid w:val="0053435D"/>
    <w:rsid w:val="00534A9A"/>
    <w:rsid w:val="00534C0E"/>
    <w:rsid w:val="00537D6F"/>
    <w:rsid w:val="00541281"/>
    <w:rsid w:val="00541C01"/>
    <w:rsid w:val="00543295"/>
    <w:rsid w:val="00546BD5"/>
    <w:rsid w:val="005471A2"/>
    <w:rsid w:val="0055151A"/>
    <w:rsid w:val="0055153C"/>
    <w:rsid w:val="005527C8"/>
    <w:rsid w:val="00552BD1"/>
    <w:rsid w:val="00553AA3"/>
    <w:rsid w:val="00553CB9"/>
    <w:rsid w:val="0055436D"/>
    <w:rsid w:val="00555509"/>
    <w:rsid w:val="00555A97"/>
    <w:rsid w:val="00556350"/>
    <w:rsid w:val="0055689D"/>
    <w:rsid w:val="005619D6"/>
    <w:rsid w:val="00562193"/>
    <w:rsid w:val="00563243"/>
    <w:rsid w:val="00565C17"/>
    <w:rsid w:val="00566339"/>
    <w:rsid w:val="00570281"/>
    <w:rsid w:val="005712E1"/>
    <w:rsid w:val="00571DAB"/>
    <w:rsid w:val="00572089"/>
    <w:rsid w:val="005726DF"/>
    <w:rsid w:val="00572BA0"/>
    <w:rsid w:val="00573B8B"/>
    <w:rsid w:val="005755DF"/>
    <w:rsid w:val="0057637A"/>
    <w:rsid w:val="00576E71"/>
    <w:rsid w:val="005770CD"/>
    <w:rsid w:val="0057721A"/>
    <w:rsid w:val="005800C8"/>
    <w:rsid w:val="0058158A"/>
    <w:rsid w:val="00581FD1"/>
    <w:rsid w:val="0058314A"/>
    <w:rsid w:val="00583520"/>
    <w:rsid w:val="00584FB1"/>
    <w:rsid w:val="005853E1"/>
    <w:rsid w:val="00585BF2"/>
    <w:rsid w:val="005875B0"/>
    <w:rsid w:val="005936C3"/>
    <w:rsid w:val="005969E6"/>
    <w:rsid w:val="0059735E"/>
    <w:rsid w:val="005A0B5C"/>
    <w:rsid w:val="005A28F5"/>
    <w:rsid w:val="005A3542"/>
    <w:rsid w:val="005A35E4"/>
    <w:rsid w:val="005A4C36"/>
    <w:rsid w:val="005A6C4B"/>
    <w:rsid w:val="005A7AA1"/>
    <w:rsid w:val="005B1442"/>
    <w:rsid w:val="005B1567"/>
    <w:rsid w:val="005B1C9C"/>
    <w:rsid w:val="005B390D"/>
    <w:rsid w:val="005B5AC3"/>
    <w:rsid w:val="005B5D58"/>
    <w:rsid w:val="005B629B"/>
    <w:rsid w:val="005B68F4"/>
    <w:rsid w:val="005C02D8"/>
    <w:rsid w:val="005C09C5"/>
    <w:rsid w:val="005C0BDE"/>
    <w:rsid w:val="005C3CFA"/>
    <w:rsid w:val="005C481F"/>
    <w:rsid w:val="005C4E0F"/>
    <w:rsid w:val="005C514A"/>
    <w:rsid w:val="005C6680"/>
    <w:rsid w:val="005C6CD1"/>
    <w:rsid w:val="005C6FC7"/>
    <w:rsid w:val="005D0433"/>
    <w:rsid w:val="005D195F"/>
    <w:rsid w:val="005D1F37"/>
    <w:rsid w:val="005D21CF"/>
    <w:rsid w:val="005D2450"/>
    <w:rsid w:val="005D290D"/>
    <w:rsid w:val="005D2F2B"/>
    <w:rsid w:val="005D3563"/>
    <w:rsid w:val="005E0E9B"/>
    <w:rsid w:val="005E160D"/>
    <w:rsid w:val="005E191A"/>
    <w:rsid w:val="005E23E2"/>
    <w:rsid w:val="005E23F2"/>
    <w:rsid w:val="005E327D"/>
    <w:rsid w:val="005E45D9"/>
    <w:rsid w:val="005E4B64"/>
    <w:rsid w:val="005E4D97"/>
    <w:rsid w:val="005E5248"/>
    <w:rsid w:val="005E77AB"/>
    <w:rsid w:val="005F0F1B"/>
    <w:rsid w:val="005F207E"/>
    <w:rsid w:val="005F55F6"/>
    <w:rsid w:val="005F6BCB"/>
    <w:rsid w:val="005F6E56"/>
    <w:rsid w:val="00600C39"/>
    <w:rsid w:val="00601317"/>
    <w:rsid w:val="00601C46"/>
    <w:rsid w:val="00602D39"/>
    <w:rsid w:val="00604CAE"/>
    <w:rsid w:val="00604F8A"/>
    <w:rsid w:val="00605597"/>
    <w:rsid w:val="006056C4"/>
    <w:rsid w:val="0060574D"/>
    <w:rsid w:val="006066E8"/>
    <w:rsid w:val="006104C0"/>
    <w:rsid w:val="006106CC"/>
    <w:rsid w:val="00613CF6"/>
    <w:rsid w:val="00613F23"/>
    <w:rsid w:val="00615746"/>
    <w:rsid w:val="00617E70"/>
    <w:rsid w:val="0062233D"/>
    <w:rsid w:val="006229F5"/>
    <w:rsid w:val="0062391E"/>
    <w:rsid w:val="00624682"/>
    <w:rsid w:val="00626486"/>
    <w:rsid w:val="0062673B"/>
    <w:rsid w:val="00626759"/>
    <w:rsid w:val="00627BE5"/>
    <w:rsid w:val="006307E9"/>
    <w:rsid w:val="00630CCD"/>
    <w:rsid w:val="0063101D"/>
    <w:rsid w:val="00632EA9"/>
    <w:rsid w:val="00633918"/>
    <w:rsid w:val="00633B4D"/>
    <w:rsid w:val="00635D00"/>
    <w:rsid w:val="00637679"/>
    <w:rsid w:val="00637A08"/>
    <w:rsid w:val="00641832"/>
    <w:rsid w:val="00641A05"/>
    <w:rsid w:val="0064503D"/>
    <w:rsid w:val="006451A3"/>
    <w:rsid w:val="00645D72"/>
    <w:rsid w:val="006468FB"/>
    <w:rsid w:val="00647342"/>
    <w:rsid w:val="006474A8"/>
    <w:rsid w:val="0064784A"/>
    <w:rsid w:val="00652A07"/>
    <w:rsid w:val="0065351A"/>
    <w:rsid w:val="00653E06"/>
    <w:rsid w:val="006541CB"/>
    <w:rsid w:val="00654F24"/>
    <w:rsid w:val="006568DE"/>
    <w:rsid w:val="00656AA2"/>
    <w:rsid w:val="006572FF"/>
    <w:rsid w:val="00657647"/>
    <w:rsid w:val="00661150"/>
    <w:rsid w:val="00661666"/>
    <w:rsid w:val="00661A29"/>
    <w:rsid w:val="006628E5"/>
    <w:rsid w:val="006645ED"/>
    <w:rsid w:val="00664657"/>
    <w:rsid w:val="00664785"/>
    <w:rsid w:val="00664D65"/>
    <w:rsid w:val="00665074"/>
    <w:rsid w:val="006655F1"/>
    <w:rsid w:val="00665CB8"/>
    <w:rsid w:val="00666AC3"/>
    <w:rsid w:val="00666DD1"/>
    <w:rsid w:val="00670A00"/>
    <w:rsid w:val="006718FC"/>
    <w:rsid w:val="006740D6"/>
    <w:rsid w:val="006755DC"/>
    <w:rsid w:val="00675DEC"/>
    <w:rsid w:val="00675E9C"/>
    <w:rsid w:val="00676026"/>
    <w:rsid w:val="00677C3C"/>
    <w:rsid w:val="0068028A"/>
    <w:rsid w:val="00680CCD"/>
    <w:rsid w:val="006818D3"/>
    <w:rsid w:val="00683D2F"/>
    <w:rsid w:val="00684035"/>
    <w:rsid w:val="00686D80"/>
    <w:rsid w:val="00687FA8"/>
    <w:rsid w:val="00690882"/>
    <w:rsid w:val="006908BA"/>
    <w:rsid w:val="0069150C"/>
    <w:rsid w:val="0069168C"/>
    <w:rsid w:val="006920CC"/>
    <w:rsid w:val="0069300B"/>
    <w:rsid w:val="00693360"/>
    <w:rsid w:val="006937AB"/>
    <w:rsid w:val="0069403B"/>
    <w:rsid w:val="00694D95"/>
    <w:rsid w:val="00695113"/>
    <w:rsid w:val="00695A4F"/>
    <w:rsid w:val="00697446"/>
    <w:rsid w:val="006A074D"/>
    <w:rsid w:val="006A2B7A"/>
    <w:rsid w:val="006A3D5D"/>
    <w:rsid w:val="006A3DDA"/>
    <w:rsid w:val="006A5927"/>
    <w:rsid w:val="006A6B34"/>
    <w:rsid w:val="006A6CEC"/>
    <w:rsid w:val="006A6F0B"/>
    <w:rsid w:val="006A7C50"/>
    <w:rsid w:val="006B12F6"/>
    <w:rsid w:val="006B2246"/>
    <w:rsid w:val="006B3750"/>
    <w:rsid w:val="006B3B03"/>
    <w:rsid w:val="006B5908"/>
    <w:rsid w:val="006B64AF"/>
    <w:rsid w:val="006B7C2E"/>
    <w:rsid w:val="006B7EA7"/>
    <w:rsid w:val="006C2222"/>
    <w:rsid w:val="006C3603"/>
    <w:rsid w:val="006C445B"/>
    <w:rsid w:val="006C5F7C"/>
    <w:rsid w:val="006C6A9E"/>
    <w:rsid w:val="006D041B"/>
    <w:rsid w:val="006D1E86"/>
    <w:rsid w:val="006D394F"/>
    <w:rsid w:val="006D5003"/>
    <w:rsid w:val="006D59EA"/>
    <w:rsid w:val="006D5B1C"/>
    <w:rsid w:val="006D5D31"/>
    <w:rsid w:val="006D6CCE"/>
    <w:rsid w:val="006D6D66"/>
    <w:rsid w:val="006E087D"/>
    <w:rsid w:val="006E1016"/>
    <w:rsid w:val="006E126C"/>
    <w:rsid w:val="006E1617"/>
    <w:rsid w:val="006E213F"/>
    <w:rsid w:val="006E2D0F"/>
    <w:rsid w:val="006E312D"/>
    <w:rsid w:val="006E3BCA"/>
    <w:rsid w:val="006E3D95"/>
    <w:rsid w:val="006E5AF2"/>
    <w:rsid w:val="006E5DB8"/>
    <w:rsid w:val="006E5DFC"/>
    <w:rsid w:val="006E6581"/>
    <w:rsid w:val="006E723C"/>
    <w:rsid w:val="006F0AE4"/>
    <w:rsid w:val="006F1299"/>
    <w:rsid w:val="006F26AA"/>
    <w:rsid w:val="006F39D0"/>
    <w:rsid w:val="006F4A62"/>
    <w:rsid w:val="006F4D7E"/>
    <w:rsid w:val="006F5559"/>
    <w:rsid w:val="006F565B"/>
    <w:rsid w:val="006F56E9"/>
    <w:rsid w:val="006F77E3"/>
    <w:rsid w:val="006F7955"/>
    <w:rsid w:val="006F79F7"/>
    <w:rsid w:val="00701411"/>
    <w:rsid w:val="007033B6"/>
    <w:rsid w:val="0070377D"/>
    <w:rsid w:val="00704D1C"/>
    <w:rsid w:val="007055A4"/>
    <w:rsid w:val="00706D2B"/>
    <w:rsid w:val="007071A1"/>
    <w:rsid w:val="007104FF"/>
    <w:rsid w:val="0071219D"/>
    <w:rsid w:val="00713930"/>
    <w:rsid w:val="00714D5A"/>
    <w:rsid w:val="00715229"/>
    <w:rsid w:val="00715DE3"/>
    <w:rsid w:val="007174EC"/>
    <w:rsid w:val="00723E23"/>
    <w:rsid w:val="00724893"/>
    <w:rsid w:val="00724E7A"/>
    <w:rsid w:val="00725334"/>
    <w:rsid w:val="00725D8E"/>
    <w:rsid w:val="00727CF9"/>
    <w:rsid w:val="00730CFA"/>
    <w:rsid w:val="007315EF"/>
    <w:rsid w:val="00732CCF"/>
    <w:rsid w:val="007336F6"/>
    <w:rsid w:val="00734664"/>
    <w:rsid w:val="007347A8"/>
    <w:rsid w:val="00734859"/>
    <w:rsid w:val="00735F9E"/>
    <w:rsid w:val="00736A3F"/>
    <w:rsid w:val="00736BFF"/>
    <w:rsid w:val="007378B8"/>
    <w:rsid w:val="00737AA8"/>
    <w:rsid w:val="00740206"/>
    <w:rsid w:val="00741962"/>
    <w:rsid w:val="00742231"/>
    <w:rsid w:val="0074355E"/>
    <w:rsid w:val="00743812"/>
    <w:rsid w:val="007440C2"/>
    <w:rsid w:val="007450B6"/>
    <w:rsid w:val="007469DB"/>
    <w:rsid w:val="00750271"/>
    <w:rsid w:val="00750328"/>
    <w:rsid w:val="0075093E"/>
    <w:rsid w:val="00751B97"/>
    <w:rsid w:val="00753C91"/>
    <w:rsid w:val="007548DA"/>
    <w:rsid w:val="00754DAD"/>
    <w:rsid w:val="00754F86"/>
    <w:rsid w:val="0075607C"/>
    <w:rsid w:val="0075710C"/>
    <w:rsid w:val="007602C9"/>
    <w:rsid w:val="00760BA1"/>
    <w:rsid w:val="007632B6"/>
    <w:rsid w:val="00763879"/>
    <w:rsid w:val="00763923"/>
    <w:rsid w:val="007641F3"/>
    <w:rsid w:val="007664E8"/>
    <w:rsid w:val="00766E98"/>
    <w:rsid w:val="00767AE5"/>
    <w:rsid w:val="00767FC8"/>
    <w:rsid w:val="00770D2E"/>
    <w:rsid w:val="00770E08"/>
    <w:rsid w:val="00770E10"/>
    <w:rsid w:val="00771524"/>
    <w:rsid w:val="0077189A"/>
    <w:rsid w:val="00772C00"/>
    <w:rsid w:val="007734E8"/>
    <w:rsid w:val="00773EC3"/>
    <w:rsid w:val="00776269"/>
    <w:rsid w:val="00776EA6"/>
    <w:rsid w:val="007808C5"/>
    <w:rsid w:val="00781A2A"/>
    <w:rsid w:val="0078227B"/>
    <w:rsid w:val="0078290D"/>
    <w:rsid w:val="00783040"/>
    <w:rsid w:val="00785154"/>
    <w:rsid w:val="00785861"/>
    <w:rsid w:val="00785EDB"/>
    <w:rsid w:val="00786B07"/>
    <w:rsid w:val="00786F7D"/>
    <w:rsid w:val="0078791B"/>
    <w:rsid w:val="007911D4"/>
    <w:rsid w:val="007916B1"/>
    <w:rsid w:val="00792150"/>
    <w:rsid w:val="0079293F"/>
    <w:rsid w:val="00792F42"/>
    <w:rsid w:val="00793782"/>
    <w:rsid w:val="00795FF0"/>
    <w:rsid w:val="0079639F"/>
    <w:rsid w:val="007966EE"/>
    <w:rsid w:val="0079717D"/>
    <w:rsid w:val="007974BD"/>
    <w:rsid w:val="007976A0"/>
    <w:rsid w:val="007A069E"/>
    <w:rsid w:val="007A078C"/>
    <w:rsid w:val="007A165E"/>
    <w:rsid w:val="007A2F03"/>
    <w:rsid w:val="007A5C2D"/>
    <w:rsid w:val="007A638B"/>
    <w:rsid w:val="007B188D"/>
    <w:rsid w:val="007B3B81"/>
    <w:rsid w:val="007B519B"/>
    <w:rsid w:val="007B56DA"/>
    <w:rsid w:val="007B5E11"/>
    <w:rsid w:val="007B602E"/>
    <w:rsid w:val="007B6826"/>
    <w:rsid w:val="007B7A29"/>
    <w:rsid w:val="007C1CB9"/>
    <w:rsid w:val="007C202F"/>
    <w:rsid w:val="007C20A6"/>
    <w:rsid w:val="007C221D"/>
    <w:rsid w:val="007C2BB6"/>
    <w:rsid w:val="007C2FD0"/>
    <w:rsid w:val="007C387C"/>
    <w:rsid w:val="007C38F9"/>
    <w:rsid w:val="007C3EAA"/>
    <w:rsid w:val="007C4207"/>
    <w:rsid w:val="007C45A1"/>
    <w:rsid w:val="007C4B4E"/>
    <w:rsid w:val="007C5B91"/>
    <w:rsid w:val="007C6348"/>
    <w:rsid w:val="007C6F67"/>
    <w:rsid w:val="007D0D5B"/>
    <w:rsid w:val="007D2085"/>
    <w:rsid w:val="007D2DFA"/>
    <w:rsid w:val="007D3139"/>
    <w:rsid w:val="007D48FE"/>
    <w:rsid w:val="007D4928"/>
    <w:rsid w:val="007D4DD4"/>
    <w:rsid w:val="007D599B"/>
    <w:rsid w:val="007E1033"/>
    <w:rsid w:val="007E228A"/>
    <w:rsid w:val="007E24A0"/>
    <w:rsid w:val="007E2C85"/>
    <w:rsid w:val="007E2ECA"/>
    <w:rsid w:val="007E4697"/>
    <w:rsid w:val="007E4AEF"/>
    <w:rsid w:val="007E501F"/>
    <w:rsid w:val="007E55F6"/>
    <w:rsid w:val="007E6351"/>
    <w:rsid w:val="007F0072"/>
    <w:rsid w:val="007F07F8"/>
    <w:rsid w:val="007F313D"/>
    <w:rsid w:val="007F368F"/>
    <w:rsid w:val="007F4E14"/>
    <w:rsid w:val="007F65BE"/>
    <w:rsid w:val="007F70CC"/>
    <w:rsid w:val="008000B1"/>
    <w:rsid w:val="00800F90"/>
    <w:rsid w:val="00801A44"/>
    <w:rsid w:val="008035A3"/>
    <w:rsid w:val="00803756"/>
    <w:rsid w:val="00804BE5"/>
    <w:rsid w:val="008108AD"/>
    <w:rsid w:val="00811BD2"/>
    <w:rsid w:val="008120FC"/>
    <w:rsid w:val="008127E9"/>
    <w:rsid w:val="00812893"/>
    <w:rsid w:val="00812C43"/>
    <w:rsid w:val="00812E82"/>
    <w:rsid w:val="008135FF"/>
    <w:rsid w:val="00814832"/>
    <w:rsid w:val="0081508D"/>
    <w:rsid w:val="0081515C"/>
    <w:rsid w:val="0081632E"/>
    <w:rsid w:val="00817D36"/>
    <w:rsid w:val="0082088A"/>
    <w:rsid w:val="00821ED7"/>
    <w:rsid w:val="008246AB"/>
    <w:rsid w:val="00824FBB"/>
    <w:rsid w:val="00825C18"/>
    <w:rsid w:val="00825C5C"/>
    <w:rsid w:val="008273E1"/>
    <w:rsid w:val="008279D4"/>
    <w:rsid w:val="00827B39"/>
    <w:rsid w:val="008328C7"/>
    <w:rsid w:val="00833B3D"/>
    <w:rsid w:val="00835802"/>
    <w:rsid w:val="008363DC"/>
    <w:rsid w:val="00836C37"/>
    <w:rsid w:val="00836E62"/>
    <w:rsid w:val="00842E66"/>
    <w:rsid w:val="00843464"/>
    <w:rsid w:val="008438C2"/>
    <w:rsid w:val="00843B2D"/>
    <w:rsid w:val="00844414"/>
    <w:rsid w:val="00844ACB"/>
    <w:rsid w:val="00844DBD"/>
    <w:rsid w:val="008455E9"/>
    <w:rsid w:val="00845D3B"/>
    <w:rsid w:val="00845F33"/>
    <w:rsid w:val="00855CCD"/>
    <w:rsid w:val="0085743E"/>
    <w:rsid w:val="00857715"/>
    <w:rsid w:val="00857958"/>
    <w:rsid w:val="008606D7"/>
    <w:rsid w:val="0086217B"/>
    <w:rsid w:val="008627E4"/>
    <w:rsid w:val="00863474"/>
    <w:rsid w:val="00863874"/>
    <w:rsid w:val="0086413A"/>
    <w:rsid w:val="0086470E"/>
    <w:rsid w:val="00865E3A"/>
    <w:rsid w:val="00867071"/>
    <w:rsid w:val="00867266"/>
    <w:rsid w:val="00867932"/>
    <w:rsid w:val="00871C7A"/>
    <w:rsid w:val="00871D3F"/>
    <w:rsid w:val="00871F1B"/>
    <w:rsid w:val="00872BC7"/>
    <w:rsid w:val="00872C41"/>
    <w:rsid w:val="00873B45"/>
    <w:rsid w:val="00873EAB"/>
    <w:rsid w:val="00875ECE"/>
    <w:rsid w:val="0087676E"/>
    <w:rsid w:val="008770AE"/>
    <w:rsid w:val="008804C1"/>
    <w:rsid w:val="00880C81"/>
    <w:rsid w:val="008816F4"/>
    <w:rsid w:val="00881820"/>
    <w:rsid w:val="00881FE7"/>
    <w:rsid w:val="00882B02"/>
    <w:rsid w:val="008830AA"/>
    <w:rsid w:val="00886C7C"/>
    <w:rsid w:val="00887835"/>
    <w:rsid w:val="00887CAC"/>
    <w:rsid w:val="0089019F"/>
    <w:rsid w:val="008913D3"/>
    <w:rsid w:val="008913F5"/>
    <w:rsid w:val="00891D50"/>
    <w:rsid w:val="00893F0E"/>
    <w:rsid w:val="00894420"/>
    <w:rsid w:val="00894508"/>
    <w:rsid w:val="0089639F"/>
    <w:rsid w:val="008967E8"/>
    <w:rsid w:val="0089729E"/>
    <w:rsid w:val="008A06FA"/>
    <w:rsid w:val="008A0991"/>
    <w:rsid w:val="008A0DAC"/>
    <w:rsid w:val="008A0E12"/>
    <w:rsid w:val="008A10F2"/>
    <w:rsid w:val="008A148F"/>
    <w:rsid w:val="008A1BCA"/>
    <w:rsid w:val="008A2BD3"/>
    <w:rsid w:val="008A354F"/>
    <w:rsid w:val="008A65AC"/>
    <w:rsid w:val="008B08A3"/>
    <w:rsid w:val="008B18DD"/>
    <w:rsid w:val="008B2345"/>
    <w:rsid w:val="008B5DCB"/>
    <w:rsid w:val="008B77A8"/>
    <w:rsid w:val="008B7934"/>
    <w:rsid w:val="008B7F0A"/>
    <w:rsid w:val="008C2326"/>
    <w:rsid w:val="008C4553"/>
    <w:rsid w:val="008C47AA"/>
    <w:rsid w:val="008C6C29"/>
    <w:rsid w:val="008C6FB3"/>
    <w:rsid w:val="008C745F"/>
    <w:rsid w:val="008C7E79"/>
    <w:rsid w:val="008D0D1B"/>
    <w:rsid w:val="008D1108"/>
    <w:rsid w:val="008D26B3"/>
    <w:rsid w:val="008D4193"/>
    <w:rsid w:val="008D4DF7"/>
    <w:rsid w:val="008D4FB7"/>
    <w:rsid w:val="008E03BA"/>
    <w:rsid w:val="008E09BA"/>
    <w:rsid w:val="008E133E"/>
    <w:rsid w:val="008E137F"/>
    <w:rsid w:val="008E1FC6"/>
    <w:rsid w:val="008E2EE7"/>
    <w:rsid w:val="008E354D"/>
    <w:rsid w:val="008E369D"/>
    <w:rsid w:val="008E38E0"/>
    <w:rsid w:val="008E642E"/>
    <w:rsid w:val="008F07CA"/>
    <w:rsid w:val="008F1FDC"/>
    <w:rsid w:val="008F2909"/>
    <w:rsid w:val="008F38EF"/>
    <w:rsid w:val="008F3BE5"/>
    <w:rsid w:val="008F3EBC"/>
    <w:rsid w:val="008F48F3"/>
    <w:rsid w:val="008F53F5"/>
    <w:rsid w:val="008F5DC2"/>
    <w:rsid w:val="008F5F36"/>
    <w:rsid w:val="009002B7"/>
    <w:rsid w:val="00901210"/>
    <w:rsid w:val="00901466"/>
    <w:rsid w:val="00902E4F"/>
    <w:rsid w:val="00903E3C"/>
    <w:rsid w:val="00903E79"/>
    <w:rsid w:val="00904AF5"/>
    <w:rsid w:val="00904B12"/>
    <w:rsid w:val="009058BA"/>
    <w:rsid w:val="00906968"/>
    <w:rsid w:val="009073E3"/>
    <w:rsid w:val="009100D3"/>
    <w:rsid w:val="00910195"/>
    <w:rsid w:val="0091031B"/>
    <w:rsid w:val="00912DD5"/>
    <w:rsid w:val="009133C6"/>
    <w:rsid w:val="00913BD5"/>
    <w:rsid w:val="00913FC3"/>
    <w:rsid w:val="00914C7D"/>
    <w:rsid w:val="00914CBF"/>
    <w:rsid w:val="00916681"/>
    <w:rsid w:val="00917396"/>
    <w:rsid w:val="0091740D"/>
    <w:rsid w:val="00917517"/>
    <w:rsid w:val="009204F5"/>
    <w:rsid w:val="0092067C"/>
    <w:rsid w:val="0092155F"/>
    <w:rsid w:val="00921869"/>
    <w:rsid w:val="009231E4"/>
    <w:rsid w:val="00923591"/>
    <w:rsid w:val="00924FD4"/>
    <w:rsid w:val="00926C02"/>
    <w:rsid w:val="009300AF"/>
    <w:rsid w:val="00930CA5"/>
    <w:rsid w:val="00930D0E"/>
    <w:rsid w:val="0093297C"/>
    <w:rsid w:val="00932E86"/>
    <w:rsid w:val="0093315E"/>
    <w:rsid w:val="009338A2"/>
    <w:rsid w:val="00933985"/>
    <w:rsid w:val="00934938"/>
    <w:rsid w:val="009349C4"/>
    <w:rsid w:val="00934B86"/>
    <w:rsid w:val="00934BEE"/>
    <w:rsid w:val="0093501E"/>
    <w:rsid w:val="0093594F"/>
    <w:rsid w:val="00935C31"/>
    <w:rsid w:val="009360CD"/>
    <w:rsid w:val="00937F6B"/>
    <w:rsid w:val="00940656"/>
    <w:rsid w:val="009406C5"/>
    <w:rsid w:val="00940D06"/>
    <w:rsid w:val="00944A53"/>
    <w:rsid w:val="00945012"/>
    <w:rsid w:val="009461C5"/>
    <w:rsid w:val="0094716E"/>
    <w:rsid w:val="009506CE"/>
    <w:rsid w:val="0095088D"/>
    <w:rsid w:val="00950A09"/>
    <w:rsid w:val="0095116F"/>
    <w:rsid w:val="0095208F"/>
    <w:rsid w:val="0095319E"/>
    <w:rsid w:val="00953A38"/>
    <w:rsid w:val="00953EC1"/>
    <w:rsid w:val="009548EC"/>
    <w:rsid w:val="00957727"/>
    <w:rsid w:val="0095787C"/>
    <w:rsid w:val="00957EA9"/>
    <w:rsid w:val="00962558"/>
    <w:rsid w:val="009647B6"/>
    <w:rsid w:val="00964B22"/>
    <w:rsid w:val="009658B9"/>
    <w:rsid w:val="00965D4A"/>
    <w:rsid w:val="009660B2"/>
    <w:rsid w:val="00970131"/>
    <w:rsid w:val="00971458"/>
    <w:rsid w:val="0097365A"/>
    <w:rsid w:val="00973EB7"/>
    <w:rsid w:val="009742CB"/>
    <w:rsid w:val="00976CEF"/>
    <w:rsid w:val="00981F13"/>
    <w:rsid w:val="0098258F"/>
    <w:rsid w:val="009835CB"/>
    <w:rsid w:val="0098423D"/>
    <w:rsid w:val="00984E01"/>
    <w:rsid w:val="00984EEA"/>
    <w:rsid w:val="00984FA6"/>
    <w:rsid w:val="00985192"/>
    <w:rsid w:val="00986603"/>
    <w:rsid w:val="00991970"/>
    <w:rsid w:val="00991E63"/>
    <w:rsid w:val="00992C11"/>
    <w:rsid w:val="00992D66"/>
    <w:rsid w:val="00995B7C"/>
    <w:rsid w:val="009970C6"/>
    <w:rsid w:val="009978A6"/>
    <w:rsid w:val="009A1D31"/>
    <w:rsid w:val="009A20B6"/>
    <w:rsid w:val="009A518F"/>
    <w:rsid w:val="009A5D02"/>
    <w:rsid w:val="009A5E7E"/>
    <w:rsid w:val="009A6DC4"/>
    <w:rsid w:val="009B062B"/>
    <w:rsid w:val="009B0F7B"/>
    <w:rsid w:val="009B21B5"/>
    <w:rsid w:val="009B2A62"/>
    <w:rsid w:val="009B40A1"/>
    <w:rsid w:val="009B67EB"/>
    <w:rsid w:val="009B68D8"/>
    <w:rsid w:val="009C104F"/>
    <w:rsid w:val="009C12A2"/>
    <w:rsid w:val="009C1D1B"/>
    <w:rsid w:val="009C397B"/>
    <w:rsid w:val="009C7267"/>
    <w:rsid w:val="009D02C5"/>
    <w:rsid w:val="009D09D0"/>
    <w:rsid w:val="009D0E43"/>
    <w:rsid w:val="009D13F8"/>
    <w:rsid w:val="009D170D"/>
    <w:rsid w:val="009D18D0"/>
    <w:rsid w:val="009D303B"/>
    <w:rsid w:val="009D6E59"/>
    <w:rsid w:val="009E082E"/>
    <w:rsid w:val="009E1FB4"/>
    <w:rsid w:val="009E282A"/>
    <w:rsid w:val="009E2B46"/>
    <w:rsid w:val="009E31FC"/>
    <w:rsid w:val="009E3F21"/>
    <w:rsid w:val="009E5A97"/>
    <w:rsid w:val="009E7D01"/>
    <w:rsid w:val="009F0536"/>
    <w:rsid w:val="009F21EB"/>
    <w:rsid w:val="009F2A1C"/>
    <w:rsid w:val="009F3A0D"/>
    <w:rsid w:val="009F3A2B"/>
    <w:rsid w:val="009F4777"/>
    <w:rsid w:val="009F4945"/>
    <w:rsid w:val="009F6F22"/>
    <w:rsid w:val="009F7552"/>
    <w:rsid w:val="00A01C46"/>
    <w:rsid w:val="00A02EDF"/>
    <w:rsid w:val="00A03275"/>
    <w:rsid w:val="00A03373"/>
    <w:rsid w:val="00A045DD"/>
    <w:rsid w:val="00A0460F"/>
    <w:rsid w:val="00A04D33"/>
    <w:rsid w:val="00A05992"/>
    <w:rsid w:val="00A059D5"/>
    <w:rsid w:val="00A07C39"/>
    <w:rsid w:val="00A10649"/>
    <w:rsid w:val="00A11003"/>
    <w:rsid w:val="00A115A2"/>
    <w:rsid w:val="00A137CE"/>
    <w:rsid w:val="00A13BF9"/>
    <w:rsid w:val="00A14A05"/>
    <w:rsid w:val="00A17032"/>
    <w:rsid w:val="00A17343"/>
    <w:rsid w:val="00A17DD6"/>
    <w:rsid w:val="00A20D30"/>
    <w:rsid w:val="00A212B1"/>
    <w:rsid w:val="00A213F4"/>
    <w:rsid w:val="00A21701"/>
    <w:rsid w:val="00A21BB2"/>
    <w:rsid w:val="00A220D1"/>
    <w:rsid w:val="00A24E8F"/>
    <w:rsid w:val="00A25149"/>
    <w:rsid w:val="00A25463"/>
    <w:rsid w:val="00A25637"/>
    <w:rsid w:val="00A261E5"/>
    <w:rsid w:val="00A2699B"/>
    <w:rsid w:val="00A30012"/>
    <w:rsid w:val="00A30E65"/>
    <w:rsid w:val="00A31D75"/>
    <w:rsid w:val="00A32B53"/>
    <w:rsid w:val="00A35DC0"/>
    <w:rsid w:val="00A35FA9"/>
    <w:rsid w:val="00A36718"/>
    <w:rsid w:val="00A40229"/>
    <w:rsid w:val="00A41042"/>
    <w:rsid w:val="00A43160"/>
    <w:rsid w:val="00A45041"/>
    <w:rsid w:val="00A463F7"/>
    <w:rsid w:val="00A46FA0"/>
    <w:rsid w:val="00A4730F"/>
    <w:rsid w:val="00A4750F"/>
    <w:rsid w:val="00A47925"/>
    <w:rsid w:val="00A535EE"/>
    <w:rsid w:val="00A551D6"/>
    <w:rsid w:val="00A56699"/>
    <w:rsid w:val="00A57968"/>
    <w:rsid w:val="00A60165"/>
    <w:rsid w:val="00A62488"/>
    <w:rsid w:val="00A625A3"/>
    <w:rsid w:val="00A62B7A"/>
    <w:rsid w:val="00A62F8B"/>
    <w:rsid w:val="00A6319E"/>
    <w:rsid w:val="00A6362E"/>
    <w:rsid w:val="00A64D8D"/>
    <w:rsid w:val="00A6568B"/>
    <w:rsid w:val="00A65DF7"/>
    <w:rsid w:val="00A65FA7"/>
    <w:rsid w:val="00A6606C"/>
    <w:rsid w:val="00A66E4C"/>
    <w:rsid w:val="00A67547"/>
    <w:rsid w:val="00A67FEA"/>
    <w:rsid w:val="00A71338"/>
    <w:rsid w:val="00A71359"/>
    <w:rsid w:val="00A74267"/>
    <w:rsid w:val="00A74FCE"/>
    <w:rsid w:val="00A7585C"/>
    <w:rsid w:val="00A75D59"/>
    <w:rsid w:val="00A75F02"/>
    <w:rsid w:val="00A7715E"/>
    <w:rsid w:val="00A77BAD"/>
    <w:rsid w:val="00A807AC"/>
    <w:rsid w:val="00A814CF"/>
    <w:rsid w:val="00A81ED9"/>
    <w:rsid w:val="00A83D67"/>
    <w:rsid w:val="00A87ED2"/>
    <w:rsid w:val="00A9017B"/>
    <w:rsid w:val="00A91417"/>
    <w:rsid w:val="00A91C2B"/>
    <w:rsid w:val="00A91C65"/>
    <w:rsid w:val="00A91F7B"/>
    <w:rsid w:val="00A94EF0"/>
    <w:rsid w:val="00A95B3B"/>
    <w:rsid w:val="00AA0607"/>
    <w:rsid w:val="00AA3366"/>
    <w:rsid w:val="00AA384E"/>
    <w:rsid w:val="00AA3C47"/>
    <w:rsid w:val="00AA530C"/>
    <w:rsid w:val="00AA5407"/>
    <w:rsid w:val="00AA6679"/>
    <w:rsid w:val="00AB1234"/>
    <w:rsid w:val="00AB36FC"/>
    <w:rsid w:val="00AB3B76"/>
    <w:rsid w:val="00AB4A1A"/>
    <w:rsid w:val="00AB6C23"/>
    <w:rsid w:val="00AB7DAB"/>
    <w:rsid w:val="00AC1E94"/>
    <w:rsid w:val="00AC3F24"/>
    <w:rsid w:val="00AC4840"/>
    <w:rsid w:val="00AC4EC4"/>
    <w:rsid w:val="00AC7B9C"/>
    <w:rsid w:val="00AD0DDC"/>
    <w:rsid w:val="00AD19EA"/>
    <w:rsid w:val="00AD2EF2"/>
    <w:rsid w:val="00AD44D9"/>
    <w:rsid w:val="00AD5A7C"/>
    <w:rsid w:val="00AD7C28"/>
    <w:rsid w:val="00AE100A"/>
    <w:rsid w:val="00AE142F"/>
    <w:rsid w:val="00AE1CC3"/>
    <w:rsid w:val="00AE1EB0"/>
    <w:rsid w:val="00AE26AB"/>
    <w:rsid w:val="00AE4D53"/>
    <w:rsid w:val="00AE607D"/>
    <w:rsid w:val="00AE67BB"/>
    <w:rsid w:val="00AE78A5"/>
    <w:rsid w:val="00AE7B2A"/>
    <w:rsid w:val="00AF195A"/>
    <w:rsid w:val="00AF4123"/>
    <w:rsid w:val="00AF5658"/>
    <w:rsid w:val="00AF592E"/>
    <w:rsid w:val="00AF70F2"/>
    <w:rsid w:val="00AF740C"/>
    <w:rsid w:val="00AF7DFD"/>
    <w:rsid w:val="00B005BA"/>
    <w:rsid w:val="00B006CC"/>
    <w:rsid w:val="00B00D52"/>
    <w:rsid w:val="00B017A0"/>
    <w:rsid w:val="00B0224E"/>
    <w:rsid w:val="00B022D5"/>
    <w:rsid w:val="00B05485"/>
    <w:rsid w:val="00B107E4"/>
    <w:rsid w:val="00B11068"/>
    <w:rsid w:val="00B13289"/>
    <w:rsid w:val="00B132EF"/>
    <w:rsid w:val="00B14AFC"/>
    <w:rsid w:val="00B14BB0"/>
    <w:rsid w:val="00B16FE3"/>
    <w:rsid w:val="00B1795A"/>
    <w:rsid w:val="00B20F1A"/>
    <w:rsid w:val="00B21EE8"/>
    <w:rsid w:val="00B227B5"/>
    <w:rsid w:val="00B22F0A"/>
    <w:rsid w:val="00B24EB4"/>
    <w:rsid w:val="00B269F8"/>
    <w:rsid w:val="00B27114"/>
    <w:rsid w:val="00B27394"/>
    <w:rsid w:val="00B273E9"/>
    <w:rsid w:val="00B3028A"/>
    <w:rsid w:val="00B3038E"/>
    <w:rsid w:val="00B31986"/>
    <w:rsid w:val="00B31DBB"/>
    <w:rsid w:val="00B32093"/>
    <w:rsid w:val="00B3266C"/>
    <w:rsid w:val="00B34D65"/>
    <w:rsid w:val="00B34E6C"/>
    <w:rsid w:val="00B36783"/>
    <w:rsid w:val="00B41619"/>
    <w:rsid w:val="00B419DA"/>
    <w:rsid w:val="00B4239F"/>
    <w:rsid w:val="00B423C2"/>
    <w:rsid w:val="00B43829"/>
    <w:rsid w:val="00B43B2E"/>
    <w:rsid w:val="00B44275"/>
    <w:rsid w:val="00B45734"/>
    <w:rsid w:val="00B45A8F"/>
    <w:rsid w:val="00B47869"/>
    <w:rsid w:val="00B5038D"/>
    <w:rsid w:val="00B51A42"/>
    <w:rsid w:val="00B521DD"/>
    <w:rsid w:val="00B5342A"/>
    <w:rsid w:val="00B540AB"/>
    <w:rsid w:val="00B544A0"/>
    <w:rsid w:val="00B6024A"/>
    <w:rsid w:val="00B60403"/>
    <w:rsid w:val="00B60BF5"/>
    <w:rsid w:val="00B6214B"/>
    <w:rsid w:val="00B6283B"/>
    <w:rsid w:val="00B62CA3"/>
    <w:rsid w:val="00B63CC4"/>
    <w:rsid w:val="00B63FAD"/>
    <w:rsid w:val="00B645ED"/>
    <w:rsid w:val="00B67570"/>
    <w:rsid w:val="00B67AD5"/>
    <w:rsid w:val="00B7024E"/>
    <w:rsid w:val="00B72B1F"/>
    <w:rsid w:val="00B7416D"/>
    <w:rsid w:val="00B76819"/>
    <w:rsid w:val="00B77499"/>
    <w:rsid w:val="00B80531"/>
    <w:rsid w:val="00B805EE"/>
    <w:rsid w:val="00B814D4"/>
    <w:rsid w:val="00B82245"/>
    <w:rsid w:val="00B82745"/>
    <w:rsid w:val="00B835BE"/>
    <w:rsid w:val="00B837EE"/>
    <w:rsid w:val="00B8382B"/>
    <w:rsid w:val="00B85938"/>
    <w:rsid w:val="00B865AE"/>
    <w:rsid w:val="00B8776C"/>
    <w:rsid w:val="00B90808"/>
    <w:rsid w:val="00B9114A"/>
    <w:rsid w:val="00B92E87"/>
    <w:rsid w:val="00B95207"/>
    <w:rsid w:val="00B95EBA"/>
    <w:rsid w:val="00B966C5"/>
    <w:rsid w:val="00B96954"/>
    <w:rsid w:val="00B96A00"/>
    <w:rsid w:val="00B978B9"/>
    <w:rsid w:val="00BA0A39"/>
    <w:rsid w:val="00BA14DF"/>
    <w:rsid w:val="00BA1E79"/>
    <w:rsid w:val="00BA26A9"/>
    <w:rsid w:val="00BA4E38"/>
    <w:rsid w:val="00BA6682"/>
    <w:rsid w:val="00BA700B"/>
    <w:rsid w:val="00BA70E5"/>
    <w:rsid w:val="00BB0018"/>
    <w:rsid w:val="00BB3083"/>
    <w:rsid w:val="00BB32E2"/>
    <w:rsid w:val="00BC08D0"/>
    <w:rsid w:val="00BC3439"/>
    <w:rsid w:val="00BC3E78"/>
    <w:rsid w:val="00BC50A6"/>
    <w:rsid w:val="00BC5258"/>
    <w:rsid w:val="00BC5A37"/>
    <w:rsid w:val="00BC5B07"/>
    <w:rsid w:val="00BD03F7"/>
    <w:rsid w:val="00BD1143"/>
    <w:rsid w:val="00BD1EC1"/>
    <w:rsid w:val="00BD2656"/>
    <w:rsid w:val="00BD5F83"/>
    <w:rsid w:val="00BD6575"/>
    <w:rsid w:val="00BD73EB"/>
    <w:rsid w:val="00BD7A66"/>
    <w:rsid w:val="00BE037D"/>
    <w:rsid w:val="00BE16F2"/>
    <w:rsid w:val="00BE1C0A"/>
    <w:rsid w:val="00BE2299"/>
    <w:rsid w:val="00BE2DA8"/>
    <w:rsid w:val="00BE3EC0"/>
    <w:rsid w:val="00BE4317"/>
    <w:rsid w:val="00BE73E3"/>
    <w:rsid w:val="00BE7510"/>
    <w:rsid w:val="00BE7E6E"/>
    <w:rsid w:val="00BF06BC"/>
    <w:rsid w:val="00BF24CA"/>
    <w:rsid w:val="00BF2C71"/>
    <w:rsid w:val="00BF36AE"/>
    <w:rsid w:val="00BF40C3"/>
    <w:rsid w:val="00BF59A4"/>
    <w:rsid w:val="00BF6A8F"/>
    <w:rsid w:val="00C01DE9"/>
    <w:rsid w:val="00C01F1E"/>
    <w:rsid w:val="00C025D4"/>
    <w:rsid w:val="00C040A2"/>
    <w:rsid w:val="00C05B8B"/>
    <w:rsid w:val="00C06786"/>
    <w:rsid w:val="00C06968"/>
    <w:rsid w:val="00C06DB4"/>
    <w:rsid w:val="00C06DCD"/>
    <w:rsid w:val="00C06EE8"/>
    <w:rsid w:val="00C07402"/>
    <w:rsid w:val="00C0DF51"/>
    <w:rsid w:val="00C1166D"/>
    <w:rsid w:val="00C128C3"/>
    <w:rsid w:val="00C14042"/>
    <w:rsid w:val="00C1643F"/>
    <w:rsid w:val="00C165B8"/>
    <w:rsid w:val="00C16C50"/>
    <w:rsid w:val="00C17603"/>
    <w:rsid w:val="00C204A0"/>
    <w:rsid w:val="00C21103"/>
    <w:rsid w:val="00C21181"/>
    <w:rsid w:val="00C223B2"/>
    <w:rsid w:val="00C22F29"/>
    <w:rsid w:val="00C24080"/>
    <w:rsid w:val="00C2587D"/>
    <w:rsid w:val="00C2658D"/>
    <w:rsid w:val="00C26F7C"/>
    <w:rsid w:val="00C27895"/>
    <w:rsid w:val="00C30A49"/>
    <w:rsid w:val="00C32E18"/>
    <w:rsid w:val="00C3333B"/>
    <w:rsid w:val="00C33D3A"/>
    <w:rsid w:val="00C35D7F"/>
    <w:rsid w:val="00C3643E"/>
    <w:rsid w:val="00C3654D"/>
    <w:rsid w:val="00C37238"/>
    <w:rsid w:val="00C3768C"/>
    <w:rsid w:val="00C37C8E"/>
    <w:rsid w:val="00C40062"/>
    <w:rsid w:val="00C42695"/>
    <w:rsid w:val="00C44C38"/>
    <w:rsid w:val="00C4686A"/>
    <w:rsid w:val="00C4690C"/>
    <w:rsid w:val="00C47832"/>
    <w:rsid w:val="00C507CE"/>
    <w:rsid w:val="00C50F8C"/>
    <w:rsid w:val="00C51573"/>
    <w:rsid w:val="00C52034"/>
    <w:rsid w:val="00C52F95"/>
    <w:rsid w:val="00C54947"/>
    <w:rsid w:val="00C54CF3"/>
    <w:rsid w:val="00C54DEE"/>
    <w:rsid w:val="00C56251"/>
    <w:rsid w:val="00C5748F"/>
    <w:rsid w:val="00C57B7E"/>
    <w:rsid w:val="00C6098F"/>
    <w:rsid w:val="00C60E45"/>
    <w:rsid w:val="00C616B0"/>
    <w:rsid w:val="00C61C5A"/>
    <w:rsid w:val="00C6245C"/>
    <w:rsid w:val="00C642BD"/>
    <w:rsid w:val="00C66A1C"/>
    <w:rsid w:val="00C6794A"/>
    <w:rsid w:val="00C707C6"/>
    <w:rsid w:val="00C712E2"/>
    <w:rsid w:val="00C71A2E"/>
    <w:rsid w:val="00C71DC2"/>
    <w:rsid w:val="00C7219E"/>
    <w:rsid w:val="00C722E1"/>
    <w:rsid w:val="00C7278F"/>
    <w:rsid w:val="00C7485A"/>
    <w:rsid w:val="00C7528A"/>
    <w:rsid w:val="00C7540F"/>
    <w:rsid w:val="00C75663"/>
    <w:rsid w:val="00C76ADA"/>
    <w:rsid w:val="00C77339"/>
    <w:rsid w:val="00C774C1"/>
    <w:rsid w:val="00C801A6"/>
    <w:rsid w:val="00C8119E"/>
    <w:rsid w:val="00C82A7D"/>
    <w:rsid w:val="00C82F39"/>
    <w:rsid w:val="00C84EDB"/>
    <w:rsid w:val="00C84F2F"/>
    <w:rsid w:val="00C867CA"/>
    <w:rsid w:val="00C8726A"/>
    <w:rsid w:val="00C90293"/>
    <w:rsid w:val="00C90FAF"/>
    <w:rsid w:val="00C9585F"/>
    <w:rsid w:val="00CA02AD"/>
    <w:rsid w:val="00CA0FAD"/>
    <w:rsid w:val="00CA1155"/>
    <w:rsid w:val="00CA1C04"/>
    <w:rsid w:val="00CA2AA5"/>
    <w:rsid w:val="00CA41AA"/>
    <w:rsid w:val="00CA517A"/>
    <w:rsid w:val="00CA5C3D"/>
    <w:rsid w:val="00CA65FD"/>
    <w:rsid w:val="00CA6EC0"/>
    <w:rsid w:val="00CA7308"/>
    <w:rsid w:val="00CA7FEE"/>
    <w:rsid w:val="00CB2013"/>
    <w:rsid w:val="00CB24CA"/>
    <w:rsid w:val="00CB311C"/>
    <w:rsid w:val="00CB35AC"/>
    <w:rsid w:val="00CB3F9D"/>
    <w:rsid w:val="00CB4317"/>
    <w:rsid w:val="00CB55BF"/>
    <w:rsid w:val="00CB7D8C"/>
    <w:rsid w:val="00CC1B5D"/>
    <w:rsid w:val="00CC4F3E"/>
    <w:rsid w:val="00CC661A"/>
    <w:rsid w:val="00CC6B2E"/>
    <w:rsid w:val="00CC7D1D"/>
    <w:rsid w:val="00CD1405"/>
    <w:rsid w:val="00CD362D"/>
    <w:rsid w:val="00CD3FCC"/>
    <w:rsid w:val="00CD43DB"/>
    <w:rsid w:val="00CD4F3C"/>
    <w:rsid w:val="00CD5DFB"/>
    <w:rsid w:val="00CD6433"/>
    <w:rsid w:val="00CD689A"/>
    <w:rsid w:val="00CD78EC"/>
    <w:rsid w:val="00CE029A"/>
    <w:rsid w:val="00CE160A"/>
    <w:rsid w:val="00CE2F8D"/>
    <w:rsid w:val="00CE366F"/>
    <w:rsid w:val="00CE5C51"/>
    <w:rsid w:val="00CE7951"/>
    <w:rsid w:val="00CF1A40"/>
    <w:rsid w:val="00CF2D82"/>
    <w:rsid w:val="00CF6581"/>
    <w:rsid w:val="00CF6817"/>
    <w:rsid w:val="00CF6BB6"/>
    <w:rsid w:val="00CF6BC9"/>
    <w:rsid w:val="00D021A9"/>
    <w:rsid w:val="00D02B88"/>
    <w:rsid w:val="00D0426A"/>
    <w:rsid w:val="00D133CE"/>
    <w:rsid w:val="00D13A3F"/>
    <w:rsid w:val="00D13C0F"/>
    <w:rsid w:val="00D14BE6"/>
    <w:rsid w:val="00D15EB9"/>
    <w:rsid w:val="00D16687"/>
    <w:rsid w:val="00D16FDC"/>
    <w:rsid w:val="00D2104B"/>
    <w:rsid w:val="00D21F3F"/>
    <w:rsid w:val="00D23743"/>
    <w:rsid w:val="00D2498F"/>
    <w:rsid w:val="00D24F7E"/>
    <w:rsid w:val="00D2508F"/>
    <w:rsid w:val="00D30BD3"/>
    <w:rsid w:val="00D3141B"/>
    <w:rsid w:val="00D321B9"/>
    <w:rsid w:val="00D336C2"/>
    <w:rsid w:val="00D35503"/>
    <w:rsid w:val="00D3599C"/>
    <w:rsid w:val="00D3785F"/>
    <w:rsid w:val="00D406CF"/>
    <w:rsid w:val="00D408FF"/>
    <w:rsid w:val="00D40E85"/>
    <w:rsid w:val="00D42060"/>
    <w:rsid w:val="00D421C7"/>
    <w:rsid w:val="00D43702"/>
    <w:rsid w:val="00D44CB5"/>
    <w:rsid w:val="00D4535E"/>
    <w:rsid w:val="00D45660"/>
    <w:rsid w:val="00D46076"/>
    <w:rsid w:val="00D470B7"/>
    <w:rsid w:val="00D470E5"/>
    <w:rsid w:val="00D4789F"/>
    <w:rsid w:val="00D5057B"/>
    <w:rsid w:val="00D53015"/>
    <w:rsid w:val="00D531B6"/>
    <w:rsid w:val="00D535B5"/>
    <w:rsid w:val="00D5495C"/>
    <w:rsid w:val="00D55A65"/>
    <w:rsid w:val="00D57089"/>
    <w:rsid w:val="00D6018C"/>
    <w:rsid w:val="00D626BA"/>
    <w:rsid w:val="00D63E61"/>
    <w:rsid w:val="00D63E99"/>
    <w:rsid w:val="00D65FD8"/>
    <w:rsid w:val="00D663B8"/>
    <w:rsid w:val="00D665DF"/>
    <w:rsid w:val="00D665EA"/>
    <w:rsid w:val="00D7172B"/>
    <w:rsid w:val="00D720B7"/>
    <w:rsid w:val="00D73AEF"/>
    <w:rsid w:val="00D73DB4"/>
    <w:rsid w:val="00D7756E"/>
    <w:rsid w:val="00D803D6"/>
    <w:rsid w:val="00D81C2C"/>
    <w:rsid w:val="00D82294"/>
    <w:rsid w:val="00D83164"/>
    <w:rsid w:val="00D83A66"/>
    <w:rsid w:val="00D84892"/>
    <w:rsid w:val="00D87CD4"/>
    <w:rsid w:val="00D90B2A"/>
    <w:rsid w:val="00D91123"/>
    <w:rsid w:val="00D91E58"/>
    <w:rsid w:val="00D9250A"/>
    <w:rsid w:val="00D92F0D"/>
    <w:rsid w:val="00D93006"/>
    <w:rsid w:val="00D93413"/>
    <w:rsid w:val="00D93D05"/>
    <w:rsid w:val="00D93E0E"/>
    <w:rsid w:val="00D95C4A"/>
    <w:rsid w:val="00D97230"/>
    <w:rsid w:val="00DA079A"/>
    <w:rsid w:val="00DA2AF7"/>
    <w:rsid w:val="00DA31D5"/>
    <w:rsid w:val="00DA3BA8"/>
    <w:rsid w:val="00DA3EE0"/>
    <w:rsid w:val="00DA4D8C"/>
    <w:rsid w:val="00DA6855"/>
    <w:rsid w:val="00DA7454"/>
    <w:rsid w:val="00DB0561"/>
    <w:rsid w:val="00DB073D"/>
    <w:rsid w:val="00DB437A"/>
    <w:rsid w:val="00DB48CE"/>
    <w:rsid w:val="00DB60EB"/>
    <w:rsid w:val="00DB7343"/>
    <w:rsid w:val="00DC081E"/>
    <w:rsid w:val="00DC1E26"/>
    <w:rsid w:val="00DC208C"/>
    <w:rsid w:val="00DC24E9"/>
    <w:rsid w:val="00DC40DD"/>
    <w:rsid w:val="00DC7251"/>
    <w:rsid w:val="00DD1BC6"/>
    <w:rsid w:val="00DD1FC9"/>
    <w:rsid w:val="00DD26C6"/>
    <w:rsid w:val="00DD2979"/>
    <w:rsid w:val="00DD36D1"/>
    <w:rsid w:val="00DD4E84"/>
    <w:rsid w:val="00DD5610"/>
    <w:rsid w:val="00DD5FC9"/>
    <w:rsid w:val="00DD67AB"/>
    <w:rsid w:val="00DD7A30"/>
    <w:rsid w:val="00DE2256"/>
    <w:rsid w:val="00DE3A75"/>
    <w:rsid w:val="00DE68B7"/>
    <w:rsid w:val="00DE7052"/>
    <w:rsid w:val="00DE79BB"/>
    <w:rsid w:val="00DF0799"/>
    <w:rsid w:val="00DF09B3"/>
    <w:rsid w:val="00DF0A5C"/>
    <w:rsid w:val="00DF0F57"/>
    <w:rsid w:val="00DF1FED"/>
    <w:rsid w:val="00DF2AE8"/>
    <w:rsid w:val="00DF3398"/>
    <w:rsid w:val="00DF37A6"/>
    <w:rsid w:val="00DF59F6"/>
    <w:rsid w:val="00DF5BAA"/>
    <w:rsid w:val="00DF7FED"/>
    <w:rsid w:val="00E0072D"/>
    <w:rsid w:val="00E03534"/>
    <w:rsid w:val="00E03D4D"/>
    <w:rsid w:val="00E05602"/>
    <w:rsid w:val="00E06709"/>
    <w:rsid w:val="00E06E71"/>
    <w:rsid w:val="00E07985"/>
    <w:rsid w:val="00E10C58"/>
    <w:rsid w:val="00E10D87"/>
    <w:rsid w:val="00E11CBC"/>
    <w:rsid w:val="00E136FF"/>
    <w:rsid w:val="00E13F27"/>
    <w:rsid w:val="00E142AE"/>
    <w:rsid w:val="00E153C8"/>
    <w:rsid w:val="00E172C9"/>
    <w:rsid w:val="00E177C0"/>
    <w:rsid w:val="00E20C4D"/>
    <w:rsid w:val="00E2380E"/>
    <w:rsid w:val="00E24AFD"/>
    <w:rsid w:val="00E269AB"/>
    <w:rsid w:val="00E30E96"/>
    <w:rsid w:val="00E31BBD"/>
    <w:rsid w:val="00E3627C"/>
    <w:rsid w:val="00E362D6"/>
    <w:rsid w:val="00E400F7"/>
    <w:rsid w:val="00E45108"/>
    <w:rsid w:val="00E46D2B"/>
    <w:rsid w:val="00E47912"/>
    <w:rsid w:val="00E51077"/>
    <w:rsid w:val="00E51708"/>
    <w:rsid w:val="00E530F3"/>
    <w:rsid w:val="00E546FF"/>
    <w:rsid w:val="00E54806"/>
    <w:rsid w:val="00E551DB"/>
    <w:rsid w:val="00E55302"/>
    <w:rsid w:val="00E56A66"/>
    <w:rsid w:val="00E56CA6"/>
    <w:rsid w:val="00E60623"/>
    <w:rsid w:val="00E62812"/>
    <w:rsid w:val="00E63ECE"/>
    <w:rsid w:val="00E64A3D"/>
    <w:rsid w:val="00E73BA4"/>
    <w:rsid w:val="00E746DB"/>
    <w:rsid w:val="00E76208"/>
    <w:rsid w:val="00E76E09"/>
    <w:rsid w:val="00E76F06"/>
    <w:rsid w:val="00E76F8D"/>
    <w:rsid w:val="00E80DF9"/>
    <w:rsid w:val="00E80FB3"/>
    <w:rsid w:val="00E84A5F"/>
    <w:rsid w:val="00E84D06"/>
    <w:rsid w:val="00E85C62"/>
    <w:rsid w:val="00E87D14"/>
    <w:rsid w:val="00E91704"/>
    <w:rsid w:val="00E91CA0"/>
    <w:rsid w:val="00E92352"/>
    <w:rsid w:val="00E92442"/>
    <w:rsid w:val="00E924E0"/>
    <w:rsid w:val="00E924F7"/>
    <w:rsid w:val="00E929FA"/>
    <w:rsid w:val="00E93E72"/>
    <w:rsid w:val="00E95C9E"/>
    <w:rsid w:val="00E966D6"/>
    <w:rsid w:val="00EA0120"/>
    <w:rsid w:val="00EA2367"/>
    <w:rsid w:val="00EA278B"/>
    <w:rsid w:val="00EA2A3E"/>
    <w:rsid w:val="00EA2C0C"/>
    <w:rsid w:val="00EA4504"/>
    <w:rsid w:val="00EA7D45"/>
    <w:rsid w:val="00EB1096"/>
    <w:rsid w:val="00EB2878"/>
    <w:rsid w:val="00EB39AD"/>
    <w:rsid w:val="00EB582B"/>
    <w:rsid w:val="00EB5956"/>
    <w:rsid w:val="00EB616A"/>
    <w:rsid w:val="00EB6AFA"/>
    <w:rsid w:val="00EB6CA1"/>
    <w:rsid w:val="00EB6E44"/>
    <w:rsid w:val="00EC0797"/>
    <w:rsid w:val="00EC083C"/>
    <w:rsid w:val="00EC1442"/>
    <w:rsid w:val="00EC1645"/>
    <w:rsid w:val="00EC33B3"/>
    <w:rsid w:val="00ED3232"/>
    <w:rsid w:val="00ED38CE"/>
    <w:rsid w:val="00ED3A78"/>
    <w:rsid w:val="00ED4173"/>
    <w:rsid w:val="00ED51B0"/>
    <w:rsid w:val="00ED5F35"/>
    <w:rsid w:val="00ED63D9"/>
    <w:rsid w:val="00ED660C"/>
    <w:rsid w:val="00ED724A"/>
    <w:rsid w:val="00ED7A55"/>
    <w:rsid w:val="00EE0C35"/>
    <w:rsid w:val="00EE1034"/>
    <w:rsid w:val="00EE60A9"/>
    <w:rsid w:val="00EE76C4"/>
    <w:rsid w:val="00EF0F26"/>
    <w:rsid w:val="00EF322F"/>
    <w:rsid w:val="00EF4A53"/>
    <w:rsid w:val="00EF5304"/>
    <w:rsid w:val="00EF59A2"/>
    <w:rsid w:val="00EF61D0"/>
    <w:rsid w:val="00EF7755"/>
    <w:rsid w:val="00F0137F"/>
    <w:rsid w:val="00F01F58"/>
    <w:rsid w:val="00F02C28"/>
    <w:rsid w:val="00F03378"/>
    <w:rsid w:val="00F03B11"/>
    <w:rsid w:val="00F03F38"/>
    <w:rsid w:val="00F046FA"/>
    <w:rsid w:val="00F0590B"/>
    <w:rsid w:val="00F05C88"/>
    <w:rsid w:val="00F075B9"/>
    <w:rsid w:val="00F07C76"/>
    <w:rsid w:val="00F10B33"/>
    <w:rsid w:val="00F11786"/>
    <w:rsid w:val="00F11D8C"/>
    <w:rsid w:val="00F11DC9"/>
    <w:rsid w:val="00F12CE7"/>
    <w:rsid w:val="00F136B8"/>
    <w:rsid w:val="00F147BE"/>
    <w:rsid w:val="00F16512"/>
    <w:rsid w:val="00F20C0B"/>
    <w:rsid w:val="00F20CBD"/>
    <w:rsid w:val="00F2215E"/>
    <w:rsid w:val="00F228A5"/>
    <w:rsid w:val="00F2314B"/>
    <w:rsid w:val="00F23698"/>
    <w:rsid w:val="00F24C81"/>
    <w:rsid w:val="00F26251"/>
    <w:rsid w:val="00F263D9"/>
    <w:rsid w:val="00F3165C"/>
    <w:rsid w:val="00F3176C"/>
    <w:rsid w:val="00F31A0D"/>
    <w:rsid w:val="00F32810"/>
    <w:rsid w:val="00F335F6"/>
    <w:rsid w:val="00F347B7"/>
    <w:rsid w:val="00F356CD"/>
    <w:rsid w:val="00F36161"/>
    <w:rsid w:val="00F40029"/>
    <w:rsid w:val="00F40187"/>
    <w:rsid w:val="00F404C8"/>
    <w:rsid w:val="00F408A9"/>
    <w:rsid w:val="00F41638"/>
    <w:rsid w:val="00F425A3"/>
    <w:rsid w:val="00F42861"/>
    <w:rsid w:val="00F42C5C"/>
    <w:rsid w:val="00F456EA"/>
    <w:rsid w:val="00F457ED"/>
    <w:rsid w:val="00F45AC1"/>
    <w:rsid w:val="00F4605F"/>
    <w:rsid w:val="00F46867"/>
    <w:rsid w:val="00F47A66"/>
    <w:rsid w:val="00F50FB4"/>
    <w:rsid w:val="00F51BAC"/>
    <w:rsid w:val="00F51E07"/>
    <w:rsid w:val="00F520D9"/>
    <w:rsid w:val="00F5221A"/>
    <w:rsid w:val="00F54E8E"/>
    <w:rsid w:val="00F55F79"/>
    <w:rsid w:val="00F56270"/>
    <w:rsid w:val="00F61B9A"/>
    <w:rsid w:val="00F62C4D"/>
    <w:rsid w:val="00F63400"/>
    <w:rsid w:val="00F63A58"/>
    <w:rsid w:val="00F650D5"/>
    <w:rsid w:val="00F65EC3"/>
    <w:rsid w:val="00F6697A"/>
    <w:rsid w:val="00F66C44"/>
    <w:rsid w:val="00F72033"/>
    <w:rsid w:val="00F72452"/>
    <w:rsid w:val="00F72BCE"/>
    <w:rsid w:val="00F7338D"/>
    <w:rsid w:val="00F73C32"/>
    <w:rsid w:val="00F73D9B"/>
    <w:rsid w:val="00F740D0"/>
    <w:rsid w:val="00F7491B"/>
    <w:rsid w:val="00F7495F"/>
    <w:rsid w:val="00F75120"/>
    <w:rsid w:val="00F75C6A"/>
    <w:rsid w:val="00F768A7"/>
    <w:rsid w:val="00F76FC2"/>
    <w:rsid w:val="00F77604"/>
    <w:rsid w:val="00F80B50"/>
    <w:rsid w:val="00F80B91"/>
    <w:rsid w:val="00F810F8"/>
    <w:rsid w:val="00F818C7"/>
    <w:rsid w:val="00F82C28"/>
    <w:rsid w:val="00F83CAC"/>
    <w:rsid w:val="00F84612"/>
    <w:rsid w:val="00F85530"/>
    <w:rsid w:val="00F867BB"/>
    <w:rsid w:val="00F86C4B"/>
    <w:rsid w:val="00F87319"/>
    <w:rsid w:val="00F9048A"/>
    <w:rsid w:val="00F91729"/>
    <w:rsid w:val="00F91BDD"/>
    <w:rsid w:val="00F939CB"/>
    <w:rsid w:val="00F95264"/>
    <w:rsid w:val="00F95868"/>
    <w:rsid w:val="00F96803"/>
    <w:rsid w:val="00F96C81"/>
    <w:rsid w:val="00F973D4"/>
    <w:rsid w:val="00F975D0"/>
    <w:rsid w:val="00FA2D58"/>
    <w:rsid w:val="00FA3272"/>
    <w:rsid w:val="00FA39EF"/>
    <w:rsid w:val="00FA4798"/>
    <w:rsid w:val="00FA54B6"/>
    <w:rsid w:val="00FA5C13"/>
    <w:rsid w:val="00FA6250"/>
    <w:rsid w:val="00FA63A9"/>
    <w:rsid w:val="00FA644D"/>
    <w:rsid w:val="00FB0918"/>
    <w:rsid w:val="00FB17FD"/>
    <w:rsid w:val="00FB1E45"/>
    <w:rsid w:val="00FB2346"/>
    <w:rsid w:val="00FB29A3"/>
    <w:rsid w:val="00FB31D2"/>
    <w:rsid w:val="00FB56AB"/>
    <w:rsid w:val="00FB644F"/>
    <w:rsid w:val="00FB675E"/>
    <w:rsid w:val="00FB6FA3"/>
    <w:rsid w:val="00FC0175"/>
    <w:rsid w:val="00FC101E"/>
    <w:rsid w:val="00FC1545"/>
    <w:rsid w:val="00FC3FA1"/>
    <w:rsid w:val="00FC7D8C"/>
    <w:rsid w:val="00FD0F73"/>
    <w:rsid w:val="00FD34AC"/>
    <w:rsid w:val="00FD3DAF"/>
    <w:rsid w:val="00FD6B6D"/>
    <w:rsid w:val="00FD6CF4"/>
    <w:rsid w:val="00FD733A"/>
    <w:rsid w:val="00FE10BB"/>
    <w:rsid w:val="00FE4CA2"/>
    <w:rsid w:val="00FE6A6E"/>
    <w:rsid w:val="00FE729D"/>
    <w:rsid w:val="00FE7CD3"/>
    <w:rsid w:val="00FF16B4"/>
    <w:rsid w:val="00FF1B8E"/>
    <w:rsid w:val="00FF2799"/>
    <w:rsid w:val="00FF4986"/>
    <w:rsid w:val="00FF5E00"/>
    <w:rsid w:val="00FF613B"/>
    <w:rsid w:val="00FF6C51"/>
    <w:rsid w:val="00FF75AD"/>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2032030"/>
    <w:rsid w:val="238BFF41"/>
    <w:rsid w:val="24B6FE66"/>
    <w:rsid w:val="251455D5"/>
    <w:rsid w:val="25566E06"/>
    <w:rsid w:val="259771C6"/>
    <w:rsid w:val="259D343D"/>
    <w:rsid w:val="263D79C8"/>
    <w:rsid w:val="266FE14D"/>
    <w:rsid w:val="273A825B"/>
    <w:rsid w:val="2765AD24"/>
    <w:rsid w:val="278D4BF6"/>
    <w:rsid w:val="287E32FF"/>
    <w:rsid w:val="28D8263E"/>
    <w:rsid w:val="29CC559D"/>
    <w:rsid w:val="2A92135C"/>
    <w:rsid w:val="2B00601E"/>
    <w:rsid w:val="2B6825FE"/>
    <w:rsid w:val="2B6C077C"/>
    <w:rsid w:val="2BF34D64"/>
    <w:rsid w:val="2CC15582"/>
    <w:rsid w:val="2CE319CE"/>
    <w:rsid w:val="2DA113E0"/>
    <w:rsid w:val="2DE2DC7B"/>
    <w:rsid w:val="2E4EE737"/>
    <w:rsid w:val="2EF9B9FF"/>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560809"/>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8B7A1A95-66A1-4169-A593-C89743BA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table" w:customStyle="1" w:styleId="TableGrid0">
    <w:name w:val="Table Grid0"/>
    <w:rsid w:val="00B44275"/>
    <w:pPr>
      <w:spacing w:after="0" w:line="240" w:lineRule="auto"/>
    </w:pPr>
    <w:rPr>
      <w:rFonts w:eastAsiaTheme="minorEastAsia"/>
      <w:lang w:eastAsia="es-PE"/>
    </w:rPr>
    <w:tblPr>
      <w:tblCellMar>
        <w:top w:w="0" w:type="dxa"/>
        <w:left w:w="0" w:type="dxa"/>
        <w:bottom w:w="0" w:type="dxa"/>
        <w:right w:w="0" w:type="dxa"/>
      </w:tblCellMar>
    </w:tbl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Normal1">
    <w:name w:val="Table Normal1"/>
    <w:uiPriority w:val="2"/>
    <w:semiHidden/>
    <w:unhideWhenUsed/>
    <w:qFormat/>
    <w:rsid w:val="00BC08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inespaciado">
    <w:name w:val="No Spacing"/>
    <w:uiPriority w:val="1"/>
    <w:qFormat/>
    <w:rsid w:val="000134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396586104">
      <w:bodyDiv w:val="1"/>
      <w:marLeft w:val="0"/>
      <w:marRight w:val="0"/>
      <w:marTop w:val="0"/>
      <w:marBottom w:val="0"/>
      <w:divBdr>
        <w:top w:val="none" w:sz="0" w:space="0" w:color="auto"/>
        <w:left w:val="none" w:sz="0" w:space="0" w:color="auto"/>
        <w:bottom w:val="none" w:sz="0" w:space="0" w:color="auto"/>
        <w:right w:val="none" w:sz="0" w:space="0" w:color="auto"/>
      </w:divBdr>
    </w:div>
    <w:div w:id="1428429898">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D53DSPH32EA6-907086892-30845</_dlc_DocId>
    <_dlc_DocIdUrl xmlns="d6ca5d36-5c9f-4653-bec8-1cb66b9015e0">
      <Url>https://indecopi.sharepoint.com/sites/cc1_docs/_layouts/15/DocIdRedir.aspx?ID=D53DSPH32EA6-907086892-30845</Url>
      <Description>D53DSPH32EA6-907086892-30845</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29BFD319-133C-4641-AA32-BC758A8CC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00529D7D-E93B-47B5-9CAF-067A774059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19</Pages>
  <Words>5448</Words>
  <Characters>29966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CC1 E</cp:lastModifiedBy>
  <cp:revision>22</cp:revision>
  <cp:lastPrinted>2025-07-24T23:08:00Z</cp:lastPrinted>
  <dcterms:created xsi:type="dcterms:W3CDTF">2026-01-07T18:16:00Z</dcterms:created>
  <dcterms:modified xsi:type="dcterms:W3CDTF">2026-05-15T17:47:00Z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2003d052-5abb-451c-9a5e-2d343a09ca83</vt:lpwstr>
  </property>
  <property fmtid="{D5CDD505-2E9C-101B-9397-08002B2CF9AE}" pid="4" name="MediaServiceImageTags">
    <vt:lpwstr/>
  </property>
</Properties>
</file>