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82B0FB"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56AC" w:rsidRPr="00C756AC">
        <w:rPr>
          <w:rFonts w:ascii="Arial Narrow" w:eastAsia="Arial Narrow" w:hAnsi="Arial Narrow" w:cs="Arial Narrow"/>
          <w:b/>
          <w:bCs/>
          <w:color w:val="000000"/>
          <w:kern w:val="0"/>
          <w:sz w:val="22"/>
          <w:szCs w:val="22"/>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ab/>
      </w:r>
      <w:r w:rsidRPr="002C318F">
        <w:rPr>
          <w:rFonts w:ascii="Arial Narrow" w:eastAsia="Arial Narrow" w:hAnsi="Arial Narrow" w:cs="Arial Narrow"/>
          <w:b/>
          <w:color w:val="000000"/>
          <w:kern w:val="0"/>
          <w:sz w:val="22"/>
          <w:szCs w:val="22"/>
          <w:lang w:eastAsia="es-PE"/>
          <w14:ligatures w14:val="none"/>
        </w:rPr>
        <w:tab/>
        <w:t xml:space="preserve">GIOVANNA ELIZABETH ROBLES CASTAÑEDA (SEÑORA [APELLIDO] )</w:t>
      </w:r>
      <w:r>
        <w:rPr>
          <w:rFonts w:ascii="Arial Narrow" w:eastAsia="Arial Narrow" w:hAnsi="Arial Narrow" w:cs="Arial Narrow"/>
          <w:b/>
          <w:color w:val="000000"/>
          <w:kern w:val="0"/>
          <w:sz w:val="22"/>
          <w:szCs w:val="22"/>
          <w:lang w:eastAsia="es-PE"/>
          <w14:ligatures w14:val="none"/>
        </w:rPr>
        <w:t xml:space="preserve"/>
      </w:r>
      <w:r w:rsidRPr="002C318F">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318F" w:rsidRPr="002C318F">
        <w:rPr>
          <w:rFonts w:ascii="Arial Narrow" w:eastAsia="Arial Narrow" w:hAnsi="Arial Narrow" w:cs="Arial Narrow"/>
          <w:b/>
          <w:color w:val="000000"/>
          <w:kern w:val="0"/>
          <w:sz w:val="22"/>
          <w:szCs w:val="22"/>
          <w:lang w:eastAsia="es-PE"/>
          <w14:ligatures w14:val="none"/>
        </w:rPr>
        <w:t xml:space="preserve">RÍMAC SEGUROS Y REASEGUROS S.A. </w:t>
      </w:r>
      <w:r w:rsidRPr="002C318F">
        <w:rPr>
          <w:rFonts w:ascii="Arial Narrow" w:eastAsia="Arial Narrow" w:hAnsi="Arial Narrow" w:cs="Arial Narrow"/>
          <w:b/>
          <w:color w:val="000000"/>
          <w:kern w:val="0"/>
          <w:sz w:val="22"/>
          <w:szCs w:val="22"/>
          <w:lang w:eastAsia="es-PE"/>
          <w14:ligatures w14:val="none"/>
        </w:rPr>
        <w:t>(</w:t>
      </w:r>
      <w:r w:rsidR="002C318F" w:rsidRPr="002C318F">
        <w:rPr>
          <w:rFonts w:ascii="Arial Narrow" w:eastAsia="Arial Narrow" w:hAnsi="Arial Narrow" w:cs="Arial Narrow"/>
          <w:b/>
          <w:color w:val="000000"/>
          <w:kern w:val="0"/>
          <w:sz w:val="22"/>
          <w:szCs w:val="22"/>
          <w:lang w:eastAsia="es-PE"/>
          <w14:ligatures w14:val="none"/>
        </w:rPr>
        <w:t>RÍMAC</w:t>
      </w:r>
      <w:r w:rsidRPr="002C318F">
        <w:rPr>
          <w:rFonts w:ascii="Arial Narrow" w:eastAsia="Arial Narrow" w:hAnsi="Arial Narrow" w:cs="Arial Narrow"/>
          <w:b/>
          <w:color w:val="000000"/>
          <w:kern w:val="0"/>
          <w:sz w:val="22"/>
          <w:szCs w:val="22"/>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MATERIAS</w:t>
      </w:r>
      <w:r w:rsidRPr="002C318F">
        <w:rPr>
          <w:rFonts w:ascii="Arial Narrow" w:eastAsia="Arial Narrow" w:hAnsi="Arial Narrow" w:cs="Arial Narrow"/>
          <w:b/>
          <w:color w:val="000000"/>
          <w:kern w:val="0"/>
          <w:sz w:val="22"/>
          <w:szCs w:val="22"/>
          <w:lang w:eastAsia="es-PE"/>
          <w14:ligatures w14:val="none"/>
        </w:rPr>
        <w:tab/>
        <w:t xml:space="preserve">: </w:t>
      </w:r>
      <w:r w:rsidRPr="002C318F">
        <w:rPr>
          <w:rFonts w:ascii="Arial Narrow" w:eastAsia="Arial Narrow" w:hAnsi="Arial Narrow" w:cs="Arial Narrow"/>
          <w:b/>
          <w:color w:val="000000"/>
          <w:kern w:val="0"/>
          <w:sz w:val="22"/>
          <w:szCs w:val="22"/>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56AC">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C756AC">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C756AC">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756A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756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marzo de 2026</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27 de abril de 2026, el señor [APELLIDO] y la señora [APELLIDO] denunciaron a Rímac por presuntas infracciones a la Ley 29571, Código de Protección y Defensa del Consumidor</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F0D1F">
        <w:rPr>
          <w:rFonts w:ascii="Arial Narrow" w:eastAsia="Arial Narrow" w:hAnsi="Arial Narrow" w:cs="Arial Narrow"/>
          <w:color w:val="000000"/>
          <w:kern w:val="0"/>
          <w:sz w:val="22"/>
          <w:szCs w:val="22"/>
          <w:lang w:val="es-ES" w:eastAsia="es-ES"/>
          <w14:ligatures w14:val="none"/>
        </w:rPr>
        <w:t xml:space="preserve"/>
      </w:r>
      <w:r w:rsidRPr="00686AE4">
        <w:rPr>
          <w:rFonts w:ascii="Arial Narrow" w:eastAsia="Arial Narrow" w:hAnsi="Arial Narrow" w:cs="Arial Narrow"/>
          <w:color w:val="000000"/>
          <w:kern w:val="0"/>
          <w:sz w:val="22"/>
          <w:szCs w:val="22"/>
          <w:lang w:val="es-ES" w:eastAsia="es-ES"/>
          <w14:ligatures w14:val="none"/>
        </w:rPr>
        <w:t xml:space="preserve"/>
      </w:r>
      <w:r w:rsidR="00CC578D" w:rsidRPr="00686AE4">
        <w:rPr>
          <w:rFonts w:ascii="Arial Narrow" w:eastAsia="Arial Narrow" w:hAnsi="Arial Narrow" w:cs="Arial Narrow"/>
          <w:color w:val="000000"/>
          <w:kern w:val="0"/>
          <w:sz w:val="22"/>
          <w:szCs w:val="22"/>
          <w:lang w:val="es-ES" w:eastAsia="es-ES"/>
          <w14:ligatures w14:val="none"/>
        </w:rPr>
        <w:t/>
      </w:r>
      <w:r w:rsidR="00996DC2" w:rsidRPr="00686AE4">
        <w:rPr>
          <w:rFonts w:ascii="Arial Narrow" w:eastAsia="Arial Narrow" w:hAnsi="Arial Narrow" w:cs="Arial Narrow"/>
          <w:color w:val="000000"/>
          <w:kern w:val="0"/>
          <w:sz w:val="22"/>
          <w:szCs w:val="22"/>
          <w:lang w:val="es-ES" w:eastAsia="es-ES"/>
          <w14:ligatures w14:val="none"/>
        </w:rPr>
        <w:t xml:space="preserve"/>
      </w:r>
      <w:r w:rsidR="009F0D1F" w:rsidRPr="00686AE4">
        <w:rPr>
          <w:rFonts w:ascii="Arial Narrow" w:eastAsia="Arial Narrow" w:hAnsi="Arial Narrow" w:cs="Arial Narrow"/>
          <w:color w:val="000000"/>
          <w:kern w:val="0"/>
          <w:sz w:val="22"/>
          <w:szCs w:val="22"/>
          <w:lang w:val="es-ES" w:eastAsia="es-ES"/>
          <w14:ligatures w14:val="none"/>
        </w:rPr>
        <w:t/>
      </w:r>
      <w:r w:rsidR="00996DC2" w:rsidRPr="00686AE4">
        <w:rPr>
          <w:rFonts w:ascii="Arial Narrow" w:eastAsia="Arial Narrow" w:hAnsi="Arial Narrow" w:cs="Arial Narrow"/>
          <w:kern w:val="0"/>
          <w14:ligatures w14:val="none"/>
          <w:sz w:val="22"/>
          <w:szCs w:val="22"/>
        </w:rPr>
        <w:t/>
      </w:r>
      <w:r w:rsidRPr="00686AE4">
        <w:rPr>
          <w:rFonts w:ascii="Arial Narrow" w:eastAsia="Arial Narrow" w:hAnsi="Arial Narrow" w:cs="Arial Narrow"/>
          <w:kern w:val="0"/>
          <w14:ligatures w14:val="none"/>
          <w:sz w:val="22"/>
          <w:szCs w:val="22"/>
        </w:rPr>
        <w:t xml:space="preserve"/>
      </w:r>
      <w:r w:rsidR="009F0D1F" w:rsidRPr="00686AE4">
        <w:rPr>
          <w:rFonts w:ascii="Arial Narrow" w:eastAsia="Arial Narrow" w:hAnsi="Arial Narrow" w:cs="Arial Narrow"/>
          <w:kern w:val="0"/>
          <w14:ligatures w14:val="none"/>
          <w:sz w:val="22"/>
          <w:szCs w:val="22"/>
        </w:rPr>
        <w:t/>
      </w:r>
      <w:r w:rsidR="009F0D1F" w:rsidRPr="00686AE4">
        <w:rPr>
          <w:rFonts w:ascii="Arial Narrow" w:eastAsia="Arial Narrow" w:hAnsi="Arial Narrow" w:cs="Arial Narrow"/>
          <w:sz w:val="22"/>
          <w:szCs w:val="22"/>
        </w:rPr>
        <w:t xml:space="preserve"/>
      </w:r>
      <w:r w:rsidR="009F0D1F" w:rsidRPr="00686AE4">
        <w:rPr>
          <w:rFonts w:ascii="Arial Narrow" w:eastAsia="Arial Narrow" w:hAnsi="Arial Narrow" w:cs="Arial Narrow"/>
          <w:kern w:val="0"/>
          <w14:ligatures w14:val="none"/>
          <w:sz w:val="22"/>
          <w:szCs w:val="22"/>
        </w:rPr>
        <w:t xml:space="preserve"/>
      </w:r>
      <w:r w:rsidRPr="00686AE4">
        <w:rPr>
          <w:rFonts w:ascii="Arial Narrow" w:eastAsia="Arial Narrow" w:hAnsi="Arial Narrow" w:cs="Arial Narrow"/>
          <w:kern w:val="0"/>
          <w14:ligatures w14:val="none"/>
          <w:sz w:val="22"/>
          <w:szCs w:val="22"/>
        </w:rPr>
        <w:t xml:space="preserve"/>
      </w:r>
      <w:r w:rsidR="009F0D1F" w:rsidRPr="00686AE4">
        <w:rPr>
          <w:rFonts w:ascii="Arial Narrow" w:eastAsia="Arial Narrow" w:hAnsi="Arial Narrow" w:cs="Arial Narrow"/>
          <w:kern w:val="0"/>
          <w14:ligatures w14:val="none"/>
          <w:sz w:val="22"/>
          <w:szCs w:val="22"/>
        </w:rPr>
        <w:t/>
      </w:r>
      <w:r w:rsidRPr="00686AE4">
        <w:rPr>
          <w:rFonts w:ascii="Arial Narrow" w:eastAsia="Arial Narrow" w:hAnsi="Arial Narrow" w:cs="Arial Narrow"/>
          <w:color w:val="000000"/>
          <w:kern w:val="0"/>
          <w:sz w:val="22"/>
          <w:szCs w:val="22"/>
          <w:lang w:val="es-ES" w:eastAsia="es-ES"/>
          <w14:ligatures w14:val="none"/>
        </w:rPr>
        <w:t xml:space="preserve"/>
      </w:r>
      <w:r w:rsidR="003A71B1" w:rsidRPr="00686AE4">
        <w:rPr>
          <w:rFonts w:ascii="Arial Narrow" w:eastAsia="Arial Narrow" w:hAnsi="Arial Narrow" w:cs="Arial Narrow"/>
          <w:kern w:val="0"/>
          <w:sz w:val="22"/>
          <w:szCs w:val="22"/>
          <w:shd w:val="clear" w:color="auto" w:fill="FFFFFF"/>
          <w:lang w:eastAsia="es-PE"/>
          <w14:ligatures w14:val="none"/>
        </w:rPr>
        <w:t/>
      </w:r>
      <w:r w:rsidRPr="00686AE4">
        <w:rPr>
          <w:rFonts w:ascii="Arial Narrow" w:eastAsia="Arial Narrow" w:hAnsi="Arial Narrow" w:cs="Arial Narrow"/>
          <w:color w:val="000000"/>
          <w:kern w:val="0"/>
          <w:sz w:val="22"/>
          <w:szCs w:val="22"/>
          <w:lang w:val="es-ES" w:eastAsia="es-ES"/>
          <w14:ligatures w14:val="none"/>
        </w:rPr>
        <w:t/>
      </w:r>
      <w:r w:rsidRPr="00686AE4">
        <w:rPr>
          <w:rFonts w:ascii="Arial Narrow" w:eastAsia="Arial Narrow" w:hAnsi="Arial Narrow" w:cs="Arial Narrow"/>
          <w:color w:val="000000"/>
          <w:kern w:val="0"/>
          <w:sz w:val="22"/>
          <w:szCs w:val="22"/>
          <w:lang w:val="es-ES" w:eastAsia="es-ES"/>
          <w14:ligatures w14:val="none"/>
        </w:rPr>
        <w:t xml:space="preserve"/>
      </w:r>
      <w:r w:rsidRPr="00686AE4">
        <w:rPr>
          <w:rFonts w:ascii="Arial Narrow" w:eastAsia="Arial Narrow" w:hAnsi="Arial Narrow" w:cs="Arial Narrow"/>
          <w:bCs/>
          <w:color w:val="000000"/>
          <w:kern w:val="0"/>
          <w:sz w:val="22"/>
          <w:szCs w:val="22"/>
          <w:lang w:val="es-ES" w:eastAsia="es-ES"/>
          <w14:ligatures w14:val="none"/>
        </w:rPr>
        <w:t/>
      </w:r>
    </w:p>
    <w:p w14:paraId="38809631" w14:textId="77777777" w:rsidR="00330C14" w:rsidRPr="00686AE4" w:rsidRDefault="00330C14" w:rsidP="00330C1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w14:paraId="3780A1E0" w14:textId="77777777" w:rsidR="006305AA" w:rsidRPr="00686AE4" w:rsidRDefault="006305AA" w:rsidP="006305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Arial Narrow" w:hAnsi="Arial Narrow" w:cs="Arial Narrow"/>
          <w:color w:val="000000"/>
          <w:kern w:val="0"/>
          <w:sz w:val="22"/>
          <w:szCs w:val="22"/>
          <w:lang w:eastAsia="es-ES"/>
          <w14:ligatures w14:val="none"/>
        </w:rPr>
        <w:t/>
      </w:r>
      <w:r w:rsidRPr="00686AE4">
        <w:rPr>
          <w:rFonts w:ascii="Arial Narrow" w:eastAsia="Arial Narrow" w:hAnsi="Arial Narrow" w:cs="Arial Narrow"/>
          <w:color w:val="000000"/>
          <w:kern w:val="0"/>
          <w:sz w:val="22"/>
          <w:szCs w:val="22"/>
          <w:lang w:eastAsia="es-ES"/>
          <w14:ligatures w14:val="none"/>
        </w:rPr>
        <w:t/>
      </w:r>
    </w:p>
    <w:p w14:paraId="4A544256" w14:textId="77777777" w:rsidR="006305AA" w:rsidRPr="00686AE4" w:rsidRDefault="006305AA" w:rsidP="006305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Arial Narrow" w:hAnsi="Arial Narrow" w:cs="Arial Narrow"/>
          <w:color w:val="000000"/>
          <w:kern w:val="0"/>
          <w:sz w:val="22"/>
          <w:szCs w:val="22"/>
          <w:lang w:eastAsia="es-ES"/>
          <w14:ligatures w14:val="none"/>
        </w:rPr>
        <w:t xml:space="preserve">compañía </w:t>
      </w:r>
      <w:r w:rsidRPr="00686AE4">
        <w:rPr>
          <w:rFonts w:ascii="Arial Narrow" w:eastAsia="Arial Narrow" w:hAnsi="Arial Narrow" w:cs="Arial Narrow"/>
          <w:color w:val="000000"/>
          <w:kern w:val="0"/>
          <w:sz w:val="22"/>
          <w:szCs w:val="22"/>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w14:paraId="0270E033" w14:textId="77777777" w:rsidR="006305AA" w:rsidRPr="00686AE4" w:rsidRDefault="006305AA" w:rsidP="006305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Arial Narrow" w:hAnsi="Arial Narrow" w:cs="Arial Narrow"/>
          <w:color w:val="000000"/>
          <w:kern w:val="0"/>
          <w:sz w:val="22"/>
          <w:szCs w:val="22"/>
          <w:lang w:eastAsia="es-ES"/>
          <w14:ligatures w14:val="none"/>
        </w:rPr>
        <w:lastRenderedPageBreak/>
        <w:t xml:space="preserve"/>
      </w:r>
      <w:r w:rsidR="00F723FD">
        <w:rPr>
          <w:rFonts w:ascii="Arial Narrow" w:eastAsia="Arial Narrow" w:hAnsi="Arial Narrow" w:cs="Arial Narrow"/>
          <w:color w:val="000000"/>
          <w:kern w:val="0"/>
          <w:sz w:val="22"/>
          <w:szCs w:val="22"/>
          <w:lang w:eastAsia="es-ES"/>
          <w14:ligatures w14:val="none"/>
        </w:rPr>
        <w:t xml:space="preserve"/>
      </w:r>
      <w:r w:rsidRPr="00686AE4">
        <w:rPr>
          <w:rFonts w:ascii="Arial Narrow" w:eastAsia="Arial Narrow" w:hAnsi="Arial Narrow" w:cs="Arial Narrow"/>
          <w:color w:val="000000"/>
          <w:kern w:val="0"/>
          <w:sz w:val="22"/>
          <w:szCs w:val="22"/>
          <w:lang w:eastAsia="es-ES"/>
          <w14:ligatures w14:val="none"/>
        </w:rPr>
        <w:t/>
      </w:r>
    </w:p>
    <w:p w14:paraId="1EE2F5EC" w14:textId="77777777" w:rsidR="007B64FE" w:rsidRPr="00686AE4" w:rsidRDefault="007B64FE" w:rsidP="007B64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Arial Narrow" w:hAnsi="Arial Narrow" w:cs="Arial Narrow"/>
          <w:color w:val="000000"/>
          <w:kern w:val="0"/>
          <w:sz w:val="22"/>
          <w:szCs w:val="22"/>
          <w:lang w:val="es-ES" w:eastAsia="es-ES"/>
          <w14:ligatures w14:val="none"/>
        </w:rPr>
        <w:t/>
      </w:r>
      <w:r w:rsidR="00CA59A2" w:rsidRPr="00686AE4">
        <w:rPr>
          <w:rFonts w:ascii="Arial Narrow" w:eastAsia="Arial Narrow" w:hAnsi="Arial Narrow" w:cs="Arial Narrow"/>
          <w:color w:val="000000"/>
          <w:kern w:val="0"/>
          <w:sz w:val="22"/>
          <w:szCs w:val="22"/>
          <w:lang w:val="es-ES" w:eastAsia="es-ES"/>
          <w14:ligatures w14:val="none"/>
        </w:rPr>
        <w:t/>
      </w:r>
      <w:r w:rsidR="001928F2" w:rsidRPr="00686AE4">
        <w:rPr>
          <w:rFonts w:ascii="Arial Narrow" w:eastAsia="Arial Narrow" w:hAnsi="Arial Narrow" w:cs="Arial Narrow"/>
          <w:color w:val="000000"/>
          <w:kern w:val="0"/>
          <w:sz w:val="22"/>
          <w:szCs w:val="22"/>
          <w:lang w:val="es-ES" w:eastAsia="es-ES"/>
          <w14:ligatures w14:val="none"/>
        </w:rPr>
        <w:t/>
      </w:r>
      <w:r w:rsidR="00CA59A2" w:rsidRPr="00686AE4">
        <w:rPr>
          <w:rFonts w:ascii="Arial Narrow" w:eastAsia="Arial Narrow" w:hAnsi="Arial Narrow" w:cs="Arial Narrow"/>
          <w:color w:val="000000"/>
          <w:kern w:val="0"/>
          <w:sz w:val="22"/>
          <w:szCs w:val="22"/>
          <w:lang w:val="es-ES" w:eastAsia="es-ES"/>
          <w14:ligatures w14:val="none"/>
        </w:rPr>
        <w:t xml:space="preserve"/>
      </w:r>
      <w:r w:rsidR="007B64FE" w:rsidRPr="00686AE4">
        <w:rPr>
          <w:rFonts w:ascii="Arial Narrow" w:eastAsia="Arial Narrow" w:hAnsi="Arial Narrow" w:cs="Arial Narrow"/>
          <w:color w:val="000000"/>
          <w:kern w:val="0"/>
          <w:sz w:val="22"/>
          <w:szCs w:val="22"/>
          <w:lang w:val="es-ES" w:eastAsia="es-ES"/>
          <w14:ligatures w14:val="none"/>
        </w:rPr>
        <w:t xml:space="preserve"/>
      </w:r>
      <w:r w:rsidR="007B64FE" w:rsidRPr="00686AE4">
        <w:rPr>
          <w:rFonts w:ascii="Arial Narrow" w:eastAsia="Arial Narrow" w:hAnsi="Arial Narrow" w:cs="Arial Narrow"/>
          <w:color w:val="000000"/>
          <w:kern w:val="0"/>
          <w:sz w:val="22"/>
          <w:szCs w:val="22"/>
          <w:lang w:eastAsia="es-ES"/>
          <w14:ligatures w14:val="none"/>
        </w:rPr>
        <w:t/>
      </w:r>
      <w:r w:rsidR="001928F2" w:rsidRPr="00686AE4">
        <w:rPr>
          <w:rFonts w:ascii="Arial Narrow" w:eastAsia="Arial Narrow" w:hAnsi="Arial Narrow" w:cs="Arial Narrow"/>
          <w:color w:val="000000"/>
          <w:kern w:val="0"/>
          <w:sz w:val="22"/>
          <w:szCs w:val="22"/>
          <w:lang w:eastAsia="es-ES"/>
          <w14:ligatures w14:val="none"/>
        </w:rPr>
        <w:t/>
      </w:r>
      <w:proofErr w:type="spellStart"/>
      <w:r w:rsidR="001928F2" w:rsidRPr="00686AE4">
        <w:rPr>
          <w:rFonts w:ascii="Arial Narrow" w:eastAsia="Arial Narrow" w:hAnsi="Arial Narrow" w:cs="Arial Narrow"/>
          <w:color w:val="000000"/>
          <w:kern w:val="0"/>
          <w:sz w:val="22"/>
          <w:szCs w:val="22"/>
          <w:lang w:eastAsia="es-ES"/>
          <w14:ligatures w14:val="none"/>
        </w:rPr>
        <w:t/>
      </w:r>
      <w:proofErr w:type="spellEnd"/>
      <w:r w:rsidR="001928F2" w:rsidRPr="00686AE4">
        <w:rPr>
          <w:rFonts w:ascii="Arial Narrow" w:eastAsia="Arial Narrow" w:hAnsi="Arial Narrow" w:cs="Arial Narrow"/>
          <w:color w:val="000000"/>
          <w:kern w:val="0"/>
          <w:sz w:val="22"/>
          <w:szCs w:val="22"/>
          <w:lang w:eastAsia="es-ES"/>
          <w14:ligatures w14:val="none"/>
        </w:rPr>
        <w:t xml:space="preserve"/>
      </w:r>
      <w:r w:rsidR="007B64FE" w:rsidRPr="00686AE4">
        <w:rPr>
          <w:rFonts w:ascii="Arial Narrow" w:eastAsia="Arial Narrow" w:hAnsi="Arial Narrow" w:cs="Arial Narrow"/>
          <w:color w:val="000000"/>
          <w:kern w:val="0"/>
          <w:sz w:val="22"/>
          <w:szCs w:val="22"/>
          <w:lang w:val="es-ES" w:eastAsia="es-ES"/>
          <w14:ligatures w14:val="none"/>
        </w:rPr>
        <w:t xml:space="preserve"/>
      </w:r>
      <w:r w:rsidR="00E232A7" w:rsidRPr="00686AE4">
        <w:rPr>
          <w:rFonts w:ascii="Arial Narrow" w:eastAsia="Arial Narrow" w:hAnsi="Arial Narrow" w:cs="Arial Narrow"/>
          <w:color w:val="000000"/>
          <w:kern w:val="0"/>
          <w:sz w:val="22"/>
          <w:szCs w:val="22"/>
          <w:lang w:eastAsia="es-ES"/>
          <w14:ligatures w14:val="none"/>
        </w:rPr>
        <w:t/>
      </w:r>
      <w:r w:rsidR="001928F2" w:rsidRPr="00686AE4">
        <w:rPr>
          <w:rFonts w:ascii="Arial Narrow" w:eastAsia="Arial Narrow" w:hAnsi="Arial Narrow" w:cs="Arial Narrow"/>
          <w:color w:val="000000"/>
          <w:kern w:val="0"/>
          <w:sz w:val="22"/>
          <w:szCs w:val="22"/>
          <w:lang w:eastAsia="es-ES"/>
          <w14:ligatures w14:val="none"/>
        </w:rPr>
        <w:t/>
      </w:r>
      <w:proofErr w:type="spellStart"/>
      <w:r w:rsidR="001928F2" w:rsidRPr="00686AE4">
        <w:rPr>
          <w:rFonts w:ascii="Arial Narrow" w:eastAsia="Arial Narrow" w:hAnsi="Arial Narrow" w:cs="Arial Narrow"/>
          <w:color w:val="000000"/>
          <w:kern w:val="0"/>
          <w:sz w:val="22"/>
          <w:szCs w:val="22"/>
          <w:lang w:eastAsia="es-ES"/>
          <w14:ligatures w14:val="none"/>
        </w:rPr>
        <w:t/>
      </w:r>
      <w:proofErr w:type="spellEnd"/>
      <w:r w:rsidR="001928F2" w:rsidRPr="00686AE4">
        <w:rPr>
          <w:rFonts w:ascii="Arial Narrow" w:eastAsia="Arial Narrow" w:hAnsi="Arial Narrow" w:cs="Arial Narrow"/>
          <w:color w:val="000000"/>
          <w:kern w:val="0"/>
          <w:sz w:val="22"/>
          <w:szCs w:val="22"/>
          <w:lang w:eastAsia="es-ES"/>
          <w14:ligatures w14:val="none"/>
        </w:rPr>
        <w:t xml:space="preserve"/>
      </w:r>
      <w:r w:rsidR="001928F2" w:rsidRPr="00CD3D65">
        <w:rPr>
          <w:rFonts w:ascii="Arial Narrow" w:eastAsia="Arial Narrow" w:hAnsi="Arial Narrow" w:cs="Arial Narrow"/>
          <w:color w:val="000000"/>
          <w:kern w:val="0"/>
          <w:sz w:val="22"/>
          <w:szCs w:val="22"/>
          <w:lang w:eastAsia="es-ES"/>
          <w14:ligatures w14:val="none"/>
        </w:rPr>
        <w:t/>
      </w:r>
      <w:r w:rsidR="00CA59A2" w:rsidRPr="00CD3D65">
        <w:rPr>
          <w:rFonts w:ascii="Arial Narrow" w:eastAsia="Arial Narrow" w:hAnsi="Arial Narrow" w:cs="Arial Narrow"/>
          <w:color w:val="000000"/>
          <w:kern w:val="0"/>
          <w:sz w:val="22"/>
          <w:szCs w:val="22"/>
          <w:lang w:val="es-ES" w:eastAsia="es-ES"/>
          <w14:ligatures w14:val="none"/>
        </w:rPr>
        <w:t xml:space="preserve"/>
      </w:r>
      <w:r w:rsidR="001928F2" w:rsidRPr="00CD3D65">
        <w:rPr>
          <w:rFonts w:ascii="Arial Narrow" w:eastAsia="Arial Narrow" w:hAnsi="Arial Narrow" w:cs="Arial Narrow"/>
          <w:color w:val="000000"/>
          <w:kern w:val="0"/>
          <w:sz w:val="22"/>
          <w:szCs w:val="22"/>
          <w:lang w:val="es-ES" w:eastAsia="es-ES"/>
          <w14:ligatures w14:val="none"/>
        </w:rPr>
        <w:t xml:space="preserve"/>
      </w:r>
      <w:r w:rsidR="00CA59A2" w:rsidRPr="00CD3D65">
        <w:rPr>
          <w:rFonts w:ascii="Arial Narrow" w:eastAsia="Arial Narrow" w:hAnsi="Arial Narrow" w:cs="Arial Narrow"/>
          <w:color w:val="000000"/>
          <w:kern w:val="0"/>
          <w:sz w:val="22"/>
          <w:szCs w:val="22"/>
          <w:lang w:val="es-ES" w:eastAsia="es-ES"/>
          <w14:ligatures w14:val="none"/>
        </w:rPr>
        <w:t/>
      </w:r>
      <w:r w:rsidR="001928F2" w:rsidRPr="00CD3D65">
        <w:rPr>
          <w:rFonts w:ascii="Arial Narrow" w:eastAsia="Arial Narrow" w:hAnsi="Arial Narrow" w:cs="Arial Narrow"/>
          <w:color w:val="000000"/>
          <w:kern w:val="0"/>
          <w:sz w:val="22"/>
          <w:szCs w:val="22"/>
          <w:lang w:val="es-ES" w:eastAsia="es-ES"/>
          <w14:ligatures w14:val="none"/>
        </w:rPr>
        <w:t/>
      </w:r>
      <w:r w:rsidR="00CA59A2" w:rsidRPr="00CD3D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D3D6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3D6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D3D6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D3D6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CD3D65">
        <w:rPr>
          <w:rStyle w:val="Refdenotaalpie"/>
          <w:rFonts w:ascii="Arial Narrow" w:eastAsia="Arial Narrow" w:hAnsi="Arial Narrow" w:cs="Arial Narrow"/>
          <w:kern w:val="0"/>
          <w:sz w:val="22"/>
          <w:szCs w:val="22"/>
          <w:vertAlign w:val="superscript"/>
          <w14:ligatures w14:val="none"/>
        </w:rPr>
        <w:footnoteReference w:id="3"/>
      </w:r>
      <w:r w:rsidRPr="00CD3D6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Fonts w:ascii="Arial Narrow" w:eastAsia="Arial Narrow" w:hAnsi="Arial Narrow" w:cs="Arial Narrow"/>
          <w:color w:val="000000"/>
          <w:kern w:val="0"/>
          <w:sz w:val="22"/>
          <w:szCs w:val="22"/>
          <w:lang w:eastAsia="es-PE"/>
          <w14:ligatures w14:val="none"/>
        </w:rPr>
        <w:t xml:space="preserve"/>
      </w:r>
      <w:r w:rsidR="00121544" w:rsidRPr="00CD3D65">
        <w:rPr>
          <w:rFonts w:ascii="Arial Narrow" w:eastAsia="Arial Narrow" w:hAnsi="Arial Narrow" w:cs="Arial Narrow"/>
          <w:color w:val="000000"/>
          <w:kern w:val="0"/>
          <w:sz w:val="22"/>
          <w:szCs w:val="22"/>
          <w:lang w:eastAsia="es-PE"/>
          <w14:ligatures w14:val="none"/>
        </w:rPr>
        <w:t xml:space="preserve"/>
      </w:r>
      <w:r w:rsidR="00121544" w:rsidRPr="00CD3D65">
        <w:rPr>
          <w:rFonts w:ascii="Arial Narrow" w:eastAsia="Arial Narrow" w:hAnsi="Arial Narrow" w:cs="Arial Narrow"/>
          <w:kern w:val="0"/>
          <w14:ligatures w14:val="none"/>
          <w:sz w:val="22"/>
          <w:szCs w:val="22"/>
        </w:rPr>
        <w:t xml:space="preserve"/>
      </w:r>
      <w:bookmarkStart w:id="6" w:name="_Hlk211591623"/>
      <w:r w:rsidR="00121544" w:rsidRPr="00CD3D65">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32595F" w:rsidRPr="0032595F">
        <w:rPr>
          <w:rFonts w:ascii="Arial Narrow" w:eastAsia="Arial Narrow" w:hAnsi="Arial Narrow" w:cs="Arial Narrow"/>
          <w:kern w:val="0"/>
          <w:sz w:val="22"/>
          <w:szCs w:val="22"/>
          <w:shd w:val="clear" w:color="auto" w:fill="FFFFFF"/>
          <w:lang w:eastAsia="es-PE"/>
          <w14:ligatures w14:val="none"/>
        </w:rPr>
        <w:t/>
      </w:r>
      <w:r w:rsidR="00711750" w:rsidRPr="00CD3D65">
        <w:rPr>
          <w:rFonts w:ascii="Arial Narrow" w:eastAsia="Arial Narrow" w:hAnsi="Arial Narrow" w:cs="Arial Narrow"/>
          <w:kern w:val="0"/>
          <w14:ligatures w14:val="none"/>
          <w:sz w:val="22"/>
          <w:szCs w:val="22"/>
        </w:rPr>
        <w:t/>
      </w:r>
      <w:r w:rsidR="00711750" w:rsidRPr="00CD3D65">
        <w:rPr>
          <w:rFonts w:ascii="Arial Narrow" w:eastAsia="Arial Narrow" w:hAnsi="Arial Narrow" w:cs="Arial Narrow"/>
          <w:color w:val="000000"/>
          <w:kern w:val="0"/>
          <w:sz w:val="22"/>
          <w:szCs w:val="22"/>
          <w:lang w:eastAsia="es-PE"/>
          <w14:ligatures w14:val="none"/>
        </w:rPr>
        <w:t/>
      </w:r>
      <w:r w:rsidR="00711750" w:rsidRPr="00CD3D65">
        <w:rPr>
          <w:rFonts w:ascii="Arial Narrow" w:eastAsia="Arial Narrow" w:hAnsi="Arial Narrow" w:cs="Arial Narrow"/>
          <w:kern w:val="0"/>
          <w14:ligatures w14:val="none"/>
          <w:sz w:val="22"/>
          <w:szCs w:val="22"/>
        </w:rPr>
        <w:t xml:space="preserve"/>
      </w:r>
      <w:r w:rsidR="00711750" w:rsidRPr="00CD3D65">
        <w:rPr>
          <w:rFonts w:ascii="Arial Narrow" w:eastAsia="Arial Narrow" w:hAnsi="Arial Narrow" w:cs="Arial Narrow"/>
          <w:color w:val="000000"/>
          <w:kern w:val="0"/>
          <w:sz w:val="22"/>
          <w:szCs w:val="22"/>
          <w:lang w:eastAsia="es-PE"/>
          <w14:ligatures w14:val="none"/>
        </w:rPr>
        <w:t/>
      </w:r>
      <w:r w:rsidR="00711750" w:rsidRPr="00CD3D65">
        <w:rPr>
          <w:rFonts w:ascii="Arial Narrow" w:eastAsia="Arial Narrow" w:hAnsi="Arial Narrow" w:cs="Arial Narrow"/>
          <w:kern w:val="0"/>
          <w14:ligatures w14:val="none"/>
          <w:sz w:val="22"/>
          <w:szCs w:val="22"/>
        </w:rPr>
        <w:t xml:space="preserve"/>
      </w:r>
      <w:bookmarkStart w:id="10" w:name="_Hlk213160896"/>
      <w:bookmarkEnd w:id="7"/>
      <w:r w:rsidR="00711750" w:rsidRPr="00CD3D6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D3D65">
        <w:rPr>
          <w:rFonts w:ascii="Arial Narrow" w:eastAsia="Arial Narrow" w:hAnsi="Arial Narrow" w:cs="Arial Narrow"/>
          <w:kern w:val="0"/>
          <w14:ligatures w14:val="none"/>
          <w:sz w:val="22"/>
          <w:szCs w:val="22"/>
        </w:rPr>
        <w:t/>
      </w:r>
      <w:bookmarkEnd w:id="8"/>
    </w:p>
    <w:p w14:paraId="116891C0" w14:textId="77777777" w:rsidR="00121544" w:rsidRPr="00CD3D65"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D3D6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Arial Narrow" w:hAnsi="Arial Narrow" w:cs="Arial Narrow"/>
          <w:color w:val="000000"/>
          <w:kern w:val="0"/>
          <w:sz w:val="22"/>
          <w:szCs w:val="22"/>
          <w:lang w:eastAsia="es-PE"/>
          <w14:ligatures w14:val="none"/>
        </w:rPr>
        <w:t xml:space="preserve"/>
      </w:r>
      <w:r w:rsidRPr="00CD3D65">
        <w:rPr>
          <w:rFonts w:ascii="Arial Narrow" w:eastAsia="Arial Narrow" w:hAnsi="Arial Narrow" w:cs="Arial Narrow"/>
          <w:kern w:val="0"/>
          <w14:ligatures w14:val="none"/>
          <w:sz w:val="22"/>
          <w:szCs w:val="22"/>
        </w:rPr>
        <w:t xml:space="preserve"/>
      </w:r>
      <w:bookmarkEnd w:id="11"/>
      <w:r w:rsidR="0032595F" w:rsidRPr="0032595F">
        <w:rPr>
          <w:rFonts w:ascii="Arial Narrow" w:eastAsia="Arial Narrow" w:hAnsi="Arial Narrow" w:cs="Arial Narrow"/>
          <w:kern w:val="0"/>
          <w:sz w:val="22"/>
          <w:szCs w:val="22"/>
          <w:shd w:val="clear" w:color="auto" w:fill="FFFFFF"/>
          <w:lang w:eastAsia="es-PE"/>
          <w14:ligatures w14:val="none"/>
        </w:rPr>
        <w:t/>
      </w:r>
      <w:r w:rsidR="00CD3D65" w:rsidRPr="00CD3D65">
        <w:rPr>
          <w:rFonts w:ascii="Arial Narrow" w:eastAsia="Arial Narrow" w:hAnsi="Arial Narrow" w:cs="Arial Narrow"/>
          <w:kern w:val="0"/>
          <w14:ligatures w14:val="none"/>
          <w:sz w:val="22"/>
          <w:szCs w:val="22"/>
        </w:rPr>
        <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w:r>
      <w:r w:rsidR="00711750" w:rsidRPr="00CD3D65">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CD3D6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kern w:val="0"/>
          <w14:ligatures w14:val="none"/>
          <w:sz w:val="22"/>
          <w:szCs w:val="22"/>
        </w:rPr>
        <w:t xml:space="preserve">Asimismo, </w:t>
      </w:r>
      <w:r w:rsidRPr="00CD3D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3D65">
        <w:rPr>
          <w:rFonts w:ascii="Arial Narrow" w:eastAsia="Arial Narrow" w:hAnsi="Arial Narrow" w:cs="Arial Narrow"/>
          <w:kern w:val="0"/>
          <w14:ligatures w14:val="none"/>
          <w:sz w:val="22"/>
          <w:szCs w:val="22"/>
        </w:rPr>
        <w:t xml:space="preserve">que el hecho denunciado, consistente en que </w:t>
      </w:r>
      <w:bookmarkStart w:id="12" w:name="_Hlk213173539"/>
      <w:r w:rsidR="0032595F" w:rsidRPr="0032595F">
        <w:rPr>
          <w:rFonts w:ascii="Arial Narrow" w:eastAsia="Arial Narrow" w:hAnsi="Arial Narrow" w:cs="Arial Narrow"/>
          <w:kern w:val="0"/>
          <w:sz w:val="22"/>
          <w:szCs w:val="22"/>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y 19</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del Código</w:t>
      </w:r>
      <w:r w:rsidRPr="00CD3D65">
        <w:rPr>
          <w:rFonts w:ascii="Arial Narrow" w:eastAsia="Arial Narrow" w:hAnsi="Arial Narrow" w:cs="Arial Narrow"/>
          <w:kern w:val="0"/>
          <w14:ligatures w14:val="none"/>
          <w:sz w:val="22"/>
          <w:szCs w:val="22"/>
        </w:rPr>
        <w:t>.</w:t>
      </w:r>
      <w:bookmarkStart w:id="13" w:name="_Hlk215162008"/>
      <w:bookmarkEnd w:id="12"/>
    </w:p>
    <w:p w14:paraId="5DEACB99" w14:textId="77777777" w:rsidR="00CD3D65" w:rsidRPr="00CD3D65" w:rsidRDefault="00CD3D65" w:rsidP="00CD3D65">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sz w:val="22"/>
          <w:szCs w:val="22"/>
        </w:rPr>
        <w:t xml:space="preserve">la compañía aseguradora habría brindado una respuesta inadecuada al reclamo presentado por los denunciantes el 17 de diciembre de 2025</w:t>
      </w:r>
      <w:r w:rsidRPr="00CD3D65">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4"/>
      <w:r w:rsidRPr="00CD3D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CD3D65">
        <w:rPr>
          <w:rFonts w:ascii="Arial Narrow" w:eastAsia="Arial Narrow" w:hAnsi="Arial Narrow" w:cs="Arial Narrow"/>
          <w:bCs/>
          <w:color w:val="000000"/>
          <w:kern w:val="0"/>
          <w:sz w:val="22"/>
          <w:szCs w:val="22"/>
          <w:lang w:eastAsia="es-PE"/>
          <w14:ligatures w14:val="none"/>
        </w:rPr>
        <w:t xml:space="preserve">.</w:t>
      </w:r>
    </w:p>
    <w:bookmarkEnd w:id="6"/>
    <w:bookmarkEnd w:id="9"/>
    <w:bookmarkEnd w:id="13"/>
    <w:bookmarkEnd w:id="15"/>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063AA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Arial Narrow" w:hAnsi="Arial Narrow" w:cs="Arial Narrow"/>
          <w:color w:val="000000"/>
          <w:kern w:val="0"/>
          <w:sz w:val="22"/>
          <w:szCs w:val="22"/>
          <w:lang w:val="es-ES" w:eastAsia="es-ES"/>
          <w14:ligatures w14:val="none"/>
        </w:rPr>
        <w:t xml:space="preserve">conviene </w:t>
      </w:r>
      <w:r w:rsidR="001E2B97" w:rsidRPr="00F5417A">
        <w:rPr>
          <w:rFonts w:ascii="Arial Narrow" w:eastAsia="Arial Narrow" w:hAnsi="Arial Narrow" w:cs="Arial Narrow"/>
          <w:color w:val="000000"/>
          <w:kern w:val="0"/>
          <w:sz w:val="22"/>
          <w:szCs w:val="22"/>
          <w:lang w:val="es-ES" w:eastAsia="es-ES"/>
          <w14:ligatures w14:val="none"/>
        </w:rPr>
        <w:t>a la compañía aseguradora</w:t>
      </w:r>
      <w:r w:rsidRPr="00F5417A">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w:t>
      </w:r>
      <w:r w:rsidRPr="00686AE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686AE4" w:rsidRPr="00686AE4">
        <w:rPr>
          <w:rFonts w:ascii="Arial Narrow" w:eastAsia="Arial Narrow" w:hAnsi="Arial Narrow" w:cs="Arial Narrow"/>
          <w:color w:val="000000"/>
          <w:kern w:val="0"/>
          <w:sz w:val="22"/>
          <w:szCs w:val="22"/>
          <w:lang w:eastAsia="es-ES"/>
          <w14:ligatures w14:val="none"/>
        </w:rPr>
        <w:t xml:space="preserve">Póliza 2101-149540 </w:t>
      </w:r>
      <w:r w:rsidRPr="00686AE4">
        <w:rPr>
          <w:rFonts w:ascii="Arial Narrow" w:eastAsia="Arial Narrow" w:hAnsi="Arial Narrow" w:cs="Arial Narrow"/>
          <w:color w:val="000000"/>
          <w:kern w:val="0"/>
          <w:sz w:val="22"/>
          <w:szCs w:val="22"/>
          <w:lang w:val="es-ES" w:eastAsia="es-ES"/>
          <w14:ligatures w14:val="none"/>
        </w:rPr>
        <w:t>del Seguro Vehicular; (</w:t>
      </w:r>
      <w:proofErr w:type="spellStart"/>
      <w:r w:rsidRPr="00686AE4">
        <w:rPr>
          <w:rFonts w:ascii="Arial Narrow" w:eastAsia="Arial Narrow" w:hAnsi="Arial Narrow" w:cs="Arial Narrow"/>
          <w:color w:val="000000"/>
          <w:kern w:val="0"/>
          <w:sz w:val="22"/>
          <w:szCs w:val="22"/>
          <w:lang w:val="es-ES" w:eastAsia="es-ES"/>
          <w14:ligatures w14:val="none"/>
        </w:rPr>
        <w:t>ii</w:t>
      </w:r>
      <w:proofErr w:type="spellEnd"/>
      <w:r w:rsidRPr="00686AE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86AE4" w:rsidRPr="00686AE4">
        <w:rPr>
          <w:rFonts w:ascii="Arial Narrow" w:eastAsia="Arial Narrow" w:hAnsi="Arial Narrow" w:cs="Arial Narrow"/>
          <w:color w:val="000000"/>
          <w:kern w:val="0"/>
          <w:sz w:val="22"/>
          <w:szCs w:val="22"/>
          <w:lang w:val="es-ES" w:eastAsia="es-ES"/>
          <w14:ligatures w14:val="none"/>
        </w:rPr>
        <w:t xml:space="preserve">que atendió oportunamente la solicitud de cobertura del denunciante por el </w:t>
      </w:r>
      <w:r w:rsidR="00686AE4" w:rsidRPr="00686AE4">
        <w:rPr>
          <w:rFonts w:ascii="Arial Narrow" w:eastAsia="Arial Narrow" w:hAnsi="Arial Narrow" w:cs="Arial Narrow"/>
          <w:color w:val="000000"/>
          <w:kern w:val="0"/>
          <w:sz w:val="22"/>
          <w:szCs w:val="22"/>
          <w:lang w:eastAsia="es-ES"/>
          <w14:ligatures w14:val="none"/>
        </w:rPr>
        <w:t>siniestro vehicular 958540</w:t>
      </w:r>
      <w:r w:rsidRPr="00686AE4">
        <w:rPr>
          <w:rFonts w:ascii="Arial Narrow" w:eastAsia="Arial Narrow" w:hAnsi="Arial Narrow" w:cs="Arial Narrow"/>
          <w:color w:val="000000"/>
          <w:kern w:val="0"/>
          <w:sz w:val="22"/>
          <w:szCs w:val="22"/>
          <w:lang w:val="es-ES" w:eastAsia="es-ES"/>
          <w14:ligatures w14:val="none"/>
        </w:rPr>
        <w:t>; y, (</w:t>
      </w:r>
      <w:proofErr w:type="spellStart"/>
      <w:r w:rsidRPr="00686AE4">
        <w:rPr>
          <w:rFonts w:ascii="Arial Narrow" w:eastAsia="Arial Narrow" w:hAnsi="Arial Narrow" w:cs="Arial Narrow"/>
          <w:color w:val="000000"/>
          <w:kern w:val="0"/>
          <w:sz w:val="22"/>
          <w:szCs w:val="22"/>
          <w:lang w:val="es-ES" w:eastAsia="es-ES"/>
          <w14:ligatures w14:val="none"/>
        </w:rPr>
        <w:t>iii</w:t>
      </w:r>
      <w:proofErr w:type="spellEnd"/>
      <w:r w:rsidRPr="00686AE4">
        <w:rPr>
          <w:rFonts w:ascii="Arial Narrow" w:eastAsia="Arial Narrow" w:hAnsi="Arial Narrow" w:cs="Arial Narrow"/>
          <w:color w:val="000000"/>
          <w:kern w:val="0"/>
          <w:sz w:val="22"/>
          <w:szCs w:val="22"/>
          <w:lang w:val="es-ES" w:eastAsia="es-ES"/>
          <w14:ligatures w14:val="none"/>
        </w:rPr>
        <w:t>)</w:t>
      </w:r>
      <w:r w:rsidR="00686AE4" w:rsidRPr="00686AE4">
        <w:rPr>
          <w:rFonts w:ascii="Arial Narrow" w:eastAsia="Arial Narrow" w:hAnsi="Arial Narrow" w:cs="Arial Narrow"/>
          <w:color w:val="000000"/>
          <w:kern w:val="0"/>
          <w:sz w:val="22"/>
          <w:szCs w:val="22"/>
          <w:lang w:val="es-ES" w:eastAsia="es-ES"/>
          <w14:ligatures w14:val="none"/>
        </w:rPr>
        <w:t xml:space="preserve"> </w:t>
      </w:r>
      <w:r w:rsidRPr="00686AE4">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86AE4">
        <w:rPr>
          <w:rFonts w:ascii="Arial Narrow" w:eastAsia="Arial Narrow" w:hAnsi="Arial Narrow" w:cs="Arial Narrow"/>
          <w:color w:val="000000"/>
          <w:kern w:val="0"/>
          <w:sz w:val="22"/>
          <w:szCs w:val="22"/>
          <w:lang w:val="es-ES" w:eastAsia="es-ES"/>
          <w14:ligatures w14:val="none"/>
        </w:rPr>
        <w:t xml:space="preserve">con la parte denunciante </w:t>
      </w:r>
      <w:r w:rsidRPr="00686AE4">
        <w:rPr>
          <w:rFonts w:ascii="Arial Narrow" w:eastAsia="Arial Narrow" w:hAnsi="Arial Narrow" w:cs="Arial Narrow"/>
          <w:color w:val="000000"/>
          <w:kern w:val="0"/>
          <w:sz w:val="22"/>
          <w:szCs w:val="22"/>
          <w:lang w:val="es-ES" w:eastAsia="es-ES"/>
          <w14:ligatures w14:val="none"/>
        </w:rPr>
        <w:t xml:space="preserve">en virtud </w:t>
      </w:r>
      <w:r w:rsidR="00F01410" w:rsidRPr="00686AE4">
        <w:rPr>
          <w:rFonts w:ascii="Arial Narrow" w:eastAsia="Arial Narrow" w:hAnsi="Arial Narrow" w:cs="Arial Narrow"/>
          <w:color w:val="000000"/>
          <w:kern w:val="0"/>
          <w:sz w:val="22"/>
          <w:szCs w:val="22"/>
          <w:lang w:val="es-ES" w:eastAsia="es-ES"/>
          <w14:ligatures w14:val="none"/>
        </w:rPr>
        <w:t xml:space="preserve">de los hechos materia </w:t>
      </w:r>
      <w:r w:rsidRPr="00686AE4">
        <w:rPr>
          <w:rFonts w:ascii="Arial Narrow" w:eastAsia="Arial Narrow" w:hAnsi="Arial Narrow" w:cs="Arial Narrow"/>
          <w:color w:val="000000"/>
          <w:kern w:val="0"/>
          <w:sz w:val="22"/>
          <w:szCs w:val="22"/>
          <w:lang w:val="es-ES" w:eastAsia="es-ES"/>
          <w14:ligatures w14:val="none"/>
        </w:rPr>
        <w:t>de denuncia.</w:t>
      </w:r>
      <w:r w:rsidRPr="00686AE4">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D7067BE" w:rsidR="00121544" w:rsidRPr="00CD3D6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5417A"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00F5417A" w:rsidRPr="00CD3D65">
        <w:rPr>
          <w:rFonts w:ascii="Arial Narrow" w:eastAsia="Arial Narrow" w:hAnsi="Arial Narrow" w:cs="Arial Narrow"/>
          <w:spacing w:val="-3"/>
          <w:kern w:val="0"/>
          <w14:ligatures w14:val="none"/>
          <w:sz w:val="22"/>
          <w:szCs w:val="22"/>
        </w:rPr>
        <w:t xml:space="preserve"/>
      </w:r>
      <w:r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001E2B97" w:rsidRPr="00CD3D65">
        <w:rPr>
          <w:rFonts w:ascii="Arial Narrow" w:eastAsia="Arial Narrow" w:hAnsi="Arial Narrow" w:cs="Arial Narrow"/>
          <w:spacing w:val="-3"/>
          <w:kern w:val="0"/>
          <w14:ligatures w14:val="none"/>
          <w:sz w:val="22"/>
          <w:szCs w:val="22"/>
        </w:rPr>
        <w:t/>
      </w:r>
      <w:r w:rsidRPr="00CD3D65">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D3D6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D3D6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3D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Arial Narrow" w:hAnsi="Arial Narrow" w:cs="Arial Narrow"/>
          <w:kern w:val="0"/>
          <w:sz w:val="22"/>
          <w:szCs w:val="22"/>
          <w:shd w:val="clear" w:color="auto" w:fill="FFFFFF"/>
          <w:lang w:eastAsia="es-PE"/>
          <w14:ligatures w14:val="none"/>
        </w:rPr>
        <w:t xml:space="preserve"/>
      </w:r>
      <w:r w:rsidRPr="00CD3D65">
        <w:rPr>
          <w:rFonts w:ascii="Arial Narrow" w:eastAsia="Arial Narrow" w:hAnsi="Arial Narrow" w:cs="Arial Narrow"/>
          <w:kern w:val="0"/>
          <w:sz w:val="22"/>
          <w:szCs w:val="22"/>
          <w:lang w:eastAsia="es-PE"/>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3A71B1" w:rsidRPr="00CD3D65">
        <w:rPr>
          <w:rFonts w:ascii="Arial Narrow" w:eastAsia="Arial Narrow" w:hAnsi="Arial Narrow" w:cs="Arial Narrow"/>
          <w:kern w:val="0"/>
          <w:sz w:val="22"/>
          <w:szCs w:val="22"/>
          <w:shd w:val="clear" w:color="auto" w:fill="FFFFFF"/>
          <w:lang w:eastAsia="es-PE"/>
          <w14:ligatures w14:val="none"/>
        </w:rPr>
        <w:t/>
      </w:r>
      <w:r w:rsidRPr="00CD3D65">
        <w:rPr>
          <w:rFonts w:ascii="Arial Narrow" w:eastAsia="Arial Narrow" w:hAnsi="Arial Narrow" w:cs="Arial Narrow"/>
          <w:kern w:val="0"/>
          <w:sz w:val="22"/>
          <w:szCs w:val="22"/>
          <w:shd w:val="clear" w:color="auto" w:fill="FFFFFF"/>
          <w:lang w:eastAsia="es-PE"/>
          <w14:ligatures w14:val="none"/>
        </w:rPr>
        <w:t xml:space="preserve"/>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DB5DBF" w:rsidRPr="00DB5DBF">
        <w:rPr>
          <w:rFonts w:ascii="Arial Narrow" w:eastAsia="Arial Narrow" w:hAnsi="Arial Narrow" w:cs="Arial Narrow"/>
          <w:kern w:val="0"/>
          <w:sz w:val="22"/>
          <w:szCs w:val="22"/>
          <w:shd w:val="clear" w:color="auto" w:fill="FFFFFF"/>
          <w:lang w:eastAsia="es-PE"/>
          <w14:ligatures w14:val="none"/>
        </w:rPr>
        <w:t/>
      </w:r>
      <w:r w:rsidR="00DB5DBF">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14:ligatures w14:val="none"/>
          <w:sz w:val="22"/>
          <w:szCs w:val="22"/>
        </w:rPr>
        <w:t/>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color w:val="000000"/>
          <w:kern w:val="0"/>
          <w:sz w:val="22"/>
          <w:szCs w:val="22"/>
          <w:lang w:eastAsia="es-ES"/>
          <w14:ligatures w14:val="none"/>
        </w:rPr>
        <w:t xml:space="preserve"/>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color w:val="000000"/>
          <w:kern w:val="0"/>
          <w:sz w:val="22"/>
          <w:szCs w:val="22"/>
          <w:lang w:eastAsia="es-ES"/>
          <w14:ligatures w14:val="none"/>
        </w:rPr>
        <w:t/>
      </w:r>
      <w:r w:rsidR="00121544" w:rsidRPr="00CD3D65">
        <w:rPr>
          <w:rFonts w:ascii="Arial Narrow" w:eastAsia="Arial Narrow" w:hAnsi="Arial Narrow" w:cs="Arial Narrow"/>
          <w:kern w:val="0"/>
          <w14:ligatures w14:val="none"/>
          <w:sz w:val="22"/>
          <w:szCs w:val="22"/>
        </w:rPr>
        <w:t/>
      </w:r>
    </w:p>
    <w:p w14:paraId="39215327" w14:textId="77777777" w:rsidR="00121544" w:rsidRPr="00CD3D65"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3D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Arial Narrow" w:hAnsi="Arial Narrow" w:cs="Arial Narrow"/>
          <w:kern w:val="0"/>
          <w:sz w:val="22"/>
          <w:szCs w:val="22"/>
          <w:shd w:val="clear" w:color="auto" w:fill="FFFFFF"/>
          <w:lang w:eastAsia="es-PE"/>
          <w14:ligatures w14:val="none"/>
        </w:rPr>
        <w:t xml:space="preserve"/>
      </w:r>
      <w:r w:rsidRPr="00CD3D65">
        <w:rPr>
          <w:rFonts w:ascii="Arial Narrow" w:eastAsia="Arial Narrow" w:hAnsi="Arial Narrow" w:cs="Arial Narrow"/>
          <w:kern w:val="0"/>
          <w:sz w:val="22"/>
          <w:szCs w:val="22"/>
          <w:lang w:eastAsia="es-PE"/>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DB5DBF" w:rsidRPr="00DB5DBF">
        <w:rPr>
          <w:rFonts w:ascii="Arial Narrow" w:eastAsia="Arial Narrow" w:hAnsi="Arial Narrow" w:cs="Arial Narrow"/>
          <w:kern w:val="0"/>
          <w:sz w:val="22"/>
          <w:szCs w:val="22"/>
          <w:shd w:val="clear" w:color="auto" w:fill="FFFFFF"/>
          <w:lang w:eastAsia="es-PE"/>
          <w14:ligatures w14:val="none"/>
        </w:rPr>
        <w:t/>
      </w:r>
      <w:r w:rsidR="00DB5DBF">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color w:val="000000"/>
          <w:kern w:val="0"/>
          <w:sz w:val="22"/>
          <w:szCs w:val="22"/>
          <w:lang w:eastAsia="es-ES"/>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color w:val="000000"/>
          <w:kern w:val="0"/>
          <w:sz w:val="22"/>
          <w:szCs w:val="22"/>
          <w:lang w:eastAsia="es-ES"/>
          <w14:ligatures w14:val="none"/>
        </w:rPr>
        <w:t/>
      </w:r>
      <w:r w:rsidRPr="00CD3D65">
        <w:rPr>
          <w:rFonts w:ascii="Arial Narrow" w:eastAsia="Arial Narrow" w:hAnsi="Arial Narrow" w:cs="Arial Narrow"/>
          <w:kern w:val="0"/>
          <w14:ligatures w14:val="none"/>
          <w:sz w:val="22"/>
          <w:szCs w:val="22"/>
        </w:rPr>
        <w:t/>
      </w:r>
    </w:p>
    <w:p w14:paraId="163CBB5D" w14:textId="77777777" w:rsidR="00121544" w:rsidRPr="00CD3D65"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9" w:name="_Hlk215162047"/>
      <w:r w:rsidRPr="00CD3D65">
        <w:rPr>
          <w:rFonts w:ascii="Arial Narrow" w:eastAsia="Arial Narrow" w:hAnsi="Arial Narrow" w:cs="Arial Narrow"/>
          <w:color w:val="000000"/>
          <w:kern w:val="0"/>
          <w:sz w:val="22"/>
          <w:szCs w:val="22"/>
          <w:lang w:eastAsia="es-PE"/>
          <w14:ligatures w14:val="none"/>
        </w:rPr>
        <w:t>Presunta</w:t>
      </w:r>
      <w:r w:rsidRPr="00CD3D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3D65">
        <w:rPr>
          <w:rFonts w:ascii="Arial Narrow" w:eastAsia="Arial Narrow" w:hAnsi="Arial Narrow" w:cs="Arial Narrow"/>
          <w:kern w:val="0"/>
          <w:sz w:val="22"/>
          <w:szCs w:val="22"/>
          <w:lang w:eastAsia="es-PE"/>
          <w14:ligatures w14:val="none"/>
        </w:rPr>
        <w:t xml:space="preserve"> de </w:t>
      </w:r>
      <w:r w:rsidRPr="00CD3D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w:t>
      </w:r>
      <w:r w:rsidR="0037693F" w:rsidRPr="00CD3D65">
        <w:rPr>
          <w:rFonts w:ascii="Arial Narrow" w:eastAsia="Arial Narrow" w:hAnsi="Arial Narrow" w:cs="Arial Narrow"/>
          <w:kern w:val="0"/>
          <w:sz w:val="22"/>
          <w:szCs w:val="22"/>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Arial Narrow" w:hAnsi="Arial Narrow" w:cs="Arial Narrow"/>
          <w:kern w:val="0"/>
          <w:sz w:val="22"/>
          <w:szCs w:val="22"/>
          <w:shd w:val="clear" w:color="auto" w:fill="FFFFFF"/>
          <w:lang w:eastAsia="es-PE"/>
          <w14:ligatures w14:val="none"/>
        </w:rPr>
        <w:t>consignado</w:t>
      </w:r>
      <w:r w:rsidR="0037693F" w:rsidRPr="00CD3D65">
        <w:rPr>
          <w:rFonts w:ascii="Arial Narrow" w:eastAsia="Arial Narrow" w:hAnsi="Arial Narrow" w:cs="Arial Narrow"/>
          <w:kern w:val="0"/>
          <w:sz w:val="22"/>
          <w:szCs w:val="22"/>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sz w:val="22"/>
          <w:szCs w:val="22"/>
        </w:rPr>
        <w:t>.</w:t>
      </w:r>
    </w:p>
    <w:p w14:paraId="69265464" w14:textId="77777777" w:rsidR="002B52F2" w:rsidRPr="00CD3D65" w:rsidRDefault="002B52F2" w:rsidP="002B52F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sz w:val="22"/>
          <w:szCs w:val="22"/>
        </w:rPr>
        <w:t>Presunta infracción al numeral 88.1</w:t>
      </w:r>
      <w:r w:rsidR="001D3F79"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sz w:val="22"/>
          <w:szCs w:val="22"/>
        </w:rPr>
        <w:t xml:space="preserve"> del artículo 88</w:t>
      </w:r>
      <w:r w:rsidR="001D3F79"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sz w:val="22"/>
          <w:szCs w:val="22"/>
        </w:rPr>
        <w:t xml:space="preserve"> de la Ley </w:t>
      </w:r>
      <w:r w:rsidR="003A71B1" w:rsidRPr="00CD3D65">
        <w:rPr>
          <w:rFonts w:ascii="Arial Narrow" w:eastAsia="Arial Narrow" w:hAnsi="Arial Narrow" w:cs="Arial Narrow"/>
          <w:kern w:val="0"/>
          <w:sz w:val="22"/>
          <w:szCs w:val="22"/>
          <w:shd w:val="clear" w:color="auto" w:fill="FFFFFF"/>
          <w:lang w:eastAsia="es-PE"/>
          <w14:ligatures w14:val="none"/>
        </w:rPr>
        <w:t>29571</w:t>
      </w:r>
      <w:r w:rsidRPr="00CD3D65">
        <w:rPr>
          <w:rFonts w:ascii="Arial Narrow" w:eastAsia="Arial Narrow" w:hAnsi="Arial Narrow" w:cs="Arial Narrow"/>
          <w:sz w:val="22"/>
          <w:szCs w:val="22"/>
        </w:rPr>
        <w:t xml:space="preserve">, Código de Protección y Defensa del Consumidor, </w:t>
      </w:r>
      <w:r w:rsidRPr="00CD3D65">
        <w:rPr>
          <w:rFonts w:ascii="Arial Narrow" w:eastAsia="Arial Narrow" w:hAnsi="Arial Narrow" w:cs="Arial Narrow"/>
          <w:kern w:val="0"/>
          <w14:ligatures w14:val="none"/>
          <w:sz w:val="22"/>
          <w:szCs w:val="22"/>
        </w:rPr>
        <w:t xml:space="preserve">en tanto </w:t>
      </w:r>
      <w:r w:rsidR="002B52F2" w:rsidRPr="00CD3D65">
        <w:rPr>
          <w:rFonts w:ascii="Arial Narrow" w:eastAsia="Arial Narrow" w:hAnsi="Arial Narrow" w:cs="Arial Narrow"/>
          <w:kern w:val="0"/>
          <w14:ligatures w14:val="none"/>
          <w:sz w:val="22"/>
          <w:szCs w:val="22"/>
        </w:rPr>
        <w:t>la compañía aseguradora</w:t>
      </w:r>
      <w:r w:rsidRPr="00CD3D65">
        <w:rPr>
          <w:rFonts w:ascii="Arial Narrow" w:eastAsia="Arial Narrow" w:hAnsi="Arial Narrow" w:cs="Arial Narrow"/>
          <w:kern w:val="0"/>
          <w14:ligatures w14:val="none"/>
          <w:sz w:val="22"/>
          <w:szCs w:val="22"/>
        </w:rPr>
        <w:t xml:space="preserve"> habría brindado una respuesta inadecuada al reclamo presentado por </w:t>
      </w:r>
      <w:r w:rsidR="002B52F2" w:rsidRPr="00CD3D65">
        <w:rPr>
          <w:rFonts w:ascii="Arial Narrow" w:eastAsia="Arial Narrow" w:hAnsi="Arial Narrow" w:cs="Arial Narrow"/>
          <w:kern w:val="0"/>
          <w14:ligatures w14:val="none"/>
          <w:sz w:val="22"/>
          <w:szCs w:val="22"/>
        </w:rPr>
        <w:t>los denunciantes</w:t>
      </w:r>
      <w:r w:rsidRPr="00CD3D65">
        <w:rPr>
          <w:rFonts w:ascii="Arial Narrow" w:eastAsia="Arial Narrow" w:hAnsi="Arial Narrow" w:cs="Arial Narrow"/>
          <w:kern w:val="0"/>
          <w14:ligatures w14:val="none"/>
          <w:sz w:val="22"/>
          <w:szCs w:val="22"/>
        </w:rPr>
        <w:t xml:space="preserve"> el </w:t>
      </w:r>
      <w:bookmarkEnd w:id="20"/>
      <w:r w:rsidR="002B52F2" w:rsidRPr="00CD3D65">
        <w:rPr>
          <w:rFonts w:ascii="Arial Narrow" w:eastAsia="Arial Narrow" w:hAnsi="Arial Narrow" w:cs="Arial Narrow"/>
          <w:kern w:val="0"/>
          <w14:ligatures w14:val="none"/>
          <w:sz w:val="22"/>
          <w:szCs w:val="22"/>
        </w:rPr>
        <w:t>17 de diciembre de 2025</w:t>
      </w:r>
      <w:r w:rsidRPr="00CD3D65">
        <w:rPr>
          <w:rFonts w:ascii="Arial Narrow" w:eastAsia="Arial Narrow" w:hAnsi="Arial Narrow" w:cs="Arial Narrow"/>
          <w:kern w:val="0"/>
          <w14:ligatures w14:val="none"/>
          <w:sz w:val="22"/>
          <w:szCs w:val="22"/>
        </w:rPr>
        <w:t>.</w:t>
      </w:r>
    </w:p>
    <w:bookmarkEnd w:id="18"/>
    <w:bookmarkEnd w:id="19"/>
    <w:p w14:paraId="042B3F54" w14:textId="777BBF33" w:rsidR="00CA59A2" w:rsidRPr="00CD3D65"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A2CA7D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b/>
          <w:color w:val="000000"/>
          <w:kern w:val="0"/>
          <w:sz w:val="22"/>
          <w:szCs w:val="22"/>
          <w:lang w:eastAsia="es-PE"/>
          <w14:ligatures w14:val="none"/>
        </w:rPr>
        <w:t>SEGUNDO:</w:t>
      </w:r>
      <w:r w:rsidRPr="00CD3D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D3D65">
        <w:rPr>
          <w:rFonts w:ascii="Arial Narrow" w:eastAsia="Arial Narrow" w:hAnsi="Arial Narrow" w:cs="Arial Narrow"/>
          <w:color w:val="000000"/>
          <w:kern w:val="0"/>
          <w:sz w:val="22"/>
          <w:szCs w:val="22"/>
          <w:lang w:val="es-ES" w:eastAsia="es-ES"/>
          <w14:ligatures w14:val="none"/>
        </w:rPr>
        <w:t xml:space="preserve">del </w:t>
      </w:r>
      <w:r w:rsidR="00F5417A" w:rsidRPr="00CD3D65">
        <w:rPr>
          <w:rFonts w:ascii="Arial Narrow" w:eastAsia="Arial Narrow" w:hAnsi="Arial Narrow" w:cs="Arial Narrow"/>
          <w:color w:val="000000"/>
          <w:kern w:val="0"/>
          <w:sz w:val="22"/>
          <w:szCs w:val="22"/>
          <w:lang w:val="es-ES" w:eastAsia="es-ES"/>
          <w14:ligatures w14:val="none"/>
        </w:rPr>
        <w:t>6 de marzo de 2026, subsanada mediante escrito del 27 de abril de 2026</w:t>
      </w:r>
      <w:r w:rsidRPr="00CD3D65">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E2B97" w:rsidRPr="001E2B97">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marzo de 2026, subsanada mediante escrito del 27 de abril de 2026 a Rímac Seguros y Reaseguros S.A. para que, de conformidad con lo dispuesto por el artículo 26 de la Ley sobre Facultades, Normas y Organización del Indecopi, aprobada por Decreto Legislativo 807</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65296B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686AE4" w:rsidRPr="00686A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86AE4" w:rsidRPr="00686AE4">
        <w:rPr>
          <w:rFonts w:ascii="Arial Narrow" w:eastAsia="Arial Narrow" w:hAnsi="Arial Narrow" w:cs="Arial Narrow"/>
          <w:color w:val="000000"/>
          <w:kern w:val="0"/>
          <w:sz w:val="22"/>
          <w:szCs w:val="22"/>
          <w:lang w:eastAsia="es-ES"/>
          <w14:ligatures w14:val="none"/>
        </w:rPr>
        <w:t xml:space="preserve">Póliza 2101-149540 </w:t>
      </w:r>
      <w:r w:rsidR="00686AE4" w:rsidRPr="00686AE4">
        <w:rPr>
          <w:rFonts w:ascii="Arial Narrow" w:eastAsia="Arial Narrow" w:hAnsi="Arial Narrow" w:cs="Arial Narrow"/>
          <w:color w:val="000000"/>
          <w:kern w:val="0"/>
          <w:sz w:val="22"/>
          <w:szCs w:val="22"/>
          <w:lang w:val="es-ES" w:eastAsia="es-ES"/>
          <w14:ligatures w14:val="none"/>
        </w:rPr>
        <w:t>del Seguro Vehicular; (</w:t>
      </w:r>
      <w:proofErr w:type="spellStart"/>
      <w:r w:rsidR="00686AE4" w:rsidRPr="00686AE4">
        <w:rPr>
          <w:rFonts w:ascii="Arial Narrow" w:eastAsia="Arial Narrow" w:hAnsi="Arial Narrow" w:cs="Arial Narrow"/>
          <w:color w:val="000000"/>
          <w:kern w:val="0"/>
          <w:sz w:val="22"/>
          <w:szCs w:val="22"/>
          <w:lang w:val="es-ES" w:eastAsia="es-ES"/>
          <w14:ligatures w14:val="none"/>
        </w:rPr>
        <w:t>ii</w:t>
      </w:r>
      <w:proofErr w:type="spellEnd"/>
      <w:r w:rsidR="00686AE4" w:rsidRPr="00686AE4">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Arial Narrow" w:hAnsi="Arial Narrow" w:cs="Arial Narrow"/>
          <w:color w:val="000000"/>
          <w:kern w:val="0"/>
          <w:sz w:val="22"/>
          <w:szCs w:val="22"/>
          <w:lang w:eastAsia="es-ES"/>
          <w14:ligatures w14:val="none"/>
        </w:rPr>
        <w:t>siniestro vehicular 958540</w:t>
      </w:r>
      <w:r w:rsidR="00686AE4" w:rsidRPr="00686AE4">
        <w:rPr>
          <w:rFonts w:ascii="Arial Narrow" w:eastAsia="Arial Narrow" w:hAnsi="Arial Narrow" w:cs="Arial Narrow"/>
          <w:color w:val="000000"/>
          <w:kern w:val="0"/>
          <w:sz w:val="22"/>
          <w:szCs w:val="22"/>
          <w:lang w:val="es-ES" w:eastAsia="es-ES"/>
          <w14:ligatures w14:val="none"/>
        </w:rPr>
        <w:t>; y, (</w:t>
      </w:r>
      <w:proofErr w:type="spellStart"/>
      <w:r w:rsidR="00686AE4" w:rsidRPr="00686AE4">
        <w:rPr>
          <w:rFonts w:ascii="Arial Narrow" w:eastAsia="Arial Narrow" w:hAnsi="Arial Narrow" w:cs="Arial Narrow"/>
          <w:color w:val="000000"/>
          <w:kern w:val="0"/>
          <w:sz w:val="22"/>
          <w:szCs w:val="22"/>
          <w:lang w:val="es-ES" w:eastAsia="es-ES"/>
          <w14:ligatures w14:val="none"/>
        </w:rPr>
        <w:t>iii</w:t>
      </w:r>
      <w:proofErr w:type="spellEnd"/>
      <w:r w:rsidR="00686AE4" w:rsidRPr="00686A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3CE8BB33"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E2B97" w:rsidRPr="001E2B97">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1E2B97">
        <w:rPr>
          <w:rFonts w:ascii="Arial Narrow" w:eastAsia="Arial Narrow" w:hAnsi="Arial Narrow" w:cs="Arial Narrow"/>
          <w:color w:val="000000"/>
          <w:sz w:val="22"/>
          <w:szCs w:val="22"/>
        </w:rPr>
        <w:t/>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kern w:val="0"/>
          <w:sz w:val="22"/>
          <w:szCs w:val="22"/>
          <w:lang w:eastAsia="es-PE"/>
          <w14:ligatures w14:val="none"/>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5"/>
      </w:r>
      <w:r w:rsidR="005B4857" w:rsidRPr="00A67ADF">
        <w:rPr>
          <w:rFonts w:ascii="Arial Narrow" w:eastAsia="Arial Narrow" w:hAnsi="Arial Narrow" w:cs="Arial Narrow"/>
          <w:sz w:val="22"/>
          <w:szCs w:val="22"/>
        </w:rPr>
        <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Secretaria Técnica Ad Hoc</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74AAB5F4" w14:textId="2FE6981F" w:rsidR="001B5674" w:rsidRPr="00CD3D65" w:rsidRDefault="003A00D7" w:rsidP="00CD3D65">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00CC578D" w:rsidRPr="00CD3D65">
        <w:rPr>
          <w:rFonts w:ascii="Arial Narrow" w:eastAsia="Arial Narrow" w:hAnsi="Arial Narrow" w:cs="Arial Narrow"/>
          <w:sz w:val="16"/>
          <w:szCs w:val="16"/>
        </w:rPr>
        <w:tab/>
        <w:t xml:space="preserve">Denuncia remitida a esta Comisión mediante DOCUMENTO DE TRASLADO 095-2026-PS1/INDECOPI de fecha 30 de marzo de 2026, recibida el 8 de abril de 2026</w:t>
      </w:r>
      <w:r w:rsidRPr="00CD3D6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D3D65" w:rsidRDefault="00CA59A2" w:rsidP="000153EC">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tab/>
        <w:t>Publicado</w:t>
      </w:r>
      <w:r w:rsidRPr="00CD3D65">
        <w:rPr>
          <w:rFonts w:ascii="Arial Narrow" w:eastAsia="Arial Narrow" w:hAnsi="Arial Narrow" w:cs="Arial Narrow"/>
          <w:b/>
          <w:sz w:val="16"/>
          <w:szCs w:val="16"/>
        </w:rPr>
        <w:t xml:space="preserve"> </w:t>
      </w:r>
      <w:r w:rsidRPr="00CD3D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 </w:t>
      </w: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b/>
          <w:bCs/>
          <w:sz w:val="16"/>
          <w:szCs w:val="16"/>
        </w:rPr>
        <w:tab/>
        <w:t>Artículo 27.-</w:t>
      </w:r>
      <w:r w:rsidRPr="00CD3D65">
        <w:rPr>
          <w:rFonts w:ascii="Arial Narrow" w:eastAsia="Arial Narrow" w:hAnsi="Arial Narrow" w:cs="Arial Narrow"/>
          <w:sz w:val="16"/>
          <w:szCs w:val="16"/>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b/>
          <w:bCs/>
          <w:sz w:val="16"/>
          <w:szCs w:val="16"/>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bCs/>
          <w:sz w:val="16"/>
          <w:szCs w:val="16"/>
        </w:rPr>
        <w:tab/>
        <w:t>LEY SOBRE FACULTADES, NORMAS Y ORGANIZACIÓN DEL INDECOPI, APROBADA POR DECRETO LEGISLATIVO 807 Artículo 24.-</w:t>
      </w:r>
      <w:r w:rsidRPr="00CD3D6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D3D65" w:rsidRDefault="00CA59A2" w:rsidP="000153EC">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eastAsia="Arial Narrow" w:hAnsi="Arial Narrow" w:cs="Arial Narrow"/>
          <w:sz w:val="16"/>
          <w:szCs w:val="16"/>
        </w:rPr>
        <w:t>entrada en vigencia</w:t>
      </w:r>
      <w:proofErr w:type="gramEnd"/>
      <w:r w:rsidRPr="00CD3D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CD3D65" w:rsidRDefault="00CA59A2" w:rsidP="000153EC">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sz w:val="16"/>
          <w:szCs w:val="16"/>
        </w:rPr>
        <w:tab/>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eastAsia="Arial Narrow" w:hAnsi="Arial Narrow" w:cs="Arial Narrow"/>
          <w:b/>
          <w:bCs/>
          <w:sz w:val="16"/>
          <w:szCs w:val="16"/>
        </w:rPr>
      </w:pP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CD3D6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vertAlign w:val="superscript"/>
        </w:rPr>
        <w:t xml:space="preserve"/>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sz w:val="16"/>
          <w:szCs w:val="16"/>
        </w:rPr>
        <w:tab/>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Narrow"/>
          <w:b/>
          <w:sz w:val="16"/>
          <w:szCs w:val="16"/>
        </w:rPr>
      </w:pPr>
      <w:r w:rsidRPr="00CD3D65">
        <w:rPr>
          <w:rFonts w:ascii="Arial Narrow" w:eastAsia="Arial Narrow" w:hAnsi="Arial Narrow" w:cs="Arial Narrow"/>
          <w:b/>
          <w:sz w:val="16"/>
          <w:szCs w:val="16"/>
        </w:rPr>
        <w:tab/>
        <w:t>Artículo 110.- Sanciones administrativas</w:t>
      </w:r>
    </w:p>
    <w:p w14:paraId="15C6524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CD3D65"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00A008E2" w:rsidRPr="00CD3D65">
        <w:rPr>
          <w:rFonts w:ascii="Arial Narrow" w:eastAsia="Arial Narrow" w:hAnsi="Arial Narrow" w:cs="Arial Narrow"/>
          <w:b/>
          <w:sz w:val="16"/>
          <w:szCs w:val="16"/>
        </w:rPr>
        <w:tab/>
        <w:t>LEY 29571, CÓDIGO DE PROTECCIÓN Y DEFENSA DEL CONSUMIDOR</w:t>
      </w:r>
      <w:r w:rsidR="00A008E2" w:rsidRPr="00CD3D65">
        <w:rPr>
          <w:rFonts w:ascii="Arial Narrow" w:eastAsia="Arial Narrow" w:hAnsi="Arial Narrow" w:cs="Arial Narrow"/>
          <w:b/>
          <w:bCs/>
          <w:sz w:val="16"/>
          <w:szCs w:val="16"/>
        </w:rPr>
        <w:t xml:space="preserve">, </w:t>
      </w:r>
      <w:r w:rsidR="00A008E2" w:rsidRPr="00CD3D65">
        <w:rPr>
          <w:rFonts w:ascii="Arial Narrow" w:eastAsia="Arial Narrow" w:hAnsi="Arial Narrow" w:cs="Arial Narrow"/>
          <w:b/>
          <w:sz w:val="16"/>
          <w:szCs w:val="16"/>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b/>
          <w:sz w:val="16"/>
          <w:szCs w:val="16"/>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b/>
          <w:sz w:val="16"/>
          <w:szCs w:val="16"/>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eastAsia="Arial Narrow" w:hAnsi="Arial Narrow" w:cs="Arial Narrow"/>
          <w:sz w:val="16"/>
          <w:szCs w:val="16"/>
        </w:rPr>
        <w:t>conjuntamente con</w:t>
      </w:r>
      <w:proofErr w:type="gramEnd"/>
      <w:r w:rsidRPr="00CD3D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D3D65" w:rsidRDefault="00CA59A2" w:rsidP="000153EC">
      <w:pPr>
        <w:spacing w:after="0" w:line="240" w:lineRule="auto"/>
        <w:ind w:left="567"/>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d. En caso de infracciones muy graves y de reincidencia o </w:t>
      </w:r>
      <w:proofErr w:type="spellStart"/>
      <w:r w:rsidRPr="00CD3D65">
        <w:rPr>
          <w:rFonts w:ascii="Arial Narrow" w:eastAsia="Arial Narrow" w:hAnsi="Arial Narrow" w:cs="Arial Narrow"/>
          <w:sz w:val="16"/>
          <w:szCs w:val="16"/>
        </w:rPr>
        <w:t>reiterancia</w:t>
      </w:r>
      <w:proofErr w:type="spellEnd"/>
      <w:r w:rsidRPr="00CD3D65">
        <w:rPr>
          <w:rFonts w:ascii="Arial Narrow" w:eastAsia="Arial Narrow" w:hAnsi="Arial Narrow" w:cs="Arial Narrow"/>
          <w:sz w:val="16"/>
          <w:szCs w:val="16"/>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w:t>
      </w:r>
      <w:proofErr w:type="spellStart"/>
      <w:r w:rsidRPr="00CD3D65">
        <w:rPr>
          <w:rFonts w:ascii="Arial Narrow" w:eastAsia="Arial Narrow" w:hAnsi="Arial Narrow" w:cs="Arial Narrow"/>
          <w:sz w:val="16"/>
          <w:szCs w:val="16"/>
        </w:rPr>
        <w:t>ii</w:t>
      </w:r>
      <w:proofErr w:type="spellEnd"/>
      <w:r w:rsidRPr="00CD3D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e. Publicación de avisos </w:t>
      </w:r>
      <w:proofErr w:type="spellStart"/>
      <w:r w:rsidRPr="00CD3D65">
        <w:rPr>
          <w:rFonts w:ascii="Arial Narrow" w:eastAsia="Arial Narrow" w:hAnsi="Arial Narrow" w:cs="Arial Narrow"/>
          <w:sz w:val="16"/>
          <w:szCs w:val="16"/>
        </w:rPr>
        <w:t>rectificatorios</w:t>
      </w:r>
      <w:proofErr w:type="spellEnd"/>
      <w:r w:rsidRPr="00CD3D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CD3D6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sz w:val="16"/>
          <w:szCs w:val="16"/>
        </w:rPr>
        <w:tab/>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Narrow"/>
          <w:b/>
          <w:sz w:val="16"/>
          <w:szCs w:val="16"/>
        </w:rPr>
      </w:pPr>
      <w:r w:rsidRPr="00CD3D65">
        <w:rPr>
          <w:rFonts w:ascii="Arial Narrow" w:eastAsia="Arial Narrow" w:hAnsi="Arial Narrow" w:cs="Arial Narrow"/>
          <w:b/>
          <w:sz w:val="16"/>
          <w:szCs w:val="16"/>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Narrow"/>
          <w:sz w:val="16"/>
          <w:szCs w:val="16"/>
        </w:rPr>
        <w:t>liminarmente</w:t>
      </w:r>
      <w:proofErr w:type="spellEnd"/>
      <w:r w:rsidRPr="00CD3D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D3D6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b/>
          <w:bCs/>
          <w:sz w:val="16"/>
          <w:szCs w:val="16"/>
          <w:vertAlign w:val="superscript"/>
        </w:rPr>
        <w:footnoteRef/>
      </w:r>
      <w:r w:rsidRPr="00CD3D65">
        <w:rPr>
          <w:rFonts w:ascii="Arial Narrow" w:eastAsia="Arial Narrow" w:hAnsi="Arial Narrow" w:cs="Arial Narrow"/>
          <w:b/>
          <w:bCs/>
          <w:sz w:val="16"/>
          <w:szCs w:val="16"/>
        </w:rPr>
        <w:t xml:space="preserve"/>
      </w:r>
      <w:r w:rsidRPr="00CD3D6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eastAsia="Arial Narrow" w:hAnsi="Arial Narrow" w:cs="Arial Narrow"/>
          <w:bCs/>
          <w:sz w:val="16"/>
          <w:szCs w:val="16"/>
        </w:rPr>
      </w:pPr>
      <w:r w:rsidRPr="00CD3D65">
        <w:rPr>
          <w:rFonts w:ascii="Arial Narrow" w:eastAsia="Arial Narrow" w:hAnsi="Arial Narrow" w:cs="Arial Narrow"/>
          <w:b/>
          <w:sz w:val="16"/>
          <w:szCs w:val="16"/>
        </w:rPr>
        <w:t xml:space="preserve">Artículo 29.- </w:t>
      </w:r>
      <w:r w:rsidRPr="00CD3D6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CD3D65" w:rsidRDefault="005B4857" w:rsidP="005B4857">
      <w:pPr>
        <w:pStyle w:val="Textonotapie"/>
        <w:tabs>
          <w:tab w:val="left" w:pos="567"/>
        </w:tabs>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r>
      <w:r w:rsidRPr="00CD3D65">
        <w:rPr>
          <w:rFonts w:ascii="Arial Narrow" w:eastAsia="Arial Narrow" w:hAnsi="Arial Narrow" w:cs="Arial Narrow"/>
          <w:sz w:val="16"/>
          <w:szCs w:val="16"/>
        </w:rPr>
      </w:r>
      <w:r w:rsidRPr="00CD3D6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20.- Modalidades de notificación</w:t>
      </w:r>
    </w:p>
    <w:p w14:paraId="6A7D11FC"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