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E1664B4" w:rsidR="00CA59A2" w:rsidRPr="0026598E" w:rsidRDefault="00CA59A2" w:rsidP="00B4250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07685" w:rsidRPr="00207685">
        <w:rPr>
          <w:rFonts w:ascii="Arial Narrow" w:eastAsia="Arial Narrow" w:hAnsi="Arial Narrow" w:cs="Arial Narrow"/>
          <w:b/>
          <w:bCs/>
          <w:color w:val="000000"/>
          <w:kern w:val="0"/>
          <w:sz w:val="22"/>
          <w:szCs w:val="22"/>
          <w:shd w:val="clear" w:color="auto" w:fill="FFFFFF"/>
          <w:lang w:eastAsia="es-PE"/>
          <w14:ligatures w14:val="none"/>
        </w:rPr>
        <w:t>2406-2025/CC1</w:t>
      </w:r>
    </w:p>
    <w:p w14:paraId="7E5DC22B" w14: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DENUNCIADO</w:t>
      </w:r>
      <w:r w:rsidRPr="00207685">
        <w:rPr>
          <w:rFonts w:ascii="Arial Narrow" w:eastAsia="Arial Narrow" w:hAnsi="Arial Narrow" w:cs="Arial Narrow"/>
          <w:b/>
          <w:color w:val="000000"/>
          <w:kern w:val="0"/>
          <w:sz w:val="22"/>
          <w:szCs w:val="22"/>
          <w:lang w:eastAsia="es-PE"/>
          <w14:ligatures w14:val="none"/>
        </w:rPr>
        <w:tab/>
        <w:t>:</w:t>
      </w:r>
      <w:r w:rsidRPr="00207685">
        <w:rPr>
          <w:rFonts w:ascii="Arial Narrow" w:eastAsia="Arial Narrow" w:hAnsi="Arial Narrow" w:cs="Arial Narrow"/>
          <w:b/>
          <w:color w:val="000000"/>
          <w:kern w:val="0"/>
          <w:sz w:val="22"/>
          <w:szCs w:val="22"/>
          <w:lang w:eastAsia="es-PE"/>
          <w14:ligatures w14:val="none"/>
        </w:rPr>
        <w:tab/>
        <w:t xml:space="preserve">RÍMAC SEGUROS </w:t>
      </w:r>
      <w:r w:rsidR="00CA59A2" w:rsidRPr="00207685">
        <w:rPr>
          <w:rFonts w:ascii="Arial Narrow" w:eastAsia="Arial Narrow" w:hAnsi="Arial Narrow" w:cs="Arial Narrow"/>
          <w:b/>
          <w:color w:val="000000"/>
          <w:kern w:val="0"/>
          <w:sz w:val="22"/>
          <w:szCs w:val="22"/>
          <w:lang w:eastAsia="es-PE"/>
          <w14:ligatures w14:val="none"/>
        </w:rPr>
        <w:t>Y REASEGUROS S.A. (RÍMAC)</w:t>
      </w:r>
    </w:p>
    <w:p w14:paraId="022D2B94" w14: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7685">
        <w:rPr>
          <w:rFonts w:ascii="Arial Narrow" w:eastAsia="Arial Narrow" w:hAnsi="Arial Narrow" w:cs="Arial Narrow"/>
          <w:b/>
          <w:color w:val="000000"/>
          <w:kern w:val="0"/>
          <w:sz w:val="22"/>
          <w:szCs w:val="22"/>
          <w:lang w:eastAsia="es-PE"/>
          <w14:ligatures w14:val="none"/>
        </w:rPr>
        <w:t xml:space="preserve">RESOLUCIÓN </w:t>
      </w:r>
      <w:r w:rsidRPr="00207685">
        <w:rPr>
          <w:rFonts w:ascii="Arial Narrow" w:eastAsia="Arial Narrow" w:hAnsi="Arial Narrow" w:cs="Arial Narrow"/>
          <w:b/>
          <w:color w:val="000000"/>
          <w:kern w:val="0"/>
          <w:sz w:val="22"/>
          <w:szCs w:val="22"/>
          <w:lang w:eastAsia="es-PE"/>
          <w14:ligatures w14:val="none"/>
        </w:rPr>
        <w:tab/>
        <w:t>:</w:t>
      </w:r>
      <w:r w:rsidRPr="00207685">
        <w:rPr>
          <w:rFonts w:ascii="Arial Narrow" w:eastAsia="Arial Narrow" w:hAnsi="Arial Narrow" w:cs="Arial Narrow"/>
          <w:b/>
          <w:color w:val="000000"/>
          <w:kern w:val="0"/>
          <w:sz w:val="22"/>
          <w:szCs w:val="22"/>
          <w:lang w:eastAsia="es-PE"/>
          <w14:ligatures w14:val="none"/>
        </w:rPr>
        <w:tab/>
        <w:t>2</w:t>
      </w:r>
    </w:p>
    <w:p w14:paraId="5BA3A18D" w14:textId="77777777" w:rsidR="00CA59A2" w:rsidRPr="00207685" w:rsidRDefault="00CA59A2" w:rsidP="00B4250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58BC63" w:rsidR="00CA59A2" w:rsidRPr="0026598E" w:rsidRDefault="00CA59A2" w:rsidP="00B4250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07685">
        <w:rPr>
          <w:rFonts w:ascii="Arial Narrow" w:eastAsia="Arial Narrow" w:hAnsi="Arial Narrow" w:cs="Arial Narrow"/>
          <w:color w:val="000000"/>
          <w:kern w:val="0"/>
          <w:sz w:val="22"/>
          <w:szCs w:val="22"/>
          <w:shd w:val="clear" w:color="auto" w:fill="FFFFFF"/>
          <w:lang w:eastAsia="es-PE"/>
          <w14:ligatures w14:val="none"/>
        </w:rPr>
        <w:t xml:space="preserve">Lima, </w:t>
      </w:r>
      <w:r w:rsidR="00D4758C">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20768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207685">
        <w:rPr>
          <w:rFonts w:ascii="Arial Narrow" w:eastAsia="Arial Narrow" w:hAnsi="Arial Narrow" w:cs="Arial Narrow"/>
          <w:color w:val="000000"/>
          <w:kern w:val="0"/>
          <w:sz w:val="22"/>
          <w:szCs w:val="22"/>
          <w:shd w:val="clear" w:color="auto" w:fill="FFFFFF"/>
          <w:lang w:eastAsia="es-PE"/>
          <w14:ligatures w14:val="none"/>
        </w:rPr>
        <w:t xml:space="preserve"/>
      </w:r>
      <w:r w:rsidRPr="0020768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4250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4250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4250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472C4AD" w:rsidR="00CA59A2" w:rsidRPr="0026598E" w:rsidRDefault="00CA59A2" w:rsidP="00B4250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2B3C">
        <w:rPr>
          <w:rFonts w:ascii="Arial Narrow" w:eastAsia="Arial Narrow" w:hAnsi="Arial Narrow" w:cs="Arial Narrow"/>
          <w:color w:val="000000"/>
          <w:kern w:val="0"/>
          <w:sz w:val="22"/>
          <w:szCs w:val="22"/>
          <w:lang w:val="es-ES" w:eastAsia="es-ES"/>
          <w14:ligatures w14:val="none"/>
        </w:rPr>
        <w:t xml:space="preserve">Mediante el escrito del 6 de junio de 2025</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D2B3C">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D2B3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D2B3C" w:rsidRPr="006D2B3C">
        <w:rPr>
          <w:rFonts w:ascii="Arial Narrow" w:eastAsia="Arial Narrow" w:hAnsi="Arial Narrow" w:cs="Arial Narrow"/>
          <w:color w:val="000000"/>
          <w:kern w:val="0"/>
          <w:sz w:val="22"/>
          <w:szCs w:val="22"/>
          <w:lang w:val="es-ES" w:eastAsia="es-ES"/>
          <w14:ligatures w14:val="none"/>
        </w:rPr>
        <w:t xml:space="preserve"/>
      </w:r>
      <w:r w:rsidR="006D2B3C" w:rsidRPr="00CE6ECC">
        <w:rPr>
          <w:rFonts w:ascii="Arial Narrow" w:eastAsia="Arial Narrow" w:hAnsi="Arial Narrow" w:cs="Arial Narrow"/>
          <w:color w:val="000000"/>
          <w:kern w:val="0"/>
          <w:sz w:val="22"/>
          <w:szCs w:val="22"/>
          <w:lang w:val="es-ES" w:eastAsia="es-ES"/>
          <w14:ligatures w14:val="none"/>
        </w:rPr>
        <w:t/>
      </w:r>
      <w:r w:rsidR="00996DC2" w:rsidRPr="00CE6ECC">
        <w:rPr>
          <w:rFonts w:ascii="Arial Narrow" w:eastAsia="Arial Narrow" w:hAnsi="Arial Narrow" w:cs="Arial Narrow"/>
          <w:kern w:val="0"/>
          <w14:ligatures w14:val="none"/>
          <w:sz w:val="22"/>
          <w:szCs w:val="22"/>
        </w:rPr>
        <w:t/>
      </w:r>
      <w:r w:rsidRPr="00CE6ECC">
        <w:rPr>
          <w:rFonts w:ascii="Arial Narrow" w:eastAsia="Arial Narrow" w:hAnsi="Arial Narrow" w:cs="Arial Narrow"/>
          <w:kern w:val="0"/>
          <w14:ligatures w14:val="none"/>
          <w:sz w:val="22"/>
          <w:szCs w:val="22"/>
        </w:rPr>
        <w:t xml:space="preserve"/>
      </w:r>
      <w:r w:rsidR="00207685" w:rsidRPr="00CE6ECC">
        <w:rPr>
          <w:rFonts w:ascii="Arial Narrow" w:eastAsia="Arial Narrow" w:hAnsi="Arial Narrow" w:cs="Arial Narrow"/>
          <w:kern w:val="0"/>
          <w14:ligatures w14:val="none"/>
          <w:sz w:val="22"/>
          <w:szCs w:val="22"/>
        </w:rPr>
        <w:t/>
      </w:r>
      <w:r w:rsidRPr="00CE6ECC">
        <w:rPr>
          <w:rFonts w:ascii="Arial Narrow" w:eastAsia="Arial Narrow" w:hAnsi="Arial Narrow" w:cs="Arial Narrow"/>
          <w:kern w:val="0"/>
          <w14:ligatures w14:val="none"/>
          <w:sz w:val="22"/>
          <w:szCs w:val="22"/>
        </w:rPr>
        <w:t xml:space="preserve"/>
      </w:r>
      <w:r w:rsidRPr="00207685">
        <w:rPr>
          <w:rFonts w:ascii="Arial Narrow" w:eastAsia="Arial Narrow" w:hAnsi="Arial Narrow" w:cs="Arial Narrow"/>
          <w:kern w:val="0"/>
          <w14:ligatures w14:val="none"/>
          <w:sz w:val="22"/>
          <w:szCs w:val="22"/>
        </w:rPr>
        <w:t xml:space="preserve"/>
      </w:r>
      <w:r w:rsidR="00207685" w:rsidRPr="00207685">
        <w:rPr>
          <w:rFonts w:ascii="Arial Narrow" w:eastAsia="Arial Narrow" w:hAnsi="Arial Narrow" w:cs="Arial Narrow"/>
          <w:kern w:val="0"/>
          <w14:ligatures w14:val="none"/>
          <w:sz w:val="22"/>
          <w:szCs w:val="22"/>
        </w:rPr>
        <w:t xml:space="preserve"/>
      </w:r>
      <w:r w:rsidRPr="00207685">
        <w:rPr>
          <w:rFonts w:ascii="Arial Narrow" w:eastAsia="Arial Narrow" w:hAnsi="Arial Narrow" w:cs="Arial Narrow"/>
          <w:kern w:val="0"/>
          <w14:ligatures w14:val="none"/>
          <w:sz w:val="22"/>
          <w:szCs w:val="22"/>
        </w:rPr>
        <w:t/>
      </w:r>
      <w:r w:rsidRPr="0020768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48592B87">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B4250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94E4716" w14: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 xml:space="preserve">El 22 de marzo de 2023, ocurrió un siniestro vehicular </w:t>
      </w:r>
      <w:r w:rsidR="1426B96D" w:rsidRPr="48592B87">
        <w:rPr>
          <w:rFonts w:ascii="Arial Narrow" w:eastAsia="Arial Narrow" w:hAnsi="Arial Narrow" w:cs="Arial Narrow"/>
          <w:color w:val="000000" w:themeColor="text1"/>
          <w:sz w:val="22"/>
          <w:szCs w:val="22"/>
          <w:lang w:eastAsia="es-ES"/>
        </w:rPr>
        <w:t>en el que estuvo involucrado e</w:t>
      </w:r>
      <w:r w:rsidRPr="48592B87">
        <w:rPr>
          <w:rFonts w:ascii="Arial Narrow" w:eastAsia="Arial Narrow" w:hAnsi="Arial Narrow" w:cs="Arial Narrow"/>
          <w:color w:val="000000" w:themeColor="text1"/>
          <w:sz w:val="22"/>
          <w:szCs w:val="22"/>
          <w:lang w:eastAsia="es-ES"/>
        </w:rPr>
        <w:t xml:space="preserve">l vehículo </w:t>
      </w:r>
      <w:r w:rsidR="7213EAA5" w:rsidRPr="48592B87">
        <w:rPr>
          <w:rFonts w:ascii="Arial Narrow" w:eastAsia="Arial Narrow" w:hAnsi="Arial Narrow" w:cs="Arial Narrow"/>
          <w:color w:val="000000" w:themeColor="text1"/>
          <w:sz w:val="22"/>
          <w:szCs w:val="22"/>
          <w:lang w:eastAsia="es-ES"/>
        </w:rPr>
        <w:t xml:space="preserve">con </w:t>
      </w:r>
      <w:r w:rsidR="2E66A9FA" w:rsidRPr="48592B87">
        <w:rPr>
          <w:rFonts w:ascii="Arial Narrow" w:eastAsia="Arial Narrow" w:hAnsi="Arial Narrow" w:cs="Arial Narrow"/>
          <w:color w:val="000000" w:themeColor="text1"/>
          <w:sz w:val="22"/>
          <w:szCs w:val="22"/>
          <w:lang w:eastAsia="es-ES"/>
        </w:rPr>
        <w:t>P</w:t>
      </w:r>
      <w:r w:rsidR="7213EAA5" w:rsidRPr="48592B87">
        <w:rPr>
          <w:rFonts w:ascii="Arial Narrow" w:eastAsia="Arial Narrow" w:hAnsi="Arial Narrow" w:cs="Arial Narrow"/>
          <w:color w:val="000000" w:themeColor="text1"/>
          <w:sz w:val="22"/>
          <w:szCs w:val="22"/>
          <w:lang w:eastAsia="es-ES"/>
        </w:rPr>
        <w:t xml:space="preserve">laca </w:t>
      </w:r>
      <w:r w:rsidR="3E9C8AF2" w:rsidRPr="48592B87">
        <w:rPr>
          <w:rFonts w:ascii="Arial Narrow" w:eastAsia="Arial Narrow" w:hAnsi="Arial Narrow" w:cs="Arial Narrow"/>
          <w:color w:val="000000" w:themeColor="text1"/>
          <w:sz w:val="22"/>
          <w:szCs w:val="22"/>
          <w:lang w:eastAsia="es-ES"/>
        </w:rPr>
        <w:t xml:space="preserve">de Rodaje </w:t>
      </w:r>
      <w:proofErr w:type="spellStart"/>
      <w:r w:rsidR="7213EAA5" w:rsidRPr="48592B87">
        <w:rPr>
          <w:rFonts w:ascii="Arial Narrow" w:eastAsia="Arial Narrow" w:hAnsi="Arial Narrow" w:cs="Arial Narrow"/>
          <w:color w:val="000000" w:themeColor="text1"/>
          <w:sz w:val="22"/>
          <w:szCs w:val="22"/>
          <w:lang w:eastAsia="es-ES"/>
        </w:rPr>
        <w:t/>
      </w:r>
      <w:proofErr w:type="spellEnd"/>
      <w:r w:rsidR="7213EAA5" w:rsidRPr="48592B87">
        <w:rPr>
          <w:rFonts w:ascii="Arial Narrow" w:eastAsia="Arial Narrow" w:hAnsi="Arial Narrow" w:cs="Arial Narrow"/>
          <w:color w:val="000000" w:themeColor="text1"/>
          <w:sz w:val="22"/>
          <w:szCs w:val="22"/>
          <w:lang w:eastAsia="es-ES"/>
        </w:rPr>
        <w:t xml:space="preserve"> CKS-097</w:t>
      </w:r>
      <w:r w:rsidRPr="48592B87">
        <w:rPr>
          <w:rFonts w:ascii="Arial Narrow" w:eastAsia="Arial Narrow" w:hAnsi="Arial Narrow" w:cs="Arial Narrow"/>
          <w:color w:val="000000" w:themeColor="text1"/>
          <w:sz w:val="22"/>
          <w:szCs w:val="22"/>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Arial Narrow" w:hAnsi="Arial Narrow" w:cs="Arial Narrow"/>
          <w:color w:val="000000" w:themeColor="text1"/>
          <w:sz w:val="22"/>
          <w:szCs w:val="22"/>
          <w:lang w:eastAsia="es-ES"/>
        </w:rPr>
        <w:t>S</w:t>
      </w:r>
      <w:r w:rsidRPr="48592B87">
        <w:rPr>
          <w:rFonts w:ascii="Arial Narrow" w:eastAsia="Arial Narrow" w:hAnsi="Arial Narrow" w:cs="Arial Narrow"/>
          <w:color w:val="000000" w:themeColor="text1"/>
          <w:sz w:val="22"/>
          <w:szCs w:val="22"/>
          <w:lang w:eastAsia="es-ES"/>
        </w:rPr>
        <w:t>eguro</w:t>
      </w:r>
      <w:r w:rsidR="152C406B" w:rsidRPr="48592B87">
        <w:rPr>
          <w:rFonts w:ascii="Arial Narrow" w:eastAsia="Arial Narrow" w:hAnsi="Arial Narrow" w:cs="Arial Narrow"/>
          <w:color w:val="000000" w:themeColor="text1"/>
          <w:sz w:val="22"/>
          <w:szCs w:val="22"/>
          <w:lang w:eastAsia="es-ES"/>
        </w:rPr>
        <w:t xml:space="preserve"> Vehicular</w:t>
      </w:r>
      <w:r w:rsidRPr="48592B87">
        <w:rPr>
          <w:rFonts w:ascii="Arial Narrow" w:eastAsia="Arial Narrow" w:hAnsi="Arial Narrow" w:cs="Arial Narrow"/>
          <w:color w:val="000000" w:themeColor="text1"/>
          <w:sz w:val="22"/>
          <w:szCs w:val="22"/>
          <w:lang w:eastAsia="es-ES"/>
        </w:rPr>
        <w:t>.</w:t>
      </w:r>
      <w:r w:rsidR="4285C545" w:rsidRPr="48592B87">
        <w:rPr>
          <w:rFonts w:ascii="Arial Narrow" w:eastAsia="Arial Narrow" w:hAnsi="Arial Narrow" w:cs="Arial Narrow"/>
          <w:color w:val="000000" w:themeColor="text1"/>
          <w:sz w:val="22"/>
          <w:szCs w:val="22"/>
          <w:lang w:eastAsia="es-ES"/>
        </w:rPr>
        <w:t xml:space="preserve"> </w:t>
      </w:r>
      <w:r w:rsidRPr="48592B87">
        <w:rPr>
          <w:rFonts w:ascii="Arial Narrow" w:eastAsia="Arial Narrow" w:hAnsi="Arial Narrow" w:cs="Arial Narrow"/>
          <w:color w:val="000000" w:themeColor="text1"/>
          <w:sz w:val="22"/>
          <w:szCs w:val="22"/>
          <w:lang w:eastAsia="es-ES"/>
        </w:rPr>
        <w:t>S</w:t>
      </w:r>
      <w:r w:rsidR="686BF160" w:rsidRPr="48592B87">
        <w:rPr>
          <w:rFonts w:ascii="Arial Narrow" w:eastAsia="Arial Narrow" w:hAnsi="Arial Narrow" w:cs="Arial Narrow"/>
          <w:color w:val="000000" w:themeColor="text1"/>
          <w:sz w:val="22"/>
          <w:szCs w:val="22"/>
          <w:lang w:eastAsia="es-ES"/>
        </w:rPr>
        <w:t xml:space="preserve">u hermano </w:t>
      </w:r>
      <w:r w:rsidR="5F21999A" w:rsidRPr="48592B87">
        <w:rPr>
          <w:rFonts w:ascii="Arial Narrow" w:eastAsia="Arial Narrow" w:hAnsi="Arial Narrow" w:cs="Arial Narrow"/>
          <w:color w:val="000000" w:themeColor="text1"/>
          <w:sz w:val="22"/>
          <w:szCs w:val="22"/>
          <w:lang w:eastAsia="es-ES"/>
        </w:rPr>
        <w:t xml:space="preserve">reportó </w:t>
      </w:r>
      <w:r w:rsidRPr="48592B87">
        <w:rPr>
          <w:rFonts w:ascii="Arial Narrow" w:eastAsia="Arial Narrow" w:hAnsi="Arial Narrow" w:cs="Arial Narrow"/>
          <w:color w:val="000000" w:themeColor="text1"/>
          <w:sz w:val="22"/>
          <w:szCs w:val="22"/>
          <w:lang w:eastAsia="es-ES"/>
        </w:rPr>
        <w:t>el siniestro a Rímac sobre la presencia policial</w:t>
      </w:r>
      <w:r w:rsidR="193FFD07" w:rsidRPr="48592B87">
        <w:rPr>
          <w:rFonts w:ascii="Arial Narrow" w:eastAsia="Arial Narrow" w:hAnsi="Arial Narrow" w:cs="Arial Narrow"/>
          <w:color w:val="000000" w:themeColor="text1"/>
          <w:sz w:val="22"/>
          <w:szCs w:val="22"/>
          <w:lang w:eastAsia="es-ES"/>
        </w:rPr>
        <w:t xml:space="preserve"> en el siniestro vehicular</w:t>
      </w:r>
      <w:r w:rsidRPr="48592B87">
        <w:rPr>
          <w:rFonts w:ascii="Arial Narrow" w:eastAsia="Arial Narrow" w:hAnsi="Arial Narrow" w:cs="Arial Narrow"/>
          <w:color w:val="000000" w:themeColor="text1"/>
          <w:sz w:val="22"/>
          <w:szCs w:val="22"/>
          <w:lang w:eastAsia="es-ES"/>
        </w:rPr>
        <w:t>.</w:t>
      </w:r>
    </w:p>
    <w:p w14:paraId="5B17F2A2" w14:textId="08C499C6" w:rsidR="00CA59A2" w:rsidRPr="0026598E" w:rsidRDefault="00CA59A2" w:rsidP="00B4250E">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3301C407" w14: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 xml:space="preserve">Posteriormente, Rímac negó </w:t>
      </w:r>
      <w:r w:rsidR="57A86662" w:rsidRPr="48592B87">
        <w:rPr>
          <w:rFonts w:ascii="Arial Narrow" w:eastAsia="Arial Narrow" w:hAnsi="Arial Narrow" w:cs="Arial Narrow"/>
          <w:color w:val="000000" w:themeColor="text1"/>
          <w:sz w:val="22"/>
          <w:szCs w:val="22"/>
          <w:lang w:eastAsia="es-ES"/>
        </w:rPr>
        <w:t xml:space="preserve">otorgarle </w:t>
      </w:r>
      <w:r w:rsidRPr="48592B87">
        <w:rPr>
          <w:rFonts w:ascii="Arial Narrow" w:eastAsia="Arial Narrow" w:hAnsi="Arial Narrow" w:cs="Arial Narrow"/>
          <w:color w:val="000000" w:themeColor="text1"/>
          <w:sz w:val="22"/>
          <w:szCs w:val="22"/>
          <w:lang w:eastAsia="es-ES"/>
        </w:rPr>
        <w:t xml:space="preserve">la cobertura considerando </w:t>
      </w:r>
      <w:r w:rsidR="520976AE" w:rsidRPr="48592B87">
        <w:rPr>
          <w:rFonts w:ascii="Arial Narrow" w:eastAsia="Arial Narrow" w:hAnsi="Arial Narrow" w:cs="Arial Narrow"/>
          <w:color w:val="000000" w:themeColor="text1"/>
          <w:sz w:val="22"/>
          <w:szCs w:val="22"/>
          <w:lang w:eastAsia="es-ES"/>
        </w:rPr>
        <w:t>erróneamente</w:t>
      </w:r>
      <w:r w:rsidR="60D258DC" w:rsidRPr="48592B87">
        <w:rPr>
          <w:rFonts w:ascii="Arial Narrow" w:eastAsia="Arial Narrow" w:hAnsi="Arial Narrow" w:cs="Arial Narrow"/>
          <w:color w:val="000000" w:themeColor="text1"/>
          <w:sz w:val="22"/>
          <w:szCs w:val="22"/>
          <w:lang w:eastAsia="es-ES"/>
        </w:rPr>
        <w:t xml:space="preserve"> que él fue el conductor</w:t>
      </w:r>
      <w:r w:rsidR="1BF00E71" w:rsidRPr="48592B87">
        <w:rPr>
          <w:rFonts w:ascii="Arial Narrow" w:eastAsia="Arial Narrow" w:hAnsi="Arial Narrow" w:cs="Arial Narrow"/>
          <w:color w:val="000000" w:themeColor="text1"/>
          <w:sz w:val="22"/>
          <w:szCs w:val="22"/>
          <w:lang w:eastAsia="es-ES"/>
        </w:rPr>
        <w:t>,</w:t>
      </w:r>
      <w:r w:rsidR="590A5F90" w:rsidRPr="48592B87">
        <w:rPr>
          <w:rFonts w:ascii="Arial Narrow" w:eastAsia="Arial Narrow" w:hAnsi="Arial Narrow" w:cs="Arial Narrow"/>
          <w:color w:val="000000" w:themeColor="text1"/>
          <w:sz w:val="22"/>
          <w:szCs w:val="22"/>
          <w:lang w:eastAsia="es-ES"/>
        </w:rPr>
        <w:t xml:space="preserve"> que el reporte </w:t>
      </w:r>
      <w:r w:rsidR="4FE1A5B8" w:rsidRPr="48592B87">
        <w:rPr>
          <w:rFonts w:ascii="Arial Narrow" w:eastAsia="Arial Narrow" w:hAnsi="Arial Narrow" w:cs="Arial Narrow"/>
          <w:color w:val="000000" w:themeColor="text1"/>
          <w:sz w:val="22"/>
          <w:szCs w:val="22"/>
          <w:lang w:eastAsia="es-ES"/>
        </w:rPr>
        <w:t xml:space="preserve">del siniestro </w:t>
      </w:r>
      <w:r w:rsidR="590A5F90" w:rsidRPr="48592B87">
        <w:rPr>
          <w:rFonts w:ascii="Arial Narrow" w:eastAsia="Arial Narrow" w:hAnsi="Arial Narrow" w:cs="Arial Narrow"/>
          <w:color w:val="000000" w:themeColor="text1"/>
          <w:sz w:val="22"/>
          <w:szCs w:val="22"/>
          <w:lang w:eastAsia="es-ES"/>
        </w:rPr>
        <w:t xml:space="preserve">lo hizo </w:t>
      </w:r>
      <w:r w:rsidR="4B6D11FE" w:rsidRPr="48592B87">
        <w:rPr>
          <w:rFonts w:ascii="Arial Narrow" w:eastAsia="Arial Narrow" w:hAnsi="Arial Narrow" w:cs="Arial Narrow"/>
          <w:color w:val="000000" w:themeColor="text1"/>
          <w:sz w:val="22"/>
          <w:szCs w:val="22"/>
          <w:lang w:eastAsia="es-ES"/>
        </w:rPr>
        <w:t>é</w:t>
      </w:r>
      <w:r w:rsidR="590A5F90" w:rsidRPr="48592B87">
        <w:rPr>
          <w:rFonts w:ascii="Arial Narrow" w:eastAsia="Arial Narrow" w:hAnsi="Arial Narrow" w:cs="Arial Narrow"/>
          <w:color w:val="000000" w:themeColor="text1"/>
          <w:sz w:val="22"/>
          <w:szCs w:val="22"/>
          <w:lang w:eastAsia="es-ES"/>
        </w:rPr>
        <w:t>l</w:t>
      </w:r>
      <w:r w:rsidR="25FAFE49" w:rsidRPr="48592B87">
        <w:rPr>
          <w:rFonts w:ascii="Arial Narrow" w:eastAsia="Arial Narrow" w:hAnsi="Arial Narrow" w:cs="Arial Narrow"/>
          <w:color w:val="000000" w:themeColor="text1"/>
          <w:sz w:val="22"/>
          <w:szCs w:val="22"/>
          <w:lang w:eastAsia="es-ES"/>
        </w:rPr>
        <w:t xml:space="preserve"> y no su hermano</w:t>
      </w:r>
      <w:r w:rsidR="590A5F90" w:rsidRPr="48592B87">
        <w:rPr>
          <w:rFonts w:ascii="Arial Narrow" w:eastAsia="Arial Narrow" w:hAnsi="Arial Narrow" w:cs="Arial Narrow"/>
          <w:color w:val="000000" w:themeColor="text1"/>
          <w:sz w:val="22"/>
          <w:szCs w:val="22"/>
          <w:lang w:eastAsia="es-ES"/>
        </w:rPr>
        <w:t xml:space="preserve">, </w:t>
      </w:r>
      <w:r w:rsidR="1476498A" w:rsidRPr="48592B87">
        <w:rPr>
          <w:rFonts w:ascii="Arial Narrow" w:eastAsia="Arial Narrow" w:hAnsi="Arial Narrow" w:cs="Arial Narrow"/>
          <w:color w:val="000000" w:themeColor="text1"/>
          <w:sz w:val="22"/>
          <w:szCs w:val="22"/>
          <w:lang w:eastAsia="es-ES"/>
        </w:rPr>
        <w:t xml:space="preserve">que además </w:t>
      </w:r>
      <w:r w:rsidR="34B57F8B" w:rsidRPr="48592B87">
        <w:rPr>
          <w:rFonts w:ascii="Arial Narrow" w:eastAsia="Arial Narrow" w:hAnsi="Arial Narrow" w:cs="Arial Narrow"/>
          <w:color w:val="000000" w:themeColor="text1"/>
          <w:sz w:val="22"/>
          <w:szCs w:val="22"/>
          <w:lang w:eastAsia="es-ES"/>
        </w:rPr>
        <w:t xml:space="preserve">habría existido </w:t>
      </w:r>
      <w:r w:rsidRPr="48592B87">
        <w:rPr>
          <w:rFonts w:ascii="Arial Narrow" w:eastAsia="Arial Narrow" w:hAnsi="Arial Narrow" w:cs="Arial Narrow"/>
          <w:color w:val="000000" w:themeColor="text1"/>
          <w:sz w:val="22"/>
          <w:szCs w:val="22"/>
          <w:lang w:eastAsia="es-ES"/>
        </w:rPr>
        <w:t xml:space="preserve">suplantación de identidad; </w:t>
      </w:r>
      <w:r w:rsidR="4143A7A6" w:rsidRPr="48592B87">
        <w:rPr>
          <w:rFonts w:ascii="Arial Narrow" w:eastAsia="Arial Narrow" w:hAnsi="Arial Narrow" w:cs="Arial Narrow"/>
          <w:color w:val="000000" w:themeColor="text1"/>
          <w:sz w:val="22"/>
          <w:szCs w:val="22"/>
          <w:lang w:eastAsia="es-ES"/>
        </w:rPr>
        <w:t xml:space="preserve">y </w:t>
      </w:r>
      <w:r w:rsidRPr="48592B87">
        <w:rPr>
          <w:rFonts w:ascii="Arial Narrow" w:eastAsia="Arial Narrow" w:hAnsi="Arial Narrow" w:cs="Arial Narrow"/>
          <w:color w:val="000000" w:themeColor="text1"/>
          <w:sz w:val="22"/>
          <w:szCs w:val="22"/>
          <w:lang w:eastAsia="es-ES"/>
        </w:rPr>
        <w:t>además</w:t>
      </w:r>
      <w:r w:rsidR="45801492" w:rsidRPr="48592B87">
        <w:rPr>
          <w:rFonts w:ascii="Arial Narrow" w:eastAsia="Arial Narrow" w:hAnsi="Arial Narrow" w:cs="Arial Narrow"/>
          <w:color w:val="000000" w:themeColor="text1"/>
          <w:sz w:val="22"/>
          <w:szCs w:val="22"/>
          <w:lang w:eastAsia="es-ES"/>
        </w:rPr>
        <w:t xml:space="preserve"> la compañía aseguradora</w:t>
      </w:r>
      <w:r w:rsidRPr="48592B87">
        <w:rPr>
          <w:rFonts w:ascii="Arial Narrow" w:eastAsia="Arial Narrow" w:hAnsi="Arial Narrow" w:cs="Arial Narrow"/>
          <w:color w:val="000000" w:themeColor="text1"/>
          <w:sz w:val="22"/>
          <w:szCs w:val="22"/>
          <w:lang w:eastAsia="es-ES"/>
        </w:rPr>
        <w:t xml:space="preserve"> consignó </w:t>
      </w:r>
      <w:r w:rsidR="4EDB67BA" w:rsidRPr="48592B87">
        <w:rPr>
          <w:rFonts w:ascii="Arial Narrow" w:eastAsia="Arial Narrow" w:hAnsi="Arial Narrow" w:cs="Arial Narrow"/>
          <w:color w:val="000000" w:themeColor="text1"/>
          <w:sz w:val="22"/>
          <w:szCs w:val="22"/>
          <w:lang w:eastAsia="es-ES"/>
        </w:rPr>
        <w:t xml:space="preserve">incorrectamente </w:t>
      </w:r>
      <w:r w:rsidRPr="48592B87">
        <w:rPr>
          <w:rFonts w:ascii="Arial Narrow" w:eastAsia="Arial Narrow" w:hAnsi="Arial Narrow" w:cs="Arial Narrow"/>
          <w:color w:val="000000" w:themeColor="text1"/>
          <w:sz w:val="22"/>
          <w:szCs w:val="22"/>
          <w:lang w:eastAsia="es-ES"/>
        </w:rPr>
        <w:t xml:space="preserve">como fecha del </w:t>
      </w:r>
      <w:r w:rsidR="74B5F134" w:rsidRPr="48592B87">
        <w:rPr>
          <w:rFonts w:ascii="Arial Narrow" w:eastAsia="Arial Narrow" w:hAnsi="Arial Narrow" w:cs="Arial Narrow"/>
          <w:color w:val="000000" w:themeColor="text1"/>
          <w:sz w:val="22"/>
          <w:szCs w:val="22"/>
          <w:lang w:eastAsia="es-ES"/>
        </w:rPr>
        <w:t xml:space="preserve">siniestro vehicular </w:t>
      </w:r>
      <w:r w:rsidRPr="48592B87">
        <w:rPr>
          <w:rFonts w:ascii="Arial Narrow" w:eastAsia="Arial Narrow" w:hAnsi="Arial Narrow" w:cs="Arial Narrow"/>
          <w:color w:val="000000" w:themeColor="text1"/>
          <w:sz w:val="22"/>
          <w:szCs w:val="22"/>
          <w:lang w:eastAsia="es-ES"/>
        </w:rPr>
        <w:t>el 23 de marzo de 2025</w:t>
      </w:r>
      <w:r w:rsidR="173CCD98" w:rsidRPr="48592B87">
        <w:rPr>
          <w:rFonts w:ascii="Arial Narrow" w:eastAsia="Arial Narrow" w:hAnsi="Arial Narrow" w:cs="Arial Narrow"/>
          <w:color w:val="000000" w:themeColor="text1"/>
          <w:sz w:val="22"/>
          <w:szCs w:val="22"/>
          <w:lang w:eastAsia="es-ES"/>
        </w:rPr>
        <w:t>.</w:t>
      </w:r>
    </w:p>
    <w:p w14:paraId="5037C017" w14:textId="31DAD880" w:rsidR="00CA59A2" w:rsidRPr="0026598E" w:rsidRDefault="00CA59A2" w:rsidP="00B4250E">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0BB68A97" w14: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Asimismo, presentó</w:t>
      </w:r>
      <w:r w:rsidR="11B02E3B" w:rsidRPr="48592B87">
        <w:rPr>
          <w:rFonts w:ascii="Arial Narrow" w:eastAsia="Arial Narrow" w:hAnsi="Arial Narrow" w:cs="Arial Narrow"/>
          <w:color w:val="000000" w:themeColor="text1"/>
          <w:sz w:val="22"/>
          <w:szCs w:val="22"/>
          <w:lang w:eastAsia="es-ES"/>
        </w:rPr>
        <w:t xml:space="preserve"> un reclamo y más de dos solicitudes de reevaluación, recibiendo respuestas con el mismo contenido y manteniendo el error de fecha</w:t>
      </w:r>
      <w:r w:rsidR="1124168E" w:rsidRPr="48592B87">
        <w:rPr>
          <w:rFonts w:ascii="Arial Narrow" w:eastAsia="Arial Narrow" w:hAnsi="Arial Narrow" w:cs="Arial Narrow"/>
          <w:color w:val="000000" w:themeColor="text1"/>
          <w:sz w:val="22"/>
          <w:szCs w:val="22"/>
          <w:lang w:eastAsia="es-ES"/>
        </w:rPr>
        <w:t xml:space="preserve"> del siniestro vehicular</w:t>
      </w:r>
      <w:r w:rsidR="11B02E3B" w:rsidRPr="48592B87">
        <w:rPr>
          <w:rFonts w:ascii="Arial Narrow" w:eastAsia="Arial Narrow" w:hAnsi="Arial Narrow" w:cs="Arial Narrow"/>
          <w:color w:val="000000" w:themeColor="text1"/>
          <w:sz w:val="22"/>
          <w:szCs w:val="22"/>
          <w:lang w:eastAsia="es-ES"/>
        </w:rPr>
        <w:t xml:space="preserve">. </w:t>
      </w:r>
    </w:p>
    <w:p w14:paraId="043C9D5C" w14:textId="47D29FF7" w:rsidR="00CA59A2" w:rsidRPr="0026598E" w:rsidRDefault="00CA59A2" w:rsidP="00B4250E">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8592B87">
        <w:rPr>
          <w:rFonts w:ascii="Arial Narrow" w:eastAsia="Arial Narrow" w:hAnsi="Arial Narrow" w:cs="Arial Narrow"/>
          <w:color w:val="000000" w:themeColor="text1"/>
          <w:sz w:val="22"/>
          <w:szCs w:val="22"/>
          <w:lang w:eastAsia="es-ES"/>
        </w:rPr>
        <w:t>Además, en audiencia de</w:t>
      </w:r>
      <w:r w:rsidR="11B02E3B" w:rsidRPr="48592B87">
        <w:rPr>
          <w:rFonts w:ascii="Arial Narrow" w:eastAsia="Arial Narrow" w:hAnsi="Arial Narrow" w:cs="Arial Narrow"/>
          <w:color w:val="000000" w:themeColor="text1"/>
          <w:sz w:val="22"/>
          <w:szCs w:val="22"/>
          <w:lang w:eastAsia="es-ES"/>
        </w:rPr>
        <w:t xml:space="preserve"> conciliación </w:t>
      </w:r>
      <w:r w:rsidR="2B5C19C8" w:rsidRPr="48592B87">
        <w:rPr>
          <w:rFonts w:ascii="Arial Narrow" w:eastAsia="Arial Narrow" w:hAnsi="Arial Narrow" w:cs="Arial Narrow"/>
          <w:color w:val="000000" w:themeColor="text1"/>
          <w:sz w:val="22"/>
          <w:szCs w:val="22"/>
          <w:lang w:eastAsia="es-ES"/>
        </w:rPr>
        <w:t xml:space="preserve">Rímac </w:t>
      </w:r>
      <w:r w:rsidR="11B02E3B" w:rsidRPr="48592B87">
        <w:rPr>
          <w:rFonts w:ascii="Arial Narrow" w:eastAsia="Arial Narrow" w:hAnsi="Arial Narrow" w:cs="Arial Narrow"/>
          <w:color w:val="000000" w:themeColor="text1"/>
          <w:sz w:val="22"/>
          <w:szCs w:val="22"/>
          <w:lang w:eastAsia="es-ES"/>
        </w:rPr>
        <w:t xml:space="preserve">comunicó que no contaba con el audio de la llamada y que no sería remitido; </w:t>
      </w:r>
      <w:r w:rsidR="5AAD7091" w:rsidRPr="48592B87">
        <w:rPr>
          <w:rFonts w:ascii="Arial Narrow" w:eastAsia="Arial Narrow" w:hAnsi="Arial Narrow" w:cs="Arial Narrow"/>
          <w:color w:val="000000" w:themeColor="text1"/>
          <w:sz w:val="22"/>
          <w:szCs w:val="22"/>
          <w:lang w:eastAsia="es-ES"/>
        </w:rPr>
        <w:t>pese a que</w:t>
      </w:r>
      <w:r w:rsidR="11B02E3B" w:rsidRPr="48592B87">
        <w:rPr>
          <w:rFonts w:ascii="Arial Narrow" w:eastAsia="Arial Narrow" w:hAnsi="Arial Narrow" w:cs="Arial Narrow"/>
          <w:color w:val="000000" w:themeColor="text1"/>
          <w:sz w:val="22"/>
          <w:szCs w:val="22"/>
          <w:lang w:eastAsia="es-ES"/>
        </w:rPr>
        <w:t xml:space="preserve"> </w:t>
      </w:r>
      <w:r w:rsidR="5B11421E" w:rsidRPr="48592B87">
        <w:rPr>
          <w:rFonts w:ascii="Arial Narrow" w:eastAsia="Arial Narrow" w:hAnsi="Arial Narrow" w:cs="Arial Narrow"/>
          <w:color w:val="000000" w:themeColor="text1"/>
          <w:sz w:val="22"/>
          <w:szCs w:val="22"/>
          <w:lang w:eastAsia="es-ES"/>
        </w:rPr>
        <w:t xml:space="preserve">luego indicaron </w:t>
      </w:r>
      <w:r w:rsidR="11B02E3B" w:rsidRPr="48592B87">
        <w:rPr>
          <w:rFonts w:ascii="Arial Narrow" w:eastAsia="Arial Narrow" w:hAnsi="Arial Narrow" w:cs="Arial Narrow"/>
          <w:color w:val="000000" w:themeColor="text1"/>
          <w:sz w:val="22"/>
          <w:szCs w:val="22"/>
          <w:lang w:eastAsia="es-ES"/>
        </w:rPr>
        <w:t>que el audio y la información del bróker solo podían enviarse a Indecopi. Durante este periodo no se dispuso del vehículo</w:t>
      </w:r>
      <w:r w:rsidR="487AA9F7" w:rsidRPr="48592B87">
        <w:rPr>
          <w:rFonts w:ascii="Arial Narrow" w:eastAsia="Arial Narrow" w:hAnsi="Arial Narrow" w:cs="Arial Narrow"/>
          <w:color w:val="000000" w:themeColor="text1"/>
          <w:sz w:val="22"/>
          <w:szCs w:val="22"/>
          <w:lang w:eastAsia="es-ES"/>
        </w:rPr>
        <w:t xml:space="preserve"> asegurado</w:t>
      </w:r>
      <w:r w:rsidR="11B02E3B" w:rsidRPr="48592B87">
        <w:rPr>
          <w:rFonts w:ascii="Arial Narrow" w:eastAsia="Arial Narrow" w:hAnsi="Arial Narrow" w:cs="Arial Narrow"/>
          <w:color w:val="000000" w:themeColor="text1"/>
          <w:sz w:val="22"/>
          <w:szCs w:val="22"/>
          <w:lang w:eastAsia="es-ES"/>
        </w:rPr>
        <w:t xml:space="preserve">, generándose gastos adicionales y afectación a la rutina laboral y familiar de </w:t>
      </w:r>
      <w:r w:rsidR="3AC91C4D" w:rsidRPr="48592B87">
        <w:rPr>
          <w:rFonts w:ascii="Arial Narrow" w:eastAsia="Arial Narrow" w:hAnsi="Arial Narrow" w:cs="Arial Narrow"/>
          <w:color w:val="000000" w:themeColor="text1"/>
          <w:sz w:val="22"/>
          <w:szCs w:val="22"/>
          <w:lang w:eastAsia="es-ES"/>
        </w:rPr>
        <w:t>su hermano.</w:t>
      </w:r>
      <w:r w:rsidR="00CA59A2" w:rsidRPr="48592B8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D2B3C" w:rsidRDefault="00CA59A2" w:rsidP="00B4250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2B3C">
        <w:rPr>
          <w:rFonts w:ascii="Arial Narrow" w:eastAsia="Arial Narrow" w:hAnsi="Arial Narrow" w:cs="Arial Narrow"/>
          <w:kern w:val="0"/>
          <w14:ligatures w14:val="none"/>
          <w:sz w:val="22"/>
          <w:szCs w:val="22"/>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Arial Narrow" w:hAnsi="Arial Narrow" w:cs="Arial Narrow"/>
          <w:color w:val="000000"/>
          <w:kern w:val="0"/>
          <w:sz w:val="22"/>
          <w:szCs w:val="22"/>
          <w:lang w:val="es-ES" w:eastAsia="es-ES"/>
          <w14:ligatures w14:val="none"/>
        </w:rPr>
        <w:t xml:space="preserve"/>
      </w:r>
      <w:r w:rsidRPr="006D2B3C">
        <w:rPr>
          <w:rFonts w:ascii="Arial Narrow" w:eastAsia="Arial Narrow" w:hAnsi="Arial Narrow" w:cs="Arial Narrow"/>
          <w:color w:val="000000"/>
          <w:kern w:val="0"/>
          <w:sz w:val="22"/>
          <w:szCs w:val="22"/>
          <w:lang w:val="es-ES" w:eastAsia="es-ES"/>
          <w14:ligatures w14:val="none"/>
        </w:rPr>
        <w:t/>
      </w:r>
      <w:r w:rsidRPr="00207685">
        <w:rPr>
          <w:rFonts w:ascii="Arial Narrow" w:eastAsia="Arial Narrow" w:hAnsi="Arial Narrow" w:cs="Arial Narrow"/>
          <w:color w:val="000000"/>
          <w:kern w:val="0"/>
          <w:sz w:val="22"/>
          <w:szCs w:val="22"/>
          <w:lang w:val="es-ES" w:eastAsia="es-ES"/>
          <w14:ligatures w14:val="none"/>
        </w:rPr>
        <w:t xml:space="preserve"/>
      </w:r>
      <w:r w:rsidR="00CA59A2" w:rsidRPr="48592B87">
        <w:rPr>
          <w:rFonts w:ascii="Arial Narrow" w:eastAsia="Arial Narrow" w:hAnsi="Arial Narrow" w:cs="Arial Narrow"/>
          <w:color w:val="000000"/>
          <w:kern w:val="0"/>
          <w:sz w:val="22"/>
          <w:szCs w:val="22"/>
          <w:lang w:val="es-ES" w:eastAsia="es-ES"/>
          <w14:ligatures w14:val="none"/>
        </w:rPr>
        <w:t/>
      </w:r>
      <w:r w:rsidR="40C3F5D2" w:rsidRPr="48592B87">
        <w:rPr>
          <w:rFonts w:ascii="Arial Narrow" w:eastAsia="Arial Narrow" w:hAnsi="Arial Narrow" w:cs="Arial Narrow"/>
          <w:color w:val="000000"/>
          <w:kern w:val="0"/>
          <w:sz w:val="22"/>
          <w:szCs w:val="22"/>
          <w:lang w:val="es-ES" w:eastAsia="es-ES"/>
          <w14:ligatures w14:val="none"/>
        </w:rPr>
        <w:t xml:space="preserve"/>
      </w:r>
      <w:r w:rsidR="40C3F5D2" w:rsidRPr="48592B87">
        <w:rPr>
          <w:rFonts w:ascii="Arial Narrow" w:eastAsia="Arial Narrow" w:hAnsi="Arial Narrow" w:cs="Arial Narrow"/>
          <w:color w:val="000000" w:themeColor="text1"/>
          <w:sz w:val="22"/>
          <w:szCs w:val="22"/>
          <w:lang w:val="es-ES" w:eastAsia="es-ES"/>
        </w:rPr>
        <w:t xml:space="preserve"/>
      </w:r>
      <w:r w:rsidR="40C3F5D2" w:rsidRPr="48592B87">
        <w:rPr>
          <w:rFonts w:ascii="Arial Narrow" w:eastAsia="Arial Narrow" w:hAnsi="Arial Narrow" w:cs="Arial Narrow"/>
          <w:color w:val="000000" w:themeColor="text1"/>
          <w:sz w:val="22"/>
          <w:szCs w:val="22"/>
          <w:lang w:eastAsia="es-ES"/>
        </w:rPr>
        <w:t xml:space="preserve"/>
      </w:r>
      <w:proofErr w:type="spellStart"/>
      <w:r w:rsidR="40C3F5D2" w:rsidRPr="48592B87">
        <w:rPr>
          <w:rFonts w:ascii="Arial Narrow" w:eastAsia="Arial Narrow" w:hAnsi="Arial Narrow" w:cs="Arial Narrow"/>
          <w:color w:val="000000" w:themeColor="text1"/>
          <w:sz w:val="22"/>
          <w:szCs w:val="22"/>
          <w:lang w:eastAsia="es-ES"/>
        </w:rPr>
        <w:t/>
      </w:r>
      <w:proofErr w:type="spellEnd"/>
      <w:r w:rsidR="40C3F5D2" w:rsidRPr="48592B87">
        <w:rPr>
          <w:rFonts w:ascii="Arial Narrow" w:eastAsia="Arial Narrow" w:hAnsi="Arial Narrow" w:cs="Arial Narrow"/>
          <w:color w:val="000000" w:themeColor="text1"/>
          <w:sz w:val="22"/>
          <w:szCs w:val="22"/>
          <w:lang w:eastAsia="es-ES"/>
        </w:rPr>
        <w:t xml:space="preserve"/>
      </w:r>
      <w:r w:rsidR="10C035D7" w:rsidRPr="48592B87">
        <w:rPr>
          <w:rFonts w:ascii="Arial Narrow" w:eastAsia="Arial Narrow" w:hAnsi="Arial Narrow" w:cs="Arial Narrow"/>
          <w:color w:val="000000" w:themeColor="text1"/>
          <w:sz w:val="22"/>
          <w:szCs w:val="22"/>
          <w:lang w:eastAsia="es-ES"/>
        </w:rPr>
        <w:t/>
      </w:r>
      <w:proofErr w:type="spellStart"/>
      <w:r w:rsidR="10C035D7" w:rsidRPr="48592B87">
        <w:rPr>
          <w:rFonts w:ascii="Arial Narrow" w:eastAsia="Arial Narrow" w:hAnsi="Arial Narrow" w:cs="Arial Narrow"/>
          <w:color w:val="000000" w:themeColor="text1"/>
          <w:sz w:val="22"/>
          <w:szCs w:val="22"/>
          <w:lang w:eastAsia="es-ES"/>
        </w:rPr>
        <w:t/>
      </w:r>
      <w:proofErr w:type="spellEnd"/>
      <w:r w:rsidR="10C035D7" w:rsidRPr="48592B87">
        <w:rPr>
          <w:rFonts w:ascii="Arial Narrow" w:eastAsia="Arial Narrow" w:hAnsi="Arial Narrow" w:cs="Arial Narrow"/>
          <w:color w:val="000000" w:themeColor="text1"/>
          <w:sz w:val="22"/>
          <w:szCs w:val="22"/>
          <w:lang w:eastAsia="es-ES"/>
        </w:rPr>
        <w:t/>
      </w:r>
      <w:r w:rsidR="40C3F5D2" w:rsidRPr="48592B87">
        <w:rPr>
          <w:rFonts w:ascii="Arial Narrow" w:eastAsia="Arial Narrow" w:hAnsi="Arial Narrow" w:cs="Arial Narrow"/>
          <w:color w:val="000000" w:themeColor="text1"/>
          <w:sz w:val="22"/>
          <w:szCs w:val="22"/>
          <w:lang w:val="es-ES" w:eastAsia="es-ES"/>
        </w:rPr>
        <w:t xml:space="preserve"/>
      </w:r>
      <w:r w:rsidR="6B616BF5" w:rsidRPr="48592B87">
        <w:rPr>
          <w:rFonts w:ascii="Arial Narrow" w:eastAsia="Arial Narrow" w:hAnsi="Arial Narrow" w:cs="Arial Narrow"/>
          <w:color w:val="000000" w:themeColor="text1"/>
          <w:sz w:val="22"/>
          <w:szCs w:val="22"/>
          <w:lang w:val="es-ES" w:eastAsia="es-ES"/>
        </w:rPr>
        <w:t xml:space="preserve"/>
      </w:r>
      <w:r w:rsidR="6B616BF5" w:rsidRPr="48592B87">
        <w:rPr>
          <w:rFonts w:ascii="Arial Narrow" w:eastAsia="Arial Narrow" w:hAnsi="Arial Narrow" w:cs="Arial Narrow"/>
          <w:color w:val="000000" w:themeColor="text1"/>
          <w:sz w:val="22"/>
          <w:szCs w:val="22"/>
          <w:lang w:eastAsia="es-ES"/>
        </w:rPr>
        <w:t xml:space="preserve"/>
      </w:r>
      <w:proofErr w:type="spellStart"/>
      <w:r w:rsidR="6B616BF5" w:rsidRPr="48592B87">
        <w:rPr>
          <w:rFonts w:ascii="Arial Narrow" w:eastAsia="Arial Narrow" w:hAnsi="Arial Narrow" w:cs="Arial Narrow"/>
          <w:color w:val="000000" w:themeColor="text1"/>
          <w:sz w:val="22"/>
          <w:szCs w:val="22"/>
          <w:lang w:eastAsia="es-ES"/>
        </w:rPr>
        <w:t/>
      </w:r>
      <w:proofErr w:type="spellEnd"/>
      <w:r w:rsidR="6B616BF5" w:rsidRPr="48592B87">
        <w:rPr>
          <w:rFonts w:ascii="Arial Narrow" w:eastAsia="Arial Narrow" w:hAnsi="Arial Narrow" w:cs="Arial Narrow"/>
          <w:color w:val="000000" w:themeColor="text1"/>
          <w:sz w:val="22"/>
          <w:szCs w:val="22"/>
          <w:lang w:eastAsia="es-ES"/>
        </w:rPr>
        <w:t xml:space="preserve"/>
      </w:r>
      <w:r w:rsidR="40C3F5D2" w:rsidRPr="48592B87">
        <w:rPr>
          <w:rFonts w:ascii="Arial Narrow" w:eastAsia="Arial Narrow" w:hAnsi="Arial Narrow" w:cs="Arial Narrow"/>
          <w:color w:val="000000" w:themeColor="text1"/>
          <w:sz w:val="22"/>
          <w:szCs w:val="22"/>
          <w:lang w:val="es-ES" w:eastAsia="es-ES"/>
        </w:rPr>
        <w:t/>
      </w:r>
      <w:r w:rsidR="2AAD5804" w:rsidRPr="48592B87">
        <w:rPr>
          <w:rFonts w:ascii="Arial Narrow" w:eastAsia="Arial Narrow" w:hAnsi="Arial Narrow" w:cs="Arial Narrow"/>
          <w:color w:val="000000" w:themeColor="text1"/>
          <w:sz w:val="22"/>
          <w:szCs w:val="22"/>
          <w:lang w:val="es-ES" w:eastAsia="es-ES"/>
        </w:rPr>
        <w:t/>
      </w:r>
      <w:proofErr w:type="spellStart"/>
      <w:r w:rsidR="2AAD5804" w:rsidRPr="48592B87">
        <w:rPr>
          <w:rFonts w:ascii="Arial Narrow" w:eastAsia="Arial Narrow" w:hAnsi="Arial Narrow" w:cs="Arial Narrow"/>
          <w:color w:val="000000" w:themeColor="text1"/>
          <w:sz w:val="22"/>
          <w:szCs w:val="22"/>
          <w:lang w:val="es-ES" w:eastAsia="es-ES"/>
        </w:rPr>
        <w:t/>
      </w:r>
      <w:proofErr w:type="spellEnd"/>
      <w:r w:rsidR="2AAD5804" w:rsidRPr="48592B87">
        <w:rPr>
          <w:rFonts w:ascii="Arial Narrow" w:eastAsia="Arial Narrow" w:hAnsi="Arial Narrow" w:cs="Arial Narrow"/>
          <w:color w:val="000000" w:themeColor="text1"/>
          <w:sz w:val="22"/>
          <w:szCs w:val="22"/>
          <w:lang w:val="es-ES" w:eastAsia="es-ES"/>
        </w:rPr>
        <w:t/>
      </w:r>
      <w:r w:rsidR="40C3F5D2" w:rsidRPr="48592B87">
        <w:rPr>
          <w:rFonts w:ascii="Arial Narrow" w:eastAsia="Arial Narrow" w:hAnsi="Arial Narrow" w:cs="Arial Narrow"/>
          <w:color w:val="000000" w:themeColor="text1"/>
          <w:sz w:val="22"/>
          <w:szCs w:val="22"/>
          <w:lang w:val="es-ES" w:eastAsia="es-ES"/>
        </w:rPr>
        <w:t xml:space="preserve"/>
      </w:r>
      <w:r w:rsidR="1969AAB8" w:rsidRPr="48592B87">
        <w:rPr>
          <w:rFonts w:ascii="Arial Narrow" w:eastAsia="Arial Narrow" w:hAnsi="Arial Narrow" w:cs="Arial Narrow"/>
          <w:color w:val="000000" w:themeColor="text1"/>
          <w:sz w:val="22"/>
          <w:szCs w:val="22"/>
          <w:lang w:val="es-ES" w:eastAsia="es-ES"/>
        </w:rPr>
        <w:t xml:space="preserve"/>
      </w:r>
      <w:r w:rsidR="40C3F5D2" w:rsidRPr="48592B87">
        <w:rPr>
          <w:rFonts w:ascii="Arial Narrow" w:eastAsia="Arial Narrow" w:hAnsi="Arial Narrow" w:cs="Arial Narrow"/>
          <w:color w:val="000000" w:themeColor="text1"/>
          <w:sz w:val="22"/>
          <w:szCs w:val="22"/>
          <w:lang w:val="es-ES" w:eastAsia="es-ES"/>
        </w:rPr>
        <w:t/>
      </w:r>
      <w:r w:rsidR="505ECE91" w:rsidRPr="48592B87">
        <w:rPr>
          <w:rFonts w:ascii="Arial Narrow" w:eastAsia="Arial Narrow" w:hAnsi="Arial Narrow" w:cs="Arial Narrow"/>
          <w:color w:val="000000" w:themeColor="text1"/>
          <w:sz w:val="22"/>
          <w:szCs w:val="22"/>
          <w:lang w:val="es-ES" w:eastAsia="es-ES"/>
        </w:rPr>
        <w:t/>
      </w:r>
      <w:r w:rsidR="40C3F5D2" w:rsidRPr="48592B87">
        <w:rPr>
          <w:rFonts w:ascii="Arial Narrow" w:eastAsia="Arial Narrow" w:hAnsi="Arial Narrow" w:cs="Arial Narrow"/>
          <w:color w:val="000000" w:themeColor="text1"/>
          <w:sz w:val="22"/>
          <w:szCs w:val="22"/>
          <w:lang w:val="es-ES" w:eastAsia="es-ES"/>
        </w:rPr>
        <w:t xml:space="preserve"/>
      </w:r>
      <w:r w:rsidR="00CA59A2" w:rsidRPr="48592B87">
        <w:rPr>
          <w:rFonts w:ascii="Arial Narrow" w:eastAsia="Arial Narrow" w:hAnsi="Arial Narrow" w:cs="Arial Narrow"/>
          <w:color w:val="000000"/>
          <w:kern w:val="0"/>
          <w:sz w:val="22"/>
          <w:szCs w:val="22"/>
          <w:lang w:val="es-ES" w:eastAsia="es-ES"/>
          <w14:ligatures w14:val="none"/>
        </w:rPr>
        <w:t xml:space="preserve"/>
      </w:r>
      <w:r w:rsidR="3735151B" w:rsidRPr="48592B87">
        <w:rPr>
          <w:rFonts w:ascii="Arial Narrow" w:eastAsia="Arial Narrow" w:hAnsi="Arial Narrow" w:cs="Arial Narrow"/>
          <w:color w:val="000000"/>
          <w:kern w:val="0"/>
          <w:sz w:val="22"/>
          <w:szCs w:val="22"/>
          <w:lang w:val="es-ES" w:eastAsia="es-ES"/>
          <w14:ligatures w14:val="none"/>
        </w:rPr>
        <w:t xml:space="preserve"/>
      </w:r>
      <w:r w:rsidR="00CA59A2" w:rsidRPr="48592B8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4250E">
      <w:pPr>
        <w:spacing w:before="0"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48592B87">
        <w:rPr>
          <w:rFonts w:ascii="Arial Narrow" w:eastAsia="Arial Narrow" w:hAnsi="Arial Narrow" w:cs="Arial Narrow"/>
          <w:b/>
          <w:bCs/>
          <w:color w:val="000000"/>
          <w:kern w:val="0"/>
          <w:sz w:val="22"/>
          <w:szCs w:val="22"/>
          <w:lang w:eastAsia="es-PE"/>
          <w14:ligatures w14:val="none"/>
        </w:rPr>
        <w:t>DE LA ADMISIÓN A TRÁMITE DE LA DENUNCIA</w:t>
      </w:r>
    </w:p>
    <w:p w14:paraId="34556756" w14:textId="77777777" w:rsidR="00CA59A2" w:rsidRPr="0026598E" w:rsidRDefault="00CA59A2" w:rsidP="00B4250E">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4" w:name="_Hlk211591623"/>
      <w:r w:rsidR="00121544" w:rsidRPr="00121544">
        <w:rPr>
          <w:rFonts w:ascii="Arial Narrow" w:eastAsia="Arial Narrow" w:hAnsi="Arial Narrow" w:cs="Arial Narrow"/>
          <w:kern w:val="0"/>
          <w14:ligatures w14:val="none"/>
          <w:sz w:val="22"/>
          <w:szCs w:val="22"/>
        </w:rPr>
        <w:t xml:space="preserve">consistente en que </w:t>
      </w:r>
      <w:r w:rsidR="004042BE" w:rsidRPr="004042BE">
        <w:rPr>
          <w:rFonts w:ascii="Arial Narrow" w:eastAsia="Arial Narrow" w:hAnsi="Arial Narrow" w:cs="Arial Narrow"/>
          <w:sz w:val="22"/>
          <w:szCs w:val="22"/>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sz w:val="22"/>
          <w:szCs w:val="22"/>
        </w:rPr>
        <w:t/>
      </w:r>
      <w:proofErr w:type="spellEnd"/>
      <w:r w:rsidR="004042BE" w:rsidRPr="004042BE">
        <w:rPr>
          <w:rFonts w:ascii="Arial Narrow" w:eastAsia="Arial Narrow" w:hAnsi="Arial Narrow" w:cs="Arial Narrow"/>
          <w:sz w:val="22"/>
          <w:szCs w:val="22"/>
        </w:rPr>
        <w:t xml:space="preserve"> CKS-097</w:t>
      </w:r>
      <w:r w:rsidR="00711750" w:rsidRPr="48592B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Arial Narrow" w:hAnsi="Arial Narrow" w:cs="Arial Narrow"/>
          <w:color w:val="000000"/>
          <w:kern w:val="0"/>
          <w:sz w:val="22"/>
          <w:szCs w:val="22"/>
          <w:lang w:eastAsia="es-PE"/>
          <w14:ligatures w14:val="none"/>
        </w:rPr>
        <w:t/>
      </w:r>
      <w:r w:rsidR="00711750" w:rsidRPr="48592B87">
        <w:rPr>
          <w:rFonts w:ascii="Arial Narrow" w:eastAsia="Arial Narrow" w:hAnsi="Arial Narrow" w:cs="Arial Narrow"/>
          <w:kern w:val="0"/>
          <w14:ligatures w14:val="none"/>
          <w:sz w:val="22"/>
          <w:szCs w:val="22"/>
        </w:rPr>
        <w:t xml:space="preserve"> y 19</w:t>
      </w:r>
      <w:r w:rsidR="00711750" w:rsidRPr="48592B87">
        <w:rPr>
          <w:rFonts w:ascii="Arial Narrow" w:eastAsia="Arial Narrow" w:hAnsi="Arial Narrow" w:cs="Arial Narrow"/>
          <w:color w:val="000000"/>
          <w:kern w:val="0"/>
          <w:sz w:val="22"/>
          <w:szCs w:val="22"/>
          <w:lang w:eastAsia="es-PE"/>
          <w14:ligatures w14:val="none"/>
        </w:rPr>
        <w:t/>
      </w:r>
      <w:r w:rsidR="00711750" w:rsidRPr="48592B87">
        <w:rPr>
          <w:rFonts w:ascii="Arial Narrow" w:eastAsia="Arial Narrow" w:hAnsi="Arial Narrow" w:cs="Arial Narrow"/>
          <w:kern w:val="0"/>
          <w14:ligatures w14:val="none"/>
          <w:sz w:val="22"/>
          <w:szCs w:val="22"/>
        </w:rPr>
        <w:t xml:space="preserve"> del Código</w:t>
      </w:r>
      <w:r w:rsidR="00711750" w:rsidRPr="48592B87">
        <w:rPr>
          <w:rStyle w:val="Refdenotaalpie"/>
          <w:rFonts w:ascii="Arial Narrow" w:eastAsia="Arial Narrow" w:hAnsi="Arial Narrow" w:cs="Arial Narrow"/>
          <w:kern w:val="0"/>
          <w:sz w:val="22"/>
          <w:szCs w:val="22"/>
          <w:vertAlign w:val="superscript"/>
          <w14:ligatures w14:val="none"/>
        </w:rPr>
        <w:footnoteReference w:id="4"/>
      </w:r>
      <w:r w:rsidR="00711750" w:rsidRPr="48592B87">
        <w:rPr>
          <w:rFonts w:ascii="Arial Narrow" w:eastAsia="Arial Narrow" w:hAnsi="Arial Narrow" w:cs="Arial Narrow"/>
          <w:kern w:val="0"/>
          <w14:ligatures w14:val="none"/>
          <w:sz w:val="22"/>
          <w:szCs w:val="22"/>
        </w:rPr>
        <w:t>.</w:t>
      </w:r>
    </w:p>
    <w:p w14:paraId="4266B1E3" w14:textId="4EF93670" w:rsidR="00121544" w:rsidRPr="00CA50CD" w:rsidRDefault="00121544" w:rsidP="00B4250E">
      <w:pPr>
        <w:spacing w:before="0" w:after="0" w:line="240" w:lineRule="auto"/>
        <w:ind w:left="567"/>
        <w:jc w:val="both"/>
        <w:rPr>
          <w:rFonts w:ascii="Arial Narrow" w:eastAsia="Arial Narrow" w:hAnsi="Arial Narrow" w:cs="Arial Narrow"/>
          <w:kern w:val="0"/>
          <w14:ligatures w14:val="none"/>
          <w:sz w:val="22"/>
          <w:szCs w:val="22"/>
        </w:rPr>
      </w:pPr>
    </w:p>
    <w:p w14:paraId="432038D6" w14: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8592B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48592B87">
        <w:rPr>
          <w:rFonts w:ascii="Arial Narrow" w:eastAsia="Arial Narrow" w:hAnsi="Arial Narrow" w:cs="Arial Narrow"/>
          <w:kern w:val="0"/>
          <w14:ligatures w14:val="none"/>
          <w:sz w:val="22"/>
          <w:szCs w:val="22"/>
        </w:rPr>
        <w:t xml:space="preserve">que el hecho denunciado, consistente en que </w:t>
      </w:r>
      <w:r w:rsidR="004042BE" w:rsidRPr="004042BE">
        <w:rPr>
          <w:rFonts w:ascii="Arial Narrow" w:eastAsia="Arial Narrow" w:hAnsi="Arial Narrow" w:cs="Arial Narrow"/>
          <w:sz w:val="22"/>
          <w:szCs w:val="22"/>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Arial Narrow" w:hAnsi="Arial Narrow" w:cs="Arial Narrow"/>
          <w:color w:val="000000" w:themeColor="text1"/>
          <w:sz w:val="22"/>
          <w:szCs w:val="22"/>
          <w:lang w:eastAsia="es-PE"/>
        </w:rPr>
        <w:t/>
      </w:r>
      <w:r w:rsidR="53CB7459" w:rsidRPr="48592B87">
        <w:rPr>
          <w:rFonts w:ascii="Arial Narrow" w:eastAsia="Arial Narrow" w:hAnsi="Arial Narrow" w:cs="Arial Narrow"/>
          <w:sz w:val="22"/>
          <w:szCs w:val="22"/>
        </w:rPr>
        <w:t xml:space="preserve"> y 19</w:t>
      </w:r>
      <w:r w:rsidR="53CB7459" w:rsidRPr="48592B87">
        <w:rPr>
          <w:rFonts w:ascii="Arial Narrow" w:eastAsia="Arial Narrow" w:hAnsi="Arial Narrow" w:cs="Arial Narrow"/>
          <w:color w:val="000000" w:themeColor="text1"/>
          <w:sz w:val="22"/>
          <w:szCs w:val="22"/>
          <w:lang w:eastAsia="es-PE"/>
        </w:rPr>
        <w:t/>
      </w:r>
      <w:r w:rsidR="53CB7459" w:rsidRPr="48592B87">
        <w:rPr>
          <w:rFonts w:ascii="Arial Narrow" w:eastAsia="Arial Narrow" w:hAnsi="Arial Narrow" w:cs="Arial Narrow"/>
          <w:sz w:val="22"/>
          <w:szCs w:val="22"/>
        </w:rPr>
        <w:t xml:space="preserve"> del Código</w:t>
      </w:r>
      <w:bookmarkStart w:id="5" w:name="_Hlk212035520"/>
      <w:r w:rsidRPr="48592B87">
        <w:rPr>
          <w:rFonts w:ascii="Arial Narrow" w:eastAsia="Arial Narrow" w:hAnsi="Arial Narrow" w:cs="Arial Narrow"/>
          <w:color w:val="000000"/>
          <w:kern w:val="0"/>
          <w:sz w:val="22"/>
          <w:szCs w:val="22"/>
          <w:lang w:eastAsia="es-PE"/>
          <w14:ligatures w14:val="none"/>
        </w:rPr>
        <w:t xml:space="preserve">. </w:t>
      </w:r>
      <w:bookmarkEnd w:id="5"/>
      <w:bookmarkEnd w:id="4"/>
    </w:p>
    <w:p w14:paraId="731EE014" w14:textId="77777777" w:rsidR="006356B1" w:rsidRPr="006356B1" w:rsidRDefault="006356B1" w:rsidP="006356B1">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4250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4250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72829C" w:rsidR="00CA59A2" w:rsidRPr="0026598E" w:rsidRDefault="00CA59A2" w:rsidP="00B4250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Arial Narrow" w:hAnsi="Arial Narrow" w:cs="Arial Narrow"/>
          <w:color w:val="000000"/>
          <w:kern w:val="0"/>
          <w:sz w:val="22"/>
          <w:szCs w:val="22"/>
          <w:lang w:val="es-ES" w:eastAsia="es-ES"/>
          <w14:ligatures w14:val="none"/>
        </w:rPr>
        <w:t xml:space="preserve">conviene requerir </w:t>
      </w:r>
      <w:r w:rsidR="000C3ECE" w:rsidRPr="000C3ECE">
        <w:rPr>
          <w:rFonts w:ascii="Arial Narrow" w:eastAsia="Arial Narrow" w:hAnsi="Arial Narrow" w:cs="Arial Narrow"/>
          <w:color w:val="000000"/>
          <w:kern w:val="0"/>
          <w:sz w:val="22"/>
          <w:szCs w:val="22"/>
          <w:lang w:val="es-ES" w:eastAsia="es-ES"/>
          <w14:ligatures w14:val="none"/>
        </w:rPr>
        <w:t>a la compañía aseguradora</w:t>
      </w:r>
      <w:r w:rsidRPr="000C3EC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4042BE" w:rsidRPr="004042BE">
        <w:rPr>
          <w:rFonts w:ascii="Arial Narrow" w:eastAsia="Arial Narrow" w:hAnsi="Arial Narrow" w:cs="Arial Narrow"/>
          <w:color w:val="000000" w:themeColor="text1"/>
          <w:sz w:val="22"/>
          <w:szCs w:val="22"/>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Arial Narrow" w:hAnsi="Arial Narrow" w:cs="Arial Narrow"/>
          <w:color w:val="000000" w:themeColor="text1"/>
          <w:sz w:val="22"/>
          <w:szCs w:val="22"/>
          <w:lang w:val="es-ES" w:eastAsia="es-ES"/>
        </w:rPr>
        <w:t/>
      </w:r>
      <w:proofErr w:type="spellEnd"/>
      <w:r w:rsidR="004042BE" w:rsidRPr="004042BE">
        <w:rPr>
          <w:rFonts w:ascii="Arial Narrow" w:eastAsia="Arial Narrow" w:hAnsi="Arial Narrow" w:cs="Arial Narrow"/>
          <w:color w:val="000000" w:themeColor="text1"/>
          <w:sz w:val="22"/>
          <w:szCs w:val="22"/>
          <w:lang w:val="es-ES" w:eastAsia="es-ES"/>
        </w:rPr>
        <w:t xml:space="preserve"> CKS-097, así como el cargo de remisión de la póliza; (</w:t>
      </w:r>
      <w:proofErr w:type="spellStart"/>
      <w:r w:rsidR="004042BE" w:rsidRPr="004042BE">
        <w:rPr>
          <w:rFonts w:ascii="Arial Narrow" w:eastAsia="Arial Narrow" w:hAnsi="Arial Narrow" w:cs="Arial Narrow"/>
          <w:color w:val="000000" w:themeColor="text1"/>
          <w:sz w:val="22"/>
          <w:szCs w:val="22"/>
          <w:lang w:val="es-ES" w:eastAsia="es-ES"/>
        </w:rPr>
        <w:t>ii</w:t>
      </w:r>
      <w:proofErr w:type="spellEnd"/>
      <w:r w:rsidR="004042BE" w:rsidRPr="004042BE">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justificado; y, (</w:t>
      </w:r>
      <w:proofErr w:type="spellStart"/>
      <w:r w:rsidR="004042BE" w:rsidRPr="004042BE">
        <w:rPr>
          <w:rFonts w:ascii="Arial Narrow" w:eastAsia="Arial Narrow" w:hAnsi="Arial Narrow" w:cs="Arial Narrow"/>
          <w:color w:val="000000" w:themeColor="text1"/>
          <w:sz w:val="22"/>
          <w:szCs w:val="22"/>
          <w:lang w:val="es-ES" w:eastAsia="es-ES"/>
        </w:rPr>
        <w:t>iii</w:t>
      </w:r>
      <w:proofErr w:type="spellEnd"/>
      <w:r w:rsidR="004042BE" w:rsidRPr="004042BE">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4250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4250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23EBF1F" w14:textId="2C296892" w:rsidR="00121544" w:rsidRPr="009E0535" w:rsidRDefault="00CA59A2" w:rsidP="00B4250E">
      <w:pPr>
        <w:spacing w:after="0" w:line="240" w:lineRule="auto"/>
        <w:jc w:val="both"/>
        <w:rPr>
          <w:rFonts w:ascii="Arial Narrow" w:eastAsia="Arial Narrow" w:hAnsi="Arial Narrow" w:cs="Arial Narrow"/>
          <w:color w:val="000000" w:themeColor="text1"/>
          <w:sz w:val="22"/>
          <w:szCs w:val="22"/>
          <w:lang w:eastAsia="es-PE"/>
        </w:rPr>
      </w:pPr>
      <w:r w:rsidRPr="48592B87">
        <w:rPr>
          <w:rFonts w:ascii="Arial Narrow" w:eastAsia="Arial Narrow" w:hAnsi="Arial Narrow" w:cs="Arial Narrow"/>
          <w:b/>
          <w:bCs/>
          <w:color w:val="000000"/>
          <w:kern w:val="0"/>
          <w:sz w:val="22"/>
          <w:szCs w:val="22"/>
          <w:lang w:eastAsia="es-PE"/>
          <w14:ligatures w14:val="none"/>
        </w:rPr>
        <w:t xml:space="preserve">PRIMERO:</w:t>
      </w:r>
      <w:r w:rsidRPr="48592B87">
        <w:rPr>
          <w:rFonts w:ascii="Arial Narrow" w:eastAsia="Arial Narrow" w:hAnsi="Arial Narrow" w:cs="Arial Narrow"/>
          <w:color w:val="000000"/>
          <w:kern w:val="0"/>
          <w:sz w:val="22"/>
          <w:szCs w:val="22"/>
          <w:lang w:eastAsia="es-PE"/>
          <w14:ligatures w14:val="none"/>
        </w:rPr>
        <w:t xml:space="preserve"> admitir a trámite la denuncia del 6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007A6727">
        <w:rPr>
          <w:rFonts w:ascii="Arial Narrow" w:eastAsia="Arial Narrow" w:hAnsi="Arial Narrow" w:cs="Arial Narrow"/>
          <w:color w:val="000000"/>
          <w:kern w:val="0"/>
          <w:sz w:val="22"/>
          <w:szCs w:val="22"/>
          <w:shd w:val="clear" w:color="auto" w:fill="FFFFFF"/>
          <w:lang w:eastAsia="es-PE"/>
          <w14:ligatures w14:val="none"/>
        </w:rPr>
        <w:t/>
      </w:r>
      <w:r w:rsidR="007A6727">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A6727">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48592B87">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7A6727" w:rsidRPr="007A6727">
        <w:rPr>
          <w:rFonts w:ascii="Arial Narrow" w:eastAsia="Arial Narrow" w:hAnsi="Arial Narrow" w:cs="Arial Narrow"/>
          <w:color w:val="000000"/>
          <w:kern w:val="0"/>
          <w:sz w:val="22"/>
          <w:szCs w:val="22"/>
          <w:shd w:val="clear" w:color="auto" w:fill="FFFFFF"/>
          <w:lang w:eastAsia="es-PE"/>
          <w14:ligatures w14:val="none"/>
        </w:rPr>
        <w:t/>
      </w:r>
      <w:r w:rsidRPr="007A672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A6727">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3FD2B04B" w14:textId="2B639931" w:rsidR="00121544" w:rsidRPr="009E0535" w:rsidRDefault="00121544" w:rsidP="00B4250E">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228F7E96" w14: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48592B87">
        <w:rPr>
          <w:rFonts w:ascii="Arial Narrow" w:eastAsia="Arial Narrow" w:hAnsi="Arial Narrow" w:cs="Arial Narrow"/>
          <w:color w:val="000000" w:themeColor="text1"/>
          <w:sz w:val="22"/>
          <w:szCs w:val="22"/>
          <w:lang w:eastAsia="es-PE"/>
        </w:rPr>
        <w:t>Presunta</w:t>
      </w:r>
      <w:r w:rsidRPr="48592B87">
        <w:rPr>
          <w:rFonts w:ascii="Arial Narrow" w:eastAsia="Arial Narrow" w:hAnsi="Arial Narrow" w:cs="Arial Narrow"/>
          <w:sz w:val="22"/>
          <w:szCs w:val="22"/>
          <w:lang w:eastAsia="es-PE"/>
        </w:rPr>
        <w:t xml:space="preserve"> infracción a los artículos 18 y 19</w:t>
      </w:r>
      <w:r w:rsidRPr="48592B87">
        <w:rPr>
          <w:rFonts w:ascii="Arial Narrow" w:eastAsia="Arial Narrow" w:hAnsi="Arial Narrow" w:cs="Arial Narrow"/>
          <w:sz w:val="22"/>
          <w:szCs w:val="22"/>
          <w:lang w:eastAsia="es-PE"/>
        </w:rPr>
        <w:t xml:space="preserve"> de </w:t>
      </w:r>
      <w:r w:rsidRPr="48592B87">
        <w:rPr>
          <w:rFonts w:ascii="Arial Narrow" w:eastAsia="Arial Narrow" w:hAnsi="Arial Narrow" w:cs="Arial Narrow"/>
          <w:sz w:val="22"/>
          <w:szCs w:val="22"/>
          <w:lang w:eastAsia="es-PE"/>
        </w:rPr>
        <w:t>la Ley 29571, Código de Protección y Defensa del Consumidor, en tanto</w:t>
      </w:r>
      <w:r w:rsidR="43DBB691" w:rsidRPr="48592B87">
        <w:rPr>
          <w:rFonts w:ascii="Arial Narrow" w:eastAsia="Arial Narrow" w:hAnsi="Arial Narrow" w:cs="Arial Narrow"/>
          <w:sz w:val="22"/>
          <w:szCs w:val="22"/>
        </w:rPr>
        <w:t xml:space="preserve"> </w:t>
      </w:r>
      <w:r w:rsidR="485389FF" w:rsidRPr="48592B87">
        <w:rPr>
          <w:rFonts w:ascii="Arial Narrow" w:eastAsia="Arial Narrow" w:hAnsi="Arial Narrow" w:cs="Arial Narrow"/>
          <w:sz w:val="22"/>
          <w:szCs w:val="22"/>
        </w:rPr>
        <w:t>la compañía aseguradora</w:t>
      </w:r>
      <w:r w:rsidR="43DBB691" w:rsidRPr="48592B87">
        <w:rPr>
          <w:rFonts w:ascii="Arial Narrow" w:eastAsia="Arial Narrow" w:hAnsi="Arial Narrow" w:cs="Arial Narrow"/>
          <w:sz w:val="22"/>
          <w:szCs w:val="22"/>
        </w:rPr>
        <w:t xml:space="preserve"> </w:t>
      </w:r>
      <w:r w:rsidR="74B3D81A" w:rsidRPr="48592B87">
        <w:rPr>
          <w:rFonts w:ascii="Arial Narrow" w:eastAsia="Arial Narrow" w:hAnsi="Arial Narrow" w:cs="Arial Narrow"/>
          <w:sz w:val="22"/>
          <w:szCs w:val="22"/>
        </w:rPr>
        <w:t xml:space="preserve">se </w:t>
      </w:r>
      <w:r w:rsidR="43DBB691" w:rsidRPr="48592B87">
        <w:rPr>
          <w:rFonts w:ascii="Arial Narrow" w:eastAsia="Arial Narrow" w:hAnsi="Arial Narrow" w:cs="Arial Narrow"/>
          <w:sz w:val="22"/>
          <w:szCs w:val="22"/>
        </w:rPr>
        <w:t xml:space="preserve">habría negado injustificadamente </w:t>
      </w:r>
      <w:r w:rsidR="62976FFE" w:rsidRPr="48592B87">
        <w:rPr>
          <w:rFonts w:ascii="Arial Narrow" w:eastAsia="Arial Narrow" w:hAnsi="Arial Narrow" w:cs="Arial Narrow"/>
          <w:sz w:val="22"/>
          <w:szCs w:val="22"/>
        </w:rPr>
        <w:t xml:space="preserve">a otorgar al denunciante </w:t>
      </w:r>
      <w:r w:rsidR="43DBB691" w:rsidRPr="48592B87">
        <w:rPr>
          <w:rFonts w:ascii="Arial Narrow" w:eastAsia="Arial Narrow" w:hAnsi="Arial Narrow" w:cs="Arial Narrow"/>
          <w:sz w:val="22"/>
          <w:szCs w:val="22"/>
        </w:rPr>
        <w:t xml:space="preserve">la cobertura del Seguro Vehicular </w:t>
      </w:r>
      <w:r w:rsidR="1ADCCC3D" w:rsidRPr="48592B87">
        <w:rPr>
          <w:rFonts w:ascii="Arial Narrow" w:eastAsia="Arial Narrow" w:hAnsi="Arial Narrow" w:cs="Arial Narrow"/>
          <w:sz w:val="22"/>
          <w:szCs w:val="22"/>
        </w:rPr>
        <w:t>en</w:t>
      </w:r>
      <w:r w:rsidR="43DBB691" w:rsidRPr="48592B87">
        <w:rPr>
          <w:rFonts w:ascii="Arial Narrow" w:eastAsia="Arial Narrow" w:hAnsi="Arial Narrow" w:cs="Arial Narrow"/>
          <w:sz w:val="22"/>
          <w:szCs w:val="22"/>
        </w:rPr>
        <w:t xml:space="preserve"> </w:t>
      </w:r>
      <w:r w:rsidR="1ADCCC3D" w:rsidRPr="48592B87">
        <w:rPr>
          <w:rFonts w:ascii="Arial Narrow" w:eastAsia="Arial Narrow" w:hAnsi="Arial Narrow" w:cs="Arial Narrow"/>
          <w:sz w:val="22"/>
          <w:szCs w:val="22"/>
        </w:rPr>
        <w:t xml:space="preserve">virtud </w:t>
      </w:r>
      <w:r w:rsidR="43DBB691" w:rsidRPr="48592B87">
        <w:rPr>
          <w:rFonts w:ascii="Arial Narrow" w:eastAsia="Arial Narrow" w:hAnsi="Arial Narrow" w:cs="Arial Narrow"/>
          <w:sz w:val="22"/>
          <w:szCs w:val="22"/>
        </w:rPr>
        <w:t xml:space="preserve">del </w:t>
      </w:r>
      <w:r w:rsidR="40E22238" w:rsidRPr="48592B87">
        <w:rPr>
          <w:rFonts w:ascii="Arial Narrow" w:eastAsia="Arial Narrow" w:hAnsi="Arial Narrow" w:cs="Arial Narrow"/>
          <w:sz w:val="22"/>
          <w:szCs w:val="22"/>
        </w:rPr>
        <w:t xml:space="preserve">accidente vehicular </w:t>
      </w:r>
      <w:r w:rsidR="43DBB691" w:rsidRPr="48592B87">
        <w:rPr>
          <w:rFonts w:ascii="Arial Narrow" w:eastAsia="Arial Narrow" w:hAnsi="Arial Narrow" w:cs="Arial Narrow"/>
          <w:sz w:val="22"/>
          <w:szCs w:val="22"/>
        </w:rPr>
        <w:t xml:space="preserve">ocurrido el 22 de marzo de 2023 </w:t>
      </w:r>
      <w:r w:rsidR="00B4250E">
        <w:rPr>
          <w:rFonts w:ascii="Arial Narrow" w:eastAsia="Arial Narrow" w:hAnsi="Arial Narrow" w:cs="Arial Narrow"/>
          <w:sz w:val="22"/>
          <w:szCs w:val="22"/>
        </w:rPr>
        <w:t>sufrido por el</w:t>
      </w:r>
      <w:r w:rsidR="43DBB691" w:rsidRPr="48592B87">
        <w:rPr>
          <w:rFonts w:ascii="Arial Narrow" w:eastAsia="Arial Narrow" w:hAnsi="Arial Narrow" w:cs="Arial Narrow"/>
          <w:sz w:val="22"/>
          <w:szCs w:val="22"/>
        </w:rPr>
        <w:t xml:space="preserve"> vehículo </w:t>
      </w:r>
      <w:r w:rsidR="17553AAB" w:rsidRPr="48592B87">
        <w:rPr>
          <w:rFonts w:ascii="Arial Narrow" w:eastAsia="Arial Narrow" w:hAnsi="Arial Narrow" w:cs="Arial Narrow"/>
          <w:sz w:val="22"/>
          <w:szCs w:val="22"/>
        </w:rPr>
        <w:t xml:space="preserve">asegurado </w:t>
      </w:r>
      <w:r w:rsidR="43DBB691" w:rsidRPr="48592B87">
        <w:rPr>
          <w:rFonts w:ascii="Arial Narrow" w:eastAsia="Arial Narrow" w:hAnsi="Arial Narrow" w:cs="Arial Narrow"/>
          <w:sz w:val="22"/>
          <w:szCs w:val="22"/>
        </w:rPr>
        <w:t xml:space="preserve">con Placa de Rodaje </w:t>
      </w:r>
      <w:proofErr w:type="spellStart"/>
      <w:r w:rsidR="43DBB691" w:rsidRPr="48592B87">
        <w:rPr>
          <w:rFonts w:ascii="Arial Narrow" w:eastAsia="Arial Narrow" w:hAnsi="Arial Narrow" w:cs="Arial Narrow"/>
          <w:sz w:val="22"/>
          <w:szCs w:val="22"/>
        </w:rPr>
        <w:t/>
      </w:r>
      <w:proofErr w:type="spellEnd"/>
      <w:r w:rsidR="43DBB691" w:rsidRPr="48592B87">
        <w:rPr>
          <w:rFonts w:ascii="Arial Narrow" w:eastAsia="Arial Narrow" w:hAnsi="Arial Narrow" w:cs="Arial Narrow"/>
          <w:sz w:val="22"/>
          <w:szCs w:val="22"/>
        </w:rPr>
        <w:t xml:space="preserve"> CKS-097.</w:t>
      </w:r>
    </w:p>
    <w:p w14:paraId="6C03C30A" w14:textId="776A6016" w:rsidR="00121544" w:rsidRPr="009E0535" w:rsidRDefault="00121544" w:rsidP="00B4250E">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09ACD268" w14: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48592B87">
        <w:rPr>
          <w:rFonts w:ascii="Arial Narrow" w:eastAsia="Arial Narrow" w:hAnsi="Arial Narrow" w:cs="Arial Narrow"/>
          <w:color w:val="000000" w:themeColor="text1"/>
          <w:sz w:val="22"/>
          <w:szCs w:val="22"/>
          <w:lang w:eastAsia="es-PE"/>
        </w:rPr>
        <w:t>Presunta</w:t>
      </w:r>
      <w:r w:rsidRPr="48592B87">
        <w:rPr>
          <w:rFonts w:ascii="Arial Narrow" w:eastAsia="Arial Narrow" w:hAnsi="Arial Narrow" w:cs="Arial Narrow"/>
          <w:sz w:val="22"/>
          <w:szCs w:val="22"/>
          <w:lang w:eastAsia="es-PE"/>
        </w:rPr>
        <w:t xml:space="preserve"> infracción a los artículos 18 y 19</w:t>
      </w:r>
      <w:r w:rsidRPr="48592B87">
        <w:rPr>
          <w:rFonts w:ascii="Arial Narrow" w:eastAsia="Arial Narrow" w:hAnsi="Arial Narrow" w:cs="Arial Narrow"/>
          <w:sz w:val="22"/>
          <w:szCs w:val="22"/>
          <w:lang w:eastAsia="es-PE"/>
        </w:rPr>
        <w:t xml:space="preserve"> de </w:t>
      </w:r>
      <w:r w:rsidRPr="48592B87">
        <w:rPr>
          <w:rFonts w:ascii="Arial Narrow" w:eastAsia="Arial Narrow" w:hAnsi="Arial Narrow" w:cs="Arial Narrow"/>
          <w:sz w:val="22"/>
          <w:szCs w:val="22"/>
          <w:lang w:eastAsia="es-PE"/>
        </w:rPr>
        <w:t>la Ley 29571, Código de Protección y Defensa del Consumidor, en tanto</w:t>
      </w:r>
      <w:r w:rsidRPr="48592B87">
        <w:rPr>
          <w:rFonts w:ascii="Arial Narrow" w:eastAsia="Arial Narrow" w:hAnsi="Arial Narrow" w:cs="Arial Narrow"/>
          <w:sz w:val="22"/>
          <w:szCs w:val="22"/>
        </w:rPr>
        <w:t xml:space="preserve"> </w:t>
      </w:r>
      <w:bookmarkStart w:id="6" w:name="_Hlk213090673"/>
      <w:r w:rsidRPr="48592B87">
        <w:rPr>
          <w:rFonts w:ascii="Arial Narrow" w:eastAsia="Arial Narrow" w:hAnsi="Arial Narrow" w:cs="Arial Narrow"/>
          <w:sz w:val="22"/>
          <w:szCs w:val="22"/>
        </w:rPr>
        <w:t>la compañía aseguradora</w:t>
      </w:r>
      <w:r w:rsidR="3DB33EF7" w:rsidRPr="48592B87">
        <w:rPr>
          <w:rFonts w:ascii="Arial Narrow" w:eastAsia="Arial Narrow" w:hAnsi="Arial Narrow" w:cs="Arial Narrow"/>
          <w:sz w:val="22"/>
          <w:szCs w:val="22"/>
        </w:rPr>
        <w:t xml:space="preserve"> habría consignado </w:t>
      </w:r>
      <w:r w:rsidR="00B4250E">
        <w:rPr>
          <w:rFonts w:ascii="Arial Narrow" w:eastAsia="Arial Narrow" w:hAnsi="Arial Narrow" w:cs="Arial Narrow"/>
          <w:sz w:val="22"/>
          <w:szCs w:val="22"/>
        </w:rPr>
        <w:t>erróneamente en su carta de rechazo que la</w:t>
      </w:r>
      <w:r w:rsidR="3DB33EF7" w:rsidRPr="48592B87">
        <w:rPr>
          <w:rFonts w:ascii="Arial Narrow" w:eastAsia="Arial Narrow" w:hAnsi="Arial Narrow" w:cs="Arial Narrow"/>
          <w:sz w:val="22"/>
          <w:szCs w:val="22"/>
        </w:rPr>
        <w:t xml:space="preserve"> fecha del siniestro </w:t>
      </w:r>
      <w:r w:rsidR="00B4250E">
        <w:rPr>
          <w:rFonts w:ascii="Arial Narrow" w:eastAsia="Arial Narrow" w:hAnsi="Arial Narrow" w:cs="Arial Narrow"/>
          <w:sz w:val="22"/>
          <w:szCs w:val="22"/>
        </w:rPr>
        <w:t xml:space="preserve">fue el </w:t>
      </w:r>
      <w:r w:rsidR="3DB33EF7" w:rsidRPr="48592B87">
        <w:rPr>
          <w:rFonts w:ascii="Arial Narrow" w:eastAsia="Arial Narrow" w:hAnsi="Arial Narrow" w:cs="Arial Narrow"/>
          <w:sz w:val="22"/>
          <w:szCs w:val="22"/>
        </w:rPr>
        <w:t xml:space="preserve">23 de marzo de 2023</w:t>
      </w:r>
      <w:r w:rsidR="003516CA">
        <w:rPr>
          <w:rFonts w:ascii="Arial Narrow" w:eastAsia="Arial Narrow" w:hAnsi="Arial Narrow" w:cs="Arial Narrow"/>
          <w:sz w:val="22"/>
          <w:szCs w:val="22"/>
        </w:rPr>
        <w:t xml:space="preserve"/>
      </w:r>
      <w:r w:rsidR="76248BA8" w:rsidRPr="48592B87">
        <w:rPr>
          <w:rFonts w:ascii="Arial Narrow" w:eastAsia="Arial Narrow" w:hAnsi="Arial Narrow" w:cs="Arial Narrow"/>
          <w:sz w:val="22"/>
          <w:szCs w:val="22"/>
        </w:rPr>
        <w:t xml:space="preserve">, </w:t>
      </w:r>
      <w:r w:rsidR="00B4250E">
        <w:rPr>
          <w:rFonts w:ascii="Arial Narrow" w:eastAsia="Arial Narrow" w:hAnsi="Arial Narrow" w:cs="Arial Narrow"/>
          <w:sz w:val="22"/>
          <w:szCs w:val="22"/>
        </w:rPr>
        <w:t>cuando en reali</w:t>
      </w:r>
      <w:r w:rsidR="003516CA">
        <w:rPr>
          <w:rFonts w:ascii="Arial Narrow" w:eastAsia="Arial Narrow" w:hAnsi="Arial Narrow" w:cs="Arial Narrow"/>
          <w:sz w:val="22"/>
          <w:szCs w:val="22"/>
        </w:rPr>
        <w:t>dad</w:t>
      </w:r>
      <w:r w:rsidR="00B4250E">
        <w:rPr>
          <w:rFonts w:ascii="Arial Narrow" w:eastAsia="Arial Narrow" w:hAnsi="Arial Narrow" w:cs="Arial Narrow"/>
          <w:sz w:val="22"/>
          <w:szCs w:val="22"/>
        </w:rPr>
        <w:t xml:space="preserve"> fue</w:t>
      </w:r>
      <w:r w:rsidR="76248BA8" w:rsidRPr="48592B87">
        <w:rPr>
          <w:rFonts w:ascii="Arial Narrow" w:eastAsia="Arial Narrow" w:hAnsi="Arial Narrow" w:cs="Arial Narrow"/>
          <w:sz w:val="22"/>
          <w:szCs w:val="22"/>
        </w:rPr>
        <w:t xml:space="preserve"> el </w:t>
      </w:r>
      <w:r w:rsidR="76248BA8" w:rsidRPr="48592B87">
        <w:rPr>
          <w:rFonts w:ascii="Arial Narrow" w:eastAsia="Arial Narrow" w:hAnsi="Arial Narrow" w:cs="Arial Narrow"/>
          <w:color w:val="000000" w:themeColor="text1"/>
          <w:sz w:val="22"/>
          <w:szCs w:val="22"/>
          <w:lang w:eastAsia="es-ES"/>
        </w:rPr>
        <w:t>22 de marzo de 2023</w:t>
      </w:r>
      <w:bookmarkEnd w:id="6"/>
      <w:r w:rsidR="76248BA8" w:rsidRPr="48592B87">
        <w:rPr>
          <w:rFonts w:ascii="Arial Narrow" w:eastAsia="Arial Narrow" w:hAnsi="Arial Narrow" w:cs="Arial Narrow"/>
          <w:color w:val="000000" w:themeColor="text1"/>
          <w:sz w:val="22"/>
          <w:szCs w:val="22"/>
          <w:lang w:eastAsia="es-ES"/>
        </w:rPr>
        <w:t>.</w:t>
      </w:r>
    </w:p>
    <w:p w14:paraId="02F199FB" w14:textId="77777777" w:rsidR="00B4250E" w:rsidRPr="00B4250E" w:rsidRDefault="00B4250E" w:rsidP="00B4250E">
      <w:pPr>
        <w:pStyle w:val="Prrafodelista"/>
        <w:spacing w:before="0" w:after="0" w:line="240" w:lineRule="auto"/>
        <w:tabs>
          <w:tab w:val="num" w:pos="567"/>
        </w:tabs>
        <w:ind w:left="567"/>
        <w:jc w:val="both"/>
        <w:rPr>
          <w:rFonts w:ascii="Arial Narrow" w:eastAsia="Arial Narrow" w:hAnsi="Arial Narrow" w:cs="Arial Narrow"/>
          <w:sz w:val="22"/>
          <w:szCs w:val="22"/>
        </w:rPr>
      </w:pPr>
    </w:p>
    <w:p w14:paraId="0A292C9F" w14:textId="4FCAB908" w:rsidR="00CA59A2" w:rsidRPr="0026598E" w:rsidRDefault="00CA59A2" w:rsidP="00B4250E">
      <w:pPr>
        <w:spacing w:line="240" w:lineRule="auto"/>
        <w:contextualSpacing/>
        <w:jc w:val="both"/>
        <w:rPr>
          <w:rFonts w:ascii="Arial Narrow" w:eastAsia="Arial Narrow" w:hAnsi="Arial Narrow" w:cs="Arial Narrow"/>
          <w:kern w:val="0"/>
          <w14:ligatures w14:val="none"/>
          <w:sz w:val="22"/>
          <w:szCs w:val="22"/>
        </w:rPr>
      </w:pPr>
      <w:r w:rsidRPr="48592B87">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A6727" w:rsidRPr="007A6727">
        <w:rPr>
          <w:rFonts w:ascii="Arial Narrow" w:eastAsia="Arial Narrow" w:hAnsi="Arial Narrow" w:cs="Arial Narrow"/>
          <w:color w:val="000000"/>
          <w:kern w:val="0"/>
          <w:sz w:val="22"/>
          <w:szCs w:val="22"/>
          <w:lang w:val="es-ES" w:eastAsia="es-ES"/>
          <w14:ligatures w14:val="none"/>
        </w:rPr>
        <w:t>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425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404E9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A6727" w:rsidRPr="007A6727">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4250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4250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junio de 2025 a Rímac Seguros y Reaseguros S.A. para que, de conformidad con lo dispuesto por el artículo 26 de la Ley sobre Facultades, Normas y Organización del Indecopi, aprobada por Decreto Legislativo 807</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E6E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4250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C1771DD" w:rsidR="00CA59A2" w:rsidRPr="0026598E" w:rsidRDefault="00CA59A2" w:rsidP="00B4250E">
      <w:pPr>
        <w:spacing w:after="0" w:line="240" w:lineRule="auto"/>
        <w:jc w:val="both"/>
        <w:rPr>
          <w:rFonts w:ascii="Arial Narrow" w:eastAsia="Arial Narrow" w:hAnsi="Arial Narrow" w:cs="Arial Narrow"/>
          <w:color w:val="000000"/>
          <w:kern w:val="0"/>
          <w:sz w:val="22"/>
          <w:szCs w:val="22"/>
          <w:lang w:val="es-ES" w:eastAsia="es-ES"/>
          <w14:ligatures w14:val="none"/>
        </w:rPr>
      </w:pPr>
      <w:r w:rsidRPr="48592B87">
        <w:rPr>
          <w:rFonts w:ascii="Arial Narrow" w:eastAsia="Arial Narrow" w:hAnsi="Arial Narrow" w:cs="Arial Narrow"/>
          <w:b/>
          <w:bCs/>
          <w:color w:val="000000"/>
          <w:kern w:val="0"/>
          <w:sz w:val="22"/>
          <w:szCs w:val="22"/>
          <w:lang w:eastAsia="es-PE"/>
          <w14:ligatures w14:val="none"/>
        </w:rPr>
        <w:t xml:space="preserve">QUINTO:</w:t>
      </w:r>
      <w:r w:rsidRPr="48592B87">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48592B87">
        <w:rPr>
          <w:rFonts w:ascii="Arial Narrow" w:eastAsia="Arial Narrow" w:hAnsi="Arial Narrow" w:cs="Arial Narrow"/>
          <w:color w:val="000000"/>
          <w:kern w:val="0"/>
          <w:sz w:val="22"/>
          <w:szCs w:val="22"/>
          <w:lang w:val="es-ES" w:eastAsia="es-ES"/>
          <w14:ligatures w14:val="none"/>
        </w:rPr>
        <w:t xml:space="preserve">Póliza del </w:t>
      </w:r>
      <w:r w:rsidRPr="48592B87">
        <w:rPr>
          <w:rFonts w:ascii="Arial Narrow" w:eastAsia="Arial Narrow" w:hAnsi="Arial Narrow" w:cs="Arial Narrow"/>
          <w:color w:val="000000"/>
          <w:kern w:val="0"/>
          <w:sz w:val="22"/>
          <w:szCs w:val="22"/>
          <w:lang w:eastAsia="es-ES"/>
          <w14:ligatures w14:val="none"/>
        </w:rPr>
        <w:t xml:space="preserve">Seguro </w:t>
      </w:r>
      <w:r w:rsidR="0AEA5F70" w:rsidRPr="48592B87">
        <w:rPr>
          <w:rFonts w:ascii="Arial Narrow" w:eastAsia="Arial Narrow" w:hAnsi="Arial Narrow" w:cs="Arial Narrow"/>
          <w:color w:val="000000"/>
          <w:kern w:val="0"/>
          <w:sz w:val="22"/>
          <w:szCs w:val="22"/>
          <w:lang w:eastAsia="es-ES"/>
          <w14:ligatures w14:val="none"/>
        </w:rPr>
        <w:t xml:space="preserve">Vehicular del vehículo con </w:t>
      </w:r>
      <w:r w:rsidR="0AEA5F70" w:rsidRPr="48592B87">
        <w:rPr>
          <w:rFonts w:ascii="Arial Narrow" w:eastAsia="Arial Narrow" w:hAnsi="Arial Narrow" w:cs="Arial Narrow"/>
          <w:color w:val="000000" w:themeColor="text1"/>
          <w:sz w:val="22"/>
          <w:szCs w:val="22"/>
          <w:lang w:eastAsia="es-ES"/>
        </w:rPr>
        <w:t xml:space="preserve">Placa de Rodaje </w:t>
      </w:r>
      <w:proofErr w:type="spellStart"/>
      <w:r w:rsidR="0AEA5F70" w:rsidRPr="48592B87">
        <w:rPr>
          <w:rFonts w:ascii="Arial Narrow" w:eastAsia="Arial Narrow" w:hAnsi="Arial Narrow" w:cs="Arial Narrow"/>
          <w:color w:val="000000" w:themeColor="text1"/>
          <w:sz w:val="22"/>
          <w:szCs w:val="22"/>
          <w:lang w:eastAsia="es-ES"/>
        </w:rPr>
        <w:t/>
      </w:r>
      <w:proofErr w:type="spellEnd"/>
      <w:r w:rsidR="0AEA5F70" w:rsidRPr="48592B87">
        <w:rPr>
          <w:rFonts w:ascii="Arial Narrow" w:eastAsia="Arial Narrow" w:hAnsi="Arial Narrow" w:cs="Arial Narrow"/>
          <w:color w:val="000000" w:themeColor="text1"/>
          <w:sz w:val="22"/>
          <w:szCs w:val="22"/>
          <w:lang w:eastAsia="es-ES"/>
        </w:rPr>
        <w:t xml:space="preserve"> CKS-097</w:t>
      </w:r>
      <w:r w:rsidRPr="48592B87">
        <w:rPr>
          <w:rFonts w:ascii="Arial Narrow" w:eastAsia="Arial Narrow" w:hAnsi="Arial Narrow" w:cs="Arial Narrow"/>
          <w:color w:val="000000"/>
          <w:kern w:val="0"/>
          <w:sz w:val="22"/>
          <w:szCs w:val="22"/>
          <w:lang w:val="es-ES" w:eastAsia="es-ES"/>
          <w14:ligatures w14:val="none"/>
        </w:rPr>
        <w:t>, así como el cargo de remisión de la póliza</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48592B87">
        <w:rPr>
          <w:rFonts w:ascii="Arial Narrow" w:eastAsia="Arial Narrow" w:hAnsi="Arial Narrow" w:cs="Arial Narrow"/>
          <w:color w:val="000000"/>
          <w:kern w:val="0"/>
          <w:sz w:val="22"/>
          <w:szCs w:val="22"/>
          <w:lang w:val="es-ES" w:eastAsia="es-ES"/>
          <w14:ligatures w14:val="none"/>
        </w:rPr>
        <w:t xml:space="preserve">que </w:t>
      </w:r>
      <w:r w:rsidR="1BC26D64" w:rsidRPr="48592B87">
        <w:rPr>
          <w:rFonts w:ascii="Arial Narrow" w:eastAsia="Arial Narrow" w:hAnsi="Arial Narrow" w:cs="Arial Narrow"/>
          <w:color w:val="000000"/>
          <w:kern w:val="0"/>
          <w:sz w:val="22"/>
          <w:szCs w:val="22"/>
          <w:lang w:val="es-ES" w:eastAsia="es-ES"/>
          <w14:ligatures w14:val="none"/>
        </w:rPr>
        <w:t>la negativa de otorgamiento de cobertura fue justificado</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r w:rsidR="028D8407" w:rsidRPr="0026598E">
        <w:rPr>
          <w:rFonts w:ascii="Arial Narrow" w:eastAsia="Arial Narrow" w:hAnsi="Arial Narrow" w:cs="Arial Narrow"/>
          <w:color w:val="000000"/>
          <w:kern w:val="0"/>
          <w:sz w:val="22"/>
          <w:szCs w:val="22"/>
          <w:lang w:val="es-ES" w:eastAsia="es-ES"/>
          <w14:ligatures w14:val="none"/>
        </w:rPr>
        <w:t xml:space="preserve">, incluyendo la grabación de la llamada realizada el </w:t>
      </w:r>
      <w:r w:rsidR="028D8407" w:rsidRPr="48592B87">
        <w:rPr>
          <w:rFonts w:ascii="Arial Narrow" w:eastAsia="Arial Narrow" w:hAnsi="Arial Narrow" w:cs="Arial Narrow"/>
          <w:color w:val="000000" w:themeColor="text1"/>
          <w:sz w:val="22"/>
          <w:szCs w:val="22"/>
          <w:lang w:eastAsia="es-ES"/>
        </w:rPr>
        <w:t>22 de marzo de 2023</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4250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4250E">
      <w:pPr>
        <w:spacing w:after="0" w:line="240" w:lineRule="auto"/>
        <w:jc w:val="both"/>
        <w:rPr>
          <w:rFonts w:ascii="Arial Narrow" w:eastAsia="Arial Narrow" w:hAnsi="Arial Narrow" w:cs="Arial Narrow"/>
          <w:color w:val="000000"/>
          <w:kern w:val="0"/>
          <w:sz w:val="22"/>
          <w:szCs w:val="22"/>
          <w:lang w:eastAsia="es-PE"/>
          <w14:ligatures w14:val="none"/>
        </w:rPr>
      </w:pPr>
      <w:r w:rsidRPr="48592B87">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4250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4250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4250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8592B87">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8592B87">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4250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4250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B4250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13BF63D" w:rsidR="00CA59A2" w:rsidRPr="00A67ADF" w:rsidRDefault="00CA59A2" w:rsidP="00B4250E">
      <w:pPr>
        <w:suppressAutoHyphens/>
        <w:spacing w:after="0" w:line="240" w:lineRule="auto"/>
        <w:jc w:val="both"/>
        <w:rPr>
          <w:rFonts w:ascii="Arial Narrow" w:eastAsia="Arial Narrow" w:hAnsi="Arial Narrow" w:cs="Arial Narrow"/>
          <w:sz w:val="22"/>
          <w:szCs w:val="22"/>
        </w:rPr>
      </w:pPr>
      <w:r w:rsidRPr="000C3ECE">
        <w:rPr>
          <w:rFonts w:ascii="Arial Narrow" w:eastAsia="Arial Narrow" w:hAnsi="Arial Narrow" w:cs="Arial Narrow"/>
          <w:b/>
          <w:bCs/>
          <w:sz w:val="22"/>
          <w:szCs w:val="22"/>
        </w:rPr>
        <w:t xml:space="preserve">DÉCIMO:</w:t>
      </w:r>
      <w:r w:rsidRPr="000C3ECE">
        <w:rPr>
          <w:rFonts w:ascii="Arial Narrow" w:eastAsia="Arial Narrow" w:hAnsi="Arial Narrow" w:cs="Arial Narrow"/>
          <w:sz w:val="22"/>
          <w:szCs w:val="22"/>
        </w:rPr>
        <w:t xml:space="preserve"> </w:t>
      </w:r>
      <w:r w:rsidRPr="000C3ECE">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48592B87">
        <w:rPr>
          <w:rFonts w:ascii="Arial Narrow" w:eastAsia="Arial Narrow" w:hAnsi="Arial Narrow" w:cs="Arial Narrow"/>
          <w:spacing w:val="-3"/>
          <w:kern w:val="0"/>
          <w14:ligatures w14:val="none"/>
          <w:sz w:val="22"/>
          <w:szCs w:val="22"/>
        </w:rPr>
        <w:t/>
      </w:r>
      <w:r w:rsidRPr="48592B87">
        <w:rPr>
          <w:rFonts w:ascii="Arial Narrow" w:eastAsia="Arial Narrow" w:hAnsi="Arial Narrow" w:cs="Arial Narrow"/>
          <w:spacing w:val="-3"/>
          <w:kern w:val="0"/>
          <w14:ligatures w14:val="none"/>
          <w:sz w:val="22"/>
          <w:szCs w:val="22"/>
        </w:rPr>
        <w:t xml:space="preserve"/>
      </w:r>
      <w:r w:rsidR="005673B2" w:rsidRPr="48592B87">
        <w:rPr>
          <w:rFonts w:ascii="Arial Narrow" w:eastAsia="Arial Narrow" w:hAnsi="Arial Narrow" w:cs="Arial Narrow"/>
          <w:spacing w:val="-3"/>
          <w:kern w:val="0"/>
          <w14:ligatures w14:val="none"/>
          <w:sz w:val="22"/>
          <w:szCs w:val="22"/>
        </w:rPr>
        <w:t xml:space="preserve"/>
      </w:r>
      <w:r w:rsidR="000C3ECE" w:rsidRPr="48592B87">
        <w:rPr>
          <w:rFonts w:ascii="Arial Narrow" w:eastAsia="Arial Narrow" w:hAnsi="Arial Narrow" w:cs="Arial Narrow"/>
          <w:spacing w:val="-3"/>
          <w:kern w:val="0"/>
          <w14:ligatures w14:val="none"/>
          <w:sz w:val="22"/>
          <w:szCs w:val="22"/>
        </w:rPr>
        <w:t/>
      </w:r>
      <w:r w:rsidR="005673B2" w:rsidRPr="48592B87">
        <w:rPr>
          <w:rFonts w:ascii="Arial Narrow" w:eastAsia="Arial Narrow" w:hAnsi="Arial Narrow" w:cs="Arial Narrow"/>
          <w:spacing w:val="-3"/>
          <w:kern w:val="0"/>
          <w14:ligatures w14:val="none"/>
          <w:sz w:val="22"/>
          <w:szCs w:val="22"/>
        </w:rPr>
        <w:t xml:space="preserve"/>
      </w:r>
      <w:r w:rsidRPr="000C3ECE">
        <w:rPr>
          <w:rFonts w:ascii="Arial Narrow" w:eastAsia="Arial Narrow" w:hAnsi="Arial Narrow" w:cs="Arial Narrow"/>
          <w:color w:val="000000"/>
          <w:sz w:val="22"/>
          <w:szCs w:val="22"/>
        </w:rPr>
        <w:t/>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xml:space="preserve"/>
      </w:r>
      <w:r w:rsidR="000C3ECE"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sz w:val="22"/>
          <w:szCs w:val="22"/>
        </w:rPr>
        <w:t/>
      </w:r>
      <w:r w:rsidRPr="000C3ECE">
        <w:rPr>
          <w:rFonts w:ascii="Arial Narrow" w:eastAsia="Arial Narrow" w:hAnsi="Arial Narrow" w:cs="Arial Narrow"/>
          <w:color w:val="000000"/>
          <w:kern w:val="0"/>
          <w:sz w:val="22"/>
          <w:szCs w:val="22"/>
          <w:lang w:eastAsia="es-PE"/>
          <w14:ligatures w14:val="none"/>
        </w:rPr>
        <w:t/>
      </w:r>
      <w:r w:rsidRPr="000C3EC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B4250E">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B4250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609087E0" w14:textId="77777777" w:rsidR="004042BE" w:rsidRPr="0026598E" w:rsidRDefault="004042BE" w:rsidP="00B4250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B425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4250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4250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4250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ab/>
        <w:t xml:space="preserve">Denuncia remitida a esta Comisión mediante MEMORANDUM </w:t>
      </w:r>
      <w:proofErr w:type="spellStart"/>
      <w:r w:rsidRPr="00B4250E">
        <w:rPr>
          <w:rFonts w:ascii="Arial Narrow" w:eastAsia="Arial Narrow" w:hAnsi="Arial Narrow" w:cs="Arial Narrow"/>
          <w:sz w:val="16"/>
          <w:szCs w:val="16"/>
        </w:rPr>
        <w:t xml:space="preserve"/>
      </w:r>
      <w:proofErr w:type="spellEnd"/>
      <w:r w:rsidRPr="00B4250E">
        <w:rPr>
          <w:rFonts w:ascii="Arial Narrow" w:eastAsia="Arial Narrow" w:hAnsi="Arial Narrow" w:cs="Arial Narrow"/>
          <w:sz w:val="16"/>
          <w:szCs w:val="16"/>
        </w:rPr>
        <w:t xml:space="preserve"/>
      </w:r>
      <w:r w:rsidR="004676C0" w:rsidRPr="00B4250E">
        <w:rPr>
          <w:rFonts w:ascii="Arial Narrow" w:eastAsia="Arial Narrow" w:hAnsi="Arial Narrow" w:cs="Arial Narrow"/>
          <w:sz w:val="16"/>
          <w:szCs w:val="16"/>
        </w:rPr>
        <w:t xml:space="preserve">001531-2025-ILN-CPC/INDECOPI</w:t>
      </w:r>
      <w:r w:rsidRPr="00B4250E">
        <w:rPr>
          <w:rFonts w:ascii="Arial Narrow" w:eastAsia="Arial Narrow" w:hAnsi="Arial Narrow" w:cs="Arial Narrow"/>
          <w:sz w:val="16"/>
          <w:szCs w:val="16"/>
        </w:rPr>
        <w:t xml:space="preserve"> de fecha </w:t>
      </w:r>
      <w:r w:rsidR="004676C0" w:rsidRPr="00B4250E">
        <w:rPr>
          <w:rFonts w:ascii="Arial Narrow" w:eastAsia="Arial Narrow" w:hAnsi="Arial Narrow" w:cs="Arial Narrow"/>
          <w:sz w:val="16"/>
          <w:szCs w:val="16"/>
        </w:rPr>
        <w:t xml:space="preserve">25 de setiembre de 2025</w:t>
      </w:r>
      <w:r w:rsidRPr="00B4250E">
        <w:rPr>
          <w:rFonts w:ascii="Arial Narrow" w:eastAsia="Arial Narrow" w:hAnsi="Arial Narrow" w:cs="Arial Narrow"/>
          <w:sz w:val="16"/>
          <w:szCs w:val="16"/>
        </w:rPr>
        <w:t xml:space="preserve"/>
      </w:r>
      <w:r w:rsidR="004676C0"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 xml:space="preserve">, </w:t>
      </w:r>
      <w:r w:rsidR="00D95607" w:rsidRPr="00B4250E">
        <w:rPr>
          <w:rFonts w:ascii="Arial Narrow" w:eastAsia="Arial Narrow" w:hAnsi="Arial Narrow" w:cs="Arial Narrow"/>
          <w:sz w:val="16"/>
          <w:szCs w:val="16"/>
        </w:rPr>
        <w:t xml:space="preserve">recibida </w:t>
      </w:r>
      <w:r w:rsidRPr="00B4250E">
        <w:rPr>
          <w:rFonts w:ascii="Arial Narrow" w:eastAsia="Arial Narrow" w:hAnsi="Arial Narrow" w:cs="Arial Narrow"/>
          <w:sz w:val="16"/>
          <w:szCs w:val="16"/>
        </w:rPr>
        <w:t xml:space="preserve">el </w:t>
      </w:r>
      <w:r w:rsidR="004676C0" w:rsidRPr="00B4250E">
        <w:rPr>
          <w:rFonts w:ascii="Arial Narrow" w:eastAsia="Arial Narrow" w:hAnsi="Arial Narrow" w:cs="Arial Narrow"/>
          <w:sz w:val="16"/>
          <w:szCs w:val="16"/>
        </w:rPr>
        <w:t xml:space="preserve">25 de setiembre de 2025</w:t>
      </w:r>
      <w:r w:rsidRPr="00B4250E">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ab/>
        <w:t>Publicado</w:t>
      </w:r>
      <w:r w:rsidRPr="00B4250E">
        <w:rPr>
          <w:rFonts w:ascii="Arial Narrow" w:eastAsia="Arial Narrow" w:hAnsi="Arial Narrow" w:cs="Arial Narrow"/>
          <w:b/>
          <w:sz w:val="16"/>
          <w:szCs w:val="16"/>
        </w:rPr>
        <w:t xml:space="preserve"> </w:t>
      </w:r>
      <w:r w:rsidRPr="00B425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bCs/>
          <w:sz w:val="16"/>
          <w:szCs w:val="16"/>
        </w:rPr>
        <w:tab/>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Narrow"/>
          <w:sz w:val="16"/>
          <w:szCs w:val="16"/>
        </w:rPr>
        <w:t/>
      </w:r>
      <w:proofErr w:type="spellEnd"/>
      <w:r w:rsidR="48592B87" w:rsidRPr="00B4250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 xml:space="preserve">(…). </w:t>
      </w: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Narrow"/>
          <w:b/>
          <w:bCs/>
          <w:sz w:val="16"/>
          <w:szCs w:val="16"/>
        </w:rPr>
        <w:t/>
      </w:r>
      <w:proofErr w:type="spellEnd"/>
      <w:r w:rsidR="48592B87" w:rsidRPr="00B4250E">
        <w:rPr>
          <w:rFonts w:ascii="Arial Narrow" w:eastAsia="Arial Narrow" w:hAnsi="Arial Narrow" w:cs="Arial Narrow"/>
          <w:b/>
          <w:bCs/>
          <w:sz w:val="16"/>
          <w:szCs w:val="16"/>
        </w:rPr>
        <w:t xml:space="preserve">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48592B87" w:rsidRPr="00B4250E">
        <w:rPr>
          <w:rFonts w:ascii="Arial Narrow" w:eastAsia="Arial Narrow" w:hAnsi="Arial Narrow" w:cs="Arial Narrow"/>
          <w:b/>
          <w:bCs/>
          <w:sz w:val="16"/>
          <w:szCs w:val="16"/>
        </w:rPr>
        <w:t>Artículo 27.-</w:t>
      </w:r>
      <w:r w:rsidR="48592B87" w:rsidRPr="00B4250E">
        <w:rPr>
          <w:rFonts w:ascii="Arial Narrow" w:eastAsia="Arial Narrow" w:hAnsi="Arial Narrow" w:cs="Arial Narrow"/>
          <w:sz w:val="16"/>
          <w:szCs w:val="16"/>
        </w:rPr>
        <w:t xml:space="preserve"> De la Comisión de Protección al </w:t>
      </w:r>
      <w:proofErr w:type="gramStart"/>
      <w:r w:rsidR="48592B87" w:rsidRPr="00B4250E">
        <w:rPr>
          <w:rFonts w:ascii="Arial Narrow" w:eastAsia="Arial Narrow" w:hAnsi="Arial Narrow" w:cs="Arial Narrow"/>
          <w:sz w:val="16"/>
          <w:szCs w:val="16"/>
        </w:rPr>
        <w:t>Consumidor.-</w:t>
      </w:r>
      <w:proofErr w:type="gramEnd"/>
      <w:r w:rsidR="48592B87" w:rsidRPr="00B4250E">
        <w:rPr>
          <w:rFonts w:ascii="Arial Narrow" w:eastAsia="Arial Narrow" w:hAnsi="Arial Narrow" w:cs="Arial Narrow"/>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8592B87" w:rsidRPr="00B4250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bCs/>
          <w:sz w:val="16"/>
          <w:szCs w:val="16"/>
        </w:rPr>
        <w:tab/>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807 Artículo 24.-</w:t>
      </w:r>
      <w:r w:rsidRPr="00B4250E">
        <w:rPr>
          <w:rFonts w:ascii="Arial Narrow" w:eastAsia="Arial Narrow" w:hAnsi="Arial Narrow" w:cs="Arial Narrow"/>
          <w:sz w:val="16"/>
          <w:szCs w:val="16"/>
        </w:rPr>
        <w:t xml:space="preserve"> El </w:t>
      </w:r>
      <w:proofErr w:type="gramStart"/>
      <w:r w:rsidRPr="00B4250E">
        <w:rPr>
          <w:rFonts w:ascii="Arial Narrow" w:eastAsia="Arial Narrow" w:hAnsi="Arial Narrow" w:cs="Arial Narrow"/>
          <w:sz w:val="16"/>
          <w:szCs w:val="16"/>
        </w:rPr>
        <w:t>Secretario Técnico</w:t>
      </w:r>
      <w:proofErr w:type="gramEnd"/>
      <w:r w:rsidRPr="00B4250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4250E">
        <w:rPr>
          <w:rFonts w:ascii="Arial Narrow" w:eastAsia="Arial Narrow" w:hAnsi="Arial Narrow" w:cs="Arial Narrow"/>
          <w:sz w:val="16"/>
          <w:szCs w:val="16"/>
        </w:rPr>
        <w:t/>
      </w:r>
      <w:proofErr w:type="spellEnd"/>
      <w:r w:rsidRPr="00B4250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eastAsia="Arial Narrow" w:hAnsi="Arial Narrow" w:cs="Arial Narrow"/>
          <w:sz w:val="16"/>
          <w:szCs w:val="16"/>
        </w:rPr>
        <w:t>entrada en vigencia</w:t>
      </w:r>
      <w:proofErr w:type="gramEnd"/>
      <w:r w:rsidRPr="00B425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sz w:val="16"/>
          <w:szCs w:val="16"/>
        </w:rPr>
        <w:tab/>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1308</w:t>
      </w:r>
    </w:p>
    <w:p w14:paraId="6D8A2F03" w14:textId="77777777" w:rsidR="00CA59A2" w:rsidRPr="00B4250E" w:rsidRDefault="00CA59A2" w:rsidP="00B4250E">
      <w:pPr>
        <w:pStyle w:val="Textonotapie"/>
        <w:ind w:left="567" w:hanging="567"/>
        <w:jc w:val="both"/>
        <w:rPr>
          <w:rFonts w:ascii="Arial Narrow" w:eastAsia="Arial Narrow" w:hAnsi="Arial Narrow" w:cs="Arial Narrow"/>
          <w:b/>
          <w:bCs/>
          <w:sz w:val="16"/>
          <w:szCs w:val="16"/>
        </w:rPr>
      </w:pPr>
      <w:r w:rsidRPr="00B4250E">
        <w:rPr>
          <w:rFonts w:ascii="Arial Narrow" w:eastAsia="Arial Narrow" w:hAnsi="Arial Narrow" w:cs="Arial Narrow"/>
          <w:sz w:val="16"/>
          <w:szCs w:val="16"/>
        </w:rPr>
        <w:tab/>
      </w:r>
      <w:r w:rsidRPr="00B4250E">
        <w:rPr>
          <w:rFonts w:ascii="Arial Narrow" w:eastAsia="Arial Narrow" w:hAnsi="Arial Narrow" w:cs="Arial Narrow"/>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5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4250E" w:rsidRDefault="00CA59A2" w:rsidP="00B4250E">
      <w:pPr>
        <w:tabs>
          <w:tab w:val="left" w:pos="567"/>
        </w:tabs>
        <w:spacing w:after="0" w:line="240" w:lineRule="auto"/>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vertAlign w:val="superscript"/>
        </w:rPr>
        <w:t xml:space="preserve"/>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sz w:val="16"/>
          <w:szCs w:val="16"/>
        </w:rPr>
        <w:tab/>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Narrow"/>
          <w:b/>
          <w:sz w:val="16"/>
          <w:szCs w:val="16"/>
        </w:rPr>
      </w:pPr>
      <w:r w:rsidRPr="00B4250E">
        <w:rPr>
          <w:rFonts w:ascii="Arial Narrow" w:eastAsia="Arial Narrow" w:hAnsi="Arial Narrow" w:cs="Arial Narrow"/>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Narrow"/>
          <w:sz w:val="16"/>
          <w:szCs w:val="16"/>
        </w:rPr>
      </w:pPr>
      <w:r w:rsidRPr="00B4250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4250E" w:rsidRDefault="00CA59A2"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bCs/>
          <w:sz w:val="16"/>
          <w:szCs w:val="16"/>
        </w:rPr>
        <w:tab/>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1308 </w:t>
      </w:r>
    </w:p>
    <w:p w14:paraId="4B3DC1A8" w14:textId="77777777" w:rsidR="00CA59A2" w:rsidRPr="00B4250E" w:rsidRDefault="00CA59A2" w:rsidP="00B4250E">
      <w:pPr>
        <w:tabs>
          <w:tab w:val="left" w:pos="567"/>
        </w:tabs>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
      </w:r>
      <w:r w:rsidRPr="00B4250E">
        <w:rPr>
          <w:rFonts w:ascii="Arial Narrow" w:eastAsia="Arial Narrow" w:hAnsi="Arial Narrow" w:cs="Arial Narrow"/>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4250E" w:rsidRDefault="00CA59A2" w:rsidP="00B4250E">
      <w:pPr>
        <w:spacing w:after="0" w:line="240" w:lineRule="auto"/>
        <w:ind w:left="567" w:hanging="567"/>
        <w:jc w:val="both"/>
        <w:rPr>
          <w:rFonts w:ascii="Arial Narrow" w:eastAsia="Arial Narrow" w:hAnsi="Arial Narrow" w:cs="Arial Narrow"/>
          <w:sz w:val="16"/>
          <w:szCs w:val="16"/>
        </w:rPr>
      </w:pPr>
      <w:r w:rsidRPr="00B4250E">
        <w:rPr>
          <w:rFonts w:ascii="Arial Narrow" w:eastAsia="Arial Narrow" w:hAnsi="Arial Narrow" w:cs="Arial Narrow"/>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Narrow"/>
          <w:sz w:val="16"/>
          <w:szCs w:val="16"/>
        </w:rPr>
      </w:pPr>
      <w:r w:rsidRPr="00B4250E">
        <w:rPr>
          <w:rFonts w:ascii="Arial Narrow" w:eastAsia="Arial Narrow" w:hAnsi="Arial Narrow" w:cs="Arial Narrow"/>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eastAsia="Arial Narrow" w:hAnsi="Arial Narrow" w:cs="Arial Narrow"/>
          <w:sz w:val="16"/>
          <w:szCs w:val="16"/>
        </w:rPr>
        <w:t>conjuntamente con</w:t>
      </w:r>
      <w:proofErr w:type="gramEnd"/>
      <w:r w:rsidRPr="00B425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4250E" w:rsidRDefault="00CA59A2" w:rsidP="00B4250E">
      <w:pPr>
        <w:spacing w:after="0" w:line="240" w:lineRule="auto"/>
        <w:ind w:left="567"/>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d. En caso de infracciones muy graves y de reincidencia o </w:t>
      </w:r>
      <w:proofErr w:type="spellStart"/>
      <w:r w:rsidRPr="00B4250E">
        <w:rPr>
          <w:rFonts w:ascii="Arial Narrow" w:eastAsia="Arial Narrow" w:hAnsi="Arial Narrow" w:cs="Arial Narrow"/>
          <w:sz w:val="16"/>
          <w:szCs w:val="16"/>
        </w:rPr>
        <w:t>reiterancia</w:t>
      </w:r>
      <w:proofErr w:type="spellEnd"/>
      <w:r w:rsidRPr="00B4250E">
        <w:rPr>
          <w:rFonts w:ascii="Arial Narrow" w:eastAsia="Arial Narrow" w:hAnsi="Arial Narrow" w:cs="Arial Narrow"/>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w:t>
      </w:r>
      <w:proofErr w:type="spellStart"/>
      <w:r w:rsidRPr="00B4250E">
        <w:rPr>
          <w:rFonts w:ascii="Arial Narrow" w:eastAsia="Arial Narrow" w:hAnsi="Arial Narrow" w:cs="Arial Narrow"/>
          <w:sz w:val="16"/>
          <w:szCs w:val="16"/>
        </w:rPr>
        <w:t>ii</w:t>
      </w:r>
      <w:proofErr w:type="spellEnd"/>
      <w:r w:rsidRPr="00B425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e. Publicación de avisos </w:t>
      </w:r>
      <w:proofErr w:type="spellStart"/>
      <w:r w:rsidRPr="00B4250E">
        <w:rPr>
          <w:rFonts w:ascii="Arial Narrow" w:eastAsia="Arial Narrow" w:hAnsi="Arial Narrow" w:cs="Arial Narrow"/>
          <w:sz w:val="16"/>
          <w:szCs w:val="16"/>
        </w:rPr>
        <w:t>rectificatorios</w:t>
      </w:r>
      <w:proofErr w:type="spellEnd"/>
      <w:r w:rsidRPr="00B425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b/>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sz w:val="16"/>
          <w:szCs w:val="16"/>
        </w:rPr>
        <w:tab/>
        <w:t>LEY 29571, CÓDIGO DE PROTECCIÓN Y DEFENSA DEL CONSUMIDOR</w:t>
      </w:r>
      <w:r w:rsidRPr="00B4250E">
        <w:rPr>
          <w:rFonts w:ascii="Arial Narrow" w:eastAsia="Arial Narrow" w:hAnsi="Arial Narrow" w:cs="Arial Narrow"/>
          <w:b/>
          <w:bCs/>
          <w:sz w:val="16"/>
          <w:szCs w:val="16"/>
        </w:rPr>
        <w:t xml:space="preserve">, </w:t>
      </w:r>
      <w:r w:rsidRPr="00B4250E">
        <w:rPr>
          <w:rFonts w:ascii="Arial Narrow" w:eastAsia="Arial Narrow" w:hAnsi="Arial Narrow" w:cs="Arial Narrow"/>
          <w:b/>
          <w:sz w:val="16"/>
          <w:szCs w:val="16"/>
        </w:rPr>
        <w:t xml:space="preserve">publicado el 2 de setiembre de 2010 y modificado por Decreto Legislativo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Narrow"/>
          <w:b/>
          <w:sz w:val="16"/>
          <w:szCs w:val="16"/>
        </w:rPr>
      </w:pPr>
      <w:r w:rsidRPr="00B4250E">
        <w:rPr>
          <w:rFonts w:ascii="Arial Narrow" w:eastAsia="Arial Narrow" w:hAnsi="Arial Narrow" w:cs="Arial Narrow"/>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Narrow"/>
          <w:sz w:val="16"/>
          <w:szCs w:val="16"/>
        </w:rPr>
      </w:pPr>
      <w:r w:rsidRPr="00B4250E">
        <w:rPr>
          <w:rFonts w:ascii="Arial Narrow" w:eastAsia="Arial Narrow" w:hAnsi="Arial Narrow" w:cs="Arial Narrow"/>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Narrow"/>
          <w:sz w:val="16"/>
          <w:szCs w:val="16"/>
        </w:rPr>
        <w:t>liminarmente</w:t>
      </w:r>
      <w:proofErr w:type="spellEnd"/>
      <w:r w:rsidRPr="00B425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4250E" w:rsidRDefault="00CA59A2" w:rsidP="00B4250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4250E">
        <w:rPr>
          <w:rStyle w:val="Refdenotaalpie"/>
          <w:rFonts w:ascii="Arial Narrow" w:eastAsia="Arial Narrow" w:hAnsi="Arial Narrow" w:cs="Arial Narrow"/>
          <w:b/>
          <w:bCs/>
          <w:sz w:val="16"/>
          <w:szCs w:val="16"/>
          <w:vertAlign w:val="superscript"/>
        </w:rPr>
        <w:footnoteRef/>
      </w:r>
      <w:r w:rsidRPr="00B4250E">
        <w:rPr>
          <w:rFonts w:ascii="Arial Narrow" w:eastAsia="Arial Narrow" w:hAnsi="Arial Narrow" w:cs="Arial Narrow"/>
          <w:b/>
          <w:bCs/>
          <w:sz w:val="16"/>
          <w:szCs w:val="16"/>
        </w:rPr>
        <w:t xml:space="preserve"/>
      </w:r>
      <w:r w:rsidRPr="00B4250E">
        <w:rPr>
          <w:rFonts w:ascii="Arial Narrow" w:eastAsia="Arial Narrow" w:hAnsi="Arial Narrow" w:cs="Arial Narrow"/>
          <w:b/>
          <w:bCs/>
          <w:sz w:val="16"/>
          <w:szCs w:val="16"/>
        </w:rPr>
        <w:tab/>
        <w:t xml:space="preserve">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eastAsia="Arial Narrow" w:hAnsi="Arial Narrow" w:cs="Arial Narrow"/>
          <w:bCs/>
          <w:sz w:val="16"/>
          <w:szCs w:val="16"/>
        </w:rPr>
      </w:pPr>
      <w:r w:rsidRPr="00B4250E">
        <w:rPr>
          <w:rFonts w:ascii="Arial Narrow" w:eastAsia="Arial Narrow" w:hAnsi="Arial Narrow" w:cs="Arial Narrow"/>
          <w:b/>
          <w:sz w:val="16"/>
          <w:szCs w:val="16"/>
        </w:rPr>
        <w:t xml:space="preserve">Artículo 29.- </w:t>
      </w:r>
      <w:r w:rsidRPr="00B4250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4250E">
        <w:rPr>
          <w:rFonts w:ascii="Arial Narrow" w:eastAsia="Arial Narrow" w:hAnsi="Arial Narrow" w:cs="Arial Narrow"/>
          <w:bCs/>
          <w:sz w:val="16"/>
          <w:szCs w:val="16"/>
        </w:rPr>
        <w:t>Secretario Técnico</w:t>
      </w:r>
      <w:proofErr w:type="gramEnd"/>
      <w:r w:rsidRPr="00B4250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4250E">
        <w:rPr>
          <w:rFonts w:ascii="Arial Narrow" w:eastAsia="Arial Narrow" w:hAnsi="Arial Narrow" w:cs="Arial Narrow"/>
          <w:bCs/>
          <w:sz w:val="16"/>
          <w:szCs w:val="16"/>
        </w:rPr>
        <w:t>Secretario Técnico</w:t>
      </w:r>
      <w:proofErr w:type="gramEnd"/>
      <w:r w:rsidRPr="00B4250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4250E" w:rsidRDefault="00CA59A2" w:rsidP="00B4250E">
      <w:pPr>
        <w:pStyle w:val="Textonotapie"/>
        <w:tabs>
          <w:tab w:val="left" w:pos="567"/>
        </w:tabs>
        <w:ind w:left="567" w:hanging="567"/>
        <w:jc w:val="both"/>
        <w:rPr>
          <w:rFonts w:ascii="Arial Narrow" w:eastAsia="Arial Narrow" w:hAnsi="Arial Narrow" w:cs="Arial Narrow"/>
          <w:sz w:val="16"/>
          <w:szCs w:val="16"/>
        </w:rPr>
      </w:pPr>
      <w:r w:rsidRPr="00B4250E">
        <w:rPr>
          <w:rStyle w:val="Refdenotaalpie"/>
          <w:rFonts w:ascii="Arial Narrow" w:eastAsia="Arial Narrow" w:hAnsi="Arial Narrow" w:cs="Arial Narrow"/>
          <w:sz w:val="16"/>
          <w:szCs w:val="16"/>
          <w:vertAlign w:val="superscript"/>
        </w:rPr>
        <w:footnoteRef/>
      </w:r>
      <w:r w:rsidRPr="00B4250E">
        <w:rPr>
          <w:rFonts w:ascii="Arial Narrow" w:eastAsia="Arial Narrow" w:hAnsi="Arial Narrow" w:cs="Arial Narrow"/>
          <w:sz w:val="16"/>
          <w:szCs w:val="16"/>
        </w:rPr>
        <w:t xml:space="preserve"/>
      </w:r>
      <w:r w:rsidRPr="00B4250E">
        <w:rPr>
          <w:rFonts w:ascii="Arial Narrow" w:eastAsia="Arial Narrow" w:hAnsi="Arial Narrow" w:cs="Arial Narrow"/>
          <w:sz w:val="16"/>
          <w:szCs w:val="16"/>
        </w:rPr>
      </w:r>
      <w:r w:rsidRPr="00B4250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4250E">
        <w:rPr>
          <w:rFonts w:ascii="Arial Narrow" w:eastAsia="Arial Narrow" w:hAnsi="Arial Narrow" w:cs="Arial Narrow"/>
          <w:b/>
          <w:sz w:val="16"/>
          <w:szCs w:val="16"/>
        </w:rPr>
        <w:t/>
      </w:r>
      <w:proofErr w:type="spellEnd"/>
      <w:r w:rsidRPr="00B4250E">
        <w:rPr>
          <w:rFonts w:ascii="Arial Narrow" w:eastAsia="Arial Narrow" w:hAnsi="Arial Narrow" w:cs="Arial Narrow"/>
          <w:b/>
          <w:sz w:val="16"/>
          <w:szCs w:val="16"/>
        </w:rPr>
        <w:t xml:space="preserve">006-2026-JUS y publicado el 30 de abril de 2026</w:t>
      </w:r>
    </w:p>
    <w:p w14:paraId="29C91C86" w14:textId="77777777" w:rsidR="00CA59A2" w:rsidRPr="00B4250E" w:rsidRDefault="00CA59A2" w:rsidP="00B4250E">
      <w:pPr>
        <w:pStyle w:val="Textonotapie"/>
        <w:ind w:left="1134"/>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Artículo 20.- Modalidades de notificación</w:t>
      </w:r>
    </w:p>
    <w:p w14:paraId="23580398" w14:textId="77777777" w:rsidR="00CA59A2" w:rsidRPr="00B4250E" w:rsidRDefault="00CA59A2" w:rsidP="00B4250E">
      <w:pPr>
        <w:pStyle w:val="Textonotapie"/>
        <w:ind w:left="1134" w:hanging="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20.4. </w:t>
      </w:r>
      <w:r w:rsidRPr="00B4250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eastAsia="Arial Narrow" w:hAnsi="Arial Narrow" w:cs="Arial Narrow"/>
          <w:sz w:val="16"/>
          <w:szCs w:val="16"/>
        </w:rPr>
      </w:pPr>
      <w:r w:rsidRPr="00B4250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