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6BE11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bCs/>
          <w:color w:val="000000"/>
          <w:kern w:val="0"/>
          <w:sz w:val="22"/>
          <w:szCs w:val="22"/>
          <w:shd w:val="clear" w:color="auto" w:fill="FFFFFF"/>
          <w:lang w:eastAsia="es-PE"/>
          <w14:ligatures w14:val="none"/>
        </w:rPr>
        <w:t>2635</w:t>
      </w:r>
      <w:r w:rsidRPr="00176791">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76791">
        <w:rPr>
          <w:rFonts w:ascii="Arial Narrow" w:eastAsia="Arial Narrow" w:hAnsi="Arial Narrow" w:cs="Arial Narrow"/>
          <w:b/>
          <w:color w:val="000000"/>
          <w:kern w:val="0"/>
          <w:sz w:val="22"/>
          <w:szCs w:val="22"/>
          <w:lang w:eastAsia="es-PE"/>
          <w14:ligatures w14:val="none"/>
        </w:rPr>
        <w:t>S.A. (</w:t>
      </w:r>
      <w:r w:rsidR="00176791" w:rsidRPr="00176791">
        <w:rPr>
          <w:rFonts w:ascii="Arial Narrow" w:eastAsia="Arial Narrow" w:hAnsi="Arial Narrow" w:cs="Arial Narrow"/>
          <w:b/>
          <w:color w:val="000000"/>
          <w:kern w:val="0"/>
          <w:sz w:val="22"/>
          <w:szCs w:val="22"/>
          <w:lang w:eastAsia="es-PE"/>
          <w14:ligatures w14:val="none"/>
        </w:rPr>
        <w:t>PACÍFICO</w:t>
      </w:r>
      <w:r w:rsidRPr="0017679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RESOLUCIÓN </w:t>
      </w:r>
      <w:r w:rsidRPr="007F0DE8">
        <w:rPr>
          <w:rFonts w:ascii="Arial Narrow" w:eastAsia="Arial Narrow" w:hAnsi="Arial Narrow" w:cs="Arial Narrow"/>
          <w:b/>
          <w:color w:val="000000"/>
          <w:kern w:val="0"/>
          <w:sz w:val="22"/>
          <w:szCs w:val="22"/>
          <w:lang w:eastAsia="es-PE"/>
          <w14:ligatures w14:val="none"/>
        </w:rPr>
        <w:tab/>
        <w:t>:</w:t>
      </w:r>
      <w:r w:rsidRPr="007F0DE8">
        <w:rPr>
          <w:rFonts w:ascii="Arial Narrow" w:eastAsia="Arial Narrow" w:hAnsi="Arial Narrow" w:cs="Arial Narrow"/>
          <w:b/>
          <w:color w:val="000000"/>
          <w:kern w:val="0"/>
          <w:sz w:val="22"/>
          <w:szCs w:val="22"/>
          <w:lang w:eastAsia="es-PE"/>
          <w14:ligatures w14:val="none"/>
        </w:rPr>
        <w:tab/>
      </w:r>
      <w:r w:rsidR="007F0DE8" w:rsidRPr="007F0DE8">
        <w:rPr>
          <w:rFonts w:ascii="Arial Narrow" w:eastAsia="Arial Narrow" w:hAnsi="Arial Narrow" w:cs="Arial Narrow"/>
          <w:b/>
          <w:color w:val="000000"/>
          <w:kern w:val="0"/>
          <w:sz w:val="22"/>
          <w:szCs w:val="22"/>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0DE8">
        <w:rPr>
          <w:rFonts w:ascii="Arial Narrow" w:eastAsia="Arial Narrow" w:hAnsi="Arial Narrow" w:cs="Arial Narrow"/>
          <w:color w:val="000000"/>
          <w:kern w:val="0"/>
          <w:sz w:val="22"/>
          <w:szCs w:val="22"/>
          <w:shd w:val="clear" w:color="auto" w:fill="FFFFFF"/>
          <w:lang w:eastAsia="es-PE"/>
          <w14:ligatures w14:val="none"/>
        </w:rPr>
        <w:t xml:space="preserve">Lima, </w:t>
      </w:r>
      <w:r w:rsidR="007F0DE8" w:rsidRPr="007F0DE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Pr="007F0DE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6791">
        <w:rPr>
          <w:rFonts w:ascii="Arial Narrow" w:eastAsia="Arial Narrow" w:hAnsi="Arial Narrow" w:cs="Arial Narrow"/>
          <w:color w:val="000000"/>
          <w:kern w:val="0"/>
          <w:sz w:val="22"/>
          <w:szCs w:val="22"/>
          <w:lang w:val="es-ES" w:eastAsia="es-ES"/>
          <w14:ligatures w14:val="none"/>
        </w:rPr>
        <w:t xml:space="preserve">Mediante el escrito del 28 de mayo de 2025</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6791">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8E08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76791">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00D877EB" w:rsidRPr="00176791">
        <w:rPr>
          <w:rFonts w:ascii="Arial Narrow" w:eastAsia="Arial Narrow" w:hAnsi="Arial Narrow" w:cs="Arial Narrow"/>
          <w:color w:val="000000"/>
          <w:kern w:val="0"/>
          <w:sz w:val="22"/>
          <w:szCs w:val="22"/>
          <w:lang w:val="es-ES" w:eastAsia="es-ES"/>
          <w14:ligatures w14:val="none"/>
        </w:rPr>
        <w:t/>
      </w:r>
      <w:r w:rsidR="00996DC2"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kern w:val="0"/>
          <w14:ligatures w14:val="none"/>
          <w:sz w:val="22"/>
          <w:szCs w:val="22"/>
        </w:rPr>
        <w:t xml:space="preserve"/>
      </w:r>
      <w:r w:rsidR="00176791" w:rsidRPr="00176791">
        <w:rPr>
          <w:rFonts w:ascii="Arial Narrow" w:eastAsia="Arial Narrow" w:hAnsi="Arial Narrow" w:cs="Arial Narrow"/>
          <w:kern w:val="0"/>
          <w14:ligatures w14:val="none"/>
          <w:sz w:val="22"/>
          <w:szCs w:val="22"/>
        </w:rPr>
        <w:t xml:space="preserve"/>
      </w:r>
      <w:r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color w:val="000000"/>
          <w:kern w:val="0"/>
          <w:sz w:val="22"/>
          <w:szCs w:val="22"/>
          <w:lang w:val="es-ES" w:eastAsia="es-ES"/>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xml:space="preserve"/>
      </w:r>
      <w:r w:rsidRPr="00176791">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bCs/>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8E08E4"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40268"/>
      <w:r w:rsidRPr="008E08E4">
        <w:rPr>
          <w:rFonts w:ascii="Arial Narrow" w:eastAsia="Arial Narrow" w:hAnsi="Arial Narrow" w:cs="Arial Narrow"/>
          <w:color w:val="000000"/>
          <w:kern w:val="0"/>
          <w:sz w:val="22"/>
          <w:szCs w:val="22"/>
          <w:lang w:eastAsia="es-ES"/>
          <w14:ligatures w14:val="none"/>
        </w:rPr>
        <w:t xml:space="preserve">El 28 de febrero de 2025, </w:t>
      </w:r>
      <w:r w:rsidR="008E08E4" w:rsidRPr="008E08E4">
        <w:rPr>
          <w:rFonts w:ascii="Arial Narrow" w:eastAsia="Arial Narrow" w:hAnsi="Arial Narrow" w:cs="Arial Narrow"/>
          <w:color w:val="000000"/>
          <w:kern w:val="0"/>
          <w:sz w:val="22"/>
          <w:szCs w:val="22"/>
          <w:lang w:eastAsia="es-ES"/>
          <w14:ligatures w14:val="none"/>
        </w:rPr>
        <w:t>adquirió</w:t>
      </w:r>
      <w:r w:rsidRPr="008E08E4">
        <w:rPr>
          <w:rFonts w:ascii="Arial Narrow" w:eastAsia="Arial Narrow" w:hAnsi="Arial Narrow" w:cs="Arial Narrow"/>
          <w:color w:val="000000"/>
          <w:kern w:val="0"/>
          <w:sz w:val="22"/>
          <w:szCs w:val="22"/>
          <w:lang w:eastAsia="es-ES"/>
          <w14:ligatures w14:val="none"/>
        </w:rPr>
        <w:t xml:space="preserve"> la póliza del Seguro tu plata segura </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Certificado 6000518563</w:t>
      </w:r>
      <w:r w:rsidR="008E08E4" w:rsidRPr="008E08E4">
        <w:rPr>
          <w:rFonts w:ascii="Arial Narrow" w:eastAsia="Arial Narrow" w:hAnsi="Arial Narrow" w:cs="Arial Narrow"/>
          <w:color w:val="000000"/>
          <w:kern w:val="0"/>
          <w:sz w:val="22"/>
          <w:szCs w:val="22"/>
          <w:lang w:eastAsia="es-ES"/>
          <w14:ligatures w14:val="none"/>
        </w:rPr>
        <w:t xml:space="preserve"> emitido por </w:t>
      </w:r>
      <w:r w:rsidR="008E08E4" w:rsidRPr="008E08E4">
        <w:rPr>
          <w:rFonts w:ascii="Arial Narrow" w:eastAsia="Arial Narrow" w:hAnsi="Arial Narrow" w:cs="Arial Narrow"/>
          <w:color w:val="000000"/>
          <w:kern w:val="0"/>
          <w:sz w:val="22"/>
          <w:szCs w:val="22"/>
          <w:lang w:val="es-ES" w:eastAsia="es-ES"/>
          <w14:ligatures w14:val="none"/>
        </w:rPr>
        <w:t>Pacífico</w:t>
      </w:r>
      <w:r w:rsidR="008E08E4">
        <w:rPr>
          <w:rFonts w:ascii="Arial Narrow" w:eastAsia="Arial Narrow" w:hAnsi="Arial Narrow" w:cs="Arial Narrow"/>
          <w:color w:val="000000"/>
          <w:kern w:val="0"/>
          <w:sz w:val="22"/>
          <w:szCs w:val="22"/>
          <w:lang w:val="es-ES" w:eastAsia="es-ES"/>
          <w14:ligatures w14:val="none"/>
        </w:rPr>
        <w:t xml:space="preserve"> (en adelante, </w:t>
      </w:r>
      <w:r w:rsidR="008E08E4" w:rsidRPr="008E08E4">
        <w:rPr>
          <w:rFonts w:ascii="Arial Narrow" w:eastAsia="Arial Narrow" w:hAnsi="Arial Narrow" w:cs="Arial Narrow"/>
          <w:color w:val="000000"/>
          <w:kern w:val="0"/>
          <w:sz w:val="22"/>
          <w:szCs w:val="22"/>
          <w:lang w:eastAsia="es-ES"/>
          <w14:ligatures w14:val="none"/>
        </w:rPr>
        <w:t>Seguro tu plata segura</w:t>
      </w:r>
      <w:r w:rsidR="008E08E4">
        <w:rPr>
          <w:rFonts w:ascii="Arial Narrow" w:eastAsia="Arial Narrow" w:hAnsi="Arial Narrow" w:cs="Arial Narrow"/>
          <w:color w:val="000000"/>
          <w:kern w:val="0"/>
          <w:sz w:val="22"/>
          <w:szCs w:val="22"/>
          <w:lang w:val="es-ES" w:eastAsia="es-ES"/>
          <w14:ligatures w14:val="none"/>
        </w:rPr>
        <w:t>)</w:t>
      </w:r>
      <w:r w:rsidRPr="008E08E4">
        <w:rPr>
          <w:rFonts w:ascii="Arial Narrow" w:eastAsia="Arial Narrow" w:hAnsi="Arial Narrow" w:cs="Arial Narrow"/>
          <w:color w:val="000000"/>
          <w:kern w:val="0"/>
          <w:sz w:val="22"/>
          <w:szCs w:val="22"/>
          <w:lang w:eastAsia="es-ES"/>
          <w14:ligatures w14:val="none"/>
        </w:rPr>
        <w:t xml:space="preserve">, toda vez que, en ese momento, iba a retirar la suma de S/ 16 650,00 de una de las oficinas de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 xml:space="preserve">Banco de la Microempresa S.A. (en adelante,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w:t>
      </w:r>
    </w:p>
    <w:p w14:paraId="437F2916"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misma fecha, mientras se dirigía a su domicilio, </w:t>
      </w:r>
      <w:r w:rsidR="005F4054">
        <w:rPr>
          <w:rFonts w:ascii="Arial Narrow" w:eastAsia="Arial Narrow" w:hAnsi="Arial Narrow" w:cs="Arial Narrow"/>
          <w:color w:val="000000"/>
          <w:kern w:val="0"/>
          <w:sz w:val="22"/>
          <w:szCs w:val="22"/>
          <w:lang w:eastAsia="es-ES"/>
          <w14:ligatures w14:val="none"/>
        </w:rPr>
        <w:t>sufrió</w:t>
      </w:r>
      <w:r w:rsidR="00D877EB" w:rsidRPr="008E08E4">
        <w:rPr>
          <w:rFonts w:ascii="Arial Narrow" w:eastAsia="Arial Narrow" w:hAnsi="Arial Narrow" w:cs="Arial Narrow"/>
          <w:color w:val="000000"/>
          <w:kern w:val="0"/>
          <w:sz w:val="22"/>
          <w:szCs w:val="22"/>
          <w:lang w:eastAsia="es-ES"/>
          <w14:ligatures w14:val="none"/>
        </w:rPr>
        <w:t xml:space="preserve"> un robo, en el cual le sustrajeron el dinero en efectivo que acababa de retirar de dicha entidad bancaria</w:t>
      </w:r>
      <w:r w:rsidRPr="008E08E4">
        <w:rPr>
          <w:rFonts w:ascii="Arial Narrow" w:eastAsia="Arial Narrow" w:hAnsi="Arial Narrow" w:cs="Arial Narrow"/>
          <w:color w:val="000000"/>
          <w:kern w:val="0"/>
          <w:sz w:val="22"/>
          <w:szCs w:val="22"/>
          <w:lang w:eastAsia="es-ES"/>
          <w14:ligatures w14:val="none"/>
        </w:rPr>
        <w:t>.</w:t>
      </w:r>
    </w:p>
    <w:p w14:paraId="549934D1"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medida que el siniestro ocurrió dentro de las dos horas posteriores al retiro, se contactó con </w:t>
      </w:r>
      <w:proofErr w:type="spellStart"/>
      <w:r w:rsidR="00D877EB" w:rsidRPr="008E08E4">
        <w:rPr>
          <w:rFonts w:ascii="Arial Narrow" w:eastAsia="Arial Narrow" w:hAnsi="Arial Narrow" w:cs="Arial Narrow"/>
          <w:color w:val="000000"/>
          <w:kern w:val="0"/>
          <w:sz w:val="22"/>
          <w:szCs w:val="22"/>
          <w:lang w:eastAsia="es-ES"/>
          <w14:ligatures w14:val="none"/>
        </w:rPr>
        <w:t>MiBanco</w:t>
      </w:r>
      <w:proofErr w:type="spellEnd"/>
      <w:r w:rsidR="00D877EB" w:rsidRPr="008E08E4">
        <w:rPr>
          <w:rFonts w:ascii="Arial Narrow" w:eastAsia="Arial Narrow" w:hAnsi="Arial Narrow" w:cs="Arial Narrow"/>
          <w:color w:val="000000"/>
          <w:kern w:val="0"/>
          <w:sz w:val="22"/>
          <w:szCs w:val="22"/>
          <w:lang w:eastAsia="es-ES"/>
          <w14:ligatures w14:val="none"/>
        </w:rPr>
        <w:t xml:space="preserve"> para reportar lo sucedido y solicitar la activación de</w:t>
      </w:r>
      <w:r w:rsidRPr="008E08E4">
        <w:rPr>
          <w:rFonts w:ascii="Arial Narrow" w:eastAsia="Arial Narrow" w:hAnsi="Arial Narrow" w:cs="Arial Narrow"/>
          <w:color w:val="000000"/>
          <w:kern w:val="0"/>
          <w:sz w:val="22"/>
          <w:szCs w:val="22"/>
          <w:lang w:eastAsia="es-ES"/>
          <w14:ligatures w14:val="none"/>
        </w:rPr>
        <w:t xml:space="preserve">l </w:t>
      </w:r>
      <w:r w:rsidR="00D877EB" w:rsidRPr="008E08E4">
        <w:rPr>
          <w:rFonts w:ascii="Arial Narrow" w:eastAsia="Arial Narrow" w:hAnsi="Arial Narrow" w:cs="Arial Narrow"/>
          <w:color w:val="000000"/>
          <w:kern w:val="0"/>
          <w:sz w:val="22"/>
          <w:szCs w:val="22"/>
          <w:lang w:eastAsia="es-ES"/>
          <w14:ligatures w14:val="none"/>
        </w:rPr>
        <w:t>seguro, a fin de que esta lo comunicara a la</w:t>
      </w:r>
      <w:r w:rsidRPr="008E08E4">
        <w:rPr>
          <w:rFonts w:ascii="Arial Narrow" w:eastAsia="Arial Narrow" w:hAnsi="Arial Narrow" w:cs="Arial Narrow"/>
          <w:color w:val="000000"/>
          <w:kern w:val="0"/>
          <w:sz w:val="22"/>
          <w:szCs w:val="22"/>
          <w:lang w:eastAsia="es-ES"/>
          <w14:ligatures w14:val="none"/>
        </w:rPr>
        <w:t xml:space="preserve"> compañía</w:t>
      </w:r>
      <w:r w:rsidR="00D877EB" w:rsidRPr="008E08E4">
        <w:rPr>
          <w:rFonts w:ascii="Arial Narrow" w:eastAsia="Arial Narrow" w:hAnsi="Arial Narrow" w:cs="Arial Narrow"/>
          <w:color w:val="000000"/>
          <w:kern w:val="0"/>
          <w:sz w:val="22"/>
          <w:szCs w:val="22"/>
          <w:lang w:eastAsia="es-ES"/>
          <w14:ligatures w14:val="none"/>
        </w:rPr>
        <w:t xml:space="preserve"> aseguradora; asimismo, </w:t>
      </w:r>
      <w:r w:rsidRPr="008E08E4">
        <w:rPr>
          <w:rFonts w:ascii="Arial Narrow" w:eastAsia="Arial Narrow" w:hAnsi="Arial Narrow" w:cs="Arial Narrow"/>
          <w:color w:val="000000"/>
          <w:kern w:val="0"/>
          <w:sz w:val="22"/>
          <w:szCs w:val="22"/>
          <w:lang w:eastAsia="es-ES"/>
          <w14:ligatures w14:val="none"/>
        </w:rPr>
        <w:t>presentó</w:t>
      </w:r>
      <w:r w:rsidR="00D877EB"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la</w:t>
      </w:r>
      <w:r w:rsidR="00D877EB" w:rsidRPr="008E08E4">
        <w:rPr>
          <w:rFonts w:ascii="Arial Narrow" w:eastAsia="Arial Narrow" w:hAnsi="Arial Narrow" w:cs="Arial Narrow"/>
          <w:color w:val="000000"/>
          <w:kern w:val="0"/>
          <w:sz w:val="22"/>
          <w:szCs w:val="22"/>
          <w:lang w:eastAsia="es-ES"/>
          <w14:ligatures w14:val="none"/>
        </w:rPr>
        <w:t xml:space="preserve"> respectiva denuncia policial;</w:t>
      </w:r>
    </w:p>
    <w:p w14:paraId="4B2CF509"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P</w:t>
      </w:r>
      <w:r w:rsidR="00D877EB" w:rsidRPr="008E08E4">
        <w:rPr>
          <w:rFonts w:ascii="Arial Narrow" w:eastAsia="Arial Narrow" w:hAnsi="Arial Narrow" w:cs="Arial Narrow"/>
          <w:color w:val="000000"/>
          <w:kern w:val="0"/>
          <w:sz w:val="22"/>
          <w:szCs w:val="22"/>
          <w:lang w:eastAsia="es-ES"/>
          <w14:ligatures w14:val="none"/>
        </w:rPr>
        <w:t xml:space="preserve">osteriormente,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le solicitó someterse a una prueba de polígrafo como parte del proceso de evaluación de su solicitud de cobertura, solicitud a la que accedió voluntariamente;</w:t>
      </w:r>
      <w:r w:rsidRPr="008E08E4">
        <w:rPr>
          <w:rFonts w:ascii="Arial Narrow" w:eastAsia="Arial Narrow" w:hAnsi="Arial Narrow" w:cs="Arial Narrow"/>
          <w:color w:val="000000"/>
          <w:kern w:val="0"/>
          <w:sz w:val="22"/>
          <w:szCs w:val="22"/>
          <w:lang w:eastAsia="es-ES"/>
          <w14:ligatures w14:val="none"/>
        </w:rPr>
        <w:t xml:space="preserve"> </w:t>
      </w:r>
    </w:p>
    <w:p w14:paraId="62FBEB6F" w14:textId="77777777" w:rsidR="00D877EB" w:rsidRPr="008E08E4" w:rsidRDefault="00D877EB" w:rsidP="00D877E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N</w:t>
      </w:r>
      <w:r w:rsidR="00D877EB" w:rsidRPr="008E08E4">
        <w:rPr>
          <w:rFonts w:ascii="Arial Narrow" w:eastAsia="Arial Narrow" w:hAnsi="Arial Narrow" w:cs="Arial Narrow"/>
          <w:color w:val="000000"/>
          <w:kern w:val="0"/>
          <w:sz w:val="22"/>
          <w:szCs w:val="22"/>
          <w:lang w:eastAsia="es-ES"/>
          <w14:ligatures w14:val="none"/>
        </w:rPr>
        <w:t xml:space="preserve">o obstante,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Arial Narrow" w:hAnsi="Arial Narrow" w:cs="Arial Narrow"/>
          <w:color w:val="000000"/>
          <w:kern w:val="0"/>
          <w:sz w:val="22"/>
          <w:szCs w:val="22"/>
          <w:lang w:eastAsia="es-ES"/>
          <w14:ligatures w14:val="none"/>
        </w:rPr>
        <w:t>.</w:t>
      </w:r>
    </w:p>
    <w:p w14:paraId="33E14FF7" w14:textId="77777777" w:rsidR="00CA59A2" w:rsidRPr="0007158B"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158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Arial Narrow" w:hAnsi="Arial Narrow" w:cs="Arial Narrow"/>
          <w:kern w:val="0"/>
          <w14:ligatures w14:val="none"/>
          <w:sz w:val="22"/>
          <w:szCs w:val="22"/>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xml:space="preserve"/>
      </w:r>
      <w:r w:rsidR="0007158B" w:rsidRPr="005F4054">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w:r>
    </w:p>
    <w:p w14:paraId="66005174" w14:textId="77777777" w:rsidR="00CA59A2" w:rsidRPr="005F4054"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405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F4054"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405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sz w:val="22"/>
          <w:szCs w:val="22"/>
          <w:vertAlign w:val="superscript"/>
          <w14:ligatures w14:val="none"/>
        </w:rPr>
        <w:footnoteReference w:id="3"/>
      </w:r>
      <w:r w:rsidRPr="005F4054">
        <w:rPr>
          <w:rFonts w:ascii="Arial Narrow" w:eastAsia="Arial Narrow" w:hAnsi="Arial Narrow" w:cs="Arial Narrow"/>
          <w:color w:val="000000"/>
          <w:kern w:val="0"/>
          <w:sz w:val="22"/>
          <w:szCs w:val="22"/>
          <w:lang w:eastAsia="es-PE"/>
          <w14:ligatures w14:val="none"/>
        </w:rPr>
        <w:t xml:space="preserve">, </w:t>
      </w:r>
      <w:r w:rsidR="00121544" w:rsidRPr="005F4054">
        <w:rPr>
          <w:rFonts w:ascii="Arial Narrow" w:eastAsia="Arial Narrow" w:hAnsi="Arial Narrow" w:cs="Arial Narrow"/>
          <w:color w:val="000000"/>
          <w:kern w:val="0"/>
          <w:sz w:val="22"/>
          <w:szCs w:val="22"/>
          <w:lang w:eastAsia="es-PE"/>
          <w14:ligatures w14:val="none"/>
        </w:rPr>
        <w:t xml:space="preserve">considera </w:t>
      </w:r>
      <w:r w:rsidR="00121544" w:rsidRPr="005F4054">
        <w:rPr>
          <w:rFonts w:ascii="Arial Narrow" w:eastAsia="Arial Narrow" w:hAnsi="Arial Narrow" w:cs="Arial Narrow"/>
          <w:kern w:val="0"/>
          <w14:ligatures w14:val="none"/>
          <w:sz w:val="22"/>
          <w:szCs w:val="22"/>
        </w:rPr>
        <w:t xml:space="preserve">que el hecho denunciado, </w:t>
      </w:r>
      <w:bookmarkStart w:id="6" w:name="_Hlk211591623"/>
      <w:r w:rsidR="00121544" w:rsidRPr="005F405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315EBD" w:rsidRPr="00315EB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Arial Narrow" w:hAnsi="Arial Narrow" w:cs="Arial Narrow"/>
          <w:kern w:val="0"/>
          <w:sz w:val="22"/>
          <w:szCs w:val="22"/>
          <w:shd w:val="clear" w:color="auto" w:fill="FFFFFF"/>
          <w:lang w:eastAsia="es-PE"/>
          <w14:ligatures w14:val="none"/>
        </w:rPr>
        <w:t/>
      </w:r>
      <w:proofErr w:type="spellEnd"/>
      <w:r w:rsidR="00315EBD" w:rsidRPr="00315EBD">
        <w:rPr>
          <w:rFonts w:ascii="Arial Narrow" w:eastAsia="Arial Narrow" w:hAnsi="Arial Narrow" w:cs="Arial Narrow"/>
          <w:kern w:val="0"/>
          <w:sz w:val="22"/>
          <w:szCs w:val="22"/>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y 19</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del Código</w:t>
      </w:r>
      <w:bookmarkStart w:id="9" w:name="_Hlk213160896"/>
      <w:bookmarkEnd w:id="7"/>
      <w:r w:rsidR="00711750" w:rsidRPr="005F405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5F4054">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5F4054"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F4054">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Arial Narrow" w:hAnsi="Arial Narrow" w:cs="Arial Narrow"/>
          <w:color w:val="000000"/>
          <w:kern w:val="0"/>
          <w:sz w:val="22"/>
          <w:szCs w:val="22"/>
          <w:lang w:val="es-ES" w:eastAsia="es-ES"/>
          <w14:ligatures w14:val="none"/>
        </w:rPr>
        <w:t xml:space="preserve">conviene requerir </w:t>
      </w:r>
      <w:r w:rsidR="00176791" w:rsidRPr="00176791">
        <w:rPr>
          <w:rFonts w:ascii="Arial Narrow" w:eastAsia="Arial Narrow" w:hAnsi="Arial Narrow" w:cs="Arial Narrow"/>
          <w:color w:val="000000"/>
          <w:kern w:val="0"/>
          <w:sz w:val="22"/>
          <w:szCs w:val="22"/>
          <w:lang w:val="es-ES" w:eastAsia="es-ES"/>
          <w14:ligatures w14:val="none"/>
        </w:rPr>
        <w:t>a la compañía aseguradora</w:t>
      </w:r>
      <w:r w:rsidRPr="00176791">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Arial Narrow" w:hAnsi="Arial Narrow" w:cs="Arial Narrow"/>
          <w:color w:val="000000"/>
          <w:kern w:val="0"/>
          <w:sz w:val="22"/>
          <w:szCs w:val="22"/>
          <w:lang w:val="es-ES" w:eastAsia="es-ES"/>
          <w14:ligatures w14:val="none"/>
        </w:rPr>
        <w:t/>
      </w:r>
      <w:proofErr w:type="spellEnd"/>
      <w:r w:rsidR="00315EBD" w:rsidRPr="00315EBD">
        <w:rPr>
          <w:rFonts w:ascii="Arial Narrow" w:eastAsia="Arial Narrow" w:hAnsi="Arial Narrow" w:cs="Arial Narrow"/>
          <w:color w:val="000000"/>
          <w:kern w:val="0"/>
          <w:sz w:val="22"/>
          <w:szCs w:val="22"/>
          <w:lang w:val="es-ES" w:eastAsia="es-ES"/>
          <w14:ligatures w14:val="none"/>
        </w:rPr>
        <w:t xml:space="preserve"> 6000518563, así como el cargo de remisión de la póliza; (</w:t>
      </w:r>
      <w:proofErr w:type="spellStart"/>
      <w:r w:rsidR="00315EBD" w:rsidRPr="00315EBD">
        <w:rPr>
          <w:rFonts w:ascii="Arial Narrow" w:eastAsia="Arial Narrow" w:hAnsi="Arial Narrow" w:cs="Arial Narrow"/>
          <w:color w:val="000000"/>
          <w:kern w:val="0"/>
          <w:sz w:val="22"/>
          <w:szCs w:val="22"/>
          <w:lang w:val="es-ES" w:eastAsia="es-ES"/>
          <w14:ligatures w14:val="none"/>
        </w:rPr>
        <w:t>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justificado; y, (</w:t>
      </w:r>
      <w:proofErr w:type="spellStart"/>
      <w:r w:rsidR="00315EBD" w:rsidRPr="00315EBD">
        <w:rPr>
          <w:rFonts w:ascii="Arial Narrow" w:eastAsia="Arial Narrow" w:hAnsi="Arial Narrow" w:cs="Arial Narrow"/>
          <w:color w:val="000000"/>
          <w:kern w:val="0"/>
          <w:sz w:val="22"/>
          <w:szCs w:val="22"/>
          <w:lang w:val="es-ES" w:eastAsia="es-ES"/>
          <w14:ligatures w14:val="none"/>
        </w:rPr>
        <w:t>iii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E08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2EA52C4" w:rsidR="00121544" w:rsidRPr="005F4054" w:rsidRDefault="00CA59A2" w:rsidP="005F40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w:r>
      <w:r w:rsidR="00176791">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sz w:val="22"/>
          <w:szCs w:val="22"/>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F4054">
        <w:rPr>
          <w:rFonts w:ascii="Arial Narrow" w:eastAsia="Arial Narrow" w:hAnsi="Arial Narrow" w:cs="Arial Narrow"/>
          <w:color w:val="000000"/>
          <w:kern w:val="0"/>
          <w:sz w:val="22"/>
          <w:szCs w:val="22"/>
          <w:shd w:val="clear" w:color="auto" w:fill="FFFFFF"/>
          <w:lang w:eastAsia="es-PE"/>
          <w14:ligatures w14:val="none"/>
        </w:rPr>
        <w:t/>
      </w:r>
      <w:r w:rsidR="005F4054" w:rsidRPr="005F4054">
        <w:rPr>
          <w:rFonts w:ascii="Arial Narrow" w:eastAsia="Arial Narrow" w:hAnsi="Arial Narrow" w:cs="Arial Narrow"/>
          <w:color w:val="000000"/>
          <w:kern w:val="0"/>
          <w:sz w:val="22"/>
          <w:szCs w:val="22"/>
          <w:shd w:val="clear" w:color="auto" w:fill="FFFFFF"/>
          <w:lang w:eastAsia="es-PE"/>
          <w14:ligatures w14:val="none"/>
        </w:rPr>
        <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711750" w:rsidRPr="005F4054">
        <w:rPr>
          <w:rFonts w:ascii="Arial Narrow" w:eastAsia="Arial Narrow" w:hAnsi="Arial Narrow" w:cs="Arial Narrow"/>
          <w:kern w:val="0"/>
          <w:sz w:val="22"/>
          <w:szCs w:val="22"/>
          <w:lang w:eastAsia="es-PE"/>
          <w14:ligatures w14:val="none"/>
        </w:rPr>
        <w:t xml:space="preserve"/>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w:r>
      <w:r w:rsidR="00121544" w:rsidRPr="005F4054">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B5C5B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176791" w:rsidRPr="00176791">
        <w:rPr>
          <w:rFonts w:ascii="Arial Narrow" w:eastAsia="Arial Narrow" w:hAnsi="Arial Narrow" w:cs="Arial Narrow"/>
          <w:color w:val="000000"/>
          <w:kern w:val="0"/>
          <w:sz w:val="22"/>
          <w:szCs w:val="22"/>
          <w:lang w:val="es-ES" w:eastAsia="es-ES"/>
          <w14:ligatures w14:val="none"/>
        </w:rPr>
        <w:t>28 de mayo de 2025</w:t>
      </w:r>
      <w:r w:rsidR="0017679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76791" w:rsidRPr="00176791">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mayo de 2025 a Pacífico Compañía de Seguros y Reaseguros S.A. para que, de conformidad con lo dispuesto por el artículo 26 de la Ley sobre Facultades, Normas y Organización del Indecopi, aprobada por Decreto Legislativo 807</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43D4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8E08E4" w:rsidRPr="008E08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8E08E4" w:rsidRPr="008E08E4">
        <w:rPr>
          <w:rFonts w:ascii="Arial Narrow" w:eastAsia="Arial Narrow" w:hAnsi="Arial Narrow" w:cs="Arial Narrow"/>
          <w:color w:val="000000"/>
          <w:kern w:val="0"/>
          <w:sz w:val="22"/>
          <w:szCs w:val="22"/>
          <w:lang w:eastAsia="es-ES"/>
          <w14:ligatures w14:val="none"/>
        </w:rPr>
        <w:t>Seguro tu plata segura - Certificado 6000518563</w:t>
      </w:r>
      <w:r w:rsidR="008E08E4" w:rsidRPr="008E08E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E08E4" w:rsidRPr="008E08E4">
        <w:rPr>
          <w:rFonts w:ascii="Arial Narrow" w:eastAsia="Arial Narrow" w:hAnsi="Arial Narrow" w:cs="Arial Narrow"/>
          <w:color w:val="000000"/>
          <w:kern w:val="0"/>
          <w:sz w:val="22"/>
          <w:szCs w:val="22"/>
          <w:lang w:val="es-ES" w:eastAsia="es-ES"/>
          <w14:ligatures w14:val="none"/>
        </w:rPr>
        <w:t>ii</w:t>
      </w:r>
      <w:proofErr w:type="spellEnd"/>
      <w:r w:rsidR="008E08E4" w:rsidRPr="008E08E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w:t>
      </w:r>
      <w:r w:rsidR="0071245A" w:rsidRPr="00432ED7">
        <w:rPr>
          <w:rFonts w:ascii="Arial Narrow" w:eastAsia="Arial Narrow" w:hAnsi="Arial Narrow" w:cs="Arial Narrow"/>
          <w:color w:val="000000"/>
          <w:kern w:val="0"/>
          <w:sz w:val="22"/>
          <w:szCs w:val="22"/>
          <w:lang w:val="es-ES" w:eastAsia="es-ES"/>
          <w14:ligatures w14:val="none"/>
        </w:rPr>
        <w:t>fue justificado</w:t>
      </w:r>
      <w:r w:rsidR="008E08E4" w:rsidRPr="008E08E4">
        <w:rPr>
          <w:rFonts w:ascii="Arial Narrow" w:eastAsia="Arial Narrow" w:hAnsi="Arial Narrow" w:cs="Arial Narrow"/>
          <w:color w:val="000000"/>
          <w:kern w:val="0"/>
          <w:sz w:val="22"/>
          <w:szCs w:val="22"/>
          <w:lang w:val="es-ES" w:eastAsia="es-ES"/>
          <w14:ligatures w14:val="none"/>
        </w:rPr>
        <w:t>; y, (</w:t>
      </w:r>
      <w:proofErr w:type="spellStart"/>
      <w:r w:rsidR="008E08E4" w:rsidRPr="008E08E4">
        <w:rPr>
          <w:rFonts w:ascii="Arial Narrow" w:eastAsia="Arial Narrow" w:hAnsi="Arial Narrow" w:cs="Arial Narrow"/>
          <w:color w:val="000000"/>
          <w:kern w:val="0"/>
          <w:sz w:val="22"/>
          <w:szCs w:val="22"/>
          <w:lang w:val="es-ES" w:eastAsia="es-ES"/>
          <w14:ligatures w14:val="none"/>
        </w:rPr>
        <w:t>iii</w:t>
      </w:r>
      <w:proofErr w:type="spellEnd"/>
      <w:r w:rsidR="008E08E4" w:rsidRPr="008E08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14ED8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6791">
        <w:rPr>
          <w:rFonts w:ascii="Arial Narrow" w:eastAsia="Arial Narrow" w:hAnsi="Arial Narrow" w:cs="Arial Narrow"/>
          <w:spacing w:val="-3"/>
          <w:kern w:val="0"/>
          <w14:ligatures w14:val="none"/>
          <w:sz w:val="22"/>
          <w:szCs w:val="22"/>
        </w:rPr>
        <w:t xml:space="preserve"/>
      </w:r>
      <w:r w:rsidR="00176791" w:rsidRPr="00176791">
        <w:rPr>
          <w:rFonts w:ascii="Arial Narrow" w:eastAsia="Arial Narrow" w:hAnsi="Arial Narrow" w:cs="Arial Narrow"/>
          <w:color w:val="000000"/>
          <w:kern w:val="0"/>
          <w:sz w:val="22"/>
          <w:szCs w:val="22"/>
          <w:shd w:val="clear" w:color="auto" w:fill="FFFFFF"/>
          <w:lang w:eastAsia="es-PE"/>
          <w14:ligatures w14:val="none"/>
        </w:rPr>
        <w:t xml:space="preserve"/>
      </w:r>
      <w:r w:rsidRPr="00176791">
        <w:rPr>
          <w:rFonts w:ascii="Arial Narrow" w:eastAsia="Arial Narrow" w:hAnsi="Arial Narrow" w:cs="Arial Narrow"/>
          <w:color w:val="000000"/>
          <w:sz w:val="22"/>
          <w:szCs w:val="22"/>
        </w:rPr>
        <w:t/>
      </w:r>
      <w:r w:rsidRPr="00176791">
        <w:rPr>
          <w:rFonts w:ascii="Arial Narrow" w:eastAsia="Arial Narrow" w:hAnsi="Arial Narrow" w:cs="Arial Narrow"/>
          <w:color w:val="000000"/>
          <w:kern w:val="0"/>
          <w:sz w:val="22"/>
          <w:szCs w:val="22"/>
          <w:lang w:eastAsia="es-PE"/>
          <w14:ligatures w14:val="none"/>
        </w:rPr>
        <w:t/>
      </w:r>
      <w:r w:rsidRPr="0017679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BF299E5"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6791" w:rsidRPr="00176791">
        <w:rPr>
          <w:rFonts w:ascii="Arial Narrow" w:eastAsia="Arial Narrow" w:hAnsi="Arial Narrow" w:cs="Arial Narrow"/>
          <w:sz w:val="22"/>
          <w:szCs w:val="22"/>
        </w:rPr>
        <w:t xml:space="preserve">Pacífico Compañía de Seguros y Reaseguros </w:t>
      </w:r>
      <w:r w:rsidRPr="00176791">
        <w:rPr>
          <w:rFonts w:ascii="Arial Narrow" w:eastAsia="Arial Narrow" w:hAnsi="Arial Narrow" w:cs="Arial Narrow"/>
          <w:sz w:val="22"/>
          <w:szCs w:val="22"/>
        </w:rPr>
        <w:t xml:space="preserve">S.A. </w:t>
      </w:r>
      <w:r w:rsidRPr="00176791">
        <w:rPr>
          <w:rFonts w:ascii="Arial Narrow" w:eastAsia="Arial Narrow" w:hAnsi="Arial Narrow" w:cs="Arial Narrow"/>
          <w:sz w:val="22"/>
          <w:szCs w:val="22"/>
          <w:shd w:val="clear" w:color="auto" w:fill="FFFFFF"/>
        </w:rPr>
        <w:t xml:space="preserve">para que </w:t>
      </w:r>
      <w:r w:rsidRPr="0017679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27D3983E" w14:textId="00FB85C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 xml:space="preserve"/>
      </w:r>
      <w:r w:rsidRPr="00176791">
        <w:rPr>
          <w:rFonts w:ascii="Arial Narrow" w:eastAsia="Arial Narrow" w:hAnsi="Arial Narrow" w:cs="Arial Narrow"/>
          <w:sz w:val="16"/>
          <w:szCs w:val="16"/>
        </w:rPr>
        <w:tab/>
        <w:t xml:space="preserve">Denuncia remitida a esta Comisión mediante MEMORANDUM </w:t>
      </w:r>
      <w:r w:rsidR="00D877EB" w:rsidRPr="00176791">
        <w:rPr>
          <w:rFonts w:ascii="Arial Narrow" w:eastAsia="Arial Narrow" w:hAnsi="Arial Narrow" w:cs="Arial Narrow"/>
          <w:sz w:val="16"/>
          <w:szCs w:val="16"/>
        </w:rPr>
        <w:t xml:space="preserve">002284-2025-PS1/INDECOPI </w:t>
      </w:r>
      <w:r w:rsidRPr="00176791">
        <w:rPr>
          <w:rFonts w:ascii="Arial Narrow" w:eastAsia="Arial Narrow" w:hAnsi="Arial Narrow" w:cs="Arial Narrow"/>
          <w:sz w:val="16"/>
          <w:szCs w:val="16"/>
        </w:rPr>
        <w:t xml:space="preserve">de fecha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 xml:space="preserve">, </w:t>
      </w:r>
      <w:r w:rsidR="00D95607" w:rsidRPr="00176791">
        <w:rPr>
          <w:rFonts w:ascii="Arial Narrow" w:eastAsia="Arial Narrow" w:hAnsi="Arial Narrow" w:cs="Arial Narrow"/>
          <w:sz w:val="16"/>
          <w:szCs w:val="16"/>
        </w:rPr>
        <w:t xml:space="preserve">recibida </w:t>
      </w:r>
      <w:r w:rsidRPr="00176791">
        <w:rPr>
          <w:rFonts w:ascii="Arial Narrow" w:eastAsia="Arial Narrow" w:hAnsi="Arial Narrow" w:cs="Arial Narrow"/>
          <w:sz w:val="16"/>
          <w:szCs w:val="16"/>
        </w:rPr>
        <w:t xml:space="preserve">el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76791" w:rsidRDefault="00CA59A2" w:rsidP="00CA59A2">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 xml:space="preserve"/>
      </w:r>
      <w:r w:rsidRPr="00176791">
        <w:rPr>
          <w:rFonts w:ascii="Arial Narrow" w:eastAsia="Arial Narrow" w:hAnsi="Arial Narrow" w:cs="Arial Narrow"/>
          <w:sz w:val="16"/>
          <w:szCs w:val="16"/>
        </w:rPr>
      </w:r>
      <w:r w:rsidRPr="001767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jc w:val="both"/>
        <w:rPr>
          <w:rFonts w:ascii="Arial Narrow" w:eastAsia="Arial Narrow" w:hAnsi="Arial Narrow" w:cs="Arial Narrow"/>
          <w:b/>
          <w:bCs/>
          <w:sz w:val="16"/>
          <w:szCs w:val="16"/>
        </w:rPr>
      </w:pPr>
      <w:r w:rsidRPr="00176791">
        <w:rPr>
          <w:rFonts w:ascii="Arial Narrow" w:eastAsia="Arial Narrow" w:hAnsi="Arial Narrow" w:cs="Arial Narrow"/>
          <w:b/>
          <w:bCs/>
          <w:sz w:val="16"/>
          <w:szCs w:val="16"/>
        </w:rPr>
        <w:t>Artículo 20.- Modalidades de notificación</w:t>
      </w:r>
    </w:p>
    <w:p w14:paraId="23580398" w14:textId="77777777" w:rsidR="00CA59A2" w:rsidRPr="00176791" w:rsidRDefault="00CA59A2" w:rsidP="00CA59A2">
      <w:pPr>
        <w:pStyle w:val="Textonotapie"/>
        <w:ind w:left="1134" w:hanging="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20.4. </w:t>
      </w:r>
      <w:r w:rsidRPr="001767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