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4D6D33" w:rsidR="00CA59A2" w:rsidRPr="0026598E" w:rsidRDefault="00CA59A2" w:rsidP="002B0FE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BBC" w:rsidRPr="005E7BBC">
        <w:rPr>
          <w:rFonts w:ascii="Arial Narrow" w:eastAsia="Arial Narrow" w:hAnsi="Arial Narrow" w:cs="Arial Narrow"/>
          <w:b/>
          <w:bCs/>
          <w:color w:val="000000"/>
          <w:kern w:val="0"/>
          <w:sz w:val="22"/>
          <w:szCs w:val="22"/>
          <w:shd w:val="clear" w:color="auto" w:fill="FFFFFF"/>
          <w:lang w:eastAsia="es-PE"/>
          <w14:ligatures w14:val="none"/>
        </w:rPr>
        <w:t>1572-2025</w:t>
      </w:r>
      <w:r w:rsidRPr="005E7BB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DENUNCIADO</w:t>
      </w:r>
      <w:r w:rsidRPr="00713613">
        <w:rPr>
          <w:rFonts w:ascii="Arial Narrow" w:eastAsia="Arial Narrow" w:hAnsi="Arial Narrow" w:cs="Arial Narrow"/>
          <w:b/>
          <w:color w:val="000000"/>
          <w:kern w:val="0"/>
          <w:sz w:val="22"/>
          <w:szCs w:val="22"/>
          <w:lang w:eastAsia="es-PE"/>
          <w14:ligatures w14:val="none"/>
        </w:rPr>
        <w:tab/>
        <w:t>:</w:t>
      </w:r>
      <w:r w:rsidRPr="00713613">
        <w:rPr>
          <w:rFonts w:ascii="Arial Narrow" w:eastAsia="Arial Narrow" w:hAnsi="Arial Narrow" w:cs="Arial Narrow"/>
          <w:b/>
          <w:color w:val="000000"/>
          <w:kern w:val="0"/>
          <w:sz w:val="22"/>
          <w:szCs w:val="22"/>
          <w:lang w:eastAsia="es-PE"/>
          <w14:ligatures w14:val="none"/>
        </w:rPr>
        <w:tab/>
      </w:r>
      <w:r w:rsidR="00713613" w:rsidRPr="00713613">
        <w:rPr>
          <w:rFonts w:ascii="Arial Narrow" w:eastAsia="Arial Narrow" w:hAnsi="Arial Narrow" w:cs="Arial Narrow"/>
          <w:b/>
          <w:color w:val="000000"/>
          <w:kern w:val="0"/>
          <w:sz w:val="22"/>
          <w:szCs w:val="22"/>
          <w:lang w:eastAsia="es-PE"/>
          <w14:ligatures w14:val="none"/>
        </w:rPr>
        <w:t xml:space="preserve">INTERSEGURO COMPAÑÍA DE SEGUROS S.A. </w:t>
      </w:r>
      <w:r w:rsidRPr="00713613">
        <w:rPr>
          <w:rFonts w:ascii="Arial Narrow" w:eastAsia="Arial Narrow" w:hAnsi="Arial Narrow" w:cs="Arial Narrow"/>
          <w:b/>
          <w:color w:val="000000"/>
          <w:kern w:val="0"/>
          <w:sz w:val="22"/>
          <w:szCs w:val="22"/>
          <w:lang w:eastAsia="es-PE"/>
          <w14:ligatures w14:val="none"/>
        </w:rPr>
        <w:t>(</w:t>
      </w:r>
      <w:r w:rsidR="00713613" w:rsidRPr="00713613">
        <w:rPr>
          <w:rFonts w:ascii="Arial Narrow" w:eastAsia="Arial Narrow" w:hAnsi="Arial Narrow" w:cs="Arial Narrow"/>
          <w:b/>
          <w:color w:val="000000"/>
          <w:kern w:val="0"/>
          <w:sz w:val="22"/>
          <w:szCs w:val="22"/>
          <w:lang w:eastAsia="es-PE"/>
          <w14:ligatures w14:val="none"/>
        </w:rPr>
        <w:t>INTERSEGURO</w:t>
      </w:r>
      <w:r w:rsidRPr="00713613">
        <w:rPr>
          <w:rFonts w:ascii="Arial Narrow" w:eastAsia="Arial Narrow" w:hAnsi="Arial Narrow" w:cs="Arial Narrow"/>
          <w:b/>
          <w:color w:val="000000"/>
          <w:kern w:val="0"/>
          <w:sz w:val="22"/>
          <w:szCs w:val="22"/>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MATERIAS</w:t>
      </w:r>
      <w:r w:rsidRPr="00713613">
        <w:rPr>
          <w:rFonts w:ascii="Arial Narrow" w:eastAsia="Arial Narrow" w:hAnsi="Arial Narrow" w:cs="Arial Narrow"/>
          <w:b/>
          <w:color w:val="000000"/>
          <w:kern w:val="0"/>
          <w:sz w:val="22"/>
          <w:szCs w:val="22"/>
          <w:lang w:eastAsia="es-PE"/>
          <w14:ligatures w14:val="none"/>
        </w:rPr>
        <w:tab/>
        <w:t xml:space="preserve">: </w:t>
      </w:r>
      <w:r w:rsidRPr="0071361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REQUERIMIENTO DE I</w:t>
      </w:r>
      <w:r w:rsidRPr="0026598E">
        <w:rPr>
          <w:rFonts w:ascii="Arial Narrow" w:eastAsia="Arial Narrow" w:hAnsi="Arial Narrow" w:cs="Arial Narrow"/>
          <w:b/>
          <w:color w:val="000000"/>
          <w:kern w:val="0"/>
          <w:sz w:val="22"/>
          <w:szCs w:val="22"/>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361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3613">
        <w:rPr>
          <w:rFonts w:ascii="Arial Narrow" w:eastAsia="Arial Narrow" w:hAnsi="Arial Narrow" w:cs="Arial Narrow"/>
          <w:color w:val="000000"/>
          <w:kern w:val="0"/>
          <w:sz w:val="22"/>
          <w:szCs w:val="22"/>
          <w:shd w:val="clear" w:color="auto" w:fill="FFFFFF"/>
          <w:lang w:eastAsia="es-PE"/>
          <w14:ligatures w14:val="none"/>
        </w:rPr>
        <w:t xml:space="preserve">Lima, </w:t>
      </w:r>
      <w:r w:rsidR="00E85C87">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00713613"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Pr="0071361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74BF">
        <w:rPr>
          <w:rFonts w:ascii="Arial Narrow" w:eastAsia="Arial Narrow" w:hAnsi="Arial Narrow" w:cs="Arial Narrow"/>
          <w:color w:val="000000"/>
          <w:kern w:val="0"/>
          <w:sz w:val="22"/>
          <w:szCs w:val="22"/>
          <w:lang w:val="es-ES" w:eastAsia="es-ES"/>
          <w14:ligatures w14:val="none"/>
        </w:rPr>
        <w:t xml:space="preserve">Mediante el escrito del 3 de julio de 2025, la señora [APELLIDO] denunció a Interseguro por presuntas infracciones a la Ley 29571, Código de Protección y Defensa del Consumidor</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74B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003A74BF" w:rsidRPr="00070885">
        <w:rPr>
          <w:rFonts w:ascii="Arial Narrow" w:eastAsia="Arial Narrow" w:hAnsi="Arial Narrow" w:cs="Arial Narrow"/>
          <w:color w:val="000000"/>
          <w:kern w:val="0"/>
          <w:sz w:val="22"/>
          <w:szCs w:val="22"/>
          <w:vertAlign w:val="superscript"/>
          <w:lang w:val="es-ES" w:eastAsia="es-ES"/>
          <w14:ligatures w14:val="none"/>
        </w:rPr>
        <w:t xml:space="preserve"/>
      </w:r>
      <w:r w:rsidRPr="00070885">
        <w:rPr>
          <w:rFonts w:ascii="Arial Narrow" w:eastAsia="Arial Narrow" w:hAnsi="Arial Narrow" w:cs="Arial Narrow"/>
          <w:kern w:val="0"/>
          <w14:ligatures w14:val="none"/>
          <w:sz w:val="22"/>
          <w:szCs w:val="22"/>
        </w:rPr>
        <w:t xml:space="preserve"/>
      </w:r>
      <w:r w:rsidR="003A74BF"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kern w:val="0"/>
          <w14:ligatures w14:val="none"/>
          <w:sz w:val="22"/>
          <w:szCs w:val="22"/>
        </w:rPr>
        <w:t/>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3A74BF" w:rsidRPr="00070885">
        <w:rPr>
          <w:rFonts w:ascii="Arial Narrow" w:eastAsia="Arial Narrow" w:hAnsi="Arial Narrow" w:cs="Arial Narrow"/>
          <w:color w:val="000000"/>
          <w:kern w:val="0"/>
          <w:sz w:val="22"/>
          <w:szCs w:val="22"/>
          <w:lang w:val="es-ES" w:eastAsia="es-ES"/>
          <w14:ligatures w14:val="none"/>
        </w:rPr>
        <w:t/>
      </w:r>
      <w:proofErr w:type="spellEnd"/>
      <w:r w:rsidR="003A74BF"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70885" w:rsidRDefault="00CA59A2" w:rsidP="002B0FE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27 de setiembre de 2023, ocurrió un accidente de tránsito en el que participó un vehículo con Placa de Rodaje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C3Y</w:t>
      </w:r>
      <w:r w:rsidR="00F32884" w:rsidRPr="00070885">
        <w:rPr>
          <w:rFonts w:ascii="Arial Narrow" w:eastAsia="Arial Narrow" w:hAnsi="Arial Narrow" w:cs="Arial Narrow"/>
          <w:color w:val="000000"/>
          <w:kern w:val="0"/>
          <w:sz w:val="22"/>
          <w:szCs w:val="22"/>
          <w:lang w:eastAsia="es-ES"/>
          <w14:ligatures w14:val="none"/>
        </w:rPr>
        <w:t>-</w:t>
      </w:r>
      <w:r w:rsidRPr="00070885">
        <w:rPr>
          <w:rFonts w:ascii="Arial Narrow" w:eastAsia="Arial Narrow" w:hAnsi="Arial Narrow" w:cs="Arial Narrow"/>
          <w:color w:val="000000"/>
          <w:kern w:val="0"/>
          <w:sz w:val="22"/>
          <w:szCs w:val="22"/>
          <w:lang w:eastAsia="es-ES"/>
          <w14:ligatures w14:val="none"/>
        </w:rPr>
        <w:t>147, que contaba con Seguro Obligatorio de Accidente de Tránsito</w:t>
      </w:r>
      <w:r w:rsidR="00F32884" w:rsidRPr="00070885">
        <w:rPr>
          <w:rFonts w:ascii="Arial Narrow" w:eastAsia="Arial Narrow" w:hAnsi="Arial Narrow" w:cs="Arial Narrow"/>
          <w:color w:val="000000"/>
          <w:kern w:val="0"/>
          <w:sz w:val="22"/>
          <w:szCs w:val="22"/>
          <w:lang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 Póliza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593000906</w:t>
      </w:r>
      <w:r w:rsidR="00F32884" w:rsidRPr="00070885">
        <w:rPr>
          <w:rFonts w:ascii="Arial Narrow" w:eastAsia="Arial Narrow" w:hAnsi="Arial Narrow" w:cs="Arial Narrow"/>
          <w:color w:val="000000"/>
          <w:kern w:val="0"/>
          <w:sz w:val="22"/>
          <w:szCs w:val="22"/>
          <w:lang w:eastAsia="es-ES"/>
          <w14:ligatures w14:val="none"/>
        </w:rPr>
        <w:t xml:space="preserve"> emitido por </w:t>
      </w:r>
      <w:proofErr w:type="spellStart"/>
      <w:r w:rsidR="00F32884" w:rsidRPr="00070885">
        <w:rPr>
          <w:rFonts w:ascii="Arial Narrow" w:eastAsia="Arial Narrow" w:hAnsi="Arial Narrow" w:cs="Arial Narrow"/>
          <w:color w:val="000000"/>
          <w:kern w:val="0"/>
          <w:sz w:val="22"/>
          <w:szCs w:val="22"/>
          <w:lang w:val="es-ES" w:eastAsia="es-ES"/>
          <w14:ligatures w14:val="none"/>
        </w:rPr>
        <w:t>Interseguro</w:t>
      </w:r>
      <w:proofErr w:type="spellEnd"/>
      <w:r w:rsidR="00F32884" w:rsidRPr="00070885">
        <w:rPr>
          <w:rFonts w:ascii="Arial Narrow" w:eastAsia="Arial Narrow" w:hAnsi="Arial Narrow" w:cs="Arial Narrow"/>
          <w:color w:val="000000"/>
          <w:kern w:val="0"/>
          <w:sz w:val="22"/>
          <w:szCs w:val="22"/>
          <w:lang w:val="es-ES" w:eastAsia="es-ES"/>
          <w14:ligatures w14:val="none"/>
        </w:rPr>
        <w:t xml:space="preserve"> (en adelante, SOAT)</w:t>
      </w:r>
      <w:r w:rsidRPr="00070885">
        <w:rPr>
          <w:rFonts w:ascii="Arial Narrow" w:eastAsia="Arial Narrow" w:hAnsi="Arial Narrow" w:cs="Arial Narrow"/>
          <w:color w:val="000000"/>
          <w:kern w:val="0"/>
          <w:sz w:val="22"/>
          <w:szCs w:val="22"/>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w:t>
      </w:r>
      <w:r w:rsidR="00070885">
        <w:rPr>
          <w:rFonts w:ascii="Arial Narrow" w:eastAsia="Arial Narrow" w:hAnsi="Arial Narrow" w:cs="Arial Narrow"/>
          <w:color w:val="000000"/>
          <w:kern w:val="0"/>
          <w:sz w:val="22"/>
          <w:szCs w:val="22"/>
          <w:lang w:eastAsia="es-ES"/>
          <w14:ligatures w14:val="none"/>
        </w:rPr>
        <w:t xml:space="preserve">mismo </w:t>
      </w:r>
      <w:r w:rsidRPr="00070885">
        <w:rPr>
          <w:rFonts w:ascii="Arial Narrow" w:eastAsia="Arial Narrow" w:hAnsi="Arial Narrow" w:cs="Arial Narrow"/>
          <w:color w:val="000000"/>
          <w:kern w:val="0"/>
          <w:sz w:val="22"/>
          <w:szCs w:val="22"/>
          <w:lang w:eastAsia="es-ES"/>
          <w14:ligatures w14:val="none"/>
        </w:rPr>
        <w:t xml:space="preserve">27 de setiembre de 2023, como consecuencia de la lesión de su hija, se realizó la intervención quirúrgica para la extirpación de su riñón izquierdo. </w:t>
      </w:r>
      <w:r w:rsidR="00F7385D" w:rsidRPr="00070885">
        <w:rPr>
          <w:rFonts w:ascii="Arial Narrow" w:eastAsia="Arial Narrow" w:hAnsi="Arial Narrow" w:cs="Arial Narrow"/>
          <w:color w:val="000000"/>
          <w:kern w:val="0"/>
          <w:sz w:val="22"/>
          <w:szCs w:val="22"/>
          <w:lang w:eastAsia="es-ES"/>
          <w14:ligatures w14:val="none"/>
        </w:rPr>
        <w:t>Posteriormente, l</w:t>
      </w:r>
      <w:r w:rsidRPr="00070885">
        <w:rPr>
          <w:rFonts w:ascii="Arial Narrow" w:eastAsia="Arial Narrow" w:hAnsi="Arial Narrow" w:cs="Arial Narrow"/>
          <w:color w:val="000000"/>
          <w:kern w:val="0"/>
          <w:sz w:val="22"/>
          <w:szCs w:val="22"/>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Arial Narrow" w:hAnsi="Arial Narrow" w:cs="Arial Narrow"/>
          <w:color w:val="000000"/>
          <w:kern w:val="0"/>
          <w:sz w:val="22"/>
          <w:szCs w:val="22"/>
          <w:lang w:eastAsia="es-ES"/>
          <w14:ligatures w14:val="none"/>
        </w:rPr>
        <w:t>ría</w:t>
      </w:r>
      <w:r w:rsidRPr="00070885">
        <w:rPr>
          <w:rFonts w:ascii="Arial Narrow" w:eastAsia="Arial Narrow" w:hAnsi="Arial Narrow" w:cs="Arial Narrow"/>
          <w:color w:val="000000"/>
          <w:kern w:val="0"/>
          <w:sz w:val="22"/>
          <w:szCs w:val="22"/>
          <w:lang w:eastAsia="es-ES"/>
          <w14:ligatures w14:val="none"/>
        </w:rPr>
        <w:t xml:space="preserve"> un problema renal.</w:t>
      </w:r>
    </w:p>
    <w:p w14:paraId="5CD38922" w14:textId="77777777" w:rsidR="00023CC4" w:rsidRPr="00070885" w:rsidRDefault="00023CC4" w:rsidP="002B0F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3 de abril de 2024, presentó ante </w:t>
      </w:r>
      <w:proofErr w:type="spellStart"/>
      <w:r w:rsidR="007E7C9B" w:rsidRPr="00070885">
        <w:rPr>
          <w:rFonts w:ascii="Arial Narrow" w:eastAsia="Arial Narrow" w:hAnsi="Arial Narrow" w:cs="Arial Narrow"/>
          <w:color w:val="000000"/>
          <w:kern w:val="0"/>
          <w:sz w:val="22"/>
          <w:szCs w:val="22"/>
          <w:lang w:val="es-ES" w:eastAsia="es-ES"/>
          <w14:ligatures w14:val="none"/>
        </w:rPr>
        <w:t>Interseguro</w:t>
      </w:r>
      <w:proofErr w:type="spellEnd"/>
      <w:r w:rsidR="007E7C9B"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50% </w:t>
      </w:r>
      <w:r w:rsidR="007E7C9B" w:rsidRPr="00070885">
        <w:rPr>
          <w:rFonts w:ascii="Arial Narrow" w:eastAsia="Arial Narrow" w:hAnsi="Arial Narrow" w:cs="Arial Narrow"/>
          <w:color w:val="000000"/>
          <w:kern w:val="0"/>
          <w:sz w:val="22"/>
          <w:szCs w:val="22"/>
          <w:lang w:eastAsia="es-ES"/>
          <w14:ligatures w14:val="none"/>
        </w:rPr>
        <w:t>de menoscabo de la función renal</w:t>
      </w:r>
      <w:r w:rsidRPr="00070885">
        <w:rPr>
          <w:rFonts w:ascii="Arial Narrow" w:eastAsia="Arial Narrow" w:hAnsi="Arial Narrow" w:cs="Arial Narrow"/>
          <w:color w:val="000000"/>
          <w:kern w:val="0"/>
          <w:sz w:val="22"/>
          <w:szCs w:val="22"/>
          <w:lang w:eastAsia="es-ES"/>
          <w14:ligatures w14:val="none"/>
        </w:rPr>
        <w:t xml:space="preserve"> de su menor hija. </w:t>
      </w:r>
    </w:p>
    <w:p w14:paraId="08393F0E"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4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00484814" w:rsidRPr="00070885">
        <w:rPr>
          <w:rFonts w:ascii="Arial Narrow" w:eastAsia="Arial Narrow" w:hAnsi="Arial Narrow" w:cs="Arial Narrow"/>
          <w:color w:val="000000"/>
          <w:kern w:val="0"/>
          <w:sz w:val="22"/>
          <w:szCs w:val="22"/>
          <w:lang w:eastAsia="es-ES"/>
          <w14:ligatures w14:val="none"/>
        </w:rPr>
        <w:t xml:space="preserve">le </w:t>
      </w:r>
      <w:r w:rsidRPr="00070885">
        <w:rPr>
          <w:rFonts w:ascii="Arial Narrow" w:eastAsia="Arial Narrow" w:hAnsi="Arial Narrow" w:cs="Arial Narrow"/>
          <w:color w:val="000000"/>
          <w:kern w:val="0"/>
          <w:sz w:val="22"/>
          <w:szCs w:val="22"/>
          <w:lang w:eastAsia="es-ES"/>
          <w14:ligatures w14:val="none"/>
        </w:rPr>
        <w:t xml:space="preserve">remitió la carta GOT-SIN-8503-2024 </w:t>
      </w:r>
      <w:r w:rsidR="000F07B5" w:rsidRPr="00070885">
        <w:rPr>
          <w:rFonts w:ascii="Arial Narrow" w:eastAsia="Arial Narrow" w:hAnsi="Arial Narrow" w:cs="Arial Narrow"/>
          <w:color w:val="000000"/>
          <w:kern w:val="0"/>
          <w:sz w:val="22"/>
          <w:szCs w:val="22"/>
          <w:lang w:eastAsia="es-ES"/>
          <w14:ligatures w14:val="none"/>
        </w:rPr>
        <w:t xml:space="preserve">observando su solicitud </w:t>
      </w:r>
      <w:r w:rsidRPr="00070885">
        <w:rPr>
          <w:rFonts w:ascii="Arial Narrow" w:eastAsia="Arial Narrow" w:hAnsi="Arial Narrow" w:cs="Arial Narrow"/>
          <w:color w:val="000000"/>
          <w:kern w:val="0"/>
          <w:sz w:val="22"/>
          <w:szCs w:val="22"/>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18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26 de abril de 2024, </w:t>
      </w:r>
      <w:proofErr w:type="spellStart"/>
      <w:r w:rsidR="00B424E3" w:rsidRPr="00070885">
        <w:rPr>
          <w:rFonts w:ascii="Arial Narrow" w:eastAsia="Arial Narrow" w:hAnsi="Arial Narrow" w:cs="Arial Narrow"/>
          <w:color w:val="000000"/>
          <w:kern w:val="0"/>
          <w:sz w:val="22"/>
          <w:szCs w:val="22"/>
          <w:lang w:val="es-ES" w:eastAsia="es-ES"/>
          <w14:ligatures w14:val="none"/>
        </w:rPr>
        <w:t>Interseguro</w:t>
      </w:r>
      <w:proofErr w:type="spellEnd"/>
      <w:r w:rsidRPr="00070885">
        <w:rPr>
          <w:rFonts w:ascii="Arial Narrow" w:eastAsia="Arial Narrow" w:hAnsi="Arial Narrow" w:cs="Arial Narrow"/>
          <w:color w:val="000000"/>
          <w:kern w:val="0"/>
          <w:sz w:val="22"/>
          <w:szCs w:val="22"/>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Arial Narrow" w:hAnsi="Arial Narrow" w:cs="Arial Narrow"/>
          <w:color w:val="000000"/>
          <w:kern w:val="0"/>
          <w:sz w:val="22"/>
          <w:szCs w:val="22"/>
          <w:lang w:eastAsia="es-ES"/>
          <w14:ligatures w14:val="none"/>
        </w:rPr>
        <w:t xml:space="preserve"> </w:t>
      </w:r>
    </w:p>
    <w:p w14:paraId="242B0293" w14:textId="77777777" w:rsidR="00100FAD" w:rsidRPr="00070885" w:rsidRDefault="00100FAD"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No obstante, d</w:t>
      </w:r>
      <w:r w:rsidR="00023CC4" w:rsidRPr="00070885">
        <w:rPr>
          <w:rFonts w:ascii="Arial Narrow" w:eastAsia="Arial Narrow" w:hAnsi="Arial Narrow" w:cs="Arial Narrow"/>
          <w:color w:val="000000"/>
          <w:kern w:val="0"/>
          <w:sz w:val="22"/>
          <w:szCs w:val="22"/>
          <w:lang w:eastAsia="es-ES"/>
          <w14:ligatures w14:val="none"/>
        </w:rPr>
        <w:t>e acuerdo con el Certificado Médico emitido por el médico tratante, se indicó que el menoscabo de la función renal es del 50%</w:t>
      </w:r>
      <w:r w:rsidR="003565B1" w:rsidRPr="00070885">
        <w:rPr>
          <w:rFonts w:ascii="Arial Narrow" w:eastAsia="Arial Narrow" w:hAnsi="Arial Narrow" w:cs="Arial Narrow"/>
          <w:color w:val="000000"/>
          <w:kern w:val="0"/>
          <w:sz w:val="22"/>
          <w:szCs w:val="22"/>
          <w:lang w:eastAsia="es-ES"/>
          <w14:ligatures w14:val="none"/>
        </w:rPr>
        <w:t>; además</w:t>
      </w:r>
      <w:r w:rsidR="0091048D" w:rsidRPr="00070885">
        <w:rPr>
          <w:rFonts w:ascii="Arial Narrow" w:eastAsia="Arial Narrow" w:hAnsi="Arial Narrow" w:cs="Arial Narrow"/>
          <w:color w:val="000000"/>
          <w:kern w:val="0"/>
          <w:sz w:val="22"/>
          <w:szCs w:val="22"/>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Arial Narrow" w:hAnsi="Arial Narrow" w:cs="Arial Narrow"/>
          <w:color w:val="000000"/>
          <w:kern w:val="0"/>
          <w:sz w:val="22"/>
          <w:szCs w:val="22"/>
          <w:lang w:eastAsia="es-ES"/>
          <w14:ligatures w14:val="none"/>
        </w:rPr>
        <w:t>.</w:t>
      </w:r>
    </w:p>
    <w:p w14:paraId="33E14FF7" w14:textId="77777777" w:rsidR="00CA59A2" w:rsidRPr="00070885" w:rsidRDefault="00CA59A2" w:rsidP="002B0FE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08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6D0D8A" w:rsidRPr="00070885">
        <w:rPr>
          <w:rFonts w:ascii="Arial Narrow" w:eastAsia="Arial Narrow" w:hAnsi="Arial Narrow" w:cs="Arial Narrow"/>
          <w:color w:val="000000"/>
          <w:kern w:val="0"/>
          <w:sz w:val="22"/>
          <w:szCs w:val="22"/>
          <w:lang w:val="es-ES" w:eastAsia="es-ES"/>
          <w14:ligatures w14:val="none"/>
        </w:rPr>
        <w:t/>
      </w:r>
      <w:proofErr w:type="spellEnd"/>
      <w:r w:rsidR="006D0D8A"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48056C"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w:r>
    </w:p>
    <w:p w14:paraId="66005174" w14:textId="77777777" w:rsidR="00CA59A2" w:rsidRPr="00070885" w:rsidRDefault="00CA59A2" w:rsidP="002B0FE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0885">
        <w:rPr>
          <w:rFonts w:ascii="Arial Narrow" w:eastAsia="Arial Narrow" w:hAnsi="Arial Narrow" w:cs="Arial Narrow"/>
          <w:b/>
          <w:color w:val="000000"/>
          <w:kern w:val="0"/>
          <w:sz w:val="22"/>
          <w:szCs w:val="22"/>
          <w:lang w:eastAsia="es-PE"/>
          <w14:ligatures w14:val="none"/>
        </w:rPr>
        <w:t>DE LA ADMISIÓN A TRÁMITE</w:t>
      </w:r>
      <w:r w:rsidRPr="0026598E">
        <w:rPr>
          <w:rFonts w:ascii="Arial Narrow" w:eastAsia="Arial Narrow" w:hAnsi="Arial Narrow" w:cs="Arial Narrow"/>
          <w:b/>
          <w:color w:val="000000"/>
          <w:kern w:val="0"/>
          <w:sz w:val="22"/>
          <w:szCs w:val="22"/>
          <w:lang w:eastAsia="es-PE"/>
          <w14:ligatures w14:val="none"/>
        </w:rPr>
        <w:t xml:space="preserve"> DE LA DENUNCIA</w:t>
      </w:r>
    </w:p>
    <w:p w14:paraId="34556756" w14:textId="77777777" w:rsidR="00CA59A2" w:rsidRPr="0026598E" w:rsidRDefault="00CA59A2" w:rsidP="002B0FE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A42FDA" w:rsidRPr="00B436D7">
        <w:rPr>
          <w:rFonts w:ascii="Arial Narrow" w:eastAsia="Arial Narrow" w:hAnsi="Arial Narrow" w:cs="Arial Narrow"/>
          <w:color w:val="000000"/>
          <w:kern w:val="0"/>
          <w:sz w:val="22"/>
          <w:szCs w:val="22"/>
          <w:lang w:eastAsia="es-PE"/>
          <w14:ligatures w14:val="none"/>
        </w:rPr>
        <w:t>Técnica de la Comisión de Protección</w:t>
      </w:r>
      <w:r w:rsidR="00A42FDA" w:rsidRPr="0026598E">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sz w:val="22"/>
          <w:szCs w:val="22"/>
          <w:vertAlign w:val="superscript"/>
          <w14:ligatures w14:val="none"/>
        </w:rPr>
        <w:footnoteReference w:id="2"/>
      </w:r>
      <w:r w:rsidR="00A42FDA" w:rsidRPr="0026598E">
        <w:rPr>
          <w:rFonts w:ascii="Arial Narrow" w:eastAsia="Arial Narrow" w:hAnsi="Arial Narrow" w:cs="Arial Narrow"/>
          <w:color w:val="000000"/>
          <w:kern w:val="0"/>
          <w:sz w:val="22"/>
          <w:szCs w:val="22"/>
          <w:lang w:eastAsia="es-PE"/>
          <w14:ligatures w14:val="none"/>
        </w:rPr>
        <w:t xml:space="preserve">, </w:t>
      </w:r>
      <w:r w:rsidR="00A42FDA" w:rsidRPr="0058331A">
        <w:rPr>
          <w:rFonts w:ascii="Arial Narrow" w:eastAsia="Arial Narrow" w:hAnsi="Arial Narrow" w:cs="Arial Narrow"/>
          <w:color w:val="000000"/>
          <w:kern w:val="0"/>
          <w:sz w:val="22"/>
          <w:szCs w:val="22"/>
          <w:lang w:eastAsia="es-PE"/>
          <w14:ligatures w14:val="none"/>
        </w:rPr>
        <w:t xml:space="preserve">considera </w:t>
      </w:r>
      <w:r w:rsidR="00A42FDA"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bCs/>
          <w:sz w:val="22"/>
          <w:szCs w:val="22"/>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sz w:val="22"/>
          <w:szCs w:val="22"/>
        </w:rPr>
        <w:t/>
      </w:r>
      <w:proofErr w:type="spellEnd"/>
      <w:r w:rsidR="00A4132C" w:rsidRPr="00A4132C">
        <w:rPr>
          <w:rFonts w:ascii="Arial Narrow" w:eastAsia="Arial Narrow" w:hAnsi="Arial Narrow" w:cs="Arial Narrow"/>
          <w:bCs/>
          <w:sz w:val="22"/>
          <w:szCs w:val="22"/>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y 19</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del Código</w:t>
      </w:r>
      <w:r w:rsidR="00A42FDA" w:rsidRPr="00BB446B">
        <w:rPr>
          <w:rStyle w:val="Refdenotaalpie"/>
          <w:rFonts w:ascii="Arial Narrow" w:eastAsia="Arial Narrow" w:hAnsi="Arial Narrow" w:cs="Arial Narrow"/>
          <w:kern w:val="0"/>
          <w:sz w:val="22"/>
          <w:szCs w:val="22"/>
          <w:vertAlign w:val="superscript"/>
          <w14:ligatures w14:val="none"/>
        </w:rPr>
        <w:footnoteReference w:id="3"/>
      </w:r>
      <w:r w:rsidR="00A42FDA" w:rsidRPr="00BB446B">
        <w:rPr>
          <w:rFonts w:ascii="Arial Narrow" w:eastAsia="Arial Narrow" w:hAnsi="Arial Narrow" w:cs="Arial Narrow"/>
          <w:kern w:val="0"/>
          <w14:ligatures w14:val="none"/>
          <w:sz w:val="22"/>
          <w:szCs w:val="22"/>
        </w:rPr>
        <w:t>.</w:t>
      </w:r>
    </w:p>
    <w:p w14:paraId="0D735773" w14:textId="77777777" w:rsidR="00A42FDA" w:rsidRPr="00BB446B" w:rsidRDefault="00A42FDA" w:rsidP="00A42FDA">
      <w:pPr>
        <w:spacing w:before="0" w:after="0" w:line="240" w:lineRule="auto"/>
        <w:jc w:val="both"/>
        <w:rPr>
          <w:rFonts w:ascii="Arial Narrow" w:eastAsia="Arial Narrow" w:hAnsi="Arial Narrow" w:cs="Arial Narrow"/>
          <w:kern w:val="0"/>
          <w14:ligatures w14:val="none"/>
          <w:sz w:val="22"/>
          <w:szCs w:val="22"/>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446B">
        <w:rPr>
          <w:rFonts w:ascii="Arial Narrow" w:eastAsia="Arial Narrow" w:hAnsi="Arial Narrow" w:cs="Arial Narrow"/>
          <w:kern w:val="0"/>
          <w14:ligatures w14:val="none"/>
          <w:sz w:val="22"/>
          <w:szCs w:val="22"/>
        </w:rPr>
        <w:t xml:space="preserve">Así también, la Secretaría Técnica, en ejercicio de sus facultades, </w:t>
      </w:r>
      <w:r w:rsidRPr="00BB446B">
        <w:rPr>
          <w:rFonts w:ascii="Arial Narrow" w:eastAsia="Arial Narrow" w:hAnsi="Arial Narrow" w:cs="Arial Narrow"/>
          <w:color w:val="000000"/>
          <w:kern w:val="0"/>
          <w:sz w:val="22"/>
          <w:szCs w:val="22"/>
          <w:lang w:eastAsia="es-PE"/>
          <w14:ligatures w14:val="none"/>
        </w:rPr>
        <w:t xml:space="preserve">considera </w:t>
      </w:r>
      <w:r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kern w:val="0"/>
          <w14:ligatures w14:val="none"/>
          <w:sz w:val="22"/>
          <w:szCs w:val="22"/>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sz w:val="22"/>
          <w:szCs w:val="22"/>
        </w:rPr>
        <w:t/>
      </w:r>
      <w:proofErr w:type="spellEnd"/>
      <w:r w:rsidR="00A4132C" w:rsidRPr="00A4132C">
        <w:rPr>
          <w:rFonts w:ascii="Arial Narrow" w:eastAsia="Arial Narrow" w:hAnsi="Arial Narrow" w:cs="Arial Narrow"/>
          <w:kern w:val="0"/>
          <w14:ligatures w14:val="none"/>
          <w:sz w:val="22"/>
          <w:szCs w:val="22"/>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y 19</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del Código.</w:t>
      </w:r>
    </w:p>
    <w:p w14:paraId="04F5DFE7" w14:textId="77777777" w:rsidR="00A42FDA" w:rsidRPr="00AE011C" w:rsidRDefault="00A42FDA" w:rsidP="00A42FDA">
      <w:pPr>
        <w:spacing w:before="0" w:after="0" w:line="240" w:lineRule="auto"/>
        <w:jc w:val="both"/>
        <w:rPr>
          <w:rFonts w:ascii="Arial Narrow" w:eastAsia="Arial Narrow" w:hAnsi="Arial Narrow" w:cs="Arial Narrow"/>
          <w:kern w:val="0"/>
          <w14:ligatures w14:val="none"/>
          <w:sz w:val="22"/>
          <w:szCs w:val="22"/>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E011C">
        <w:rPr>
          <w:rFonts w:ascii="Arial Narrow" w:eastAsia="Arial Narrow" w:hAnsi="Arial Narrow" w:cs="Arial Narrow"/>
          <w:color w:val="000000"/>
          <w:kern w:val="0"/>
          <w:sz w:val="22"/>
          <w:szCs w:val="22"/>
          <w:lang w:eastAsia="es-PE"/>
          <w14:ligatures w14:val="none"/>
        </w:rPr>
        <w:t xml:space="preserve">Además, la Secretaría Técnica, en ejercicio</w:t>
      </w:r>
      <w:r w:rsidRPr="00953CC3">
        <w:rPr>
          <w:rFonts w:ascii="Arial Narrow" w:eastAsia="Arial Narrow" w:hAnsi="Arial Narrow" w:cs="Arial Narrow"/>
          <w:color w:val="000000"/>
          <w:kern w:val="0"/>
          <w:sz w:val="22"/>
          <w:szCs w:val="22"/>
          <w:lang w:eastAsia="es-PE"/>
          <w14:ligatures w14:val="none"/>
        </w:rPr>
        <w:t xml:space="preserve">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856EA6" w:rsidRPr="00856EA6">
        <w:rPr>
          <w:rFonts w:ascii="Arial Narrow" w:eastAsia="Arial Narrow" w:hAnsi="Arial Narrow" w:cs="Arial Narrow"/>
          <w:bCs/>
          <w:sz w:val="22"/>
          <w:szCs w:val="22"/>
        </w:rPr>
        <w:t xml:space="preserve">la compañía aseguradora habría consignado información incorrecta en la Carta </w:t>
      </w:r>
      <w:proofErr w:type="spellStart"/>
      <w:r w:rsidR="00856EA6" w:rsidRPr="00856EA6">
        <w:rPr>
          <w:rFonts w:ascii="Arial Narrow" w:eastAsia="Arial Narrow" w:hAnsi="Arial Narrow" w:cs="Arial Narrow"/>
          <w:bCs/>
          <w:sz w:val="22"/>
          <w:szCs w:val="22"/>
        </w:rPr>
        <w:t/>
      </w:r>
      <w:proofErr w:type="spellEnd"/>
      <w:r w:rsidR="00856EA6" w:rsidRPr="00856EA6">
        <w:rPr>
          <w:rFonts w:ascii="Arial Narrow" w:eastAsia="Arial Narrow" w:hAnsi="Arial Narrow" w:cs="Arial Narrow"/>
          <w:bCs/>
          <w:sz w:val="22"/>
          <w:szCs w:val="22"/>
        </w:rPr>
        <w:t xml:space="preserve"> GOT-SIN-8503-2024 al dirigirla a la mejor hija de la denunciante, pese a que la solicitante era la denunciante</w:t>
      </w:r>
      <w:r w:rsidRPr="0081061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10618">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2B0F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B0FE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D0D8A" w:rsidRPr="006D0D8A">
        <w:rPr>
          <w:rFonts w:ascii="Arial Narrow" w:eastAsia="Arial Narrow" w:hAnsi="Arial Narrow" w:cs="Arial Narrow"/>
          <w:color w:val="000000"/>
          <w:kern w:val="0"/>
          <w:sz w:val="22"/>
          <w:szCs w:val="22"/>
          <w:lang w:val="es-ES" w:eastAsia="es-ES"/>
          <w14:ligatures w14:val="none"/>
        </w:rPr>
        <w:t xml:space="preserve">a la compañía aseguradora </w:t>
      </w:r>
      <w:r w:rsidRPr="006D0D8A">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Arial Narrow" w:hAnsi="Arial Narrow" w:cs="Arial Narrow"/>
          <w:color w:val="000000"/>
          <w:kern w:val="0"/>
          <w:sz w:val="22"/>
          <w:szCs w:val="22"/>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Arial Narrow" w:hAnsi="Arial Narrow" w:cs="Arial Narrow"/>
          <w:color w:val="000000"/>
          <w:kern w:val="0"/>
          <w:sz w:val="22"/>
          <w:szCs w:val="22"/>
          <w:lang w:val="es-ES" w:eastAsia="es-ES"/>
          <w14:ligatures w14:val="none"/>
        </w:rPr>
        <w:t>ii</w:t>
      </w:r>
      <w:proofErr w:type="spellEnd"/>
      <w:r w:rsidR="001762A2" w:rsidRPr="001762A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B0FE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B0FE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FD84765" w14:textId="7B4E46EA" w:rsidR="002B0FE5" w:rsidRDefault="00CA59A2"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4F2" w:rsidRPr="003A74BF">
        <w:rPr>
          <w:rFonts w:ascii="Arial Narrow" w:eastAsia="Arial Narrow" w:hAnsi="Arial Narrow" w:cs="Arial Narrow"/>
          <w:color w:val="000000"/>
          <w:kern w:val="0"/>
          <w:sz w:val="22"/>
          <w:szCs w:val="22"/>
          <w:lang w:val="es-ES" w:eastAsia="es-ES"/>
          <w14:ligatures w14:val="none"/>
        </w:rPr>
        <w:t/>
      </w:r>
      <w:r w:rsidR="002734F2">
        <w:rPr>
          <w:rFonts w:ascii="Arial Narrow" w:eastAsia="Arial Narrow" w:hAnsi="Arial Narrow" w:cs="Arial Narrow"/>
          <w:color w:val="000000"/>
          <w:kern w:val="0"/>
          <w:sz w:val="22"/>
          <w:szCs w:val="22"/>
          <w:lang w:val="es-ES" w:eastAsia="es-ES"/>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7C3361" w:rsidRPr="007227CA">
        <w:rPr>
          <w:rFonts w:ascii="Arial Narrow" w:eastAsia="Arial Narrow" w:hAnsi="Arial Narrow" w:cs="Arial Narrow"/>
          <w:spacing w:val="-3"/>
          <w:kern w:val="0"/>
          <w14:ligatures w14:val="none"/>
          <w:sz w:val="22"/>
          <w:szCs w:val="22"/>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sz w:val="22"/>
          <w:szCs w:val="22"/>
        </w:rPr>
        <w:t/>
      </w:r>
      <w:proofErr w:type="spellEnd"/>
      <w:r w:rsidR="007C3361" w:rsidRPr="007227CA">
        <w:rPr>
          <w:rFonts w:ascii="Arial Narrow" w:eastAsia="Arial Narrow" w:hAnsi="Arial Narrow" w:cs="Arial Narrow"/>
          <w:sz w:val="22"/>
          <w:szCs w:val="22"/>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2B0FE5">
        <w:rPr>
          <w:rFonts w:ascii="Arial Narrow" w:eastAsia="Arial Narrow" w:hAnsi="Arial Narrow" w:cs="Arial Narrow"/>
          <w:color w:val="000000"/>
          <w:kern w:val="0"/>
          <w:sz w:val="22"/>
          <w:szCs w:val="22"/>
          <w:shd w:val="clear" w:color="auto" w:fill="FFFFFF"/>
          <w:lang w:eastAsia="es-PE"/>
          <w14:ligatures w14:val="none"/>
        </w:rPr>
        <w:t/>
      </w:r>
    </w:p>
    <w:p w14:paraId="1854F471"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CA59A2"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CA59A2" w:rsidRPr="002B0FE5">
        <w:rPr>
          <w:rFonts w:ascii="Arial Narrow" w:eastAsia="Arial Narrow" w:hAnsi="Arial Narrow" w:cs="Arial Narrow"/>
          <w:color w:val="000000"/>
          <w:kern w:val="0"/>
          <w:sz w:val="22"/>
          <w:szCs w:val="22"/>
          <w:lang w:eastAsia="es-PE"/>
          <w14:ligatures w14:val="none"/>
        </w:rPr>
        <w:t/>
      </w:r>
      <w:r w:rsidR="00CA59A2"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sz w:val="22"/>
          <w:szCs w:val="22"/>
        </w:rPr>
        <w:t xml:space="preserve">la compañía aseguradora se había negado injustificadamente a otorgar </w:t>
      </w:r>
      <w:r w:rsidRPr="00A4132C">
        <w:rPr>
          <w:rFonts w:ascii="Arial Narrow" w:eastAsia="Arial Narrow" w:hAnsi="Arial Narrow" w:cs="Arial Narrow"/>
          <w:kern w:val="0"/>
          <w14:ligatures w14:val="none"/>
          <w:sz w:val="22"/>
          <w:szCs w:val="22"/>
        </w:rPr>
        <w:t>a favor de la menor hija de la denunciante</w:t>
      </w:r>
      <w:r w:rsidR="00665C55" w:rsidRPr="00A4132C">
        <w:rPr>
          <w:rFonts w:ascii="Arial Narrow" w:eastAsia="Arial Narrow" w:hAnsi="Arial Narrow" w:cs="Arial Narrow"/>
          <w:kern w:val="0"/>
          <w14:ligatures w14:val="none"/>
          <w:sz w:val="22"/>
          <w:szCs w:val="22"/>
        </w:rPr>
        <w:t xml:space="preserve"> la cobertura del Seguro Obligatorio de Accidentes de Tránsito - </w:t>
      </w:r>
      <w:r w:rsidR="00665C55" w:rsidRPr="00A4132C">
        <w:rPr>
          <w:rFonts w:ascii="Arial Narrow" w:eastAsia="Arial Narrow" w:hAnsi="Arial Narrow" w:cs="Arial Narrow"/>
          <w:kern w:val="0"/>
          <w14:ligatures w14:val="none"/>
          <w:sz w:val="22"/>
          <w:szCs w:val="22"/>
        </w:rPr>
        <w:lastRenderedPageBreak/>
        <w:t xml:space="preserve">Póliza </w:t>
      </w:r>
      <w:r w:rsidR="00665C55" w:rsidRPr="00A4132C">
        <w:rPr>
          <w:rFonts w:ascii="Arial Narrow" w:eastAsia="Arial Narrow" w:hAnsi="Arial Narrow" w:cs="Arial Narrow"/>
          <w:color w:val="000000"/>
          <w:kern w:val="0"/>
          <w:sz w:val="22"/>
          <w:szCs w:val="22"/>
          <w:lang w:eastAsia="es-ES"/>
          <w14:ligatures w14:val="none"/>
        </w:rPr>
        <w:t xml:space="preserve">593000906 </w:t>
      </w:r>
      <w:r w:rsidRPr="00A4132C">
        <w:rPr>
          <w:rFonts w:ascii="Arial Narrow" w:eastAsia="Arial Narrow" w:hAnsi="Arial Narrow" w:cs="Arial Narrow"/>
          <w:color w:val="000000"/>
          <w:kern w:val="0"/>
          <w:sz w:val="22"/>
          <w:szCs w:val="22"/>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sz w:val="22"/>
          <w:szCs w:val="22"/>
        </w:rPr>
        <w:t xml:space="preserve">siniestro del </w:t>
      </w:r>
      <w:r w:rsidRPr="00A4132C">
        <w:rPr>
          <w:rFonts w:ascii="Arial Narrow" w:eastAsia="Arial Narrow" w:hAnsi="Arial Narrow" w:cs="Arial Narrow"/>
          <w:color w:val="000000"/>
          <w:kern w:val="0"/>
          <w:sz w:val="22"/>
          <w:szCs w:val="22"/>
          <w:lang w:eastAsia="es-ES"/>
          <w14:ligatures w14:val="none"/>
        </w:rPr>
        <w:t>27 de setiembre de 2023</w:t>
      </w:r>
      <w:r>
        <w:rPr>
          <w:rFonts w:ascii="Arial Narrow" w:eastAsia="Arial Narrow" w:hAnsi="Arial Narrow" w:cs="Arial Narrow"/>
          <w:color w:val="000000"/>
          <w:kern w:val="0"/>
          <w:sz w:val="22"/>
          <w:szCs w:val="22"/>
          <w:lang w:eastAsia="es-ES"/>
          <w14:ligatures w14:val="none"/>
        </w:rPr>
        <w:t>.</w:t>
      </w:r>
    </w:p>
    <w:p w14:paraId="34D285E1"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2B0FE5">
        <w:rPr>
          <w:rFonts w:ascii="Arial Narrow" w:eastAsia="Arial Narrow" w:hAnsi="Arial Narrow" w:cs="Arial Narrow"/>
          <w:color w:val="000000"/>
          <w:kern w:val="0"/>
          <w:sz w:val="22"/>
          <w:szCs w:val="22"/>
          <w:lang w:eastAsia="es-PE"/>
          <w14:ligatures w14:val="none"/>
        </w:rPr>
        <w:t/>
      </w:r>
      <w:r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sz w:val="22"/>
          <w:szCs w:val="22"/>
        </w:rPr>
        <w:t xml:space="preserve">la compañía aseguradora habría requerido </w:t>
      </w:r>
      <w:r w:rsidR="00F32965" w:rsidRPr="00A4132C">
        <w:rPr>
          <w:rFonts w:ascii="Arial Narrow" w:eastAsia="Arial Narrow" w:hAnsi="Arial Narrow" w:cs="Arial Narrow"/>
          <w:kern w:val="0"/>
          <w14:ligatures w14:val="none"/>
          <w:sz w:val="22"/>
          <w:szCs w:val="22"/>
        </w:rPr>
        <w:t xml:space="preserve">indebidamente a la denunciante </w:t>
      </w:r>
      <w:r w:rsidRPr="00A4132C">
        <w:rPr>
          <w:rFonts w:ascii="Arial Narrow" w:eastAsia="Arial Narrow" w:hAnsi="Arial Narrow" w:cs="Arial Narrow"/>
          <w:kern w:val="0"/>
          <w14:ligatures w14:val="none"/>
          <w:sz w:val="22"/>
          <w:szCs w:val="22"/>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sz w:val="22"/>
          <w:szCs w:val="22"/>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sz w:val="22"/>
          <w:szCs w:val="22"/>
        </w:rPr>
        <w:t xml:space="preserve">. </w:t>
      </w:r>
    </w:p>
    <w:p w14:paraId="51DA0A86"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w:t>
      </w:r>
      <w:r w:rsidR="00A42FDA" w:rsidRPr="00810618">
        <w:rPr>
          <w:rFonts w:ascii="Arial Narrow" w:eastAsia="Arial Narrow" w:hAnsi="Arial Narrow" w:cs="Arial Narrow"/>
          <w:bCs/>
          <w:color w:val="000000"/>
          <w:kern w:val="0"/>
          <w:sz w:val="22"/>
          <w:szCs w:val="22"/>
          <w:lang w:eastAsia="es-PE"/>
          <w14:ligatures w14:val="none"/>
        </w:rPr>
        <w:t xml:space="preserve">l </w:t>
      </w:r>
      <w:bookmarkStart w:id="4" w:name="_Hlk195611851"/>
      <w:r w:rsidR="00A42FDA" w:rsidRPr="0081061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A42FDA" w:rsidRPr="00810618">
        <w:rPr>
          <w:rFonts w:ascii="Arial Narrow" w:eastAsia="Arial Narrow" w:hAnsi="Arial Narrow" w:cs="Arial Narrow"/>
          <w:bCs/>
          <w:color w:val="000000"/>
          <w:kern w:val="0"/>
          <w:sz w:val="22"/>
          <w:szCs w:val="22"/>
          <w:lang w:eastAsia="es-PE"/>
          <w14:ligatures w14:val="none"/>
        </w:rPr>
        <w:t xml:space="preserve">y al artículo 2 </w:t>
      </w:r>
      <w:r w:rsidRPr="002B0FE5">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sz w:val="22"/>
          <w:szCs w:val="22"/>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sz w:val="22"/>
          <w:szCs w:val="22"/>
        </w:rPr>
        <w:t>.</w:t>
      </w:r>
    </w:p>
    <w:p w14:paraId="0389CC06" w14:textId="77777777" w:rsidR="002B0FE5" w:rsidRPr="0026598E" w:rsidRDefault="002B0FE5" w:rsidP="002B0FE5">
      <w:pPr>
        <w:spacing w:before="0" w:after="0" w:line="240" w:lineRule="auto"/>
        <w:jc w:val="both"/>
        <w:rPr>
          <w:rFonts w:ascii="Arial Narrow" w:eastAsia="Arial Narrow" w:hAnsi="Arial Narrow" w:cs="Arial Narrow"/>
          <w:kern w:val="0"/>
          <w14:ligatures w14:val="none"/>
          <w:sz w:val="22"/>
          <w:szCs w:val="22"/>
        </w:rPr>
      </w:pPr>
    </w:p>
    <w:p w14:paraId="0A292C9F" w14:textId="15766D5B" w:rsidR="00CA59A2" w:rsidRPr="0026598E" w:rsidRDefault="00CA59A2" w:rsidP="002B0FE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734F2" w:rsidRPr="003A74BF">
        <w:rPr>
          <w:rFonts w:ascii="Arial Narrow" w:eastAsia="Arial Narrow" w:hAnsi="Arial Narrow" w:cs="Arial Narrow"/>
          <w:color w:val="000000"/>
          <w:kern w:val="0"/>
          <w:sz w:val="22"/>
          <w:szCs w:val="22"/>
          <w:lang w:val="es-ES" w:eastAsia="es-ES"/>
          <w14:ligatures w14:val="none"/>
        </w:rPr>
        <w:t>3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B0FE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C3361" w:rsidRPr="004B7A21">
        <w:rPr>
          <w:rFonts w:ascii="Arial Narrow" w:eastAsia="Arial Narrow" w:hAnsi="Arial Narrow" w:cs="Arial Narrow"/>
          <w:sz w:val="22"/>
          <w:szCs w:val="22"/>
        </w:rPr>
        <w:t>Interseguro</w:t>
      </w:r>
      <w:proofErr w:type="spellEnd"/>
      <w:r w:rsidR="007C3361" w:rsidRPr="004B7A21">
        <w:rPr>
          <w:rFonts w:ascii="Arial Narrow" w:eastAsia="Arial Narrow" w:hAnsi="Arial Narrow" w:cs="Arial Narrow"/>
          <w:sz w:val="22"/>
          <w:szCs w:val="22"/>
        </w:rPr>
        <w:t xml:space="preserve"> Compañía </w:t>
      </w:r>
      <w:r w:rsidR="007C3361">
        <w:rPr>
          <w:rFonts w:ascii="Arial Narrow" w:eastAsia="Arial Narrow" w:hAnsi="Arial Narrow" w:cs="Arial Narrow"/>
          <w:sz w:val="22"/>
          <w:szCs w:val="22"/>
        </w:rPr>
        <w:t>d</w:t>
      </w:r>
      <w:r w:rsidR="007C3361" w:rsidRPr="004B7A21">
        <w:rPr>
          <w:rFonts w:ascii="Arial Narrow" w:eastAsia="Arial Narrow" w:hAnsi="Arial Narrow" w:cs="Arial Narrow"/>
          <w:sz w:val="22"/>
          <w:szCs w:val="22"/>
        </w:rPr>
        <w:t>e Seguros S.A</w:t>
      </w:r>
      <w:r w:rsidR="007C33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B0FE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julio de 2025 a Interseguro Compañía de Seguros S.A. para que, de conformidad con lo dispuesto por el artículo 26 de la Ley sobre Facultades, Normas y Organización del Indecopi, aprobada por Decreto Legislativo 807</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ADE6F8" w:rsidR="00CA59A2" w:rsidRPr="0026598E" w:rsidRDefault="00CA59A2" w:rsidP="002B0F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A6CBB" w:rsidRPr="006A6CBB">
        <w:rPr>
          <w:rFonts w:ascii="Arial Narrow" w:eastAsia="Arial Narrow" w:hAnsi="Arial Narrow" w:cs="Arial Narrow"/>
          <w:color w:val="000000"/>
          <w:kern w:val="0"/>
          <w:sz w:val="22"/>
          <w:szCs w:val="22"/>
          <w:lang w:val="es-ES" w:eastAsia="es-ES"/>
          <w14:ligatures w14:val="none"/>
        </w:rPr>
        <w:t xml:space="preserve">(i) presentar </w:t>
      </w:r>
      <w:r w:rsidR="006617C3">
        <w:rPr>
          <w:rFonts w:ascii="Arial Narrow" w:eastAsia="Arial Narrow" w:hAnsi="Arial Narrow" w:cs="Arial Narrow"/>
          <w:color w:val="000000"/>
          <w:kern w:val="0"/>
          <w:sz w:val="22"/>
          <w:szCs w:val="22"/>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Arial Narrow" w:hAnsi="Arial Narrow" w:cs="Arial Narrow"/>
          <w:color w:val="000000"/>
          <w:kern w:val="0"/>
          <w:sz w:val="22"/>
          <w:szCs w:val="22"/>
          <w:lang w:val="es-ES" w:eastAsia="es-ES"/>
          <w14:ligatures w14:val="none"/>
        </w:rPr>
        <w:t>; y, (</w:t>
      </w:r>
      <w:proofErr w:type="spellStart"/>
      <w:r w:rsidR="006A6CBB" w:rsidRPr="006A6CBB">
        <w:rPr>
          <w:rFonts w:ascii="Arial Narrow" w:eastAsia="Arial Narrow" w:hAnsi="Arial Narrow" w:cs="Arial Narrow"/>
          <w:color w:val="000000"/>
          <w:kern w:val="0"/>
          <w:sz w:val="22"/>
          <w:szCs w:val="22"/>
          <w:lang w:val="es-ES" w:eastAsia="es-ES"/>
          <w14:ligatures w14:val="none"/>
        </w:rPr>
        <w:t>ii</w:t>
      </w:r>
      <w:proofErr w:type="spellEnd"/>
      <w:r w:rsidR="006A6CBB" w:rsidRPr="006A6CBB">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B0FE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B0FE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F990DE7" w:rsidR="00CA59A2" w:rsidRPr="00A67ADF" w:rsidRDefault="00CA59A2" w:rsidP="002B0FE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7A21">
        <w:rPr>
          <w:rFonts w:ascii="Arial Narrow" w:eastAsia="Arial Narrow" w:hAnsi="Arial Narrow" w:cs="Arial Narrow"/>
          <w:spacing w:val="-3"/>
          <w:kern w:val="0"/>
          <w14:ligatures w14:val="none"/>
          <w:sz w:val="22"/>
          <w:szCs w:val="22"/>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r w:rsidRPr="004B7A21">
        <w:rPr>
          <w:rFonts w:ascii="Arial Narrow" w:eastAsia="Arial Narrow" w:hAnsi="Arial Narrow" w:cs="Arial Narrow"/>
          <w:color w:val="000000"/>
          <w:sz w:val="22"/>
          <w:szCs w:val="22"/>
        </w:rPr>
        <w:t/>
      </w:r>
      <w:r w:rsidRPr="004B7A21">
        <w:rPr>
          <w:rFonts w:ascii="Arial Narrow" w:eastAsia="Arial Narrow" w:hAnsi="Arial Narrow" w:cs="Arial Narrow"/>
          <w:color w:val="000000"/>
          <w:kern w:val="0"/>
          <w:sz w:val="22"/>
          <w:szCs w:val="22"/>
          <w:lang w:eastAsia="es-PE"/>
          <w14:ligatures w14:val="none"/>
        </w:rPr>
        <w:t/>
      </w:r>
      <w:r w:rsidRPr="004B7A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B0FE5">
      <w:pPr>
        <w:spacing w:before="0" w:after="0" w:line="240" w:lineRule="auto"/>
        <w:suppressAutoHyphens/>
        <w:jc w:val="both"/>
        <w:rPr>
          <w:rFonts w:ascii="Arial Narrow" w:eastAsia="Arial Narrow" w:hAnsi="Arial Narrow" w:cs="Arial Narrow"/>
          <w:sz w:val="22"/>
          <w:szCs w:val="22"/>
        </w:rPr>
      </w:pPr>
    </w:p>
    <w:p w14:paraId="36317C11" w14:textId="5F6E35B8" w:rsidR="00CA59A2" w:rsidRPr="002734F2" w:rsidRDefault="00CA59A2" w:rsidP="002B0FE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7212A" w:rsidRPr="004B7A21">
        <w:rPr>
          <w:rFonts w:ascii="Arial Narrow" w:eastAsia="Arial Narrow" w:hAnsi="Arial Narrow" w:cs="Arial Narrow"/>
          <w:sz w:val="22"/>
          <w:szCs w:val="22"/>
        </w:rPr>
        <w:t>Interseguro</w:t>
      </w:r>
      <w:proofErr w:type="spellEnd"/>
      <w:r w:rsidR="0097212A" w:rsidRPr="004B7A21">
        <w:rPr>
          <w:rFonts w:ascii="Arial Narrow" w:eastAsia="Arial Narrow" w:hAnsi="Arial Narrow" w:cs="Arial Narrow"/>
          <w:sz w:val="22"/>
          <w:szCs w:val="22"/>
        </w:rPr>
        <w:t xml:space="preserve"> Compañía </w:t>
      </w:r>
      <w:r w:rsidR="0097212A">
        <w:rPr>
          <w:rFonts w:ascii="Arial Narrow" w:eastAsia="Arial Narrow" w:hAnsi="Arial Narrow" w:cs="Arial Narrow"/>
          <w:sz w:val="22"/>
          <w:szCs w:val="22"/>
        </w:rPr>
        <w:t>d</w:t>
      </w:r>
      <w:r w:rsidR="0097212A" w:rsidRPr="004B7A21">
        <w:rPr>
          <w:rFonts w:ascii="Arial Narrow" w:eastAsia="Arial Narrow" w:hAnsi="Arial Narrow" w:cs="Arial Narrow"/>
          <w:sz w:val="22"/>
          <w:szCs w:val="22"/>
        </w:rPr>
        <w:t xml:space="preserve">e Seguros </w:t>
      </w:r>
      <w:r w:rsidR="004B7A21" w:rsidRPr="004B7A21">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97212A">
        <w:rPr>
          <w:rFonts w:ascii="Arial Narrow" w:eastAsia="Arial Narrow" w:hAnsi="Arial Narrow" w:cs="Arial Narrow"/>
          <w:sz w:val="22"/>
          <w:szCs w:val="22"/>
          <w:shd w:val="clear" w:color="auto" w:fill="FFFFFF"/>
        </w:rPr>
        <w:t xml:space="preserve">para que </w:t>
      </w:r>
      <w:r w:rsidRPr="009721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2B0FE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Comisión </w:t>
      </w:r>
      <w:r w:rsidRPr="004B7A21">
        <w:rPr>
          <w:rFonts w:ascii="Arial Narrow" w:eastAsia="Arial Narrow" w:hAnsi="Arial Narrow" w:cs="Arial Narrow"/>
          <w:b/>
          <w:bCs/>
          <w:color w:val="000000"/>
          <w:kern w:val="0"/>
          <w:sz w:val="22"/>
          <w:szCs w:val="22"/>
          <w:shd w:val="clear" w:color="auto" w:fill="FFFFFF"/>
          <w14:ligatures w14:val="none"/>
        </w:rPr>
        <w:t>de</w:t>
      </w:r>
      <w:r w:rsidRPr="004B7A2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B0FE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eastAsia="Arial Narrow" w:hAnsi="Arial Narrow" w:cs="Arial Narrow"/>
          <w:sz w:val="22"/>
          <w:szCs w:val="22"/>
        </w:rPr>
      </w:pPr>
    </w:p>
    <w:p w14:paraId="1D2233A3" w14:textId="77777777" w:rsidR="00CA59A2" w:rsidRPr="0026598E" w:rsidRDefault="00CA59A2" w:rsidP="002B0FE5">
      <w:pPr>
        <w:spacing w:line="240" w:lineRule="auto"/>
        <w:rPr>
          <w:rFonts w:ascii="Arial Narrow" w:eastAsia="Arial Narrow" w:hAnsi="Arial Narrow" w:cs="Arial Narrow"/>
          <w:sz w:val="22"/>
          <w:szCs w:val="22"/>
        </w:rPr>
      </w:pPr>
    </w:p>
    <w:p w14:paraId="4423ADE9" w14:textId="77777777" w:rsidR="00CA59A2" w:rsidRPr="0026598E" w:rsidRDefault="00CA59A2" w:rsidP="002B0FE5">
      <w:pPr>
        <w:spacing w:line="240" w:lineRule="auto"/>
        <w:rPr>
          <w:rFonts w:ascii="Arial Narrow" w:eastAsia="Arial Narrow" w:hAnsi="Arial Narrow" w:cs="Arial Narrow"/>
          <w:sz w:val="22"/>
          <w:szCs w:val="22"/>
        </w:rPr>
      </w:pPr>
    </w:p>
    <w:p w14:paraId="74AAB5F4" w14:textId="77777777" w:rsidR="001B5674" w:rsidRDefault="001B5674" w:rsidP="002B0FE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AE23862" w14:textId="77777777" w:rsidR="00A42FDA" w:rsidRPr="006D4070" w:rsidRDefault="00A42FDA" w:rsidP="00A42FD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4FB9D9C" w14:textId="77777777" w:rsidR="00A42FDA" w:rsidRPr="006D4070" w:rsidRDefault="00A42FDA" w:rsidP="00A42FDA">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734F2"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734F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jc w:val="both"/>
        <w:rPr>
          <w:rFonts w:ascii="Arial Narrow" w:eastAsia="Arial Narrow" w:hAnsi="Arial Narrow" w:cs="Arial Narrow"/>
          <w:b/>
          <w:bCs/>
          <w:sz w:val="16"/>
          <w:szCs w:val="16"/>
        </w:rPr>
      </w:pPr>
      <w:r w:rsidRPr="002734F2">
        <w:rPr>
          <w:rFonts w:ascii="Arial Narrow" w:eastAsia="Arial Narrow" w:hAnsi="Arial Narrow" w:cs="Arial Narrow"/>
          <w:b/>
          <w:bCs/>
          <w:sz w:val="16"/>
          <w:szCs w:val="16"/>
        </w:rPr>
        <w:t>Artículo 20.- Modalidades de notificación</w:t>
      </w:r>
    </w:p>
    <w:p w14:paraId="23580398" w14:textId="77777777" w:rsidR="00CA59A2" w:rsidRPr="002734F2" w:rsidRDefault="00CA59A2" w:rsidP="00CA59A2">
      <w:pPr>
        <w:pStyle w:val="Textonotapie"/>
        <w:ind w:left="1134" w:hanging="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20.4. </w:t>
      </w:r>
      <w:r w:rsidRPr="002734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