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32BEA" w:rsidR="00CA59A2" w:rsidRPr="0026598E" w:rsidRDefault="00CA59A2" w:rsidP="001433D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5903" w:rsidRPr="00475903">
        <w:rPr>
          <w:rFonts w:ascii="Arial Narrow" w:eastAsia="Arial Narrow" w:hAnsi="Arial Narrow" w:cs="Arial Narrow"/>
          <w:b/>
          <w:bCs/>
          <w:color w:val="000000"/>
          <w:kern w:val="0"/>
          <w:sz w:val="22"/>
          <w:szCs w:val="22"/>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DENUNCIADO</w:t>
      </w:r>
      <w:r w:rsidRPr="00475903">
        <w:rPr>
          <w:rFonts w:ascii="Arial Narrow" w:eastAsia="Arial Narrow" w:hAnsi="Arial Narrow" w:cs="Arial Narrow"/>
          <w:b/>
          <w:color w:val="000000"/>
          <w:kern w:val="0"/>
          <w:sz w:val="22"/>
          <w:szCs w:val="22"/>
          <w:lang w:eastAsia="es-PE"/>
          <w14:ligatures w14:val="none"/>
        </w:rPr>
        <w:tab/>
        <w:t>:</w:t>
      </w:r>
      <w:r w:rsidRPr="00475903">
        <w:rPr>
          <w:rFonts w:ascii="Arial Narrow" w:eastAsia="Arial Narrow" w:hAnsi="Arial Narrow" w:cs="Arial Narrow"/>
          <w:b/>
          <w:color w:val="000000"/>
          <w:kern w:val="0"/>
          <w:sz w:val="22"/>
          <w:szCs w:val="22"/>
          <w:lang w:eastAsia="es-PE"/>
          <w14:ligatures w14:val="none"/>
        </w:rPr>
        <w:tab/>
      </w:r>
      <w:r w:rsidR="00475903" w:rsidRPr="0047590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sz w:val="22"/>
          <w:szCs w:val="22"/>
          <w:lang w:eastAsia="es-PE"/>
          <w14:ligatures w14:val="none"/>
        </w:rPr>
        <w:t>(</w:t>
      </w:r>
      <w:r w:rsidR="00475903" w:rsidRPr="00475903">
        <w:rPr>
          <w:rFonts w:ascii="Arial Narrow" w:eastAsia="Arial Narrow" w:hAnsi="Arial Narrow" w:cs="Arial Narrow"/>
          <w:b/>
          <w:color w:val="000000"/>
          <w:kern w:val="0"/>
          <w:sz w:val="22"/>
          <w:szCs w:val="22"/>
          <w:lang w:eastAsia="es-PE"/>
          <w14:ligatures w14:val="none"/>
        </w:rPr>
        <w:t>MAPFRE</w:t>
      </w:r>
      <w:r w:rsidRPr="00475903">
        <w:rPr>
          <w:rFonts w:ascii="Arial Narrow" w:eastAsia="Arial Narrow" w:hAnsi="Arial Narrow" w:cs="Arial Narrow"/>
          <w:b/>
          <w:color w:val="000000"/>
          <w:kern w:val="0"/>
          <w:sz w:val="22"/>
          <w:szCs w:val="22"/>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MATERIAS</w:t>
      </w:r>
      <w:r w:rsidRPr="00475903">
        <w:rPr>
          <w:rFonts w:ascii="Arial Narrow" w:eastAsia="Arial Narrow" w:hAnsi="Arial Narrow" w:cs="Arial Narrow"/>
          <w:b/>
          <w:color w:val="000000"/>
          <w:kern w:val="0"/>
          <w:sz w:val="22"/>
          <w:szCs w:val="22"/>
          <w:lang w:eastAsia="es-PE"/>
          <w14:ligatures w14:val="none"/>
        </w:rPr>
        <w:tab/>
        <w:t xml:space="preserve">: </w:t>
      </w:r>
      <w:r w:rsidRPr="0047590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 xml:space="preserve">RESOLUCIÓN </w:t>
      </w:r>
      <w:r w:rsidRPr="00475903">
        <w:rPr>
          <w:rFonts w:ascii="Arial Narrow" w:eastAsia="Arial Narrow" w:hAnsi="Arial Narrow" w:cs="Arial Narrow"/>
          <w:b/>
          <w:color w:val="000000"/>
          <w:kern w:val="0"/>
          <w:sz w:val="22"/>
          <w:szCs w:val="22"/>
          <w:lang w:eastAsia="es-PE"/>
          <w14:ligatures w14:val="none"/>
        </w:rPr>
        <w:tab/>
        <w:t>:</w:t>
      </w:r>
      <w:r w:rsidRPr="00475903">
        <w:rPr>
          <w:rFonts w:ascii="Arial Narrow" w:eastAsia="Arial Narrow" w:hAnsi="Arial Narrow" w:cs="Arial Narrow"/>
          <w:b/>
          <w:color w:val="000000"/>
          <w:kern w:val="0"/>
          <w:sz w:val="22"/>
          <w:szCs w:val="22"/>
          <w:lang w:eastAsia="es-PE"/>
          <w14:ligatures w14:val="none"/>
        </w:rPr>
        <w:tab/>
      </w:r>
      <w:r w:rsidR="00391272">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361E6F">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475903"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671A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1433D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12 de diciembre de 2025, subsanada mediante escrito del 21 de enero de 2026, la señora [APELLIDO] denunció a Mapfre por presuntas infracciones a la Ley 29571, Código de Protección y Defensa del Consumidor</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540A2D">
        <w:rPr>
          <w:rFonts w:ascii="Arial Narrow" w:eastAsia="Arial Narrow" w:hAnsi="Arial Narrow" w:cs="Arial Narrow"/>
          <w:color w:val="000000"/>
          <w:kern w:val="0"/>
          <w:sz w:val="22"/>
          <w:szCs w:val="22"/>
          <w:lang w:val="es-ES" w:eastAsia="es-ES"/>
          <w14:ligatures w14:val="none"/>
        </w:rPr>
        <w:t xml:space="preserve"/>
      </w:r>
      <w:r w:rsidR="004C33AF" w:rsidRPr="00540A2D">
        <w:rPr>
          <w:rFonts w:ascii="Arial Narrow" w:eastAsia="Arial Narrow" w:hAnsi="Arial Narrow" w:cs="Arial Narrow"/>
          <w:color w:val="000000"/>
          <w:kern w:val="0"/>
          <w:sz w:val="22"/>
          <w:szCs w:val="22"/>
          <w:lang w:val="es-ES" w:eastAsia="es-ES"/>
          <w14:ligatures w14:val="none"/>
        </w:rPr>
        <w:t xml:space="preserve"/>
      </w:r>
      <w:r w:rsidR="00540A2D" w:rsidRPr="00540A2D">
        <w:rPr>
          <w:rFonts w:ascii="Arial Narrow" w:eastAsia="Arial Narrow" w:hAnsi="Arial Narrow" w:cs="Arial Narrow"/>
          <w:color w:val="000000"/>
          <w:kern w:val="0"/>
          <w:sz w:val="22"/>
          <w:szCs w:val="22"/>
          <w:lang w:val="es-ES" w:eastAsia="es-ES"/>
          <w14:ligatures w14:val="none"/>
        </w:rPr>
        <w:t xml:space="preserve"/>
      </w:r>
      <w:r w:rsidR="00540A2D" w:rsidRPr="002E6DE0">
        <w:rPr>
          <w:rFonts w:ascii="Arial Narrow" w:eastAsia="Arial Narrow" w:hAnsi="Arial Narrow" w:cs="Arial Narrow"/>
          <w:color w:val="000000"/>
          <w:kern w:val="0"/>
          <w:sz w:val="22"/>
          <w:szCs w:val="22"/>
          <w:lang w:val="es-ES" w:eastAsia="es-ES"/>
          <w14:ligatures w14:val="none"/>
        </w:rPr>
        <w:t/>
      </w:r>
      <w:r w:rsidR="004C33AF" w:rsidRPr="002E6DE0">
        <w:rPr>
          <w:rFonts w:ascii="Arial Narrow" w:eastAsia="Arial Narrow" w:hAnsi="Arial Narrow" w:cs="Arial Narrow"/>
          <w:color w:val="000000"/>
          <w:kern w:val="0"/>
          <w:sz w:val="22"/>
          <w:szCs w:val="22"/>
          <w:lang w:val="es-ES" w:eastAsia="es-ES"/>
          <w14:ligatures w14:val="none"/>
        </w:rPr>
        <w:t xml:space="preserve"/>
      </w:r>
      <w:r w:rsidR="002E6DE0" w:rsidRPr="002E6DE0">
        <w:rPr>
          <w:rFonts w:ascii="Arial Narrow" w:eastAsia="Arial Narrow" w:hAnsi="Arial Narrow" w:cs="Arial Narrow"/>
          <w:color w:val="000000"/>
          <w:kern w:val="0"/>
          <w:sz w:val="22"/>
          <w:szCs w:val="22"/>
          <w:lang w:val="es-ES" w:eastAsia="es-ES"/>
          <w14:ligatures w14:val="none"/>
        </w:rPr>
        <w:t/>
      </w:r>
      <w:r w:rsidR="009E2AD1" w:rsidRPr="002E6DE0">
        <w:rPr>
          <w:rFonts w:ascii="Arial Narrow" w:eastAsia="Arial Narrow" w:hAnsi="Arial Narrow" w:cs="Arial Narrow"/>
          <w:kern w:val="0"/>
          <w14:ligatures w14:val="none"/>
          <w:sz w:val="22"/>
          <w:szCs w:val="22"/>
        </w:rPr>
        <w:t xml:space="preserve"/>
      </w:r>
      <w:r w:rsidR="002E6DE0" w:rsidRPr="002E6DE0">
        <w:rPr>
          <w:rFonts w:ascii="Arial Narrow" w:eastAsia="Arial Narrow" w:hAnsi="Arial Narrow" w:cs="Arial Narrow"/>
          <w:kern w:val="0"/>
          <w14:ligatures w14:val="none"/>
          <w:sz w:val="22"/>
          <w:szCs w:val="22"/>
        </w:rPr>
        <w:t/>
      </w:r>
      <w:r w:rsidR="009E2AD1" w:rsidRPr="002E6DE0">
        <w:rPr>
          <w:rFonts w:ascii="Arial Narrow" w:eastAsia="Arial Narrow" w:hAnsi="Arial Narrow" w:cs="Arial Narrow"/>
          <w:kern w:val="0"/>
          <w14:ligatures w14:val="none"/>
          <w:sz w:val="22"/>
          <w:szCs w:val="22"/>
        </w:rPr>
        <w:t xml:space="preserve"/>
      </w:r>
      <w:r w:rsidR="002E6DE0" w:rsidRPr="002E6DE0">
        <w:rPr>
          <w:rFonts w:ascii="Arial Narrow" w:eastAsia="Arial Narrow" w:hAnsi="Arial Narrow" w:cs="Arial Narrow"/>
          <w:kern w:val="0"/>
          <w14:ligatures w14:val="none"/>
          <w:sz w:val="22"/>
          <w:szCs w:val="22"/>
        </w:rPr>
        <w:t xml:space="preserve"/>
      </w:r>
      <w:r w:rsidR="009E2AD1" w:rsidRPr="00292BE5">
        <w:rPr>
          <w:rFonts w:ascii="Arial Narrow" w:eastAsia="Arial Narrow" w:hAnsi="Arial Narrow" w:cs="Arial Narrow"/>
          <w:kern w:val="0"/>
          <w14:ligatures w14:val="none"/>
          <w:sz w:val="22"/>
          <w:szCs w:val="22"/>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540A2D">
        <w:rPr>
          <w:rFonts w:ascii="Arial Narrow" w:eastAsia="Arial Narrow" w:hAnsi="Arial Narrow" w:cs="Arial Narrow"/>
          <w:color w:val="000000"/>
          <w:kern w:val="0"/>
          <w:sz w:val="22"/>
          <w:szCs w:val="22"/>
          <w:lang w:val="es-ES" w:eastAsia="es-ES"/>
          <w14:ligatures w14:val="none"/>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color w:val="000000"/>
          <w:kern w:val="0"/>
          <w:sz w:val="22"/>
          <w:szCs w:val="22"/>
          <w:lang w:val="es-ES" w:eastAsia="es-ES"/>
          <w14:ligatures w14:val="none"/>
        </w:rPr>
        <w:t/>
      </w:r>
      <w:r w:rsidR="009E2AD1" w:rsidRPr="00B456A0">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bCs/>
          <w:color w:val="000000"/>
          <w:kern w:val="0"/>
          <w:sz w:val="22"/>
          <w:szCs w:val="22"/>
          <w:lang w:val="es-ES" w:eastAsia="es-ES"/>
          <w14:ligatures w14:val="none"/>
        </w:rPr>
        <w:t/>
      </w:r>
      <w:r w:rsidRPr="00B456A0">
        <w:rPr>
          <w:rFonts w:ascii="Arial Narrow" w:eastAsia="Arial Narrow" w:hAnsi="Arial Narrow" w:cs="Arial Narrow"/>
          <w:bCs/>
          <w:color w:val="000000"/>
          <w:kern w:val="0"/>
          <w:sz w:val="22"/>
          <w:szCs w:val="22"/>
          <w:lang w:val="es-ES" w:eastAsia="es-ES"/>
          <w14:ligatures w14:val="none"/>
        </w:rPr>
        <w:t/>
      </w:r>
    </w:p>
    <w:p w14:paraId="74F7C6DE" w14:textId="77777777" w:rsidR="004C33AF" w:rsidRPr="00C57209" w:rsidRDefault="004C33AF" w:rsidP="001433D2">
      <w:pPr>
        <w:spacing w:before="0" w:after="0" w:line="240" w:lineRule="auto"/>
        <w:tabs>
          <w:tab w:val="num" w:pos="1134"/>
        </w:tabs>
        <w:jc w:val="both"/>
        <w:rPr>
          <w:rFonts w:ascii="Arial Narrow" w:eastAsia="Arial Narrow" w:hAnsi="Arial Narrow" w:cs="Arial Narrow"/>
          <w:color w:val="000000"/>
          <w:kern w:val="0"/>
          <w:sz w:val="22"/>
          <w:szCs w:val="22"/>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Arial Narrow" w:hAnsi="Arial Narrow" w:cs="Arial Narrow"/>
          <w:color w:val="000000"/>
          <w:kern w:val="0"/>
          <w:sz w:val="22"/>
          <w:szCs w:val="22"/>
          <w:lang w:eastAsia="es-ES"/>
          <w14:ligatures w14:val="none"/>
        </w:rPr>
        <w:t/>
      </w:r>
      <w:r w:rsidR="006162D5">
        <w:rPr>
          <w:rFonts w:ascii="Arial Narrow" w:eastAsia="Arial Narrow" w:hAnsi="Arial Narrow" w:cs="Arial Narrow"/>
          <w:color w:val="000000"/>
          <w:kern w:val="0"/>
          <w:sz w:val="22"/>
          <w:szCs w:val="22"/>
          <w:lang w:eastAsia="es-ES"/>
          <w14:ligatures w14:val="none"/>
        </w:rPr>
        <w:t/>
      </w:r>
      <w:r w:rsidR="00E617C7">
        <w:rPr>
          <w:rFonts w:ascii="Arial Narrow" w:eastAsia="Arial Narrow" w:hAnsi="Arial Narrow" w:cs="Arial Narrow"/>
          <w:color w:val="000000"/>
          <w:kern w:val="0"/>
          <w:sz w:val="22"/>
          <w:szCs w:val="22"/>
          <w:lang w:eastAsia="es-ES"/>
          <w14:ligatures w14:val="none"/>
        </w:rPr>
        <w:t xml:space="preserve"/>
      </w:r>
      <w:r w:rsidR="00E617C7" w:rsidRPr="006162D5">
        <w:rPr>
          <w:rFonts w:ascii="Arial Narrow" w:eastAsia="Arial Narrow" w:hAnsi="Arial Narrow" w:cs="Arial Narrow"/>
          <w:color w:val="000000"/>
          <w:kern w:val="0"/>
          <w:sz w:val="22"/>
          <w:szCs w:val="22"/>
          <w:lang w:eastAsia="es-ES"/>
          <w14:ligatures w14:val="none"/>
        </w:rPr>
        <w:t/>
      </w:r>
      <w:r w:rsidR="006162D5">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xml:space="preserve"/>
      </w:r>
      <w:r w:rsidR="00E617C7" w:rsidRPr="00540A2D">
        <w:rPr>
          <w:rFonts w:ascii="Arial Narrow" w:eastAsia="Arial Narrow" w:hAnsi="Arial Narrow" w:cs="Arial Narrow"/>
          <w:color w:val="000000"/>
          <w:kern w:val="0"/>
          <w:sz w:val="22"/>
          <w:szCs w:val="22"/>
          <w:lang w:val="es-ES" w:eastAsia="es-ES"/>
          <w14:ligatures w14:val="none"/>
        </w:rPr>
        <w:t/>
      </w:r>
      <w:r w:rsidR="006162D5">
        <w:rPr>
          <w:rFonts w:ascii="Arial Narrow" w:eastAsia="Arial Narrow" w:hAnsi="Arial Narrow" w:cs="Arial Narrow"/>
          <w:color w:val="000000"/>
          <w:kern w:val="0"/>
          <w:sz w:val="22"/>
          <w:szCs w:val="22"/>
          <w:lang w:eastAsia="es-ES"/>
          <w14:ligatures w14:val="none"/>
        </w:rPr>
        <w:t xml:space="preserve"/>
      </w:r>
      <w:r w:rsidR="00C57209" w:rsidRPr="00C57209">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sidR="006162D5">
        <w:rPr>
          <w:rFonts w:ascii="Arial Narrow" w:eastAsia="Arial Narrow" w:hAnsi="Arial Narrow" w:cs="Arial Narrow"/>
          <w:color w:val="000000"/>
          <w:kern w:val="0"/>
          <w:sz w:val="22"/>
          <w:szCs w:val="22"/>
          <w:lang w:eastAsia="es-ES"/>
          <w14:ligatures w14:val="none"/>
        </w:rPr>
        <w:t xml:space="preserve"/>
      </w:r>
      <w:r w:rsidR="006162D5" w:rsidRPr="00C57209">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C57209" w:rsidRPr="00C57209">
        <w:rPr>
          <w:rFonts w:ascii="Arial Narrow" w:eastAsia="Arial Narrow" w:hAnsi="Arial Narrow" w:cs="Arial Narrow"/>
          <w:color w:val="000000"/>
          <w:kern w:val="0"/>
          <w:sz w:val="22"/>
          <w:szCs w:val="22"/>
          <w:lang w:eastAsia="es-ES"/>
          <w14:ligatures w14:val="none"/>
        </w:rPr>
        <w:t xml:space="preserve"/>
      </w:r>
      <w:r w:rsidR="00E0149A" w:rsidRPr="00E0149A">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w:r>
    </w:p>
    <w:p w14:paraId="5F43FDD8" w14:textId="77777777" w:rsidR="00C57209" w:rsidRPr="00C57209" w:rsidRDefault="00C57209" w:rsidP="001433D2">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Arial Narrow" w:hAnsi="Arial Narrow" w:cs="Arial Narrow"/>
          <w:color w:val="000000"/>
          <w:kern w:val="0"/>
          <w:sz w:val="22"/>
          <w:szCs w:val="22"/>
          <w:lang w:eastAsia="es-ES"/>
          <w14:ligatures w14:val="none"/>
        </w:rPr>
        <w:t xml:space="preserve"/>
      </w:r>
      <w:r w:rsidR="00E617C7" w:rsidRPr="008E0A3D">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r w:rsidR="00E617C7" w:rsidRPr="008E0A3D">
        <w:rPr>
          <w:rFonts w:ascii="Arial Narrow" w:eastAsia="Arial Narrow" w:hAnsi="Arial Narrow" w:cs="Arial Narrow"/>
          <w:color w:val="000000"/>
          <w:kern w:val="0"/>
          <w:sz w:val="22"/>
          <w:szCs w:val="22"/>
          <w:lang w:val="es-ES" w:eastAsia="es-ES"/>
          <w14:ligatures w14:val="none"/>
        </w:rPr>
        <w:t/>
      </w:r>
      <w:r w:rsidRPr="008E0A3D">
        <w:rPr>
          <w:rFonts w:ascii="Arial Narrow" w:eastAsia="Arial Narrow" w:hAnsi="Arial Narrow" w:cs="Arial Narrow"/>
          <w:color w:val="000000"/>
          <w:kern w:val="0"/>
          <w:sz w:val="22"/>
          <w:szCs w:val="22"/>
          <w:lang w:eastAsia="es-ES"/>
          <w14:ligatures w14:val="none"/>
        </w:rPr>
        <w:t xml:space="preserve"/>
      </w:r>
      <w:r w:rsidR="008E0A3D" w:rsidRPr="008E0A3D">
        <w:rPr>
          <w:rFonts w:ascii="Arial Narrow" w:eastAsia="Arial Narrow" w:hAnsi="Arial Narrow" w:cs="Arial Narrow"/>
          <w:sz w:val="22"/>
          <w:szCs w:val="22"/>
        </w:rPr>
        <w:t xml:space="preserve"/>
      </w:r>
      <w:r w:rsidR="008E0A3D" w:rsidRPr="008E0A3D">
        <w:rPr>
          <w:rFonts w:ascii="Arial Narrow" w:eastAsia="Arial Narrow" w:hAnsi="Arial Narrow" w:cs="Arial Narrow"/>
          <w:color w:val="000000"/>
          <w:kern w:val="0"/>
          <w:sz w:val="22"/>
          <w:szCs w:val="22"/>
          <w:lang w:eastAsia="es-ES"/>
          <w14:ligatures w14:val="none"/>
        </w:rPr>
        <w:t/>
      </w:r>
      <w:r w:rsidRPr="008E0A3D">
        <w:rPr>
          <w:rFonts w:ascii="Arial Narrow" w:eastAsia="Arial Narrow" w:hAnsi="Arial Narrow" w:cs="Arial Narrow"/>
          <w:color w:val="000000"/>
          <w:kern w:val="0"/>
          <w:sz w:val="22"/>
          <w:szCs w:val="22"/>
          <w:lang w:eastAsia="es-ES"/>
          <w14:ligatures w14:val="none"/>
        </w:rPr>
        <w:t xml:space="preserve"/>
      </w:r>
      <w:r w:rsidR="005E33D9">
        <w:rPr>
          <w:rFonts w:ascii="Arial Narrow" w:eastAsia="Arial Narrow" w:hAnsi="Arial Narrow" w:cs="Arial Narrow"/>
          <w:color w:val="000000"/>
          <w:kern w:val="0"/>
          <w:sz w:val="22"/>
          <w:szCs w:val="22"/>
          <w:lang w:eastAsia="es-ES"/>
          <w14:ligatures w14:val="none"/>
        </w:rPr>
        <w:t/>
      </w:r>
      <w:r w:rsidR="0074534A">
        <w:rPr>
          <w:rFonts w:ascii="Arial Narrow" w:eastAsia="Arial Narrow" w:hAnsi="Arial Narrow" w:cs="Arial Narrow"/>
          <w:color w:val="000000"/>
          <w:kern w:val="0"/>
          <w:sz w:val="22"/>
          <w:szCs w:val="22"/>
          <w:lang w:eastAsia="es-ES"/>
          <w14:ligatures w14:val="none"/>
        </w:rPr>
        <w:t xml:space="preserve"/>
      </w:r>
      <w:r w:rsidR="0074534A" w:rsidRPr="00B01C68">
        <w:rPr>
          <w:rFonts w:ascii="Arial Narrow" w:eastAsia="Arial Narrow" w:hAnsi="Arial Narrow" w:cs="Arial Narrow"/>
          <w:color w:val="000000"/>
          <w:kern w:val="0"/>
          <w:sz w:val="22"/>
          <w:szCs w:val="22"/>
          <w:lang w:val="es-ES" w:eastAsia="es-ES"/>
          <w14:ligatures w14:val="none"/>
        </w:rPr>
        <w:t/>
      </w:r>
      <w:r w:rsidR="00791CEF">
        <w:rPr>
          <w:rFonts w:ascii="Arial Narrow" w:eastAsia="Arial Narrow" w:hAnsi="Arial Narrow" w:cs="Arial Narrow"/>
          <w:color w:val="000000"/>
          <w:kern w:val="0"/>
          <w:sz w:val="22"/>
          <w:szCs w:val="22"/>
          <w:lang w:eastAsia="es-ES"/>
          <w14:ligatures w14:val="none"/>
        </w:rPr>
        <w:t xml:space="preserve"/>
      </w:r>
      <w:r w:rsidR="00791CEF" w:rsidRPr="00C57209">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p>
    <w:p w14:paraId="73DDCFE6"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El 9 de mayo de 2024, durante el desarrollo del velatorio</w:t>
      </w:r>
      <w:r w:rsidR="00207AFD">
        <w:rPr>
          <w:rFonts w:ascii="Arial Narrow" w:eastAsia="Arial Narrow" w:hAnsi="Arial Narrow" w:cs="Arial Narrow"/>
          <w:color w:val="000000"/>
          <w:kern w:val="0"/>
          <w:sz w:val="22"/>
          <w:szCs w:val="22"/>
          <w:lang w:eastAsia="es-ES"/>
          <w14:ligatures w14:val="none"/>
        </w:rPr>
        <w:t xml:space="preserve"> de su hija</w:t>
      </w:r>
      <w:r w:rsidRPr="00C57209">
        <w:rPr>
          <w:rFonts w:ascii="Arial Narrow" w:eastAsia="Arial Narrow" w:hAnsi="Arial Narrow" w:cs="Arial Narrow"/>
          <w:color w:val="000000"/>
          <w:kern w:val="0"/>
          <w:sz w:val="22"/>
          <w:szCs w:val="22"/>
          <w:lang w:eastAsia="es-ES"/>
          <w14:ligatures w14:val="none"/>
        </w:rPr>
        <w:t xml:space="preserve">, personal de </w:t>
      </w:r>
      <w:r w:rsidR="00207AFD" w:rsidRPr="008E0A3D">
        <w:rPr>
          <w:rFonts w:ascii="Arial Narrow" w:eastAsia="Arial Narrow" w:hAnsi="Arial Narrow" w:cs="Arial Narrow"/>
          <w:color w:val="000000"/>
          <w:kern w:val="0"/>
          <w:sz w:val="22"/>
          <w:szCs w:val="22"/>
          <w:lang w:val="es-ES" w:eastAsia="es-ES"/>
          <w14:ligatures w14:val="none"/>
        </w:rPr>
        <w:t xml:space="preserve">Mapfre </w:t>
      </w:r>
      <w:r w:rsidRPr="00C57209">
        <w:rPr>
          <w:rFonts w:ascii="Arial Narrow" w:eastAsia="Arial Narrow" w:hAnsi="Arial Narrow" w:cs="Arial Narrow"/>
          <w:color w:val="000000"/>
          <w:kern w:val="0"/>
          <w:sz w:val="22"/>
          <w:szCs w:val="22"/>
          <w:lang w:eastAsia="es-ES"/>
          <w14:ligatures w14:val="none"/>
        </w:rPr>
        <w:t xml:space="preserve">le indicó que no era posible realizar el entierro de su hija junto </w:t>
      </w:r>
      <w:r w:rsidR="0030110C">
        <w:rPr>
          <w:rFonts w:ascii="Arial Narrow" w:eastAsia="Arial Narrow" w:hAnsi="Arial Narrow" w:cs="Arial Narrow"/>
          <w:color w:val="000000"/>
          <w:kern w:val="0"/>
          <w:sz w:val="22"/>
          <w:szCs w:val="22"/>
          <w:lang w:eastAsia="es-ES"/>
          <w14:ligatures w14:val="none"/>
        </w:rPr>
        <w:t xml:space="preserve">al </w:t>
      </w:r>
      <w:r w:rsidR="0030110C" w:rsidRPr="008E0A3D">
        <w:rPr>
          <w:rFonts w:ascii="Arial Narrow" w:eastAsia="Arial Narrow" w:hAnsi="Arial Narrow" w:cs="Arial Narrow"/>
          <w:color w:val="000000"/>
          <w:kern w:val="0"/>
          <w:sz w:val="22"/>
          <w:szCs w:val="22"/>
          <w:lang w:eastAsia="es-ES"/>
          <w14:ligatures w14:val="none"/>
        </w:rPr>
        <w:t xml:space="preserve">espacio donde se encontraba </w:t>
      </w:r>
      <w:r w:rsidR="005E33D9">
        <w:rPr>
          <w:rFonts w:ascii="Arial Narrow" w:eastAsia="Arial Narrow" w:hAnsi="Arial Narrow" w:cs="Arial Narrow"/>
          <w:color w:val="000000"/>
          <w:kern w:val="0"/>
          <w:sz w:val="22"/>
          <w:szCs w:val="22"/>
          <w:lang w:eastAsia="es-ES"/>
          <w14:ligatures w14:val="none"/>
        </w:rPr>
        <w:t xml:space="preserve">sepultado 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5E33D9" w:rsidRPr="00C57209">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Arial Narrow" w:hAnsi="Arial Narrow" w:cs="Arial Narrow"/>
          <w:color w:val="000000"/>
          <w:kern w:val="0"/>
          <w:sz w:val="22"/>
          <w:szCs w:val="22"/>
          <w:lang w:eastAsia="es-ES"/>
          <w14:ligatures w14:val="none"/>
        </w:rPr>
        <w:t xml:space="preserve"> </w:t>
      </w:r>
      <w:r w:rsidR="0030110C">
        <w:rPr>
          <w:rFonts w:ascii="Arial Narrow" w:eastAsia="Arial Narrow" w:hAnsi="Arial Narrow" w:cs="Arial Narrow"/>
          <w:color w:val="000000"/>
          <w:kern w:val="0"/>
          <w:sz w:val="22"/>
          <w:szCs w:val="22"/>
          <w:lang w:eastAsia="es-ES"/>
          <w14:ligatures w14:val="none"/>
        </w:rPr>
        <w:t xml:space="preserve"> </w:t>
      </w:r>
    </w:p>
    <w:p w14:paraId="33F29BE1"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10 de mayo de 2024, se produjeron incidencias consistentes en el retraso </w:t>
      </w:r>
      <w:r w:rsidR="00210E64">
        <w:rPr>
          <w:rFonts w:ascii="Arial Narrow" w:eastAsia="Arial Narrow" w:hAnsi="Arial Narrow" w:cs="Arial Narrow"/>
          <w:color w:val="000000"/>
          <w:kern w:val="0"/>
          <w:sz w:val="22"/>
          <w:szCs w:val="22"/>
          <w:lang w:eastAsia="es-ES"/>
          <w14:ligatures w14:val="none"/>
        </w:rPr>
        <w:t xml:space="preserve">de más de una hora </w:t>
      </w:r>
      <w:r w:rsidRPr="00C57209">
        <w:rPr>
          <w:rFonts w:ascii="Arial Narrow" w:eastAsia="Arial Narrow" w:hAnsi="Arial Narrow" w:cs="Arial Narrow"/>
          <w:color w:val="000000"/>
          <w:kern w:val="0"/>
          <w:sz w:val="22"/>
          <w:szCs w:val="22"/>
          <w:lang w:eastAsia="es-ES"/>
          <w14:ligatures w14:val="none"/>
        </w:rPr>
        <w:t>en el recojo del ataúd</w:t>
      </w:r>
      <w:r w:rsidR="00805F89">
        <w:rPr>
          <w:rFonts w:ascii="Arial Narrow" w:eastAsia="Arial Narrow" w:hAnsi="Arial Narrow" w:cs="Arial Narrow"/>
          <w:color w:val="000000"/>
          <w:kern w:val="0"/>
          <w:sz w:val="22"/>
          <w:szCs w:val="22"/>
          <w:lang w:eastAsia="es-ES"/>
          <w14:ligatures w14:val="none"/>
        </w:rPr>
        <w:t xml:space="preserve"> de su hija</w:t>
      </w:r>
      <w:r w:rsidRPr="00C57209">
        <w:rPr>
          <w:rFonts w:ascii="Arial Narrow" w:eastAsia="Arial Narrow" w:hAnsi="Arial Narrow" w:cs="Arial Narrow"/>
          <w:color w:val="000000"/>
          <w:kern w:val="0"/>
          <w:sz w:val="22"/>
          <w:szCs w:val="22"/>
          <w:lang w:eastAsia="es-ES"/>
          <w14:ligatures w14:val="none"/>
        </w:rPr>
        <w:t xml:space="preserve">, la utilización de un único vehículo para el traslado del </w:t>
      </w:r>
      <w:r w:rsidR="00805F89">
        <w:rPr>
          <w:rFonts w:ascii="Arial Narrow" w:eastAsia="Arial Narrow" w:hAnsi="Arial Narrow" w:cs="Arial Narrow"/>
          <w:color w:val="000000"/>
          <w:kern w:val="0"/>
          <w:sz w:val="22"/>
          <w:szCs w:val="22"/>
          <w:lang w:eastAsia="es-ES"/>
          <w14:ligatures w14:val="none"/>
        </w:rPr>
        <w:t xml:space="preserve">referido </w:t>
      </w:r>
      <w:r w:rsidRPr="00C57209">
        <w:rPr>
          <w:rFonts w:ascii="Arial Narrow" w:eastAsia="Arial Narrow" w:hAnsi="Arial Narrow" w:cs="Arial Narrow"/>
          <w:color w:val="000000"/>
          <w:kern w:val="0"/>
          <w:sz w:val="22"/>
          <w:szCs w:val="22"/>
          <w:lang w:eastAsia="es-ES"/>
          <w14:ligatures w14:val="none"/>
        </w:rPr>
        <w:t>ataúd, así como la ausencia de personal designado para la carga de</w:t>
      </w:r>
      <w:r w:rsidR="00805F89">
        <w:rPr>
          <w:rFonts w:ascii="Arial Narrow" w:eastAsia="Arial Narrow" w:hAnsi="Arial Narrow" w:cs="Arial Narrow"/>
          <w:color w:val="000000"/>
          <w:kern w:val="0"/>
          <w:sz w:val="22"/>
          <w:szCs w:val="22"/>
          <w:lang w:eastAsia="es-ES"/>
          <w14:ligatures w14:val="none"/>
        </w:rPr>
        <w:t xml:space="preserve"> dicho</w:t>
      </w:r>
      <w:r w:rsidRPr="00C57209">
        <w:rPr>
          <w:rFonts w:ascii="Arial Narrow" w:eastAsia="Arial Narrow" w:hAnsi="Arial Narrow" w:cs="Arial Narrow"/>
          <w:color w:val="000000"/>
          <w:kern w:val="0"/>
          <w:sz w:val="22"/>
          <w:szCs w:val="22"/>
          <w:lang w:eastAsia="es-ES"/>
          <w14:ligatures w14:val="none"/>
        </w:rPr>
        <w:t xml:space="preserve"> ataúd en el cementerio, </w:t>
      </w:r>
      <w:r w:rsidR="00805F89">
        <w:rPr>
          <w:rFonts w:ascii="Arial Narrow" w:eastAsia="Arial Narrow" w:hAnsi="Arial Narrow" w:cs="Arial Narrow"/>
          <w:color w:val="000000"/>
          <w:kern w:val="0"/>
          <w:sz w:val="22"/>
          <w:szCs w:val="22"/>
          <w:lang w:eastAsia="es-ES"/>
          <w14:ligatures w14:val="none"/>
        </w:rPr>
        <w:t>cuya</w:t>
      </w:r>
      <w:r w:rsidRPr="00C57209">
        <w:rPr>
          <w:rFonts w:ascii="Arial Narrow" w:eastAsia="Arial Narrow" w:hAnsi="Arial Narrow" w:cs="Arial Narrow"/>
          <w:color w:val="000000"/>
          <w:kern w:val="0"/>
          <w:sz w:val="22"/>
          <w:szCs w:val="22"/>
          <w:lang w:eastAsia="es-ES"/>
          <w14:ligatures w14:val="none"/>
        </w:rPr>
        <w:t xml:space="preserve"> labor </w:t>
      </w:r>
      <w:r w:rsidR="00805F89">
        <w:rPr>
          <w:rFonts w:ascii="Arial Narrow" w:eastAsia="Arial Narrow" w:hAnsi="Arial Narrow" w:cs="Arial Narrow"/>
          <w:color w:val="000000"/>
          <w:kern w:val="0"/>
          <w:sz w:val="22"/>
          <w:szCs w:val="22"/>
          <w:lang w:eastAsia="es-ES"/>
          <w14:ligatures w14:val="none"/>
        </w:rPr>
        <w:t xml:space="preserve">fue </w:t>
      </w:r>
      <w:r w:rsidRPr="00C57209">
        <w:rPr>
          <w:rFonts w:ascii="Arial Narrow" w:eastAsia="Arial Narrow" w:hAnsi="Arial Narrow" w:cs="Arial Narrow"/>
          <w:color w:val="000000"/>
          <w:kern w:val="0"/>
          <w:sz w:val="22"/>
          <w:szCs w:val="22"/>
          <w:lang w:eastAsia="es-ES"/>
          <w14:ligatures w14:val="none"/>
        </w:rPr>
        <w:t xml:space="preserve">realizada por personal no asignado a dicha función. En esa misma fecha presentó el primer reclamo ante </w:t>
      </w:r>
      <w:r w:rsidR="00C065A9"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 xml:space="preserve">, </w:t>
      </w:r>
      <w:r w:rsidR="002A242F">
        <w:rPr>
          <w:rFonts w:ascii="Arial Narrow" w:eastAsia="Arial Narrow" w:hAnsi="Arial Narrow" w:cs="Arial Narrow"/>
          <w:color w:val="000000"/>
          <w:kern w:val="0"/>
          <w:sz w:val="22"/>
          <w:szCs w:val="22"/>
          <w:lang w:eastAsia="es-ES"/>
          <w14:ligatures w14:val="none"/>
        </w:rPr>
        <w:t>el cual fue respondido e</w:t>
      </w:r>
      <w:r w:rsidRPr="002A242F">
        <w:rPr>
          <w:rFonts w:ascii="Arial Narrow" w:eastAsia="Arial Narrow" w:hAnsi="Arial Narrow" w:cs="Arial Narrow"/>
          <w:color w:val="000000"/>
          <w:kern w:val="0"/>
          <w:sz w:val="22"/>
          <w:szCs w:val="22"/>
          <w:lang w:eastAsia="es-ES"/>
          <w14:ligatures w14:val="none"/>
        </w:rPr>
        <w:t>l 24 de mayo de 2024.</w:t>
      </w:r>
      <w:r w:rsidR="0061095A" w:rsidRPr="002A242F">
        <w:rPr>
          <w:rFonts w:ascii="Arial Narrow" w:eastAsia="Arial Narrow" w:hAnsi="Arial Narrow" w:cs="Arial Narrow"/>
          <w:color w:val="000000"/>
          <w:kern w:val="0"/>
          <w:sz w:val="22"/>
          <w:szCs w:val="22"/>
          <w:lang w:eastAsia="es-ES"/>
          <w14:ligatures w14:val="none"/>
        </w:rPr>
        <w:t xml:space="preserve"> </w:t>
      </w:r>
    </w:p>
    <w:p w14:paraId="468E2270"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20 de junio de 2024, </w:t>
      </w:r>
      <w:r w:rsidR="00142B3C">
        <w:rPr>
          <w:rFonts w:ascii="Arial Narrow" w:eastAsia="Arial Narrow" w:hAnsi="Arial Narrow" w:cs="Arial Narrow"/>
          <w:color w:val="000000"/>
          <w:kern w:val="0"/>
          <w:sz w:val="22"/>
          <w:szCs w:val="22"/>
          <w:lang w:eastAsia="es-ES"/>
          <w14:ligatures w14:val="none"/>
        </w:rPr>
        <w:t>presentó un segundo reclamo solicitando</w:t>
      </w:r>
      <w:r w:rsidRPr="00C57209">
        <w:rPr>
          <w:rFonts w:ascii="Arial Narrow" w:eastAsia="Arial Narrow" w:hAnsi="Arial Narrow" w:cs="Arial Narrow"/>
          <w:color w:val="000000"/>
          <w:kern w:val="0"/>
          <w:sz w:val="22"/>
          <w:szCs w:val="22"/>
          <w:lang w:eastAsia="es-ES"/>
          <w14:ligatures w14:val="none"/>
        </w:rPr>
        <w:t xml:space="preserve"> a </w:t>
      </w:r>
      <w:r w:rsidR="0061095A" w:rsidRPr="008E0A3D">
        <w:rPr>
          <w:rFonts w:ascii="Arial Narrow" w:eastAsia="Arial Narrow" w:hAnsi="Arial Narrow" w:cs="Arial Narrow"/>
          <w:color w:val="000000"/>
          <w:kern w:val="0"/>
          <w:sz w:val="22"/>
          <w:szCs w:val="22"/>
          <w:lang w:val="es-ES" w:eastAsia="es-ES"/>
          <w14:ligatures w14:val="none"/>
        </w:rPr>
        <w:t>Mapfre</w:t>
      </w:r>
      <w:r w:rsidR="0061095A"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 xml:space="preserve">una explicación respecto del incremento del costo del espacio compartido, el cual pasó de S/ 7 000,00 a S/ 9 </w:t>
      </w:r>
      <w:r w:rsidRPr="00C57209">
        <w:rPr>
          <w:rFonts w:ascii="Arial Narrow" w:eastAsia="Arial Narrow" w:hAnsi="Arial Narrow" w:cs="Arial Narrow"/>
          <w:color w:val="000000"/>
          <w:kern w:val="0"/>
          <w:sz w:val="22"/>
          <w:szCs w:val="22"/>
          <w:lang w:eastAsia="es-ES"/>
          <w14:ligatures w14:val="none"/>
        </w:rPr>
        <w:lastRenderedPageBreak/>
        <w:t>000,00, monto que no le fue informado al momento de la contratación del servicio</w:t>
      </w:r>
      <w:r w:rsidR="002A242F">
        <w:rPr>
          <w:rFonts w:ascii="Arial Narrow" w:eastAsia="Arial Narrow" w:hAnsi="Arial Narrow" w:cs="Arial Narrow"/>
          <w:color w:val="000000"/>
          <w:kern w:val="0"/>
          <w:sz w:val="22"/>
          <w:szCs w:val="22"/>
          <w:lang w:eastAsia="es-ES"/>
          <w14:ligatures w14:val="none"/>
        </w:rPr>
        <w:t xml:space="preserve">; cuya respuesta de la compañía aseguradora le fue remitida el </w:t>
      </w:r>
      <w:r w:rsidR="00674810">
        <w:rPr>
          <w:rFonts w:ascii="Arial Narrow" w:eastAsia="Arial Narrow" w:hAnsi="Arial Narrow" w:cs="Arial Narrow"/>
          <w:color w:val="000000"/>
          <w:kern w:val="0"/>
          <w:sz w:val="22"/>
          <w:szCs w:val="22"/>
          <w:lang w:eastAsia="es-ES"/>
          <w14:ligatures w14:val="none"/>
        </w:rPr>
        <w:t>2 de julio de 2024</w:t>
      </w:r>
      <w:r w:rsidRPr="002A242F">
        <w:rPr>
          <w:rFonts w:ascii="Arial Narrow" w:eastAsia="Arial Narrow" w:hAnsi="Arial Narrow" w:cs="Arial Narrow"/>
          <w:color w:val="000000"/>
          <w:kern w:val="0"/>
          <w:sz w:val="22"/>
          <w:szCs w:val="22"/>
          <w:lang w:eastAsia="es-ES"/>
          <w14:ligatures w14:val="none"/>
        </w:rPr>
        <w:t>.</w:t>
      </w:r>
    </w:p>
    <w:p w14:paraId="61C7CB82"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Arial Narrow" w:hAnsi="Arial Narrow" w:cs="Arial Narrow"/>
          <w:color w:val="000000"/>
          <w:kern w:val="0"/>
          <w:sz w:val="22"/>
          <w:szCs w:val="22"/>
          <w:lang w:eastAsia="es-ES"/>
          <w14:ligatures w14:val="none"/>
        </w:rPr>
        <w:t xml:space="preserve">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382701">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27 de agosto de 2024, </w:t>
      </w:r>
      <w:r w:rsidR="00382701" w:rsidRPr="008E0A3D">
        <w:rPr>
          <w:rFonts w:ascii="Arial Narrow" w:eastAsia="Arial Narrow" w:hAnsi="Arial Narrow" w:cs="Arial Narrow"/>
          <w:color w:val="000000"/>
          <w:kern w:val="0"/>
          <w:sz w:val="22"/>
          <w:szCs w:val="22"/>
          <w:lang w:val="es-ES" w:eastAsia="es-ES"/>
          <w14:ligatures w14:val="none"/>
        </w:rPr>
        <w:t>Mapfre</w:t>
      </w:r>
      <w:r w:rsidR="00382701"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remitió</w:t>
      </w:r>
      <w:r w:rsidR="00CB5B3B">
        <w:rPr>
          <w:rFonts w:ascii="Arial Narrow" w:eastAsia="Arial Narrow" w:hAnsi="Arial Narrow" w:cs="Arial Narrow"/>
          <w:color w:val="000000"/>
          <w:kern w:val="0"/>
          <w:sz w:val="22"/>
          <w:szCs w:val="22"/>
          <w:lang w:eastAsia="es-ES"/>
          <w14:ligatures w14:val="none"/>
        </w:rPr>
        <w:t xml:space="preserve"> una</w:t>
      </w:r>
      <w:r w:rsidRPr="00C57209">
        <w:rPr>
          <w:rFonts w:ascii="Arial Narrow" w:eastAsia="Arial Narrow" w:hAnsi="Arial Narrow" w:cs="Arial Narrow"/>
          <w:color w:val="000000"/>
          <w:kern w:val="0"/>
          <w:sz w:val="22"/>
          <w:szCs w:val="22"/>
          <w:lang w:eastAsia="es-ES"/>
          <w14:ligatures w14:val="none"/>
        </w:rPr>
        <w:t xml:space="preserve"> respuesta </w:t>
      </w:r>
      <w:r w:rsidR="00CB5B3B">
        <w:rPr>
          <w:rFonts w:ascii="Arial Narrow" w:eastAsia="Arial Narrow" w:hAnsi="Arial Narrow" w:cs="Arial Narrow"/>
          <w:color w:val="000000"/>
          <w:kern w:val="0"/>
          <w:sz w:val="22"/>
          <w:szCs w:val="22"/>
          <w:lang w:eastAsia="es-ES"/>
          <w14:ligatures w14:val="none"/>
        </w:rPr>
        <w:t xml:space="preserve">favorable </w:t>
      </w:r>
      <w:r w:rsidRPr="00C57209">
        <w:rPr>
          <w:rFonts w:ascii="Arial Narrow" w:eastAsia="Arial Narrow" w:hAnsi="Arial Narrow" w:cs="Arial Narrow"/>
          <w:color w:val="000000"/>
          <w:kern w:val="0"/>
          <w:sz w:val="22"/>
          <w:szCs w:val="22"/>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Arial Narrow" w:hAnsi="Arial Narrow" w:cs="Arial Narrow"/>
          <w:color w:val="000000"/>
          <w:kern w:val="0"/>
          <w:sz w:val="22"/>
          <w:szCs w:val="22"/>
          <w:lang w:eastAsia="es-ES"/>
          <w14:ligatures w14:val="none"/>
        </w:rPr>
        <w:t xml:space="preserve"> </w:t>
      </w:r>
    </w:p>
    <w:p w14:paraId="38678951"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22 de mayo de 2025, luego de cumplido el plazo señalado por </w:t>
      </w:r>
      <w:r w:rsidR="00382701"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 xml:space="preserve">, acudió personalmente con el dinero y la documentación requerida para efectuar el traslado; sin embargo, la </w:t>
      </w:r>
      <w:r w:rsidR="00382701">
        <w:rPr>
          <w:rFonts w:ascii="Arial Narrow" w:eastAsia="Arial Narrow" w:hAnsi="Arial Narrow" w:cs="Arial Narrow"/>
          <w:color w:val="000000"/>
          <w:kern w:val="0"/>
          <w:sz w:val="22"/>
          <w:szCs w:val="22"/>
          <w:lang w:eastAsia="es-ES"/>
          <w14:ligatures w14:val="none"/>
        </w:rPr>
        <w:t>compañía aseguradora</w:t>
      </w:r>
      <w:r w:rsidRPr="00C57209">
        <w:rPr>
          <w:rFonts w:ascii="Arial Narrow" w:eastAsia="Arial Narrow" w:hAnsi="Arial Narrow" w:cs="Arial Narrow"/>
          <w:color w:val="000000"/>
          <w:kern w:val="0"/>
          <w:sz w:val="22"/>
          <w:szCs w:val="22"/>
          <w:lang w:eastAsia="es-ES"/>
          <w14:ligatures w14:val="none"/>
        </w:rPr>
        <w:t xml:space="preserve"> se negó a recibir el pago, indicando que el Seguro de sepelio se encontraba anulado</w:t>
      </w:r>
      <w:r w:rsidR="00FC7ADD">
        <w:rPr>
          <w:rFonts w:ascii="Arial Narrow" w:eastAsia="Arial Narrow" w:hAnsi="Arial Narrow" w:cs="Arial Narrow"/>
          <w:color w:val="000000"/>
          <w:kern w:val="0"/>
          <w:sz w:val="22"/>
          <w:szCs w:val="22"/>
          <w:lang w:eastAsia="es-ES"/>
          <w14:ligatures w14:val="none"/>
        </w:rPr>
        <w:t xml:space="preserve">, contradiciendo su respuesta del </w:t>
      </w:r>
      <w:r w:rsidR="00FC7ADD" w:rsidRPr="00C57209">
        <w:rPr>
          <w:rFonts w:ascii="Arial Narrow" w:eastAsia="Arial Narrow" w:hAnsi="Arial Narrow" w:cs="Arial Narrow"/>
          <w:color w:val="000000"/>
          <w:kern w:val="0"/>
          <w:sz w:val="22"/>
          <w:szCs w:val="22"/>
          <w:lang w:eastAsia="es-ES"/>
          <w14:ligatures w14:val="none"/>
        </w:rPr>
        <w:t>27 de agosto de 2024</w:t>
      </w:r>
      <w:r w:rsidRPr="00C57209">
        <w:rPr>
          <w:rFonts w:ascii="Arial Narrow" w:eastAsia="Arial Narrow" w:hAnsi="Arial Narrow" w:cs="Arial Narrow"/>
          <w:color w:val="000000"/>
          <w:kern w:val="0"/>
          <w:sz w:val="22"/>
          <w:szCs w:val="22"/>
          <w:lang w:eastAsia="es-ES"/>
          <w14:ligatures w14:val="none"/>
        </w:rPr>
        <w:t>.</w:t>
      </w:r>
      <w:r w:rsidR="00382701">
        <w:rPr>
          <w:rFonts w:ascii="Arial Narrow" w:eastAsia="Arial Narrow" w:hAnsi="Arial Narrow" w:cs="Arial Narrow"/>
          <w:color w:val="000000"/>
          <w:kern w:val="0"/>
          <w:sz w:val="22"/>
          <w:szCs w:val="22"/>
          <w:lang w:eastAsia="es-ES"/>
          <w14:ligatures w14:val="none"/>
        </w:rPr>
        <w:t xml:space="preserve"> </w:t>
      </w:r>
    </w:p>
    <w:p w14:paraId="1A450F93"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4 de junio de 2025, personal de </w:t>
      </w:r>
      <w:r w:rsidR="00382701" w:rsidRPr="008E0A3D">
        <w:rPr>
          <w:rFonts w:ascii="Arial Narrow" w:eastAsia="Arial Narrow" w:hAnsi="Arial Narrow" w:cs="Arial Narrow"/>
          <w:color w:val="000000"/>
          <w:kern w:val="0"/>
          <w:sz w:val="22"/>
          <w:szCs w:val="22"/>
          <w:lang w:val="es-ES" w:eastAsia="es-ES"/>
          <w14:ligatures w14:val="none"/>
        </w:rPr>
        <w:t>Mapfre</w:t>
      </w:r>
      <w:r w:rsidR="00382701"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Arial Narrow" w:hAnsi="Arial Narrow" w:cs="Arial Narrow"/>
          <w:color w:val="000000"/>
          <w:kern w:val="0"/>
          <w:sz w:val="22"/>
          <w:szCs w:val="22"/>
          <w:lang w:eastAsia="es-ES"/>
          <w14:ligatures w14:val="none"/>
        </w:rPr>
        <w:t xml:space="preserve"> </w:t>
      </w:r>
      <w:r w:rsidR="00E0149A">
        <w:rPr>
          <w:rFonts w:ascii="Arial Narrow" w:eastAsia="Arial Narrow" w:hAnsi="Arial Narrow" w:cs="Arial Narrow"/>
          <w:color w:val="000000"/>
          <w:kern w:val="0"/>
          <w:sz w:val="22"/>
          <w:szCs w:val="22"/>
          <w:lang w:eastAsia="es-ES"/>
          <w14:ligatures w14:val="none"/>
        </w:rPr>
        <w:t xml:space="preserve"> </w:t>
      </w:r>
    </w:p>
    <w:p w14:paraId="6DBF0ADF"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4 de agosto de 2025, </w:t>
      </w:r>
      <w:r w:rsidR="0039099D" w:rsidRPr="008E0A3D">
        <w:rPr>
          <w:rFonts w:ascii="Arial Narrow" w:eastAsia="Arial Narrow" w:hAnsi="Arial Narrow" w:cs="Arial Narrow"/>
          <w:color w:val="000000"/>
          <w:kern w:val="0"/>
          <w:sz w:val="22"/>
          <w:szCs w:val="22"/>
          <w:lang w:val="es-ES" w:eastAsia="es-ES"/>
          <w14:ligatures w14:val="none"/>
        </w:rPr>
        <w:t>Mapfre</w:t>
      </w:r>
      <w:r w:rsidR="0039099D"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remitió respuesta al reclamo presentado el</w:t>
      </w:r>
      <w:r w:rsidR="009D6FE1">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9 de julio de 2025</w:t>
      </w:r>
      <w:r w:rsidR="00E0149A">
        <w:rPr>
          <w:rFonts w:ascii="Arial Narrow" w:eastAsia="Arial Narrow" w:hAnsi="Arial Narrow" w:cs="Arial Narrow"/>
          <w:color w:val="000000"/>
          <w:kern w:val="0"/>
          <w:sz w:val="22"/>
          <w:szCs w:val="22"/>
          <w:lang w:eastAsia="es-ES"/>
          <w14:ligatures w14:val="none"/>
        </w:rPr>
        <w:t xml:space="preserve"> de manera confusa</w:t>
      </w:r>
      <w:r w:rsidRPr="00C57209">
        <w:rPr>
          <w:rFonts w:ascii="Arial Narrow" w:eastAsia="Arial Narrow" w:hAnsi="Arial Narrow" w:cs="Arial Narrow"/>
          <w:color w:val="000000"/>
          <w:kern w:val="0"/>
          <w:sz w:val="22"/>
          <w:szCs w:val="22"/>
          <w:lang w:eastAsia="es-ES"/>
          <w14:ligatures w14:val="none"/>
        </w:rPr>
        <w:t>, señalando que el último pago del Seguro de sepelio se habría efectuado en el año 2015</w:t>
      </w:r>
      <w:r w:rsidR="00E0149A">
        <w:rPr>
          <w:rFonts w:ascii="Arial Narrow" w:eastAsia="Arial Narrow" w:hAnsi="Arial Narrow" w:cs="Arial Narrow"/>
          <w:color w:val="000000"/>
          <w:kern w:val="0"/>
          <w:sz w:val="22"/>
          <w:szCs w:val="22"/>
          <w:lang w:eastAsia="es-ES"/>
          <w14:ligatures w14:val="none"/>
        </w:rPr>
        <w:t xml:space="preserve">, </w:t>
      </w:r>
      <w:r w:rsidR="00E0149A" w:rsidRPr="00E0149A">
        <w:rPr>
          <w:rFonts w:ascii="Arial Narrow" w:eastAsia="Arial Narrow" w:hAnsi="Arial Narrow" w:cs="Arial Narrow"/>
          <w:color w:val="000000"/>
          <w:kern w:val="0"/>
          <w:sz w:val="22"/>
          <w:szCs w:val="22"/>
          <w:lang w:eastAsia="es-ES"/>
          <w14:ligatures w14:val="none"/>
        </w:rPr>
        <w:t xml:space="preserve">lo cual no coincide con </w:t>
      </w:r>
      <w:r w:rsidR="00E0149A">
        <w:rPr>
          <w:rFonts w:ascii="Arial Narrow" w:eastAsia="Arial Narrow" w:hAnsi="Arial Narrow" w:cs="Arial Narrow"/>
          <w:color w:val="000000"/>
          <w:kern w:val="0"/>
          <w:sz w:val="22"/>
          <w:szCs w:val="22"/>
          <w:lang w:eastAsia="es-ES"/>
          <w14:ligatures w14:val="none"/>
        </w:rPr>
        <w:t>sus</w:t>
      </w:r>
      <w:r w:rsidR="00E0149A" w:rsidRPr="00E0149A">
        <w:rPr>
          <w:rFonts w:ascii="Arial Narrow" w:eastAsia="Arial Narrow" w:hAnsi="Arial Narrow" w:cs="Arial Narrow"/>
          <w:color w:val="000000"/>
          <w:kern w:val="0"/>
          <w:sz w:val="22"/>
          <w:szCs w:val="22"/>
          <w:lang w:eastAsia="es-ES"/>
          <w14:ligatures w14:val="none"/>
        </w:rPr>
        <w:t xml:space="preserve"> registros de descuentos de pensión de viudez.</w:t>
      </w:r>
    </w:p>
    <w:p w14:paraId="0296A52C"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10 de octubre de 2025, presentó un reclamo por la vía de mediación ante </w:t>
      </w:r>
      <w:r w:rsidR="0039099D">
        <w:rPr>
          <w:rFonts w:ascii="Arial Narrow" w:eastAsia="Arial Narrow" w:hAnsi="Arial Narrow" w:cs="Arial Narrow"/>
          <w:color w:val="000000"/>
          <w:kern w:val="0"/>
          <w:sz w:val="22"/>
          <w:szCs w:val="22"/>
          <w:lang w:eastAsia="es-ES"/>
          <w14:ligatures w14:val="none"/>
        </w:rPr>
        <w:t>Indecopi</w:t>
      </w:r>
      <w:r w:rsidRPr="00C57209">
        <w:rPr>
          <w:rFonts w:ascii="Arial Narrow" w:eastAsia="Arial Narrow" w:hAnsi="Arial Narrow" w:cs="Arial Narrow"/>
          <w:color w:val="000000"/>
          <w:kern w:val="0"/>
          <w:sz w:val="22"/>
          <w:szCs w:val="22"/>
          <w:lang w:eastAsia="es-ES"/>
          <w14:ligatures w14:val="none"/>
        </w:rPr>
        <w:t xml:space="preserve">, el cual fue derivado a </w:t>
      </w:r>
      <w:r w:rsidR="009D6FE1">
        <w:rPr>
          <w:rFonts w:ascii="Arial Narrow" w:eastAsia="Arial Narrow" w:hAnsi="Arial Narrow" w:cs="Arial Narrow"/>
          <w:color w:val="000000"/>
          <w:kern w:val="0"/>
          <w:sz w:val="22"/>
          <w:szCs w:val="22"/>
          <w:lang w:eastAsia="es-ES"/>
          <w14:ligatures w14:val="none"/>
        </w:rPr>
        <w:t xml:space="preserve">la </w:t>
      </w:r>
      <w:r w:rsidR="009D6FE1" w:rsidRPr="009D6FE1">
        <w:rPr>
          <w:rFonts w:ascii="Arial Narrow" w:eastAsia="Arial Narrow" w:hAnsi="Arial Narrow" w:cs="Arial Narrow"/>
          <w:color w:val="000000"/>
          <w:kern w:val="0"/>
          <w:sz w:val="22"/>
          <w:szCs w:val="22"/>
          <w:lang w:eastAsia="es-ES"/>
          <w14:ligatures w14:val="none"/>
        </w:rPr>
        <w:t>Asociación Peruana de Empresas de Seguros</w:t>
      </w:r>
      <w:r w:rsidRPr="00C57209">
        <w:rPr>
          <w:rFonts w:ascii="Arial Narrow" w:eastAsia="Arial Narrow" w:hAnsi="Arial Narrow" w:cs="Arial Narrow"/>
          <w:color w:val="000000"/>
          <w:kern w:val="0"/>
          <w:sz w:val="22"/>
          <w:szCs w:val="22"/>
          <w:lang w:eastAsia="es-ES"/>
          <w14:ligatures w14:val="none"/>
        </w:rPr>
        <w:t xml:space="preserve">, con la finalidad de obtener una solución frente a </w:t>
      </w:r>
      <w:r w:rsidR="009D6FE1">
        <w:rPr>
          <w:rFonts w:ascii="Arial Narrow" w:eastAsia="Arial Narrow" w:hAnsi="Arial Narrow" w:cs="Arial Narrow"/>
          <w:color w:val="000000"/>
          <w:kern w:val="0"/>
          <w:sz w:val="22"/>
          <w:szCs w:val="22"/>
          <w:lang w:eastAsia="es-ES"/>
          <w14:ligatures w14:val="none"/>
        </w:rPr>
        <w:t xml:space="preserve">los </w:t>
      </w:r>
      <w:r w:rsidR="009D6FE1" w:rsidRPr="009D6FE1">
        <w:rPr>
          <w:rFonts w:ascii="Arial Narrow" w:eastAsia="Arial Narrow" w:hAnsi="Arial Narrow" w:cs="Arial Narrow"/>
          <w:color w:val="000000"/>
          <w:kern w:val="0"/>
          <w:sz w:val="22"/>
          <w:szCs w:val="22"/>
          <w:lang w:eastAsia="es-ES"/>
          <w14:ligatures w14:val="none"/>
        </w:rPr>
        <w:t>obstáculos reiterados</w:t>
      </w:r>
      <w:r w:rsidRPr="00C57209">
        <w:rPr>
          <w:rFonts w:ascii="Arial Narrow" w:eastAsia="Arial Narrow" w:hAnsi="Arial Narrow" w:cs="Arial Narrow"/>
          <w:color w:val="000000"/>
          <w:kern w:val="0"/>
          <w:sz w:val="22"/>
          <w:szCs w:val="22"/>
          <w:lang w:eastAsia="es-ES"/>
          <w14:ligatures w14:val="none"/>
        </w:rPr>
        <w:t xml:space="preserve"> de </w:t>
      </w:r>
      <w:r w:rsidR="0039099D"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w:t>
      </w:r>
    </w:p>
    <w:p w14:paraId="29D1273E"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Arial Narrow" w:hAnsi="Arial Narrow" w:cs="Arial Narrow"/>
          <w:color w:val="000000"/>
          <w:kern w:val="0"/>
          <w:sz w:val="22"/>
          <w:szCs w:val="22"/>
          <w:lang w:eastAsia="es-ES"/>
          <w14:ligatures w14:val="none"/>
        </w:rPr>
        <w:t xml:space="preserve">Seguro de sepelio </w:t>
      </w:r>
      <w:r w:rsidRPr="00C57209">
        <w:rPr>
          <w:rFonts w:ascii="Arial Narrow" w:eastAsia="Arial Narrow" w:hAnsi="Arial Narrow" w:cs="Arial Narrow"/>
          <w:color w:val="000000"/>
          <w:kern w:val="0"/>
          <w:sz w:val="22"/>
          <w:szCs w:val="22"/>
          <w:lang w:eastAsia="es-ES"/>
          <w14:ligatures w14:val="none"/>
        </w:rPr>
        <w:t xml:space="preserve">y conservar el espacio </w:t>
      </w:r>
      <w:r w:rsidR="005E33D9">
        <w:rPr>
          <w:rFonts w:ascii="Arial Narrow" w:eastAsia="Arial Narrow" w:hAnsi="Arial Narrow" w:cs="Arial Narrow"/>
          <w:color w:val="000000"/>
          <w:kern w:val="0"/>
          <w:sz w:val="22"/>
          <w:szCs w:val="22"/>
          <w:lang w:eastAsia="es-ES"/>
          <w14:ligatures w14:val="none"/>
        </w:rPr>
        <w:t xml:space="preserve">donde se encuentra sepultado 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5E33D9" w:rsidRPr="00C57209">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w:t>
      </w:r>
      <w:r w:rsidR="005E33D9">
        <w:rPr>
          <w:rFonts w:ascii="Arial Narrow" w:eastAsia="Arial Narrow" w:hAnsi="Arial Narrow" w:cs="Arial Narrow"/>
          <w:color w:val="000000"/>
          <w:kern w:val="0"/>
          <w:sz w:val="22"/>
          <w:szCs w:val="22"/>
          <w:lang w:eastAsia="es-ES"/>
          <w14:ligatures w14:val="none"/>
        </w:rPr>
        <w:t xml:space="preserve"> </w:t>
      </w:r>
    </w:p>
    <w:p w14:paraId="313D88B1" w14:textId="77777777" w:rsidR="00772AD6" w:rsidRPr="001F7D22" w:rsidRDefault="00772AD6" w:rsidP="001433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 2024. Asimismo, requirió el reembolso de costos y costas del presente procedimiento.</w:t>
      </w:r>
      <w:r w:rsidRPr="00DD23EC">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4C33AF" w:rsidRPr="000D0513">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C14E07" w:rsidRPr="000D0513">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C14E07">
        <w:rPr>
          <w:rFonts w:ascii="Arial Narrow" w:eastAsia="Arial Narrow" w:hAnsi="Arial Narrow" w:cs="Arial Narrow"/>
          <w:color w:val="000000"/>
          <w:kern w:val="0"/>
          <w:sz w:val="22"/>
          <w:szCs w:val="22"/>
          <w:lang w:val="es-ES" w:eastAsia="es-ES"/>
          <w14:ligatures w14:val="none"/>
        </w:rPr>
        <w:t xml:space="preserve"/>
      </w:r>
      <w:r w:rsidR="00C14E07" w:rsidRPr="00C14E07">
        <w:rPr>
          <w:rFonts w:ascii="Arial Narrow" w:eastAsia="Arial Narrow" w:hAnsi="Arial Narrow" w:cs="Arial Narrow"/>
          <w:color w:val="000000"/>
          <w:kern w:val="0"/>
          <w:sz w:val="22"/>
          <w:szCs w:val="22"/>
          <w:lang w:val="es-ES" w:eastAsia="es-ES"/>
          <w14:ligatures w14:val="none"/>
        </w:rPr>
        <w:t xml:space="preserve"/>
      </w:r>
      <w:r w:rsidR="004D2036">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0D0513">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4C33AF" w:rsidRPr="000D0513">
        <w:rPr>
          <w:rFonts w:ascii="Arial Narrow" w:eastAsia="Arial Narrow" w:hAnsi="Arial Narrow" w:cs="Arial Narrow"/>
          <w:color w:val="000000"/>
          <w:kern w:val="0"/>
          <w:sz w:val="22"/>
          <w:szCs w:val="22"/>
          <w:lang w:val="es-ES" w:eastAsia="es-ES"/>
          <w14:ligatures w14:val="none"/>
        </w:rPr>
        <w:t/>
      </w:r>
      <w:r w:rsidR="00772AD6" w:rsidRPr="000D0513">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1433D2">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1433D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004D073B" w:rsidRP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004D073B" w:rsidRP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xml:space="preserve"/>
      </w:r>
      <w:r w:rsidR="00DD23EC" w:rsidRPr="00540A2D">
        <w:rPr>
          <w:rFonts w:ascii="Arial Narrow" w:eastAsia="Arial Narrow" w:hAnsi="Arial Narrow" w:cs="Arial Narrow"/>
          <w:color w:val="000000"/>
          <w:kern w:val="0"/>
          <w:sz w:val="22"/>
          <w:szCs w:val="22"/>
          <w:lang w:val="es-ES" w:eastAsia="es-ES"/>
          <w14:ligatures w14:val="none"/>
        </w:rPr>
        <w:t/>
      </w:r>
      <w:r w:rsidR="00DD23EC" w:rsidRPr="00292BE5">
        <w:rPr>
          <w:rFonts w:ascii="Arial Narrow" w:eastAsia="Arial Narrow" w:hAnsi="Arial Narrow" w:cs="Arial Narrow"/>
          <w:color w:val="000000"/>
          <w:kern w:val="0"/>
          <w:sz w:val="22"/>
          <w:szCs w:val="22"/>
          <w:lang w:val="es-ES"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1433D2">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001F1783" w:rsidRPr="001F1783">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p>
    <w:p w14:paraId="03B4A5C1" w14:textId="77777777" w:rsidR="00772AD6" w:rsidRPr="00772AD6" w:rsidRDefault="00772AD6" w:rsidP="001433D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22 de enero de 2026, la Secretaría Técnica resolvió declarar inadmisible la denuncia presentada por la señora [APELLIDO] al no haber absuelto el requerimiento efectuado mediante Resolución 2; no obstante, la señora [APELLIDO] presentó un escrito de subsanación el 21 de enero de 2026.</w:t>
      </w:r>
      <w:r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F1783"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w:r>
      <w:r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8D2CAA" w:rsidRPr="008D2CAA">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w:r>
    </w:p>
    <w:p w14:paraId="4C49914A" w14:textId="77777777" w:rsidR="002F6A0B" w:rsidRPr="002F6A0B" w:rsidRDefault="002F6A0B" w:rsidP="001433D2">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la señora [APELLIDO] había realizado la subsanación de lo requerido por Resolución 1, por lo cual, corresponde dejarla sin efecto.</w:t>
      </w:r>
      <w:r w:rsidRPr="008D2CAA">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8D2CAA"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Pr="008D2CAA">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1433D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89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2589A" w:rsidRDefault="00CA59A2" w:rsidP="001433D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647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56477E">
        <w:rPr>
          <w:rStyle w:val="Refdenotaalpie"/>
          <w:rFonts w:ascii="Arial Narrow" w:eastAsia="Arial Narrow" w:hAnsi="Arial Narrow" w:cs="Arial Narrow"/>
          <w:kern w:val="0"/>
          <w:sz w:val="22"/>
          <w:szCs w:val="22"/>
          <w:vertAlign w:val="superscript"/>
          <w14:ligatures w14:val="none"/>
        </w:rPr>
        <w:footnoteReference w:id="2"/>
      </w:r>
      <w:r w:rsidRPr="0056477E">
        <w:rPr>
          <w:rFonts w:ascii="Arial Narrow" w:eastAsia="Arial Narrow" w:hAnsi="Arial Narrow" w:cs="Arial Narrow"/>
          <w:color w:val="000000"/>
          <w:kern w:val="0"/>
          <w:sz w:val="22"/>
          <w:szCs w:val="22"/>
          <w:lang w:eastAsia="es-PE"/>
          <w14:ligatures w14:val="none"/>
        </w:rPr>
        <w:t xml:space="preserve">, considera </w:t>
      </w:r>
      <w:r w:rsidRPr="0056477E">
        <w:rPr>
          <w:rFonts w:ascii="Arial Narrow" w:eastAsia="Arial Narrow" w:hAnsi="Arial Narrow" w:cs="Arial Narrow"/>
          <w:kern w:val="0"/>
          <w14:ligatures w14:val="none"/>
          <w:sz w:val="22"/>
          <w:szCs w:val="22"/>
        </w:rPr>
        <w:t xml:space="preserve">que el hecho denunciado, </w:t>
      </w:r>
      <w:bookmarkStart w:id="4" w:name="_Hlk211591623"/>
      <w:r w:rsidRPr="0056477E">
        <w:rPr>
          <w:rFonts w:ascii="Arial Narrow" w:eastAsia="Arial Narrow" w:hAnsi="Arial Narrow" w:cs="Arial Narrow"/>
          <w:kern w:val="0"/>
          <w14:ligatures w14:val="none"/>
          <w:sz w:val="22"/>
          <w:szCs w:val="22"/>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sz w:val="22"/>
          <w:szCs w:val="22"/>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bookmarkStart w:id="8" w:name="_Hlk213160896"/>
      <w:bookmarkEnd w:id="5"/>
      <w:r w:rsidRPr="0056477E">
        <w:rPr>
          <w:rStyle w:val="Refdenotaalpie"/>
          <w:rFonts w:ascii="Arial Narrow" w:eastAsia="Arial Narrow" w:hAnsi="Arial Narrow" w:cs="Arial Narrow"/>
          <w:kern w:val="0"/>
          <w:sz w:val="22"/>
          <w:szCs w:val="22"/>
          <w:vertAlign w:val="superscript"/>
          <w14:ligatures w14:val="none"/>
        </w:rPr>
        <w:footnoteReference w:id="3"/>
      </w:r>
      <w:bookmarkEnd w:id="8"/>
      <w:r w:rsidRPr="0056477E">
        <w:rPr>
          <w:rFonts w:ascii="Arial Narrow" w:eastAsia="Arial Narrow" w:hAnsi="Arial Narrow" w:cs="Arial Narrow"/>
          <w:kern w:val="0"/>
          <w14:ligatures w14:val="none"/>
          <w:sz w:val="22"/>
          <w:szCs w:val="22"/>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56477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56477E">
        <w:rPr>
          <w:rFonts w:ascii="Arial Narrow" w:eastAsia="Arial Narrow" w:hAnsi="Arial Narrow" w:cs="Arial Narrow"/>
          <w:color w:val="000000"/>
          <w:kern w:val="0"/>
          <w:sz w:val="22"/>
          <w:szCs w:val="22"/>
          <w:lang w:eastAsia="es-PE"/>
          <w14:ligatures w14:val="none"/>
        </w:rPr>
        <w:t xml:space="preserve">considera </w:t>
      </w:r>
      <w:r w:rsidRPr="0056477E">
        <w:rPr>
          <w:rFonts w:ascii="Arial Narrow" w:eastAsia="Arial Narrow" w:hAnsi="Arial Narrow" w:cs="Arial Narrow"/>
          <w:kern w:val="0"/>
          <w14:ligatures w14:val="none"/>
          <w:sz w:val="22"/>
          <w:szCs w:val="22"/>
        </w:rPr>
        <w:t xml:space="preserve">que el hecho denunciado, consistente en que </w:t>
      </w:r>
      <w:bookmarkEnd w:id="9"/>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Arial Narrow" w:hAnsi="Arial Narrow" w:cs="Arial Narrow"/>
          <w:color w:val="000000"/>
          <w:kern w:val="0"/>
          <w:sz w:val="22"/>
          <w:szCs w:val="22"/>
          <w:lang w:eastAsia="es-PE"/>
          <w14:ligatures w14:val="none"/>
        </w:rPr>
        <w:t/>
      </w:r>
      <w:r w:rsidR="00B374DC" w:rsidRPr="0056477E">
        <w:rPr>
          <w:rFonts w:ascii="Arial Narrow" w:eastAsia="Arial Narrow" w:hAnsi="Arial Narrow" w:cs="Arial Narrow"/>
          <w:kern w:val="0"/>
          <w14:ligatures w14:val="none"/>
          <w:sz w:val="22"/>
          <w:szCs w:val="22"/>
        </w:rPr>
        <w:t xml:space="preserve"> y 19</w:t>
      </w:r>
      <w:r w:rsidR="00B374DC" w:rsidRPr="0056477E">
        <w:rPr>
          <w:rFonts w:ascii="Arial Narrow" w:eastAsia="Arial Narrow" w:hAnsi="Arial Narrow" w:cs="Arial Narrow"/>
          <w:color w:val="000000"/>
          <w:kern w:val="0"/>
          <w:sz w:val="22"/>
          <w:szCs w:val="22"/>
          <w:lang w:eastAsia="es-PE"/>
          <w14:ligatures w14:val="none"/>
        </w:rPr>
        <w:t/>
      </w:r>
      <w:r w:rsidR="00B374DC" w:rsidRPr="0056477E">
        <w:rPr>
          <w:rFonts w:ascii="Arial Narrow" w:eastAsia="Arial Narrow" w:hAnsi="Arial Narrow" w:cs="Arial Narrow"/>
          <w:kern w:val="0"/>
          <w14:ligatures w14:val="none"/>
          <w:sz w:val="22"/>
          <w:szCs w:val="22"/>
        </w:rPr>
        <w:t xml:space="preserve"> del Código</w:t>
      </w:r>
      <w:r w:rsidRPr="0056477E">
        <w:rPr>
          <w:rFonts w:ascii="Arial Narrow" w:eastAsia="Arial Narrow" w:hAnsi="Arial Narrow" w:cs="Arial Narrow"/>
          <w:bCs/>
          <w:color w:val="000000"/>
          <w:kern w:val="0"/>
          <w:sz w:val="22"/>
          <w:szCs w:val="22"/>
          <w:lang w:eastAsia="es-PE"/>
          <w14:ligatures w14:val="none"/>
        </w:rPr>
        <w:t xml:space="preserve">. </w:t>
      </w:r>
    </w:p>
    <w:p w14:paraId="231D18A3" w14:textId="77777777" w:rsidR="00B374DC" w:rsidRPr="0056477E" w:rsidRDefault="00B374DC" w:rsidP="00143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bCs/>
          <w:color w:val="000000"/>
          <w:kern w:val="0"/>
          <w:sz w:val="22"/>
          <w:szCs w:val="22"/>
          <w:lang w:eastAsia="es-PE"/>
          <w14:ligatures w14:val="none"/>
        </w:rPr>
        <w:t xml:space="preserve">Adicionalmente,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0C22A9B0" w14:textId="77777777" w:rsidR="00B374DC" w:rsidRPr="0056477E" w:rsidRDefault="00B374DC" w:rsidP="001433D2">
      <w:pPr>
        <w:pStyle w:val="Prrafodelista"/>
        <w:spacing w:before="0" w:after="0" w:line="240" w:lineRule="auto"/>
        <w:rPr>
          <w:rFonts w:ascii="Arial Narrow" w:eastAsia="Arial Narrow" w:hAnsi="Arial Narrow" w:cs="Arial Narrow"/>
          <w:kern w:val="0"/>
          <w14:ligatures w14:val="none"/>
          <w:sz w:val="22"/>
          <w:szCs w:val="22"/>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Además,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1FC0FDF0" w14:textId="77777777" w:rsidR="00B374DC" w:rsidRPr="0056477E" w:rsidRDefault="00B374DC" w:rsidP="001433D2">
      <w:pPr>
        <w:pStyle w:val="Prrafodelista"/>
        <w:spacing w:before="0" w:after="0" w:line="240" w:lineRule="auto"/>
        <w:rPr>
          <w:rFonts w:ascii="Arial Narrow" w:eastAsia="Arial Narrow" w:hAnsi="Arial Narrow" w:cs="Arial Narrow"/>
          <w:kern w:val="0"/>
          <w14:ligatures w14:val="none"/>
          <w:sz w:val="22"/>
          <w:szCs w:val="22"/>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Asimismo,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Arial Narrow" w:hAnsi="Arial Narrow" w:cs="Arial Narrow"/>
          <w:color w:val="000000"/>
          <w:kern w:val="0"/>
          <w:sz w:val="22"/>
          <w:szCs w:val="22"/>
          <w:shd w:val="clear" w:color="auto" w:fill="FFFFFF"/>
          <w:lang w:eastAsia="es-PE"/>
          <w14:ligatures w14:val="none"/>
        </w:rPr>
        <w:t/>
      </w:r>
      <w:proofErr w:type="spellEnd"/>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00268538" w14:textId="77777777" w:rsidR="002906CC" w:rsidRPr="002906CC" w:rsidRDefault="002906CC" w:rsidP="002906CC">
      <w:pPr>
        <w:pStyle w:val="Prrafodelista"/>
        <w:spacing w:before="0" w:after="0" w:line="240" w:lineRule="auto"/>
        <w:rPr>
          <w:rFonts w:ascii="Arial Narrow" w:eastAsia="Arial Narrow" w:hAnsi="Arial Narrow" w:cs="Arial Narrow"/>
          <w:kern w:val="0"/>
          <w14:ligatures w14:val="none"/>
          <w:sz w:val="22"/>
          <w:szCs w:val="22"/>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Asimismo, la Secretaría Técnica, en ejercicio de sus facultades, </w:t>
      </w:r>
      <w:r w:rsidRPr="0056477E">
        <w:rPr>
          <w:rFonts w:ascii="Arial Narrow" w:eastAsia="Arial Narrow" w:hAnsi="Arial Narrow" w:cs="Arial Narrow"/>
          <w:color w:val="000000"/>
          <w:kern w:val="0"/>
          <w:sz w:val="22"/>
          <w:szCs w:val="22"/>
          <w:lang w:eastAsia="es-PE"/>
          <w14:ligatures w14:val="none"/>
        </w:rPr>
        <w:t xml:space="preserve">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Arial Narrow" w:hAnsi="Arial Narrow" w:cs="Arial Narrow"/>
          <w:color w:val="000000"/>
          <w:kern w:val="0"/>
          <w:sz w:val="22"/>
          <w:szCs w:val="22"/>
          <w:shd w:val="clear" w:color="auto" w:fill="FFFFFF"/>
          <w:lang w:eastAsia="es-PE"/>
          <w14:ligatures w14:val="none"/>
        </w:rPr>
        <w:t/>
      </w:r>
      <w:proofErr w:type="spellEnd"/>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6630BF03" w14:textId="77777777" w:rsidR="00A53D3D" w:rsidRPr="0056477E" w:rsidRDefault="00A53D3D" w:rsidP="001433D2">
      <w:pPr>
        <w:spacing w:before="0" w:after="0" w:line="240" w:lineRule="auto"/>
        <w:jc w:val="both"/>
        <w:rPr>
          <w:rFonts w:ascii="Arial Narrow" w:eastAsia="Arial Narrow" w:hAnsi="Arial Narrow" w:cs="Arial Narrow"/>
          <w:kern w:val="0"/>
          <w14:ligatures w14:val="none"/>
          <w:sz w:val="22"/>
          <w:szCs w:val="22"/>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0056477E">
        <w:rPr>
          <w:rFonts w:ascii="Arial Narrow" w:eastAsia="Arial Narrow" w:hAnsi="Arial Narrow" w:cs="Arial Narrow"/>
          <w:color w:val="000000"/>
          <w:kern w:val="0"/>
          <w:sz w:val="22"/>
          <w:szCs w:val="22"/>
          <w:lang w:eastAsia="es-PE"/>
          <w14:ligatures w14:val="none"/>
        </w:rPr>
        <w:t xml:space="preserve">Además, </w:t>
      </w:r>
      <w:bookmarkStart w:id="13" w:name="_Hlk212623477"/>
      <w:r w:rsidRPr="005647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kern w:val="0"/>
          <w14:ligatures w14:val="none"/>
          <w:sz w:val="22"/>
          <w:szCs w:val="22"/>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Narrow"/>
          <w:kern w:val="0"/>
          <w14:ligatures w14:val="none"/>
          <w:sz w:val="22"/>
          <w:szCs w:val="22"/>
        </w:rPr>
        <w:t/>
      </w:r>
      <w:proofErr w:type="spellEnd"/>
      <w:r w:rsidR="003241D3" w:rsidRPr="003241D3">
        <w:rPr>
          <w:rFonts w:ascii="Arial Narrow" w:eastAsia="Arial Narrow" w:hAnsi="Arial Narrow" w:cs="Arial Narrow"/>
          <w:kern w:val="0"/>
          <w14:ligatures w14:val="none"/>
          <w:sz w:val="22"/>
          <w:szCs w:val="22"/>
        </w:rPr>
        <w:t xml:space="preserve"> 8089020000116</w:t>
      </w:r>
      <w:r w:rsidRPr="0056477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4" w:name="_Hlk212737581"/>
      <w:bookmarkStart w:id="15" w:name="_Hlk212035520"/>
      <w:r w:rsidRPr="0056477E">
        <w:rPr>
          <w:rFonts w:ascii="Arial Narrow" w:eastAsia="Arial Narrow" w:hAnsi="Arial Narrow" w:cs="Arial Narrow"/>
          <w:bCs/>
          <w:color w:val="000000"/>
          <w:kern w:val="0"/>
          <w:sz w:val="22"/>
          <w:szCs w:val="22"/>
          <w:lang w:eastAsia="es-PE"/>
          <w14:ligatures w14:val="none"/>
        </w:rPr>
        <w:t xml:space="preserve"/>
      </w:r>
      <w:r w:rsidRPr="0056477E">
        <w:rPr>
          <w:rFonts w:ascii="Arial Narrow" w:eastAsia="Arial Narrow" w:hAnsi="Arial Narrow" w:cs="Arial Narrow"/>
          <w:bCs/>
          <w:color w:val="000000"/>
          <w:kern w:val="0"/>
          <w:sz w:val="22"/>
          <w:szCs w:val="22"/>
          <w:lang w:eastAsia="es-PE"/>
          <w14:ligatures w14:val="none"/>
        </w:rPr>
        <w:lastRenderedPageBreak/>
        <w:t xml:space="preserve"/>
      </w:r>
      <w:bookmarkStart w:id="16" w:name="_Hlk195611851"/>
      <w:r w:rsidRPr="0056477E">
        <w:rPr>
          <w:rFonts w:ascii="Arial Narrow" w:eastAsia="Arial Narrow" w:hAnsi="Arial Narrow" w:cs="Arial Narrow"/>
          <w:bCs/>
          <w:color w:val="000000"/>
          <w:kern w:val="0"/>
          <w:sz w:val="22"/>
          <w:szCs w:val="22"/>
          <w:lang w:eastAsia="es-PE"/>
          <w14:ligatures w14:val="none"/>
        </w:rPr>
        <w:t xml:space="preserve"/>
      </w:r>
      <w:bookmarkEnd w:id="16"/>
      <w:r w:rsidRPr="0056477E">
        <w:rPr>
          <w:rFonts w:ascii="Arial Narrow" w:eastAsia="Arial Narrow" w:hAnsi="Arial Narrow" w:cs="Arial Narrow"/>
          <w:bCs/>
          <w:color w:val="000000"/>
          <w:kern w:val="0"/>
          <w:sz w:val="22"/>
          <w:szCs w:val="22"/>
          <w:lang w:eastAsia="es-PE"/>
          <w14:ligatures w14:val="none"/>
        </w:rPr>
        <w:t xml:space="preserve"/>
      </w:r>
      <w:bookmarkStart w:id="17" w:name="_Hlk212737551"/>
      <w:bookmarkEnd w:id="14"/>
      <w:r w:rsidRPr="0056477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7"/>
      <w:r w:rsidRPr="0056477E">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bCs/>
          <w:color w:val="000000"/>
          <w:kern w:val="0"/>
          <w:sz w:val="22"/>
          <w:szCs w:val="22"/>
          <w:lang w:eastAsia="es-PE"/>
          <w14:ligatures w14:val="none"/>
        </w:rPr>
        <w:t xml:space="preserve">Adicionalmente, </w:t>
      </w:r>
      <w:r w:rsidRPr="005647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kern w:val="0"/>
          <w14:ligatures w14:val="none"/>
          <w:sz w:val="22"/>
          <w:szCs w:val="22"/>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sz w:val="22"/>
          <w:szCs w:val="22"/>
        </w:rPr>
        <w:t/>
      </w:r>
      <w:proofErr w:type="spellEnd"/>
      <w:r w:rsidR="003241D3" w:rsidRPr="003241D3">
        <w:rPr>
          <w:rFonts w:ascii="Arial Narrow" w:eastAsia="Arial Narrow" w:hAnsi="Arial Narrow" w:cs="Arial Narrow"/>
          <w:kern w:val="0"/>
          <w14:ligatures w14:val="none"/>
          <w:sz w:val="22"/>
          <w:szCs w:val="22"/>
        </w:rPr>
        <w:t xml:space="preserve"> 8089020000116</w:t>
      </w:r>
      <w:r w:rsidR="00F3602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6477E">
        <w:rPr>
          <w:rFonts w:ascii="Arial Narrow" w:eastAsia="Arial Narrow" w:hAnsi="Arial Narrow" w:cs="Arial Narrow"/>
          <w:bCs/>
          <w:color w:val="000000"/>
          <w:kern w:val="0"/>
          <w:sz w:val="22"/>
          <w:szCs w:val="22"/>
          <w:lang w:eastAsia="es-PE"/>
          <w14:ligatures w14:val="none"/>
        </w:rPr>
        <w:t xml:space="preserve">.</w:t>
      </w:r>
    </w:p>
    <w:bookmarkEnd w:id="4"/>
    <w:bookmarkEnd w:id="7"/>
    <w:bookmarkEnd w:id="12"/>
    <w:p w14:paraId="432038D6" w14:textId="0A9F6D75" w:rsidR="00CA59A2" w:rsidRPr="0056477E" w:rsidRDefault="00CA59A2" w:rsidP="001433D2">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647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6477E">
        <w:rPr>
          <w:rStyle w:val="Refdenotaalpie"/>
          <w:rFonts w:ascii="Arial Narrow" w:eastAsia="Arial Narrow" w:hAnsi="Arial Narrow" w:cs="Arial Narrow"/>
          <w:kern w:val="0"/>
          <w:sz w:val="22"/>
          <w:szCs w:val="22"/>
          <w:vertAlign w:val="superscript"/>
          <w14:ligatures w14:val="none"/>
        </w:rPr>
        <w:footnoteReference w:id="5"/>
      </w:r>
      <w:r w:rsidRPr="0056477E">
        <w:rPr>
          <w:rFonts w:ascii="Arial Narrow" w:eastAsia="Arial Narrow" w:hAnsi="Arial Narrow" w:cs="Arial Narrow"/>
          <w:color w:val="000000"/>
          <w:kern w:val="0"/>
          <w:sz w:val="22"/>
          <w:szCs w:val="22"/>
          <w:lang w:eastAsia="es-PE"/>
          <w14:ligatures w14:val="none"/>
        </w:rPr>
        <w:t>.</w:t>
      </w:r>
    </w:p>
    <w:p w14:paraId="68C71625" w14:textId="77777777" w:rsidR="00CA59A2" w:rsidRPr="0056477E" w:rsidRDefault="00CA59A2" w:rsidP="001433D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477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6477E" w:rsidRDefault="00CA59A2" w:rsidP="001433D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477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9E2AD1" w:rsidRPr="000D0513">
        <w:rPr>
          <w:rFonts w:ascii="Arial Narrow" w:eastAsia="Arial Narrow" w:hAnsi="Arial Narrow" w:cs="Arial Narrow"/>
          <w:color w:val="000000"/>
          <w:kern w:val="0"/>
          <w:sz w:val="22"/>
          <w:szCs w:val="22"/>
          <w:lang w:val="es-ES" w:eastAsia="es-ES"/>
          <w14:ligatures w14:val="none"/>
        </w:rPr>
        <w:t/>
      </w:r>
      <w:r w:rsidRPr="000D0513">
        <w:rPr>
          <w:rFonts w:ascii="Arial Narrow" w:eastAsia="Arial Narrow" w:hAnsi="Arial Narrow" w:cs="Arial Narrow"/>
          <w:color w:val="000000"/>
          <w:kern w:val="0"/>
          <w:sz w:val="22"/>
          <w:szCs w:val="22"/>
          <w:lang w:val="es-ES" w:eastAsia="es-ES"/>
          <w14:ligatures w14:val="none"/>
        </w:rPr>
        <w:t xml:space="preserve"/>
      </w:r>
      <w:r w:rsidRPr="00F13741">
        <w:rPr>
          <w:rFonts w:ascii="Arial Narrow" w:eastAsia="Arial Narrow" w:hAnsi="Arial Narrow" w:cs="Arial Narrow"/>
          <w:color w:val="000000"/>
          <w:kern w:val="0"/>
          <w:sz w:val="22"/>
          <w:szCs w:val="22"/>
          <w:lang w:val="es-ES" w:eastAsia="es-ES"/>
          <w14:ligatures w14:val="none"/>
        </w:rPr>
        <w:t xml:space="preserve"/>
      </w:r>
      <w:r w:rsidR="00543EC4" w:rsidRPr="00543EC4">
        <w:rPr>
          <w:rFonts w:ascii="Arial Narrow" w:eastAsia="Arial Narrow" w:hAnsi="Arial Narrow" w:cs="Arial Narrow"/>
          <w:color w:val="000000"/>
          <w:kern w:val="0"/>
          <w:sz w:val="22"/>
          <w:szCs w:val="22"/>
          <w:lang w:val="es-ES" w:eastAsia="es-ES"/>
          <w14:ligatures w14:val="none"/>
        </w:rPr>
        <w:t/>
      </w:r>
      <w:proofErr w:type="spellStart"/>
      <w:r w:rsidR="00543EC4" w:rsidRPr="00543EC4">
        <w:rPr>
          <w:rFonts w:ascii="Arial Narrow" w:eastAsia="Arial Narrow" w:hAnsi="Arial Narrow" w:cs="Arial Narrow"/>
          <w:color w:val="000000"/>
          <w:kern w:val="0"/>
          <w:sz w:val="22"/>
          <w:szCs w:val="22"/>
          <w:lang w:val="es-ES" w:eastAsia="es-ES"/>
          <w14:ligatures w14:val="none"/>
        </w:rPr>
        <w:t/>
      </w:r>
      <w:proofErr w:type="spellEnd"/>
      <w:r w:rsidR="00543EC4" w:rsidRPr="00543EC4">
        <w:rPr>
          <w:rFonts w:ascii="Arial Narrow" w:eastAsia="Arial Narrow" w:hAnsi="Arial Narrow" w:cs="Arial Narrow"/>
          <w:color w:val="000000"/>
          <w:kern w:val="0"/>
          <w:sz w:val="22"/>
          <w:szCs w:val="22"/>
          <w:lang w:val="es-ES" w:eastAsia="es-ES"/>
          <w14:ligatures w14:val="none"/>
        </w:rPr>
        <w:t/>
      </w:r>
      <w:proofErr w:type="spellStart"/>
      <w:r w:rsidR="00543EC4" w:rsidRPr="00543EC4">
        <w:rPr>
          <w:rFonts w:ascii="Arial Narrow" w:eastAsia="Arial Narrow" w:hAnsi="Arial Narrow" w:cs="Arial Narrow"/>
          <w:color w:val="000000"/>
          <w:kern w:val="0"/>
          <w:sz w:val="22"/>
          <w:szCs w:val="22"/>
          <w:lang w:val="es-ES" w:eastAsia="es-ES"/>
          <w14:ligatures w14:val="none"/>
        </w:rPr>
        <w:t/>
      </w:r>
      <w:proofErr w:type="spellEnd"/>
      <w:r w:rsidR="00543EC4" w:rsidRPr="00543EC4">
        <w:rPr>
          <w:rFonts w:ascii="Arial Narrow" w:eastAsia="Arial Narrow" w:hAnsi="Arial Narrow" w:cs="Arial Narrow"/>
          <w:color w:val="000000"/>
          <w:kern w:val="0"/>
          <w:sz w:val="22"/>
          <w:szCs w:val="22"/>
          <w:lang w:val="es-ES" w:eastAsia="es-ES"/>
          <w14:ligatures w14:val="none"/>
        </w:rPr>
        <w:t/>
      </w:r>
      <w:r w:rsidRPr="00B93520">
        <w:rPr>
          <w:rFonts w:ascii="Arial Narrow" w:eastAsia="Arial Narrow" w:hAnsi="Arial Narrow" w:cs="Arial Narrow"/>
          <w:color w:val="000000"/>
          <w:kern w:val="0"/>
          <w:sz w:val="22"/>
          <w:szCs w:val="22"/>
          <w:lang w:val="es-ES" w:eastAsia="es-ES"/>
          <w14:ligatures w14:val="none"/>
        </w:rPr>
        <w:t/>
      </w:r>
      <w:r w:rsidRPr="00B93520">
        <w:rPr>
          <w:rFonts w:ascii="Arial Narrow" w:eastAsia="Arial Narrow" w:hAnsi="Arial Narrow" w:cs="Arial Narrow"/>
          <w:color w:val="000000"/>
          <w:kern w:val="0"/>
          <w:sz w:val="22"/>
          <w:szCs w:val="22"/>
          <w:lang w:eastAsia="es-ES"/>
          <w14:ligatures w14:val="none"/>
        </w:rPr>
        <w:t xml:space="preserve"/>
      </w:r>
      <w:r w:rsidR="00E1709A" w:rsidRPr="00B93520">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F13741" w:rsidRDefault="00CA59A2" w:rsidP="001433D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1433D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lastRenderedPageBreak/>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r w:rsidRPr="00C10BEF">
        <w:rPr>
          <w:rFonts w:ascii="Arial Narrow" w:eastAsia="Arial Narrow" w:hAnsi="Arial Narrow" w:cs="Arial Narrow"/>
          <w:color w:val="000000"/>
          <w:kern w:val="0"/>
          <w:sz w:val="22"/>
          <w:szCs w:val="22"/>
          <w:lang w:eastAsia="es-PE"/>
          <w14:ligatures w14:val="none"/>
        </w:rPr>
        <w:t>2</w:t>
      </w:r>
      <w:r w:rsidRPr="005100FC">
        <w:rPr>
          <w:rFonts w:ascii="Arial Narrow" w:eastAsia="Arial Narrow" w:hAnsi="Arial Narrow" w:cs="Arial Narrow"/>
          <w:color w:val="000000"/>
          <w:kern w:val="0"/>
          <w:sz w:val="22"/>
          <w:szCs w:val="22"/>
          <w:lang w:eastAsia="es-PE"/>
          <w14:ligatures w14:val="none"/>
        </w:rPr>
        <w:t xml:space="preserve"> del </w:t>
      </w:r>
      <w:r w:rsidR="00C10BEF" w:rsidRPr="00C10BEF">
        <w:rPr>
          <w:rFonts w:ascii="Arial Narrow" w:eastAsia="Arial Narrow" w:hAnsi="Arial Narrow" w:cs="Arial Narrow"/>
          <w:color w:val="000000"/>
          <w:kern w:val="0"/>
          <w:sz w:val="22"/>
          <w:szCs w:val="22"/>
          <w:lang w:eastAsia="es-PE"/>
          <w14:ligatures w14:val="none"/>
        </w:rPr>
        <w:t xml:space="preserve">22 de enero de 2026</w:t>
      </w:r>
      <w:r w:rsidR="00C10BEF" w:rsidRPr="0036699B">
        <w:rPr>
          <w:rFonts w:ascii="Arial Narrow" w:eastAsia="Arial Narrow" w:hAnsi="Arial Narrow" w:cs="Arial Narrow"/>
          <w:color w:val="000000"/>
          <w:kern w:val="0"/>
          <w:sz w:val="22"/>
          <w:szCs w:val="22"/>
          <w:lang w:eastAsia="es-PE"/>
          <w14:ligatures w14:val="none"/>
        </w:rPr>
        <w:t xml:space="preserve"/>
      </w:r>
      <w:r w:rsidRPr="0036699B">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Pr="0036699B" w:rsidRDefault="005100FC" w:rsidP="001433D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935894" w14:textId="6240383F" w:rsidR="00526A57" w:rsidRPr="0036699B"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sidRPr="0036699B">
        <w:rPr>
          <w:rFonts w:ascii="Arial Narrow" w:eastAsia="Arial Narrow" w:hAnsi="Arial Narrow" w:cs="Arial Narrow"/>
          <w:b/>
          <w:color w:val="000000"/>
          <w:kern w:val="0"/>
          <w:sz w:val="22"/>
          <w:szCs w:val="22"/>
          <w:lang w:eastAsia="es-PE"/>
          <w14:ligatures w14:val="none"/>
        </w:rPr>
        <w:t xml:space="preserve">SEGUNDO:</w:t>
      </w:r>
      <w:r w:rsidRPr="0036699B">
        <w:rPr>
          <w:rFonts w:ascii="Arial Narrow" w:eastAsia="Arial Narrow" w:hAnsi="Arial Narrow" w:cs="Arial Narrow"/>
          <w:color w:val="000000"/>
          <w:kern w:val="0"/>
          <w:sz w:val="22"/>
          <w:szCs w:val="22"/>
          <w:lang w:eastAsia="es-PE"/>
          <w14:ligatures w14:val="none"/>
        </w:rPr>
        <w:t xml:space="preserve">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color w:val="000000"/>
          <w:kern w:val="0"/>
          <w:sz w:val="22"/>
          <w:szCs w:val="22"/>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E111E6" w:rsidRPr="0036699B">
        <w:rPr>
          <w:rFonts w:ascii="Arial Narrow" w:eastAsia="Arial Narrow" w:hAnsi="Arial Narrow" w:cs="Arial Narrow"/>
          <w:color w:val="000000"/>
          <w:kern w:val="0"/>
          <w:sz w:val="22"/>
          <w:szCs w:val="22"/>
          <w:shd w:val="clear" w:color="auto" w:fill="FFFFFF"/>
          <w:lang w:eastAsia="es-PE"/>
          <w14:ligatures w14:val="none"/>
        </w:rPr>
        <w:t/>
      </w:r>
      <w:r w:rsidR="00993B07"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E111E6"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36699B">
        <w:rPr>
          <w:rFonts w:ascii="Arial Narrow" w:eastAsia="Arial Narrow" w:hAnsi="Arial Narrow" w:cs="Arial Narrow"/>
          <w:sz w:val="22"/>
          <w:szCs w:val="22"/>
        </w:rPr>
        <w:t/>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6699B">
        <w:rPr>
          <w:rFonts w:ascii="Arial Narrow" w:eastAsia="Arial Narrow" w:hAnsi="Arial Narrow" w:cs="Arial Narrow"/>
          <w:color w:val="000000"/>
          <w:kern w:val="0"/>
          <w:sz w:val="22"/>
          <w:szCs w:val="22"/>
          <w:shd w:val="clear" w:color="auto" w:fill="FFFFFF"/>
          <w:lang w:eastAsia="es-PE"/>
          <w14:ligatures w14:val="none"/>
        </w:rPr>
        <w:t/>
      </w:r>
      <w:bookmarkStart w:id="18" w:name="_Hlk215162047"/>
    </w:p>
    <w:bookmarkEnd w:id="18"/>
    <w:p w14:paraId="6D4C9E86" w14:textId="77D89AF6" w:rsidR="00136DBC" w:rsidRDefault="00136DBC" w:rsidP="001433D2">
      <w:pPr>
        <w:spacing w:before="0" w:after="0" w:line="240" w:lineRule="auto"/>
        <w:jc w:val="both"/>
        <w:rPr>
          <w:rFonts w:ascii="Arial Narrow" w:eastAsia="Arial Narrow" w:hAnsi="Arial Narrow" w:cs="Arial Narrow"/>
          <w:kern w:val="0"/>
          <w14:ligatures w14:val="none"/>
          <w:sz w:val="22"/>
          <w:szCs w:val="22"/>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sz w:val="22"/>
          <w:szCs w:val="22"/>
        </w:rPr>
        <w:t xml:space="preserve">. </w:t>
      </w:r>
    </w:p>
    <w:p w14:paraId="6F3C8BC7" w14:textId="77777777" w:rsidR="001433D2" w:rsidRPr="0036699B" w:rsidRDefault="001433D2" w:rsidP="001433D2">
      <w:pPr>
        <w:spacing w:before="0" w:after="0" w:line="240" w:lineRule="auto"/>
        <w:jc w:val="both"/>
        <w:rPr>
          <w:rFonts w:ascii="Arial Narrow" w:eastAsia="Arial Narrow" w:hAnsi="Arial Narrow" w:cs="Arial Narrow"/>
          <w:kern w:val="0"/>
          <w14:ligatures w14:val="none"/>
          <w:sz w:val="22"/>
          <w:szCs w:val="22"/>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387188" w:rsidRPr="003241D3">
        <w:rPr>
          <w:rFonts w:ascii="Arial Narrow" w:eastAsia="Arial Narrow" w:hAnsi="Arial Narrow" w:cs="Arial Narrow"/>
          <w:kern w:val="0"/>
          <w14:ligatures w14:val="none"/>
          <w:sz w:val="22"/>
          <w:szCs w:val="22"/>
        </w:rPr>
        <w:t>no habría cumplido con brindar a la denunciante un servicio de sepultura adecuado</w:t>
      </w:r>
      <w:r w:rsidRPr="003241D3">
        <w:rPr>
          <w:rFonts w:ascii="Arial Narrow" w:eastAsia="Arial Narrow" w:hAnsi="Arial Narrow" w:cs="Arial Narrow"/>
          <w:kern w:val="0"/>
          <w14:ligatures w14:val="none"/>
          <w:sz w:val="22"/>
          <w:szCs w:val="22"/>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sz w:val="22"/>
          <w:szCs w:val="22"/>
        </w:rPr>
        <w:t xml:space="preserve"> de los restos del cuerpo de su fallecida hija</w:t>
      </w:r>
      <w:r w:rsidRPr="003241D3">
        <w:rPr>
          <w:rFonts w:ascii="Arial Narrow" w:eastAsia="Arial Narrow" w:hAnsi="Arial Narrow" w:cs="Arial Narrow"/>
          <w:kern w:val="0"/>
          <w14:ligatures w14:val="none"/>
          <w:sz w:val="22"/>
          <w:szCs w:val="22"/>
        </w:rPr>
        <w:t>, utilizar un único vehículo para el traslado y no asignar personal adecuado para la carga del féretro</w:t>
      </w:r>
      <w:r w:rsidRPr="0036699B">
        <w:rPr>
          <w:rFonts w:ascii="Arial Narrow" w:eastAsia="Arial Narrow" w:hAnsi="Arial Narrow" w:cs="Arial Narrow"/>
          <w:kern w:val="0"/>
          <w14:ligatures w14:val="none"/>
          <w:sz w:val="22"/>
          <w:szCs w:val="22"/>
        </w:rPr>
        <w:t>.</w:t>
      </w:r>
      <w:r w:rsidR="00387188" w:rsidRPr="0036699B">
        <w:rPr>
          <w:rFonts w:ascii="Arial Narrow" w:eastAsia="Arial Narrow" w:hAnsi="Arial Narrow" w:cs="Arial Narrow"/>
          <w:kern w:val="0"/>
          <w14:ligatures w14:val="none"/>
          <w:sz w:val="22"/>
          <w:szCs w:val="22"/>
        </w:rPr>
        <w:t xml:space="preserve"> </w:t>
      </w:r>
    </w:p>
    <w:p w14:paraId="4AEA34FC" w14:textId="0CF8E556" w:rsidR="00136DBC" w:rsidRPr="0036699B" w:rsidRDefault="00136DBC" w:rsidP="00143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w:t>
      </w:r>
      <w:r w:rsidR="00611AEB" w:rsidRPr="0036699B">
        <w:rPr>
          <w:rFonts w:ascii="Arial Narrow" w:eastAsia="Arial Narrow" w:hAnsi="Arial Narrow" w:cs="Arial Narrow"/>
          <w:kern w:val="0"/>
          <w14:ligatures w14:val="none"/>
          <w:sz w:val="22"/>
          <w:szCs w:val="22"/>
        </w:rPr>
        <w:t>infracción a los artículos 18 y 19 de la Ley 29571, Código de Protección y Defensa del Consumidor</w:t>
      </w:r>
      <w:r w:rsidRPr="0036699B">
        <w:rPr>
          <w:rFonts w:ascii="Arial Narrow" w:eastAsia="Arial Narrow" w:hAnsi="Arial Narrow" w:cs="Arial Narrow"/>
          <w:kern w:val="0"/>
          <w14:ligatures w14:val="none"/>
          <w:sz w:val="22"/>
          <w:szCs w:val="22"/>
        </w:rPr>
        <w:t xml:space="preserve">, en tanto </w:t>
      </w:r>
      <w:r w:rsidR="00611AEB" w:rsidRPr="003241D3">
        <w:rPr>
          <w:rFonts w:ascii="Arial Narrow" w:eastAsia="Arial Narrow" w:hAnsi="Arial Narrow" w:cs="Arial Narrow"/>
          <w:kern w:val="0"/>
          <w14:ligatures w14:val="none"/>
          <w:sz w:val="22"/>
          <w:szCs w:val="22"/>
        </w:rPr>
        <w:t xml:space="preserve">la compañía aseguradora </w:t>
      </w:r>
      <w:r w:rsidRPr="003241D3">
        <w:rPr>
          <w:rFonts w:ascii="Arial Narrow" w:eastAsia="Arial Narrow" w:hAnsi="Arial Narrow" w:cs="Arial Narrow"/>
          <w:kern w:val="0"/>
          <w14:ligatures w14:val="none"/>
          <w:sz w:val="22"/>
          <w:szCs w:val="22"/>
        </w:rPr>
        <w:t xml:space="preserve">habría incrementado de manera injustificada el costo del espacio compartido </w:t>
      </w:r>
      <w:r w:rsidR="00F512A7" w:rsidRPr="003241D3">
        <w:rPr>
          <w:rFonts w:ascii="Arial Narrow" w:eastAsia="Arial Narrow" w:hAnsi="Arial Narrow" w:cs="Arial Narrow"/>
          <w:kern w:val="0"/>
          <w14:ligatures w14:val="none"/>
          <w:sz w:val="22"/>
          <w:szCs w:val="22"/>
        </w:rPr>
        <w:t xml:space="preserve">de sepultura </w:t>
      </w:r>
      <w:r w:rsidRPr="003241D3">
        <w:rPr>
          <w:rFonts w:ascii="Arial Narrow" w:eastAsia="Arial Narrow" w:hAnsi="Arial Narrow" w:cs="Arial Narrow"/>
          <w:kern w:val="0"/>
          <w14:ligatures w14:val="none"/>
          <w:sz w:val="22"/>
          <w:szCs w:val="22"/>
        </w:rPr>
        <w:t xml:space="preserve">de S/ 7 000,00 a S/ 9 000,00, </w:t>
      </w:r>
      <w:r w:rsidR="001433D2" w:rsidRPr="003241D3">
        <w:rPr>
          <w:rFonts w:ascii="Arial Narrow" w:eastAsia="Arial Narrow" w:hAnsi="Arial Narrow" w:cs="Arial Narrow"/>
          <w:kern w:val="0"/>
          <w14:ligatures w14:val="none"/>
          <w:sz w:val="22"/>
          <w:szCs w:val="22"/>
        </w:rPr>
        <w:t>lo cual no fue informado oportunamente</w:t>
      </w:r>
      <w:r w:rsidR="001433D2">
        <w:rPr>
          <w:rFonts w:ascii="Arial Narrow" w:eastAsia="Arial Narrow" w:hAnsi="Arial Narrow" w:cs="Arial Narrow"/>
          <w:kern w:val="0"/>
          <w14:ligatures w14:val="none"/>
          <w:sz w:val="22"/>
          <w:szCs w:val="22"/>
        </w:rPr>
        <w:t>.</w:t>
      </w:r>
    </w:p>
    <w:p w14:paraId="5B128748" w14:textId="77777777" w:rsidR="00AB2584" w:rsidRPr="0036699B" w:rsidRDefault="00AB2584" w:rsidP="001433D2">
      <w:pPr>
        <w:pStyle w:val="Prrafodelista"/>
        <w:spacing w:before="0" w:after="0" w:line="240" w:lineRule="auto"/>
        <w:rPr>
          <w:rFonts w:ascii="Arial Narrow" w:eastAsia="Arial Narrow" w:hAnsi="Arial Narrow" w:cs="Arial Narrow"/>
          <w:kern w:val="0"/>
          <w14:ligatures w14:val="none"/>
          <w:sz w:val="22"/>
          <w:szCs w:val="22"/>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F9253D" w:rsidRPr="003241D3">
        <w:rPr>
          <w:rFonts w:ascii="Arial Narrow" w:eastAsia="Arial Narrow" w:hAnsi="Arial Narrow" w:cs="Arial Narrow"/>
          <w:kern w:val="0"/>
          <w14:ligatures w14:val="none"/>
          <w:sz w:val="22"/>
          <w:szCs w:val="22"/>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sz w:val="22"/>
          <w:szCs w:val="22"/>
        </w:rPr>
        <w:t>.</w:t>
      </w:r>
    </w:p>
    <w:p w14:paraId="05CF9015" w14:textId="77777777" w:rsidR="00AB2584" w:rsidRPr="0036699B" w:rsidRDefault="00AB2584" w:rsidP="00143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1433D2" w:rsidRPr="003241D3">
        <w:rPr>
          <w:rFonts w:ascii="Arial Narrow" w:eastAsia="Arial Narrow" w:hAnsi="Arial Narrow" w:cs="Arial Narrow"/>
          <w:kern w:val="0"/>
          <w14:ligatures w14:val="none"/>
          <w:sz w:val="22"/>
          <w:szCs w:val="22"/>
        </w:rPr>
        <w:t xml:space="preserve">no </w:t>
      </w:r>
      <w:r w:rsidRPr="003241D3">
        <w:rPr>
          <w:rFonts w:ascii="Arial Narrow" w:eastAsia="Arial Narrow" w:hAnsi="Arial Narrow" w:cs="Arial Narrow"/>
          <w:kern w:val="0"/>
          <w14:ligatures w14:val="none"/>
          <w:sz w:val="22"/>
          <w:szCs w:val="22"/>
        </w:rPr>
        <w:t>habría</w:t>
      </w:r>
      <w:r w:rsidR="001433D2" w:rsidRPr="003241D3">
        <w:rPr>
          <w:rFonts w:ascii="Arial Narrow" w:eastAsia="Arial Narrow" w:hAnsi="Arial Narrow" w:cs="Arial Narrow"/>
          <w:kern w:val="0"/>
          <w14:ligatures w14:val="none"/>
          <w:sz w:val="22"/>
          <w:szCs w:val="22"/>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w14:ligatures w14:val="none"/>
          <w:sz w:val="22"/>
          <w:szCs w:val="22"/>
        </w:rPr>
        <w:t>.</w:t>
      </w:r>
    </w:p>
    <w:p w14:paraId="7DC69126" w14:textId="77777777" w:rsidR="00543EC4" w:rsidRPr="00543EC4" w:rsidRDefault="00543EC4" w:rsidP="00543EC4">
      <w:pPr>
        <w:pStyle w:val="Prrafodelista"/>
        <w:spacing w:before="0" w:after="0" w:line="240" w:lineRule="auto"/>
        <w:rPr>
          <w:rFonts w:ascii="Arial Narrow" w:eastAsia="Arial Narrow" w:hAnsi="Arial Narrow" w:cs="Arial Narrow"/>
          <w:kern w:val="0"/>
          <w14:ligatures w14:val="none"/>
          <w:sz w:val="22"/>
          <w:szCs w:val="22"/>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sz w:val="22"/>
          <w:szCs w:val="22"/>
        </w:rPr>
        <w:t/>
      </w:r>
      <w:proofErr w:type="spellEnd"/>
      <w:r w:rsidRPr="003241D3">
        <w:rPr>
          <w:rFonts w:ascii="Arial Narrow" w:eastAsia="Arial Narrow" w:hAnsi="Arial Narrow" w:cs="Arial Narrow"/>
          <w:kern w:val="0"/>
          <w14:ligatures w14:val="none"/>
          <w:sz w:val="22"/>
          <w:szCs w:val="22"/>
        </w:rPr>
        <w:t xml:space="preserve"> 8089020000116 del Seguro de Sepelio fue anulada debido a su solicitud, lo cual es erróneo</w:t>
      </w:r>
      <w:r>
        <w:rPr>
          <w:rFonts w:ascii="Arial Narrow" w:eastAsia="Arial Narrow" w:hAnsi="Arial Narrow" w:cs="Arial Narrow"/>
          <w:kern w:val="0"/>
          <w14:ligatures w14:val="none"/>
          <w:sz w:val="22"/>
          <w:szCs w:val="22"/>
        </w:rPr>
        <w:t xml:space="preserve">. </w:t>
      </w:r>
    </w:p>
    <w:p w14:paraId="28385157" w14:textId="77777777" w:rsidR="00543EC4" w:rsidRDefault="00543EC4" w:rsidP="00543EC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sz w:val="22"/>
          <w:szCs w:val="22"/>
        </w:rPr>
        <w:t>la compañía aseguradora no habría cumplido con informar oportunamente a la denunciante sobre la anulación de la Póliza del Seguro de Sepelio 8089020000116</w:t>
      </w:r>
      <w:r>
        <w:rPr>
          <w:rFonts w:ascii="Arial Narrow" w:eastAsia="Arial Narrow" w:hAnsi="Arial Narrow" w:cs="Arial Narrow"/>
          <w:kern w:val="0"/>
          <w14:ligatures w14:val="none"/>
          <w:sz w:val="22"/>
          <w:szCs w:val="22"/>
        </w:rPr>
        <w:t>.</w:t>
      </w:r>
    </w:p>
    <w:p w14:paraId="59B5FD46" w14:textId="77777777" w:rsidR="00AB2584" w:rsidRDefault="00AB2584" w:rsidP="001433D2">
      <w:pPr>
        <w:spacing w:before="0" w:after="0" w:line="240" w:lineRule="auto"/>
        <w:jc w:val="both"/>
        <w:rPr>
          <w:rFonts w:ascii="Arial Narrow" w:eastAsia="Arial Narrow" w:hAnsi="Arial Narrow" w:cs="Arial Narrow"/>
          <w:kern w:val="0"/>
          <w14:ligatures w14:val="none"/>
          <w:sz w:val="22"/>
          <w:szCs w:val="22"/>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sz w:val="22"/>
          <w:szCs w:val="22"/>
        </w:rPr>
        <w:t/>
      </w:r>
      <w:proofErr w:type="spellEnd"/>
      <w:r w:rsidRPr="003241D3">
        <w:rPr>
          <w:rFonts w:ascii="Arial Narrow" w:eastAsia="Arial Narrow" w:hAnsi="Arial Narrow" w:cs="Arial Narrow"/>
          <w:kern w:val="0"/>
          <w14:ligatures w14:val="none"/>
          <w:sz w:val="22"/>
          <w:szCs w:val="22"/>
        </w:rPr>
        <w:t xml:space="preserve"> 8089020000116</w:t>
      </w:r>
      <w:r>
        <w:rPr>
          <w:rFonts w:ascii="Arial Narrow" w:eastAsia="Arial Narrow" w:hAnsi="Arial Narrow" w:cs="Arial Narrow"/>
          <w:kern w:val="0"/>
          <w14:ligatures w14:val="none"/>
          <w:sz w:val="22"/>
          <w:szCs w:val="22"/>
        </w:rPr>
        <w:t>.</w:t>
      </w:r>
    </w:p>
    <w:p w14:paraId="5BB3AC0A" w14:textId="77777777" w:rsidR="00543EC4" w:rsidRPr="00543EC4" w:rsidRDefault="00543EC4" w:rsidP="00543EC4">
      <w:pPr>
        <w:spacing w:before="0" w:after="0" w:line="240" w:lineRule="auto"/>
        <w:jc w:val="both"/>
        <w:rPr>
          <w:rFonts w:ascii="Arial Narrow" w:eastAsia="Arial Narrow" w:hAnsi="Arial Narrow" w:cs="Arial Narrow"/>
          <w:kern w:val="0"/>
          <w14:ligatures w14:val="none"/>
          <w:sz w:val="22"/>
          <w:szCs w:val="22"/>
        </w:rPr>
      </w:pPr>
    </w:p>
    <w:p w14:paraId="0A292C9F" w14:textId="2DB41A5C" w:rsidR="00CA59A2" w:rsidRPr="0026598E" w:rsidRDefault="005100FC" w:rsidP="001433D2">
      <w:pPr>
        <w:spacing w:line="240" w:lineRule="auto"/>
        <w:contextualSpacing/>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b/>
          <w:color w:val="000000"/>
          <w:kern w:val="0"/>
          <w:sz w:val="22"/>
          <w:szCs w:val="22"/>
          <w:lang w:eastAsia="es-PE"/>
          <w14:ligatures w14:val="none"/>
        </w:rPr>
        <w:lastRenderedPageBreak/>
        <w:t>TERCERO</w:t>
      </w:r>
      <w:r w:rsidR="00CA59A2" w:rsidRPr="0036699B">
        <w:rPr>
          <w:rFonts w:ascii="Arial Narrow" w:eastAsia="Arial Narrow" w:hAnsi="Arial Narrow" w:cs="Arial Narrow"/>
          <w:b/>
          <w:color w:val="000000"/>
          <w:kern w:val="0"/>
          <w:sz w:val="22"/>
          <w:szCs w:val="22"/>
          <w:lang w:eastAsia="es-PE"/>
          <w14:ligatures w14:val="none"/>
        </w:rPr>
        <w:t>:</w:t>
      </w:r>
      <w:r w:rsidR="00CA59A2" w:rsidRPr="0036699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36699B">
        <w:rPr>
          <w:rFonts w:ascii="Arial Narrow" w:eastAsia="Arial Narrow" w:hAnsi="Arial Narrow" w:cs="Arial Narrow"/>
          <w:color w:val="000000"/>
          <w:kern w:val="0"/>
          <w:sz w:val="22"/>
          <w:szCs w:val="22"/>
          <w:lang w:val="es-ES" w:eastAsia="es-ES"/>
          <w14:ligatures w14:val="none"/>
        </w:rPr>
        <w:t xml:space="preserve">del </w:t>
      </w:r>
      <w:r w:rsidR="00E111E6" w:rsidRPr="0036699B">
        <w:rPr>
          <w:rFonts w:ascii="Arial Narrow" w:eastAsia="Arial Narrow" w:hAnsi="Arial Narrow" w:cs="Arial Narrow"/>
          <w:color w:val="000000"/>
          <w:kern w:val="0"/>
          <w:sz w:val="22"/>
          <w:szCs w:val="22"/>
          <w:lang w:val="es-ES" w:eastAsia="es-ES"/>
          <w14:ligatures w14:val="none"/>
        </w:rPr>
        <w:t xml:space="preserve">12 de diciembre de 2025, subsanada mediante escrito del 21 de enero de 2026</w:t>
      </w:r>
      <w:r w:rsidR="00E111E6" w:rsidRPr="00E111E6">
        <w:rPr>
          <w:rFonts w:ascii="Arial Narrow" w:eastAsia="Arial Narrow" w:hAnsi="Arial Narrow" w:cs="Arial Narrow"/>
          <w:color w:val="000000"/>
          <w:kern w:val="0"/>
          <w:sz w:val="22"/>
          <w:szCs w:val="22"/>
          <w:lang w:val="es-ES" w:eastAsia="es-ES"/>
          <w14:ligatures w14:val="none"/>
        </w:rPr>
        <w:t xml:space="preserve"/>
      </w:r>
      <w:r w:rsidR="00CA59A2" w:rsidRPr="00E111E6">
        <w:rPr>
          <w:rFonts w:ascii="Arial Narrow" w:eastAsia="Arial Narrow" w:hAnsi="Arial Narrow" w:cs="Arial Narrow"/>
          <w:kern w:val="0"/>
          <w14:ligatures w14:val="none"/>
          <w:sz w:val="22"/>
          <w:szCs w:val="22"/>
        </w:rPr>
        <w:t>.</w:t>
      </w:r>
    </w:p>
    <w:p w14:paraId="68A17E97" w14:textId="77777777" w:rsidR="00CA59A2" w:rsidRPr="0026598E" w:rsidRDefault="00CA59A2" w:rsidP="001433D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E111E6">
        <w:rPr>
          <w:rFonts w:ascii="Arial Narrow" w:eastAsia="Arial Narrow" w:hAnsi="Arial Narrow" w:cs="Arial Narrow"/>
          <w:color w:val="000000"/>
          <w:kern w:val="0"/>
          <w:sz w:val="22"/>
          <w:szCs w:val="22"/>
          <w:lang w:eastAsia="es-PE"/>
          <w14:ligatures w14:val="none"/>
        </w:rPr>
        <w:t xml:space="preserve">requerir a </w:t>
      </w:r>
      <w:r w:rsidR="00993B07" w:rsidRPr="00E111E6">
        <w:rPr>
          <w:rFonts w:ascii="Arial Narrow" w:eastAsia="Arial Narrow" w:hAnsi="Arial Narrow" w:cs="Arial Narrow"/>
          <w:sz w:val="22"/>
          <w:szCs w:val="22"/>
        </w:rPr>
        <w:t>Mapfre Perú Compañía de Seguros y Reaseguros S.A.</w:t>
      </w:r>
      <w:r w:rsidR="00993B07" w:rsidRPr="008103ED">
        <w:rPr>
          <w:rFonts w:ascii="Arial Narrow" w:eastAsia="Arial Narrow" w:hAnsi="Arial Narrow" w:cs="Arial Narrow"/>
          <w:sz w:val="22"/>
          <w:szCs w:val="22"/>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433D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433D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diciembre de 2025, subsanada mediante escrito del 21 de enero de 2026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33D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7B1C506" w:rsidR="00CA59A2" w:rsidRPr="0026598E" w:rsidRDefault="005100FC" w:rsidP="001433D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color w:val="000000"/>
          <w:kern w:val="0"/>
          <w:sz w:val="22"/>
          <w:szCs w:val="22"/>
          <w:lang w:eastAsia="es-PE"/>
          <w14:ligatures w14:val="none"/>
        </w:rPr>
        <w:t xml:space="preserve"/>
      </w:r>
      <w:bookmarkStart w:id="19" w:name="_Hlk188286813"/>
      <w:r w:rsidR="00CA59A2" w:rsidRPr="0026598E">
        <w:rPr>
          <w:rFonts w:ascii="Arial Narrow" w:eastAsia="Arial Narrow" w:hAnsi="Arial Narrow" w:cs="Arial Narrow"/>
          <w:color w:val="000000"/>
          <w:kern w:val="0"/>
          <w:sz w:val="22"/>
          <w:szCs w:val="22"/>
          <w:lang w:eastAsia="es-ES"/>
          <w14:ligatures w14:val="none"/>
        </w:rPr>
        <w:t xml:space="preserve"/>
      </w:r>
      <w:r w:rsidR="00CA59A2" w:rsidRPr="0026598E">
        <w:rPr>
          <w:rFonts w:ascii="Arial Narrow" w:eastAsia="Arial Narrow" w:hAnsi="Arial Narrow" w:cs="Arial Narrow"/>
          <w:color w:val="000000"/>
          <w:kern w:val="0"/>
          <w:sz w:val="22"/>
          <w:szCs w:val="22"/>
          <w:lang w:val="es-ES" w:eastAsia="es-ES"/>
          <w14:ligatures w14:val="none"/>
        </w:rPr>
        <w:t xml:space="preserve"/>
      </w:r>
      <w:r w:rsidR="00CA59A2" w:rsidRPr="0026598E">
        <w:rPr>
          <w:rFonts w:ascii="Arial Narrow" w:eastAsia="Arial Narrow" w:hAnsi="Arial Narrow" w:cs="Arial Narrow"/>
          <w:color w:val="000000"/>
          <w:kern w:val="0"/>
          <w:sz w:val="22"/>
          <w:szCs w:val="22"/>
          <w:lang w:eastAsia="es-ES"/>
          <w14:ligatures w14:val="none"/>
        </w:rPr>
        <w:t/>
      </w:r>
      <w:bookmarkEnd w:id="19"/>
      <w:r w:rsidR="00CA59A2"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00B93520">
        <w:rPr>
          <w:rFonts w:ascii="Arial Narrow" w:eastAsia="Arial Narrow" w:hAnsi="Arial Narrow" w:cs="Arial Narrow"/>
          <w:color w:val="000000"/>
          <w:kern w:val="0"/>
          <w:sz w:val="22"/>
          <w:szCs w:val="22"/>
          <w:shd w:val="clear" w:color="auto" w:fill="FFFFFF"/>
          <w:lang w:eastAsia="es-PE"/>
          <w14:ligatures w14:val="none"/>
        </w:rPr>
        <w:t/>
      </w:r>
      <w:r w:rsidR="00CA59A2" w:rsidRPr="0026598E">
        <w:rPr>
          <w:rFonts w:ascii="Arial Narrow" w:eastAsia="Arial Narrow" w:hAnsi="Arial Narrow" w:cs="Arial Narrow"/>
          <w:color w:val="000000"/>
          <w:kern w:val="0"/>
          <w:sz w:val="22"/>
          <w:szCs w:val="22"/>
          <w:lang w:eastAsia="es-ES"/>
          <w14:ligatures w14:val="none"/>
        </w:rPr>
        <w:t xml:space="preserve"/>
      </w:r>
      <w:bookmarkEnd w:id="20"/>
      <w:r w:rsidR="00CA59A2" w:rsidRPr="0026598E">
        <w:rPr>
          <w:rFonts w:ascii="Arial Narrow" w:eastAsia="Arial Narrow" w:hAnsi="Arial Narrow" w:cs="Arial Narrow"/>
          <w:color w:val="000000"/>
          <w:kern w:val="0"/>
          <w:sz w:val="22"/>
          <w:szCs w:val="22"/>
          <w:lang w:val="es-ES" w:eastAsia="es-ES"/>
          <w14:ligatures w14:val="none"/>
        </w:rPr>
        <w:t xml:space="preserve"/>
      </w:r>
      <w:r w:rsidR="00B93520" w:rsidRPr="00B93520">
        <w:rPr>
          <w:rFonts w:ascii="Arial Narrow" w:eastAsia="Arial Narrow" w:hAnsi="Arial Narrow" w:cs="Arial Narrow"/>
          <w:color w:val="000000"/>
          <w:kern w:val="0"/>
          <w:sz w:val="22"/>
          <w:szCs w:val="22"/>
          <w:lang w:val="es-ES" w:eastAsia="es-ES"/>
          <w14:ligatures w14:val="none"/>
        </w:rPr>
        <w:t/>
      </w:r>
      <w:proofErr w:type="spellStart"/>
      <w:r w:rsidR="00B93520" w:rsidRPr="00B93520">
        <w:rPr>
          <w:rFonts w:ascii="Arial Narrow" w:eastAsia="Arial Narrow" w:hAnsi="Arial Narrow" w:cs="Arial Narrow"/>
          <w:color w:val="000000"/>
          <w:kern w:val="0"/>
          <w:sz w:val="22"/>
          <w:szCs w:val="22"/>
          <w:lang w:val="es-ES" w:eastAsia="es-ES"/>
          <w14:ligatures w14:val="none"/>
        </w:rPr>
        <w:t/>
      </w:r>
      <w:proofErr w:type="spellEnd"/>
      <w:r w:rsidR="00B93520" w:rsidRPr="00B93520">
        <w:rPr>
          <w:rFonts w:ascii="Arial Narrow" w:eastAsia="Arial Narrow" w:hAnsi="Arial Narrow" w:cs="Arial Narrow"/>
          <w:color w:val="000000"/>
          <w:kern w:val="0"/>
          <w:sz w:val="22"/>
          <w:szCs w:val="22"/>
          <w:lang w:val="es-ES" w:eastAsia="es-ES"/>
          <w14:ligatures w14:val="none"/>
        </w:rPr>
        <w:t/>
      </w:r>
      <w:proofErr w:type="spellStart"/>
      <w:r w:rsidR="00B93520" w:rsidRPr="00B93520">
        <w:rPr>
          <w:rFonts w:ascii="Arial Narrow" w:eastAsia="Arial Narrow" w:hAnsi="Arial Narrow" w:cs="Arial Narrow"/>
          <w:color w:val="000000"/>
          <w:kern w:val="0"/>
          <w:sz w:val="22"/>
          <w:szCs w:val="22"/>
          <w:lang w:val="es-ES" w:eastAsia="es-ES"/>
          <w14:ligatures w14:val="none"/>
        </w:rPr>
        <w:t/>
      </w:r>
      <w:proofErr w:type="spellEnd"/>
      <w:r w:rsidR="00B93520" w:rsidRPr="00B93520">
        <w:rPr>
          <w:rFonts w:ascii="Arial Narrow" w:eastAsia="Arial Narrow" w:hAnsi="Arial Narrow" w:cs="Arial Narrow"/>
          <w:color w:val="000000"/>
          <w:kern w:val="0"/>
          <w:sz w:val="22"/>
          <w:szCs w:val="22"/>
          <w:lang w:val="es-ES" w:eastAsia="es-ES"/>
          <w14:ligatures w14:val="none"/>
        </w:rPr>
        <w:t/>
      </w:r>
      <w:r w:rsidR="00CA59A2"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1433D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21"/>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433D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5D52E04" w14:textId="4C7E2F70" w:rsidR="002B2BF1" w:rsidRPr="00A67ADF" w:rsidRDefault="002B2BF1" w:rsidP="001433D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039D2">
        <w:rPr>
          <w:rFonts w:ascii="Arial Narrow" w:eastAsia="Arial Narrow" w:hAnsi="Arial Narrow" w:cs="Arial Narrow"/>
          <w:spacing w:val="-3"/>
          <w:kern w:val="0"/>
          <w14:ligatures w14:val="none"/>
          <w:sz w:val="22"/>
          <w:szCs w:val="22"/>
        </w:rPr>
        <w:t xml:space="preserve"/>
      </w:r>
      <w:r w:rsidR="00B039D2" w:rsidRPr="00B039D2">
        <w:rPr>
          <w:rFonts w:ascii="Arial Narrow" w:eastAsia="Arial Narrow" w:hAnsi="Arial Narrow" w:cs="Arial Narrow"/>
          <w:color w:val="000000"/>
          <w:kern w:val="0"/>
          <w:sz w:val="22"/>
          <w:szCs w:val="22"/>
          <w:shd w:val="clear" w:color="auto" w:fill="FFFFFF"/>
          <w:lang w:eastAsia="es-PE"/>
          <w14:ligatures w14:val="none"/>
        </w:rPr>
        <w:t xml:space="preserve"/>
      </w:r>
      <w:r w:rsidRPr="00B039D2">
        <w:rPr>
          <w:rFonts w:ascii="Arial Narrow" w:eastAsia="Arial Narrow" w:hAnsi="Arial Narrow" w:cs="Arial Narrow"/>
          <w:color w:val="000000"/>
          <w:sz w:val="22"/>
          <w:szCs w:val="22"/>
        </w:rPr>
        <w:t/>
      </w:r>
      <w:r w:rsidRPr="00B039D2">
        <w:rPr>
          <w:rFonts w:ascii="Arial Narrow" w:eastAsia="Arial Narrow" w:hAnsi="Arial Narrow" w:cs="Arial Narrow"/>
          <w:color w:val="000000"/>
          <w:kern w:val="0"/>
          <w:sz w:val="22"/>
          <w:szCs w:val="22"/>
          <w:lang w:eastAsia="es-PE"/>
          <w14:ligatures w14:val="none"/>
        </w:rPr>
        <w:t/>
      </w:r>
      <w:r w:rsidRPr="00B039D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3E532F10" w14:textId="77777777" w:rsidR="002B2BF1" w:rsidRPr="00A67ADF" w:rsidRDefault="002B2BF1" w:rsidP="001433D2">
      <w:pPr>
        <w:spacing w:before="0" w:after="0" w:line="240" w:lineRule="auto"/>
        <w:suppressAutoHyphens/>
        <w:jc w:val="both"/>
        <w:rPr>
          <w:rFonts w:ascii="Arial Narrow" w:eastAsia="Arial Narrow" w:hAnsi="Arial Narrow" w:cs="Arial Narrow"/>
          <w:sz w:val="22"/>
          <w:szCs w:val="22"/>
        </w:rPr>
      </w:pPr>
    </w:p>
    <w:p w14:paraId="184149F6" w14:textId="27F17B62" w:rsidR="002B2BF1" w:rsidRPr="0021384F" w:rsidRDefault="002B2BF1" w:rsidP="001433D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039D2">
        <w:rPr>
          <w:rFonts w:ascii="Arial Narrow" w:eastAsia="Arial Narrow" w:hAnsi="Arial Narrow" w:cs="Arial Narrow"/>
          <w:color w:val="000000"/>
          <w:sz w:val="22"/>
          <w:szCs w:val="22"/>
        </w:rPr>
        <w:t xml:space="preserve">a </w:t>
      </w:r>
      <w:r w:rsidRPr="00B039D2">
        <w:rPr>
          <w:rFonts w:ascii="Arial Narrow" w:eastAsia="Arial Narrow" w:hAnsi="Arial Narrow" w:cs="Arial Narrow"/>
          <w:sz w:val="22"/>
          <w:szCs w:val="22"/>
        </w:rPr>
        <w:t xml:space="preserve">Mapfre Perú Compañía de Seguros y Reaseguros S.A. </w:t>
      </w:r>
      <w:r w:rsidRPr="00B039D2">
        <w:rPr>
          <w:rFonts w:ascii="Arial Narrow" w:eastAsia="Arial Narrow" w:hAnsi="Arial Narrow" w:cs="Arial Narrow"/>
          <w:sz w:val="22"/>
          <w:szCs w:val="22"/>
          <w:shd w:val="clear" w:color="auto" w:fill="FFFFFF"/>
        </w:rPr>
        <w:t xml:space="preserve">para que </w:t>
      </w:r>
      <w:r w:rsidRPr="00B039D2">
        <w:rPr>
          <w:rFonts w:ascii="Arial Narrow" w:eastAsia="Arial Narrow" w:hAnsi="Arial Narrow" w:cs="Arial Narrow"/>
          <w:sz w:val="22"/>
          <w:szCs w:val="22"/>
        </w:rPr>
        <w:t>efectúe</w:t>
      </w:r>
      <w:r w:rsidR="00B039D2" w:rsidRPr="00B039D2">
        <w:rPr>
          <w:rFonts w:ascii="Arial Narrow" w:eastAsia="Arial Narrow" w:hAnsi="Arial Narrow" w:cs="Arial Narrow"/>
          <w:sz w:val="22"/>
          <w:szCs w:val="22"/>
        </w:rPr>
        <w:t xml:space="preserve"> </w:t>
      </w:r>
      <w:r w:rsidRPr="00B039D2">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5502410A" w:rsidR="00CA59A2" w:rsidRPr="00F36027" w:rsidRDefault="00E55AB3" w:rsidP="001433D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433D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1962EC1" w14:textId="77777777" w:rsidR="00A53D3D" w:rsidRPr="00B97AB5" w:rsidRDefault="00A53D3D" w:rsidP="00A53D3D">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 xml:space="preserve">acuerdo respecto de la denuncia, se levantará un acta donde conste el acuerdo respectivo, el mismo que tendrá efectos de transacción </w:t>
      </w:r>
      <w:r w:rsidRPr="00B039D2">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0D4C1AE" w14:textId="77777777" w:rsidR="002B2BF1" w:rsidRPr="00B039D2" w:rsidRDefault="002B2BF1" w:rsidP="002B2BF1">
      <w:pPr>
        <w:pStyle w:val="Textonotapie"/>
        <w:tabs>
          <w:tab w:val="left" w:pos="567"/>
        </w:tabs>
        <w:ind w:left="567" w:hanging="567"/>
        <w:jc w:val="both"/>
        <w:rPr>
          <w:rFonts w:ascii="Arial Narrow" w:eastAsia="Arial Narrow" w:hAnsi="Arial Narrow" w:cs="Arial Narrow"/>
          <w:sz w:val="16"/>
          <w:szCs w:val="16"/>
        </w:rPr>
      </w:pPr>
      <w:r w:rsidRPr="00B039D2">
        <w:rPr>
          <w:rStyle w:val="Refdenotaalpie"/>
          <w:rFonts w:ascii="Arial Narrow" w:eastAsia="Arial Narrow" w:hAnsi="Arial Narrow" w:cs="Arial Narrow"/>
          <w:sz w:val="16"/>
          <w:szCs w:val="16"/>
          <w:vertAlign w:val="superscript"/>
        </w:rPr>
        <w:footnoteRef/>
      </w:r>
      <w:r w:rsidRPr="00B039D2">
        <w:rPr>
          <w:rFonts w:ascii="Arial Narrow" w:eastAsia="Arial Narrow" w:hAnsi="Arial Narrow" w:cs="Arial Narrow"/>
          <w:sz w:val="16"/>
          <w:szCs w:val="16"/>
        </w:rPr>
        <w:t xml:space="preserve"/>
      </w:r>
      <w:r w:rsidRPr="00B039D2">
        <w:rPr>
          <w:rFonts w:ascii="Arial Narrow" w:eastAsia="Arial Narrow" w:hAnsi="Arial Narrow" w:cs="Arial Narrow"/>
          <w:sz w:val="16"/>
          <w:szCs w:val="16"/>
        </w:rPr>
      </w:r>
      <w:r w:rsidRPr="00B039D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jc w:val="both"/>
        <w:rPr>
          <w:rFonts w:ascii="Arial Narrow" w:eastAsia="Arial Narrow" w:hAnsi="Arial Narrow" w:cs="Arial Narrow"/>
          <w:b/>
          <w:bCs/>
          <w:sz w:val="16"/>
          <w:szCs w:val="16"/>
        </w:rPr>
      </w:pPr>
      <w:r w:rsidRPr="00B039D2">
        <w:rPr>
          <w:rFonts w:ascii="Arial Narrow" w:eastAsia="Arial Narrow" w:hAnsi="Arial Narrow" w:cs="Arial Narrow"/>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039D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eastAsia="Arial Narrow" w:hAnsi="Arial Narrow" w:cs="Arial Narrow"/>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