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7DDC3E44" w:rsidR="00CA59A2" w:rsidRPr="00EB4D2D" w:rsidRDefault="00CA59A2" w:rsidP="00D46B09">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EB4D2D">
        <w:rPr>
          <w:rFonts w:ascii="Arial Narrow" w:eastAsia="Arial Narrow" w:hAnsi="Arial Narrow" w:cs="Arial Narrow"/>
          <w:b/>
          <w:color w:val="000000"/>
          <w:kern w:val="0"/>
          <w:sz w:val="22"/>
          <w:szCs w:val="22"/>
          <w:lang w:eastAsia="es-PE"/>
          <w14:ligatures w14:val="none"/>
        </w:rPr>
        <w:t xml:space="preserve">EXPEDIENTE </w:t>
      </w:r>
      <w:r w:rsidRPr="00EB4D2D">
        <w:rPr>
          <w:rFonts w:ascii="Arial Narrow" w:eastAsia="Arial Narrow" w:hAnsi="Arial Narrow" w:cs="Arial Narrow"/>
          <w:b/>
          <w:color w:val="000000"/>
          <w:kern w:val="0"/>
          <w:sz w:val="22"/>
          <w:szCs w:val="22"/>
          <w:lang w:eastAsia="es-PE"/>
          <w14:ligatures w14:val="none"/>
        </w:rPr>
        <w:tab/>
        <w:t>:</w:t>
      </w:r>
      <w:r w:rsidRPr="00EB4D2D">
        <w:rPr>
          <w:rFonts w:ascii="Arial Narrow" w:eastAsia="Arial Narrow" w:hAnsi="Arial Narrow" w:cs="Arial Narrow"/>
          <w:b/>
          <w:color w:val="000000"/>
          <w:kern w:val="0"/>
          <w:sz w:val="22"/>
          <w:szCs w:val="22"/>
          <w:lang w:eastAsia="es-PE"/>
          <w14:ligatures w14:val="none"/>
        </w:rPr>
        <w:tab/>
      </w:r>
      <w:r w:rsidR="00A447C4" w:rsidRPr="00A447C4">
        <w:rPr>
          <w:rFonts w:ascii="Arial Narrow" w:eastAsia="Arial Narrow" w:hAnsi="Arial Narrow" w:cs="Arial Narrow"/>
          <w:b/>
          <w:bCs/>
          <w:color w:val="000000"/>
          <w:kern w:val="0"/>
          <w:sz w:val="22"/>
          <w:szCs w:val="22"/>
          <w:shd w:val="clear" w:color="auto" w:fill="FFFFFF"/>
          <w:lang w:eastAsia="es-PE"/>
          <w14:ligatures w14:val="none"/>
        </w:rPr>
        <w:t>1854-2026/CC1</w:t>
      </w:r>
    </w:p>
    <w:p w14:paraId="7E5DC22B" w14:textId="1BBD14F7" w:rsidR="00CA59A2" w:rsidRPr="004279E5" w:rsidRDefault="00CA59A2" w:rsidP="00D46B0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120654C6" w:rsidR="00CA59A2" w:rsidRPr="004279E5" w:rsidRDefault="00CA59A2" w:rsidP="00D46B0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4279E5">
        <w:rPr>
          <w:rFonts w:ascii="Arial Narrow" w:eastAsia="Arial Narrow" w:hAnsi="Arial Narrow" w:cs="Arial Narrow"/>
          <w:b/>
          <w:color w:val="000000"/>
          <w:kern w:val="0"/>
          <w:sz w:val="22"/>
          <w:szCs w:val="22"/>
          <w:lang w:eastAsia="es-PE"/>
          <w14:ligatures w14:val="none"/>
        </w:rPr>
        <w:t>DENUNCIADO</w:t>
      </w:r>
      <w:r w:rsidRPr="004279E5">
        <w:rPr>
          <w:rFonts w:ascii="Arial Narrow" w:eastAsia="Arial Narrow" w:hAnsi="Arial Narrow" w:cs="Arial Narrow"/>
          <w:b/>
          <w:color w:val="000000"/>
          <w:kern w:val="0"/>
          <w:sz w:val="22"/>
          <w:szCs w:val="22"/>
          <w:lang w:eastAsia="es-PE"/>
          <w14:ligatures w14:val="none"/>
        </w:rPr>
        <w:tab/>
        <w:t>:</w:t>
      </w:r>
      <w:r w:rsidRPr="004279E5">
        <w:rPr>
          <w:rFonts w:ascii="Arial Narrow" w:eastAsia="Arial Narrow" w:hAnsi="Arial Narrow" w:cs="Arial Narrow"/>
          <w:b/>
          <w:color w:val="000000"/>
          <w:kern w:val="0"/>
          <w:sz w:val="22"/>
          <w:szCs w:val="22"/>
          <w:lang w:eastAsia="es-PE"/>
          <w14:ligatures w14:val="none"/>
        </w:rPr>
        <w:tab/>
      </w:r>
      <w:r w:rsidR="004279E5" w:rsidRPr="004279E5">
        <w:rPr>
          <w:rFonts w:ascii="Arial Narrow" w:eastAsia="Arial Narrow" w:hAnsi="Arial Narrow" w:cs="Arial Narrow"/>
          <w:b/>
          <w:color w:val="000000"/>
          <w:kern w:val="0"/>
          <w:sz w:val="22"/>
          <w:szCs w:val="22"/>
          <w:lang w:eastAsia="es-PE"/>
          <w14:ligatures w14:val="none"/>
        </w:rPr>
        <w:t>PACÍFICO COMPAÑÍA DE SEGUROS Y REASEGUROS S.A.</w:t>
      </w:r>
      <w:r w:rsidRPr="004279E5">
        <w:rPr>
          <w:rFonts w:ascii="Arial Narrow" w:eastAsia="Arial Narrow" w:hAnsi="Arial Narrow" w:cs="Arial Narrow"/>
          <w:b/>
          <w:color w:val="000000"/>
          <w:kern w:val="0"/>
          <w:sz w:val="22"/>
          <w:szCs w:val="22"/>
          <w:lang w:eastAsia="es-PE"/>
          <w14:ligatures w14:val="none"/>
        </w:rPr>
        <w:t xml:space="preserve"> (</w:t>
      </w:r>
      <w:r w:rsidR="004279E5" w:rsidRPr="004279E5">
        <w:rPr>
          <w:rFonts w:ascii="Arial Narrow" w:eastAsia="Arial Narrow" w:hAnsi="Arial Narrow" w:cs="Arial Narrow"/>
          <w:b/>
          <w:color w:val="000000"/>
          <w:kern w:val="0"/>
          <w:sz w:val="22"/>
          <w:szCs w:val="22"/>
          <w:lang w:eastAsia="es-PE"/>
          <w14:ligatures w14:val="none"/>
        </w:rPr>
        <w:t>PACÍFICO</w:t>
      </w:r>
      <w:r w:rsidRPr="004279E5">
        <w:rPr>
          <w:rFonts w:ascii="Arial Narrow" w:eastAsia="Arial Narrow" w:hAnsi="Arial Narrow" w:cs="Arial Narrow"/>
          <w:b/>
          <w:color w:val="000000"/>
          <w:kern w:val="0"/>
          <w:sz w:val="22"/>
          <w:szCs w:val="22"/>
          <w:lang w:eastAsia="es-PE"/>
          <w14:ligatures w14:val="none"/>
        </w:rPr>
        <w:t>)</w:t>
      </w:r>
    </w:p>
    <w:p w14:paraId="022D2B94" w14:textId="77777777" w:rsidR="00CA59A2" w:rsidRPr="00EB4D2D" w:rsidRDefault="00CA59A2" w:rsidP="00D46B0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4279E5">
        <w:rPr>
          <w:rFonts w:ascii="Arial Narrow" w:eastAsia="Arial Narrow" w:hAnsi="Arial Narrow" w:cs="Arial Narrow"/>
          <w:b/>
          <w:color w:val="000000"/>
          <w:kern w:val="0"/>
          <w:sz w:val="22"/>
          <w:szCs w:val="22"/>
          <w:lang w:eastAsia="es-PE"/>
          <w14:ligatures w14:val="none"/>
        </w:rPr>
        <w:t>MATERIAS</w:t>
      </w:r>
      <w:r w:rsidRPr="004279E5">
        <w:rPr>
          <w:rFonts w:ascii="Arial Narrow" w:eastAsia="Arial Narrow" w:hAnsi="Arial Narrow" w:cs="Arial Narrow"/>
          <w:b/>
          <w:color w:val="000000"/>
          <w:kern w:val="0"/>
          <w:sz w:val="22"/>
          <w:szCs w:val="22"/>
          <w:lang w:eastAsia="es-PE"/>
          <w14:ligatures w14:val="none"/>
        </w:rPr>
        <w:tab/>
        <w:t xml:space="preserve">: </w:t>
      </w:r>
      <w:r w:rsidRPr="004279E5">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EB4D2D" w:rsidRDefault="00CA59A2" w:rsidP="00D46B09">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4D2B535F" w:rsidR="00CA59A2" w:rsidRPr="00EB4D2D" w:rsidRDefault="00CA59A2" w:rsidP="00D46B09">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RESOLUCIÓN </w:t>
      </w:r>
      <w:r w:rsidRPr="00EB4D2D">
        <w:rPr>
          <w:rFonts w:ascii="Arial Narrow" w:eastAsia="Arial Narrow" w:hAnsi="Arial Narrow" w:cs="Arial Narrow"/>
          <w:b/>
          <w:color w:val="000000"/>
          <w:kern w:val="0"/>
          <w:sz w:val="22"/>
          <w:szCs w:val="22"/>
          <w:lang w:eastAsia="es-PE"/>
          <w14:ligatures w14:val="none"/>
        </w:rPr>
        <w:tab/>
        <w:t>:</w:t>
      </w:r>
      <w:r w:rsidRPr="00EB4D2D">
        <w:rPr>
          <w:rFonts w:ascii="Arial Narrow" w:eastAsia="Arial Narrow" w:hAnsi="Arial Narrow" w:cs="Arial Narrow"/>
          <w:b/>
          <w:color w:val="000000"/>
          <w:kern w:val="0"/>
          <w:sz w:val="22"/>
          <w:szCs w:val="22"/>
          <w:lang w:eastAsia="es-PE"/>
          <w14:ligatures w14:val="none"/>
        </w:rPr>
        <w:tab/>
      </w:r>
      <w:r w:rsidR="00A447C4">
        <w:rPr>
          <w:rFonts w:ascii="Arial Narrow" w:eastAsia="Arial Narrow" w:hAnsi="Arial Narrow" w:cs="Arial Narrow"/>
          <w:b/>
          <w:color w:val="000000"/>
          <w:kern w:val="0"/>
          <w:sz w:val="22"/>
          <w:szCs w:val="22"/>
          <w:lang w:eastAsia="es-PE"/>
          <w14:ligatures w14:val="none"/>
        </w:rPr>
        <w:t>1</w:t>
      </w:r>
    </w:p>
    <w:p w14:paraId="5BA3A18D" w14:textId="77777777" w:rsidR="00CA59A2" w:rsidRPr="00EB4D2D" w:rsidRDefault="00CA59A2" w:rsidP="00D46B09">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0AA9489F" w:rsidR="00CA59A2" w:rsidRPr="00EB4D2D" w:rsidRDefault="00CA59A2" w:rsidP="00D46B09">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A447C4">
        <w:rPr>
          <w:rFonts w:ascii="Arial Narrow" w:eastAsia="Arial Narrow" w:hAnsi="Arial Narrow" w:cs="Arial Narrow"/>
          <w:color w:val="000000"/>
          <w:kern w:val="0"/>
          <w:sz w:val="22"/>
          <w:szCs w:val="22"/>
          <w:shd w:val="clear" w:color="auto" w:fill="FFFFFF"/>
          <w:lang w:eastAsia="es-PE"/>
          <w14:ligatures w14:val="none"/>
        </w:rPr>
        <w:t xml:space="preserve">Lima, </w:t>
      </w:r>
      <w:r w:rsidR="0076646A" w:rsidRPr="00A447C4">
        <w:rPr>
          <w:rFonts w:ascii="Arial Narrow" w:eastAsia="Arial Narrow" w:hAnsi="Arial Narrow" w:cs="Arial Narrow"/>
          <w:color w:val="000000"/>
          <w:kern w:val="0"/>
          <w:sz w:val="22"/>
          <w:szCs w:val="22"/>
          <w:shd w:val="clear" w:color="auto" w:fill="FFFFFF"/>
          <w:lang w:eastAsia="es-PE"/>
          <w14:ligatures w14:val="none"/>
        </w:rPr>
        <w:t xml:space="preserve">24 de junio de 2026</w:t>
      </w:r>
      <w:r w:rsidR="00820355">
        <w:rPr>
          <w:rFonts w:ascii="Arial Narrow" w:eastAsia="Arial Narrow" w:hAnsi="Arial Narrow" w:cs="Arial Narrow"/>
          <w:color w:val="000000"/>
          <w:kern w:val="0"/>
          <w:sz w:val="22"/>
          <w:szCs w:val="22"/>
          <w:shd w:val="clear" w:color="auto" w:fill="FFFFFF"/>
          <w:lang w:eastAsia="es-PE"/>
          <w14:ligatures w14:val="none"/>
        </w:rPr>
        <w:t xml:space="preserve"/>
      </w:r>
      <w:r w:rsidRPr="00A447C4">
        <w:rPr>
          <w:rFonts w:ascii="Arial Narrow" w:eastAsia="Arial Narrow" w:hAnsi="Arial Narrow" w:cs="Arial Narrow"/>
          <w:color w:val="000000"/>
          <w:kern w:val="0"/>
          <w:sz w:val="22"/>
          <w:szCs w:val="22"/>
          <w:shd w:val="clear" w:color="auto" w:fill="FFFFFF"/>
          <w:lang w:eastAsia="es-PE"/>
          <w14:ligatures w14:val="none"/>
        </w:rPr>
        <w:t xml:space="preserve"/>
      </w:r>
      <w:r w:rsidR="00C472DA" w:rsidRPr="00A447C4">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A447C4">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EB4D2D" w:rsidRDefault="00CA59A2" w:rsidP="00D46B09">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EB4D2D" w:rsidRDefault="00CA59A2" w:rsidP="00D46B09">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EB4D2D" w:rsidRDefault="00CA59A2" w:rsidP="00D46B0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3A9DB884" w:rsidR="00CA59A2" w:rsidRPr="00EB4D2D" w:rsidRDefault="00CA59A2" w:rsidP="00D46B09">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8048C">
        <w:rPr>
          <w:rFonts w:ascii="Arial Narrow" w:eastAsia="Arial Narrow" w:hAnsi="Arial Narrow" w:cs="Arial Narrow"/>
          <w:color w:val="000000"/>
          <w:kern w:val="0"/>
          <w:sz w:val="22"/>
          <w:szCs w:val="22"/>
          <w:lang w:val="es-ES" w:eastAsia="es-ES"/>
          <w14:ligatures w14:val="none"/>
        </w:rPr>
        <w:t xml:space="preserve">Mediante el escrito del 30 de enero de 2026</w:t>
      </w:r>
      <w:r w:rsidRPr="004279E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68048C">
        <w:rPr>
          <w:rFonts w:ascii="Arial Narrow" w:eastAsia="Arial Narrow" w:hAnsi="Arial Narrow" w:cs="Arial Narrow"/>
          <w:color w:val="000000"/>
          <w:kern w:val="0"/>
          <w:sz w:val="22"/>
          <w:szCs w:val="22"/>
          <w:lang w:val="es-ES" w:eastAsia="es-ES"/>
          <w14:ligatures w14:val="none"/>
        </w:rPr>
        <w:t xml:space="preserve">, complementado mediante los escritos del 2 de febrero de 2026 y 20 de febrero de 2026, el señor [APELLIDO] denunció a Pacífico por presuntas infracciones a la Ley 29571, Código de Protección y Defensa del Consumidor</w:t>
      </w:r>
      <w:r w:rsidRPr="00EB4D2D">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68048C">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EE631E" w:rsidRPr="0068048C">
        <w:rPr>
          <w:rFonts w:ascii="Arial Narrow" w:eastAsia="Arial Narrow" w:hAnsi="Arial Narrow" w:cs="Arial Narrow"/>
          <w:color w:val="000000"/>
          <w:kern w:val="0"/>
          <w:sz w:val="22"/>
          <w:szCs w:val="22"/>
          <w:lang w:val="es-ES" w:eastAsia="es-ES"/>
          <w14:ligatures w14:val="none"/>
        </w:rPr>
        <w:t/>
      </w:r>
      <w:r w:rsidR="00EE631E" w:rsidRPr="00EE631E">
        <w:rPr>
          <w:rFonts w:ascii="Arial Narrow" w:eastAsia="Arial Narrow" w:hAnsi="Arial Narrow" w:cs="Arial Narrow"/>
          <w:color w:val="000000"/>
          <w:kern w:val="0"/>
          <w:sz w:val="22"/>
          <w:szCs w:val="22"/>
          <w:lang w:val="es-ES" w:eastAsia="es-ES"/>
          <w14:ligatures w14:val="none"/>
        </w:rPr>
        <w:t xml:space="preserve"/>
      </w:r>
      <w:r w:rsidR="004A34D1">
        <w:rPr>
          <w:rFonts w:ascii="Arial Narrow" w:eastAsia="Arial Narrow" w:hAnsi="Arial Narrow" w:cs="Arial Narrow"/>
          <w:color w:val="000000"/>
          <w:kern w:val="0"/>
          <w:sz w:val="22"/>
          <w:szCs w:val="22"/>
          <w:lang w:val="es-ES" w:eastAsia="es-ES"/>
          <w14:ligatures w14:val="none"/>
        </w:rPr>
        <w:t xml:space="preserve"/>
      </w:r>
      <w:r w:rsidR="004A34D1" w:rsidRPr="004A34D1">
        <w:rPr>
          <w:rFonts w:ascii="Arial Narrow" w:eastAsia="Arial Narrow" w:hAnsi="Arial Narrow" w:cs="Arial Narrow"/>
          <w:color w:val="000000"/>
          <w:kern w:val="0"/>
          <w:sz w:val="22"/>
          <w:szCs w:val="22"/>
          <w:lang w:val="es-ES" w:eastAsia="es-ES"/>
          <w14:ligatures w14:val="none"/>
        </w:rPr>
        <w:t/>
      </w:r>
      <w:r w:rsidR="0068048C">
        <w:rPr>
          <w:rFonts w:ascii="Arial Narrow" w:eastAsia="Arial Narrow" w:hAnsi="Arial Narrow" w:cs="Arial Narrow"/>
          <w:color w:val="000000"/>
          <w:kern w:val="0"/>
          <w:sz w:val="22"/>
          <w:szCs w:val="22"/>
          <w:lang w:val="es-ES" w:eastAsia="es-ES"/>
          <w14:ligatures w14:val="none"/>
        </w:rPr>
        <w:t xml:space="preserve"/>
      </w:r>
      <w:r w:rsidR="004A34D1">
        <w:rPr>
          <w:rFonts w:ascii="Arial Narrow" w:eastAsia="Arial Narrow" w:hAnsi="Arial Narrow" w:cs="Arial Narrow"/>
          <w:color w:val="000000"/>
          <w:kern w:val="0"/>
          <w:sz w:val="22"/>
          <w:szCs w:val="22"/>
          <w:lang w:val="es-ES" w:eastAsia="es-ES"/>
          <w14:ligatures w14:val="none"/>
        </w:rPr>
        <w:t xml:space="preserve"/>
      </w:r>
      <w:r w:rsidR="004A34D1" w:rsidRPr="004A34D1">
        <w:rPr>
          <w:rFonts w:ascii="Arial Narrow" w:eastAsia="Arial Narrow" w:hAnsi="Arial Narrow" w:cs="Arial Narrow"/>
          <w:color w:val="000000"/>
          <w:kern w:val="0"/>
          <w:sz w:val="22"/>
          <w:szCs w:val="22"/>
          <w:lang w:val="es-ES" w:eastAsia="es-ES"/>
          <w14:ligatures w14:val="none"/>
        </w:rPr>
        <w:t xml:space="preserve"/>
      </w:r>
      <w:r w:rsidR="004A34D1" w:rsidRPr="004279E5">
        <w:rPr>
          <w:rFonts w:ascii="Arial Narrow" w:eastAsia="Arial Narrow" w:hAnsi="Arial Narrow" w:cs="Arial Narrow"/>
          <w:color w:val="000000"/>
          <w:kern w:val="0"/>
          <w:sz w:val="22"/>
          <w:szCs w:val="22"/>
          <w:lang w:val="es-ES" w:eastAsia="es-ES"/>
          <w14:ligatures w14:val="none"/>
        </w:rPr>
        <w:t/>
      </w:r>
      <w:r w:rsidR="00996DC2" w:rsidRPr="004279E5">
        <w:rPr>
          <w:rFonts w:ascii="Arial Narrow" w:eastAsia="Arial Narrow" w:hAnsi="Arial Narrow" w:cs="Arial Narrow"/>
          <w:kern w:val="0"/>
          <w14:ligatures w14:val="none"/>
          <w:sz w:val="22"/>
          <w:szCs w:val="22"/>
        </w:rPr>
        <w:t/>
      </w:r>
      <w:r w:rsidRPr="004279E5">
        <w:rPr>
          <w:rFonts w:ascii="Arial Narrow" w:eastAsia="Arial Narrow" w:hAnsi="Arial Narrow" w:cs="Arial Narrow"/>
          <w:kern w:val="0"/>
          <w14:ligatures w14:val="none"/>
          <w:sz w:val="22"/>
          <w:szCs w:val="22"/>
        </w:rPr>
        <w:t xml:space="preserve"/>
      </w:r>
      <w:r w:rsidR="004279E5" w:rsidRPr="004279E5">
        <w:rPr>
          <w:rFonts w:ascii="Arial Narrow" w:eastAsia="Arial Narrow" w:hAnsi="Arial Narrow" w:cs="Arial Narrow"/>
          <w:kern w:val="0"/>
          <w14:ligatures w14:val="none"/>
          <w:sz w:val="22"/>
          <w:szCs w:val="22"/>
        </w:rPr>
        <w:t/>
      </w:r>
      <w:r w:rsidRPr="004279E5">
        <w:rPr>
          <w:rFonts w:ascii="Arial Narrow" w:eastAsia="Arial Narrow" w:hAnsi="Arial Narrow" w:cs="Arial Narrow"/>
          <w:kern w:val="0"/>
          <w14:ligatures w14:val="none"/>
          <w:sz w:val="22"/>
          <w:szCs w:val="22"/>
        </w:rPr>
        <w:t xml:space="preserve"/>
      </w:r>
      <w:r w:rsidR="004279E5" w:rsidRPr="004279E5">
        <w:rPr>
          <w:rFonts w:ascii="Arial Narrow" w:eastAsia="Arial Narrow" w:hAnsi="Arial Narrow" w:cs="Arial Narrow"/>
          <w:kern w:val="0"/>
          <w14:ligatures w14:val="none"/>
          <w:sz w:val="22"/>
          <w:szCs w:val="22"/>
        </w:rPr>
        <w:t xml:space="preserve"/>
      </w:r>
      <w:r w:rsidRPr="004279E5">
        <w:rPr>
          <w:rFonts w:ascii="Arial Narrow" w:eastAsia="Arial Narrow" w:hAnsi="Arial Narrow" w:cs="Arial Narrow"/>
          <w:kern w:val="0"/>
          <w14:ligatures w14:val="none"/>
          <w:sz w:val="22"/>
          <w:szCs w:val="22"/>
        </w:rPr>
        <w:t/>
      </w:r>
      <w:r w:rsidRPr="004279E5">
        <w:rPr>
          <w:rFonts w:ascii="Arial Narrow" w:eastAsia="Arial Narrow" w:hAnsi="Arial Narrow" w:cs="Arial Narrow"/>
          <w:color w:val="000000"/>
          <w:kern w:val="0"/>
          <w:sz w:val="22"/>
          <w:szCs w:val="22"/>
          <w:lang w:val="es-ES" w:eastAsia="es-ES"/>
          <w14:ligatures w14:val="none"/>
        </w:rPr>
        <w:t xml:space="preserve"/>
      </w:r>
      <w:r w:rsidR="004279E5" w:rsidRPr="004279E5">
        <w:rPr>
          <w:rFonts w:ascii="Arial Narrow" w:eastAsia="Arial Narrow" w:hAnsi="Arial Narrow" w:cs="Arial Narrow"/>
          <w:color w:val="000000"/>
          <w:kern w:val="0"/>
          <w:sz w:val="22"/>
          <w:szCs w:val="22"/>
          <w:lang w:val="es-ES" w:eastAsia="es-ES"/>
          <w14:ligatures w14:val="none"/>
        </w:rPr>
        <w:t xml:space="preserve"/>
      </w:r>
      <w:r w:rsidRPr="00EB4D2D">
        <w:rPr>
          <w:rFonts w:ascii="Arial Narrow" w:eastAsia="Arial Narrow" w:hAnsi="Arial Narrow" w:cs="Arial Narrow"/>
          <w:color w:val="000000"/>
          <w:kern w:val="0"/>
          <w:sz w:val="22"/>
          <w:szCs w:val="22"/>
          <w:lang w:val="es-ES" w:eastAsia="es-ES"/>
          <w14:ligatures w14:val="none"/>
        </w:rPr>
        <w:t xml:space="preserve"/>
      </w:r>
      <w:r w:rsidR="0035023E" w:rsidRPr="00EB4D2D">
        <w:rPr>
          <w:rFonts w:ascii="Arial Narrow" w:eastAsia="Arial Narrow" w:hAnsi="Arial Narrow" w:cs="Arial Narrow"/>
          <w:color w:val="000000"/>
          <w:kern w:val="0"/>
          <w:sz w:val="22"/>
          <w:szCs w:val="22"/>
          <w:lang w:val="es-ES" w:eastAsia="es-ES"/>
          <w14:ligatures w14:val="none"/>
        </w:rPr>
        <w:t xml:space="preserve"/>
      </w:r>
      <w:r w:rsidR="0035023E" w:rsidRPr="00EB4D2D">
        <w:rPr>
          <w:rFonts w:ascii="Arial Narrow" w:eastAsia="Arial Narrow" w:hAnsi="Arial Narrow" w:cs="Arial Narrow"/>
          <w:kern w:val="0"/>
          <w:sz w:val="22"/>
          <w:szCs w:val="22"/>
          <w:shd w:val="clear" w:color="auto" w:fill="FFFFFF"/>
          <w:lang w:eastAsia="es-PE"/>
          <w14:ligatures w14:val="none"/>
        </w:rPr>
        <w:t/>
      </w:r>
      <w:r w:rsidRPr="00EB4D2D">
        <w:rPr>
          <w:rFonts w:ascii="Arial Narrow" w:eastAsia="Arial Narrow" w:hAnsi="Arial Narrow" w:cs="Arial Narrow"/>
          <w:color w:val="000000"/>
          <w:kern w:val="0"/>
          <w:sz w:val="22"/>
          <w:szCs w:val="22"/>
          <w:lang w:val="es-ES" w:eastAsia="es-ES"/>
          <w14:ligatures w14:val="none"/>
        </w:rPr>
        <w:t/>
      </w:r>
      <w:r w:rsidRPr="00EB4D2D">
        <w:rPr>
          <w:rFonts w:ascii="Arial Narrow" w:eastAsia="Arial Narrow" w:hAnsi="Arial Narrow" w:cs="Arial Narrow"/>
          <w:color w:val="000000"/>
          <w:kern w:val="0"/>
          <w:sz w:val="22"/>
          <w:szCs w:val="22"/>
          <w:lang w:val="es-ES" w:eastAsia="es-ES"/>
          <w14:ligatures w14:val="none"/>
        </w:rPr>
        <w:t xml:space="preserve"/>
      </w:r>
      <w:r w:rsidRPr="00EB4D2D">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095E40" w:rsidRDefault="00CA59A2" w:rsidP="00D46B09">
      <w:pPr>
        <w:spacing w:before="0" w:after="0" w:line="240" w:lineRule="auto"/>
        <w:ind w:left="567"/>
        <w:contextualSpacing/>
        <w:jc w:val="both"/>
        <w:rPr>
          <w:rFonts w:ascii="Arial Narrow" w:eastAsia="Arial Narrow" w:hAnsi="Arial Narrow" w:cs="Arial Narrow"/>
          <w:color w:val="000000"/>
          <w:kern w:val="0"/>
          <w:sz w:val="22"/>
          <w:szCs w:val="22"/>
          <w:lang w:eastAsia="es-ES"/>
          <w14:ligatures w14:val="none"/>
        </w:rPr>
      </w:pPr>
    </w:p>
    <w:p w14:paraId="1E33E06B" w14:textId="0A201194" w:rsidR="00E87691" w:rsidRDefault="00095E40" w:rsidP="00D46B0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Aproximadamente</w:t>
      </w:r>
      <w:r w:rsidRPr="00095E40">
        <w:rPr>
          <w:rFonts w:ascii="Arial Narrow" w:eastAsia="Arial Narrow" w:hAnsi="Arial Narrow" w:cs="Arial Narrow"/>
          <w:color w:val="000000"/>
          <w:kern w:val="0"/>
          <w:sz w:val="22"/>
          <w:szCs w:val="22"/>
          <w:lang w:eastAsia="es-ES"/>
          <w14:ligatures w14:val="none"/>
        </w:rPr>
        <w:t xml:space="preserve"> el 14 de agosto de 2024</w:t>
      </w:r>
      <w:r>
        <w:rPr>
          <w:rFonts w:ascii="Arial Narrow" w:eastAsia="Arial Narrow" w:hAnsi="Arial Narrow" w:cs="Arial Narrow"/>
          <w:color w:val="000000"/>
          <w:kern w:val="0"/>
          <w:sz w:val="22"/>
          <w:szCs w:val="22"/>
          <w:lang w:eastAsia="es-ES"/>
          <w14:ligatures w14:val="none"/>
        </w:rPr>
        <w:t>,</w:t>
      </w:r>
      <w:r w:rsidRPr="00095E40">
        <w:rPr>
          <w:rFonts w:ascii="Arial Narrow" w:eastAsia="Arial Narrow" w:hAnsi="Arial Narrow" w:cs="Arial Narrow"/>
          <w:color w:val="000000"/>
          <w:kern w:val="0"/>
          <w:sz w:val="22"/>
          <w:szCs w:val="22"/>
          <w:lang w:eastAsia="es-ES"/>
          <w14:ligatures w14:val="none"/>
        </w:rPr>
        <w:t xml:space="preserve"> recibió una comunicación telefónica por parte de un asesor comercial de Pacífico</w:t>
      </w:r>
      <w:r w:rsidR="00E87691">
        <w:rPr>
          <w:rFonts w:ascii="Arial Narrow" w:eastAsia="Arial Narrow" w:hAnsi="Arial Narrow" w:cs="Arial Narrow"/>
          <w:color w:val="000000"/>
          <w:kern w:val="0"/>
          <w:sz w:val="22"/>
          <w:szCs w:val="22"/>
          <w:lang w:eastAsia="es-ES"/>
          <w14:ligatures w14:val="none"/>
        </w:rPr>
        <w:t xml:space="preserve"> (en adelante, </w:t>
      </w:r>
      <w:r w:rsidR="00E87691" w:rsidRPr="00095E40">
        <w:rPr>
          <w:rFonts w:ascii="Arial Narrow" w:eastAsia="Arial Narrow" w:hAnsi="Arial Narrow" w:cs="Arial Narrow"/>
          <w:color w:val="000000"/>
          <w:kern w:val="0"/>
          <w:sz w:val="22"/>
          <w:szCs w:val="22"/>
          <w:lang w:eastAsia="es-ES"/>
          <w14:ligatures w14:val="none"/>
        </w:rPr>
        <w:t>asesor</w:t>
      </w:r>
      <w:r w:rsidR="00E87691">
        <w:rPr>
          <w:rFonts w:ascii="Arial Narrow" w:eastAsia="Arial Narrow" w:hAnsi="Arial Narrow" w:cs="Arial Narrow"/>
          <w:color w:val="000000"/>
          <w:kern w:val="0"/>
          <w:sz w:val="22"/>
          <w:szCs w:val="22"/>
          <w:lang w:eastAsia="es-ES"/>
          <w14:ligatures w14:val="none"/>
        </w:rPr>
        <w:t>)</w:t>
      </w:r>
      <w:r w:rsidRPr="00095E40">
        <w:rPr>
          <w:rFonts w:ascii="Arial Narrow" w:eastAsia="Arial Narrow" w:hAnsi="Arial Narrow" w:cs="Arial Narrow"/>
          <w:color w:val="000000"/>
          <w:kern w:val="0"/>
          <w:sz w:val="22"/>
          <w:szCs w:val="22"/>
          <w:lang w:eastAsia="es-ES"/>
          <w14:ligatures w14:val="none"/>
        </w:rPr>
        <w:t xml:space="preserve">, quien ofreció </w:t>
      </w:r>
      <w:r>
        <w:rPr>
          <w:rFonts w:ascii="Arial Narrow" w:eastAsia="Arial Narrow" w:hAnsi="Arial Narrow" w:cs="Arial Narrow"/>
          <w:color w:val="000000"/>
          <w:kern w:val="0"/>
          <w:sz w:val="22"/>
          <w:szCs w:val="22"/>
          <w:lang w:eastAsia="es-ES"/>
          <w14:ligatures w14:val="none"/>
        </w:rPr>
        <w:t>un</w:t>
      </w:r>
      <w:r w:rsidRPr="00095E40">
        <w:rPr>
          <w:rFonts w:ascii="Arial Narrow" w:eastAsia="Arial Narrow" w:hAnsi="Arial Narrow" w:cs="Arial Narrow"/>
          <w:color w:val="000000"/>
          <w:kern w:val="0"/>
          <w:sz w:val="22"/>
          <w:szCs w:val="22"/>
          <w:lang w:eastAsia="es-ES"/>
          <w14:ligatures w14:val="none"/>
        </w:rPr>
        <w:t xml:space="preserve"> </w:t>
      </w:r>
      <w:r w:rsidR="00894D19" w:rsidRPr="00095E40">
        <w:rPr>
          <w:rFonts w:ascii="Arial Narrow" w:eastAsia="Arial Narrow" w:hAnsi="Arial Narrow" w:cs="Arial Narrow"/>
          <w:color w:val="000000"/>
          <w:kern w:val="0"/>
          <w:sz w:val="22"/>
          <w:szCs w:val="22"/>
          <w:lang w:eastAsia="es-ES"/>
          <w14:ligatures w14:val="none"/>
        </w:rPr>
        <w:t xml:space="preserve">seguro </w:t>
      </w:r>
      <w:r w:rsidR="00894D19">
        <w:rPr>
          <w:rFonts w:ascii="Arial Narrow" w:eastAsia="Arial Narrow" w:hAnsi="Arial Narrow" w:cs="Arial Narrow"/>
          <w:color w:val="000000"/>
          <w:kern w:val="0"/>
          <w:sz w:val="22"/>
          <w:szCs w:val="22"/>
          <w:lang w:eastAsia="es-ES"/>
          <w14:ligatures w14:val="none"/>
        </w:rPr>
        <w:t xml:space="preserve">de </w:t>
      </w:r>
      <w:r w:rsidR="00894D19" w:rsidRPr="00095E40">
        <w:rPr>
          <w:rFonts w:ascii="Arial Narrow" w:eastAsia="Arial Narrow" w:hAnsi="Arial Narrow" w:cs="Arial Narrow"/>
          <w:color w:val="000000"/>
          <w:kern w:val="0"/>
          <w:sz w:val="22"/>
          <w:szCs w:val="22"/>
          <w:lang w:eastAsia="es-ES"/>
          <w14:ligatures w14:val="none"/>
        </w:rPr>
        <w:t>vida</w:t>
      </w:r>
      <w:r w:rsidRPr="00095E40">
        <w:rPr>
          <w:rFonts w:ascii="Arial Narrow" w:eastAsia="Arial Narrow" w:hAnsi="Arial Narrow" w:cs="Arial Narrow"/>
          <w:color w:val="000000"/>
          <w:kern w:val="0"/>
          <w:sz w:val="22"/>
          <w:szCs w:val="22"/>
          <w:lang w:eastAsia="es-ES"/>
          <w14:ligatures w14:val="none"/>
        </w:rPr>
        <w:t xml:space="preserve">. Durante la comunicación, el asesor indicó que el producto constituía una forma de ahorro y mencionó montos de devolución y beneficios económicos; sin embargo, omitió brindar información sobre las condiciones aplicables en caso de anulación, desistimiento o cancelación anticipada del contrato, así como sobre las restricciones o la inexistencia de devolución de los aportes. </w:t>
      </w:r>
    </w:p>
    <w:p w14:paraId="5EF16CF2" w14:textId="77777777" w:rsidR="00E87691" w:rsidRDefault="00E87691" w:rsidP="00D46B0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5936842" w14:textId="627A4547" w:rsidR="00095E40" w:rsidRPr="00095E40" w:rsidRDefault="00095E40" w:rsidP="00D46B0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95E40">
        <w:rPr>
          <w:rFonts w:ascii="Arial Narrow" w:eastAsia="Arial Narrow" w:hAnsi="Arial Narrow" w:cs="Arial Narrow"/>
          <w:color w:val="000000"/>
          <w:kern w:val="0"/>
          <w:sz w:val="22"/>
          <w:szCs w:val="22"/>
          <w:lang w:eastAsia="es-ES"/>
          <w14:ligatures w14:val="none"/>
        </w:rPr>
        <w:t>En mérito a la información verbal recibida</w:t>
      </w:r>
      <w:r w:rsidR="00E87691">
        <w:rPr>
          <w:rFonts w:ascii="Arial Narrow" w:eastAsia="Arial Narrow" w:hAnsi="Arial Narrow" w:cs="Arial Narrow"/>
          <w:color w:val="000000"/>
          <w:kern w:val="0"/>
          <w:sz w:val="22"/>
          <w:szCs w:val="22"/>
          <w:lang w:eastAsia="es-ES"/>
          <w14:ligatures w14:val="none"/>
        </w:rPr>
        <w:t xml:space="preserve"> por el asesor</w:t>
      </w:r>
      <w:r w:rsidRPr="00095E40">
        <w:rPr>
          <w:rFonts w:ascii="Arial Narrow" w:eastAsia="Arial Narrow" w:hAnsi="Arial Narrow" w:cs="Arial Narrow"/>
          <w:color w:val="000000"/>
          <w:kern w:val="0"/>
          <w:sz w:val="22"/>
          <w:szCs w:val="22"/>
          <w:lang w:eastAsia="es-ES"/>
          <w14:ligatures w14:val="none"/>
        </w:rPr>
        <w:t xml:space="preserve">, </w:t>
      </w:r>
      <w:r w:rsidR="00E87691">
        <w:rPr>
          <w:rFonts w:ascii="Arial Narrow" w:eastAsia="Arial Narrow" w:hAnsi="Arial Narrow" w:cs="Arial Narrow"/>
          <w:color w:val="000000"/>
          <w:kern w:val="0"/>
          <w:sz w:val="22"/>
          <w:szCs w:val="22"/>
          <w:lang w:eastAsia="es-ES"/>
          <w14:ligatures w14:val="none"/>
        </w:rPr>
        <w:t>contrató</w:t>
      </w:r>
      <w:r w:rsidRPr="00095E40">
        <w:rPr>
          <w:rFonts w:ascii="Arial Narrow" w:eastAsia="Arial Narrow" w:hAnsi="Arial Narrow" w:cs="Arial Narrow"/>
          <w:color w:val="000000"/>
          <w:kern w:val="0"/>
          <w:sz w:val="22"/>
          <w:szCs w:val="22"/>
          <w:lang w:eastAsia="es-ES"/>
          <w14:ligatures w14:val="none"/>
        </w:rPr>
        <w:t xml:space="preserve"> </w:t>
      </w:r>
      <w:r w:rsidR="00E87691" w:rsidRPr="00856F51">
        <w:rPr>
          <w:rFonts w:ascii="Arial Narrow" w:eastAsia="Arial Narrow" w:hAnsi="Arial Narrow" w:cs="Arial Narrow"/>
          <w:kern w:val="0"/>
          <w14:ligatures w14:val="none"/>
          <w:sz w:val="22"/>
          <w:szCs w:val="22"/>
        </w:rPr>
        <w:t>la Póliza 207-002341/8 del Seguro de vida</w:t>
      </w:r>
      <w:r w:rsidR="00E87691">
        <w:rPr>
          <w:rFonts w:ascii="Arial Narrow" w:eastAsia="Arial Narrow" w:hAnsi="Arial Narrow" w:cs="Arial Narrow"/>
          <w:kern w:val="0"/>
          <w14:ligatures w14:val="none"/>
          <w:sz w:val="22"/>
          <w:szCs w:val="22"/>
        </w:rPr>
        <w:t xml:space="preserve"> (en adelante, </w:t>
      </w:r>
      <w:r w:rsidR="00E87691" w:rsidRPr="00856F51">
        <w:rPr>
          <w:rFonts w:ascii="Arial Narrow" w:eastAsia="Arial Narrow" w:hAnsi="Arial Narrow" w:cs="Arial Narrow"/>
          <w:kern w:val="0"/>
          <w14:ligatures w14:val="none"/>
          <w:sz w:val="22"/>
          <w:szCs w:val="22"/>
        </w:rPr>
        <w:t>Seguro de vida</w:t>
      </w:r>
      <w:r w:rsidR="00E87691">
        <w:rPr>
          <w:rFonts w:ascii="Arial Narrow" w:eastAsia="Arial Narrow" w:hAnsi="Arial Narrow" w:cs="Arial Narrow"/>
          <w:kern w:val="0"/>
          <w14:ligatures w14:val="none"/>
          <w:sz w:val="22"/>
          <w:szCs w:val="22"/>
        </w:rPr>
        <w:t>)</w:t>
      </w:r>
      <w:r w:rsidRPr="00095E40">
        <w:rPr>
          <w:rFonts w:ascii="Arial Narrow" w:eastAsia="Arial Narrow" w:hAnsi="Arial Narrow" w:cs="Arial Narrow"/>
          <w:color w:val="000000"/>
          <w:kern w:val="0"/>
          <w:sz w:val="22"/>
          <w:szCs w:val="22"/>
          <w:lang w:eastAsia="es-ES"/>
          <w14:ligatures w14:val="none"/>
        </w:rPr>
        <w:t xml:space="preserve">, acordando una prima mensual de S/ 187,00 y procedió a realizar el pago de </w:t>
      </w:r>
      <w:r w:rsidR="00E87691">
        <w:rPr>
          <w:rFonts w:ascii="Arial Narrow" w:eastAsia="Arial Narrow" w:hAnsi="Arial Narrow" w:cs="Arial Narrow"/>
          <w:color w:val="000000"/>
          <w:kern w:val="0"/>
          <w:sz w:val="22"/>
          <w:szCs w:val="22"/>
          <w:lang w:eastAsia="es-ES"/>
          <w14:ligatures w14:val="none"/>
        </w:rPr>
        <w:t>catorce (</w:t>
      </w:r>
      <w:r w:rsidRPr="00095E40">
        <w:rPr>
          <w:rFonts w:ascii="Arial Narrow" w:eastAsia="Arial Narrow" w:hAnsi="Arial Narrow" w:cs="Arial Narrow"/>
          <w:color w:val="000000"/>
          <w:kern w:val="0"/>
          <w:sz w:val="22"/>
          <w:szCs w:val="22"/>
          <w:lang w:eastAsia="es-ES"/>
          <w14:ligatures w14:val="none"/>
        </w:rPr>
        <w:t>14</w:t>
      </w:r>
      <w:r w:rsidR="00E87691">
        <w:rPr>
          <w:rFonts w:ascii="Arial Narrow" w:eastAsia="Arial Narrow" w:hAnsi="Arial Narrow" w:cs="Arial Narrow"/>
          <w:color w:val="000000"/>
          <w:kern w:val="0"/>
          <w:sz w:val="22"/>
          <w:szCs w:val="22"/>
          <w:lang w:eastAsia="es-ES"/>
          <w14:ligatures w14:val="none"/>
        </w:rPr>
        <w:t>)</w:t>
      </w:r>
      <w:r w:rsidRPr="00095E40">
        <w:rPr>
          <w:rFonts w:ascii="Arial Narrow" w:eastAsia="Arial Narrow" w:hAnsi="Arial Narrow" w:cs="Arial Narrow"/>
          <w:color w:val="000000"/>
          <w:kern w:val="0"/>
          <w:sz w:val="22"/>
          <w:szCs w:val="22"/>
          <w:lang w:eastAsia="es-ES"/>
          <w14:ligatures w14:val="none"/>
        </w:rPr>
        <w:t xml:space="preserve"> cuotas desde agosto de 2024 hasta octubre de 2025, sumando un total abonado de S/ 2 618,00.</w:t>
      </w:r>
      <w:r w:rsidR="00E87691">
        <w:rPr>
          <w:rFonts w:ascii="Arial Narrow" w:eastAsia="Arial Narrow" w:hAnsi="Arial Narrow" w:cs="Arial Narrow"/>
          <w:color w:val="000000"/>
          <w:kern w:val="0"/>
          <w:sz w:val="22"/>
          <w:szCs w:val="22"/>
          <w:lang w:eastAsia="es-ES"/>
          <w14:ligatures w14:val="none"/>
        </w:rPr>
        <w:t xml:space="preserve"> </w:t>
      </w:r>
    </w:p>
    <w:p w14:paraId="431375EE" w14:textId="77777777" w:rsidR="00095E40" w:rsidRPr="00095E40" w:rsidRDefault="00095E40" w:rsidP="00D46B0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CA01003" w14:textId="1E804582" w:rsidR="00095E40" w:rsidRPr="00BA39B1" w:rsidRDefault="00E87691" w:rsidP="00D46B0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No obstante</w:t>
      </w:r>
      <w:r w:rsidR="00095E40" w:rsidRPr="00095E40">
        <w:rPr>
          <w:rFonts w:ascii="Arial Narrow" w:eastAsia="Arial Narrow" w:hAnsi="Arial Narrow" w:cs="Arial Narrow"/>
          <w:color w:val="000000"/>
          <w:kern w:val="0"/>
          <w:sz w:val="22"/>
          <w:szCs w:val="22"/>
          <w:lang w:eastAsia="es-ES"/>
          <w14:ligatures w14:val="none"/>
        </w:rPr>
        <w:t xml:space="preserve">, revisó la documentación contractual del </w:t>
      </w:r>
      <w:r w:rsidRPr="00856F51">
        <w:rPr>
          <w:rFonts w:ascii="Arial Narrow" w:eastAsia="Arial Narrow" w:hAnsi="Arial Narrow" w:cs="Arial Narrow"/>
          <w:kern w:val="0"/>
          <w14:ligatures w14:val="none"/>
          <w:sz w:val="22"/>
          <w:szCs w:val="22"/>
        </w:rPr>
        <w:t>Seguro de vida</w:t>
      </w:r>
      <w:r w:rsidR="00095E40" w:rsidRPr="00095E40">
        <w:rPr>
          <w:rFonts w:ascii="Arial Narrow" w:eastAsia="Arial Narrow" w:hAnsi="Arial Narrow" w:cs="Arial Narrow"/>
          <w:color w:val="000000"/>
          <w:kern w:val="0"/>
          <w:sz w:val="22"/>
          <w:szCs w:val="22"/>
          <w:lang w:eastAsia="es-ES"/>
          <w14:ligatures w14:val="none"/>
        </w:rPr>
        <w:t xml:space="preserve">, advirtiendo que las condiciones del </w:t>
      </w:r>
      <w:r w:rsidR="00095E40" w:rsidRPr="00BA39B1">
        <w:rPr>
          <w:rFonts w:ascii="Arial Narrow" w:eastAsia="Arial Narrow" w:hAnsi="Arial Narrow" w:cs="Arial Narrow"/>
          <w:color w:val="000000"/>
          <w:kern w:val="0"/>
          <w:sz w:val="22"/>
          <w:szCs w:val="22"/>
          <w:lang w:eastAsia="es-ES"/>
          <w14:ligatures w14:val="none"/>
        </w:rPr>
        <w:t>producto diferían de la información brindada verbalmente en la etapa</w:t>
      </w:r>
      <w:r w:rsidR="0048750A" w:rsidRPr="00BA39B1">
        <w:rPr>
          <w:rFonts w:ascii="Arial Narrow" w:eastAsia="Arial Narrow" w:hAnsi="Arial Narrow" w:cs="Arial Narrow"/>
          <w:color w:val="000000"/>
          <w:kern w:val="0"/>
          <w:sz w:val="22"/>
          <w:szCs w:val="22"/>
          <w:lang w:eastAsia="es-ES"/>
          <w14:ligatures w14:val="none"/>
        </w:rPr>
        <w:t xml:space="preserve"> previa de la contratación de la póliza</w:t>
      </w:r>
      <w:r w:rsidR="00095E40" w:rsidRPr="00BA39B1">
        <w:rPr>
          <w:rFonts w:ascii="Arial Narrow" w:eastAsia="Arial Narrow" w:hAnsi="Arial Narrow" w:cs="Arial Narrow"/>
          <w:color w:val="000000"/>
          <w:kern w:val="0"/>
          <w:sz w:val="22"/>
          <w:szCs w:val="22"/>
          <w:lang w:eastAsia="es-ES"/>
          <w14:ligatures w14:val="none"/>
        </w:rPr>
        <w:t xml:space="preserve">, constatando la existencia de limitaciones referidas a la devolución de aportes que no fueron explicadas </w:t>
      </w:r>
      <w:r w:rsidR="0048750A" w:rsidRPr="00BA39B1">
        <w:rPr>
          <w:rFonts w:ascii="Arial Narrow" w:eastAsia="Arial Narrow" w:hAnsi="Arial Narrow" w:cs="Arial Narrow"/>
          <w:color w:val="000000"/>
          <w:kern w:val="0"/>
          <w:sz w:val="22"/>
          <w:szCs w:val="22"/>
          <w:lang w:eastAsia="es-ES"/>
          <w14:ligatures w14:val="none"/>
        </w:rPr>
        <w:t>oportunamente</w:t>
      </w:r>
      <w:r w:rsidR="00095E40" w:rsidRPr="00BA39B1">
        <w:rPr>
          <w:rFonts w:ascii="Arial Narrow" w:eastAsia="Arial Narrow" w:hAnsi="Arial Narrow" w:cs="Arial Narrow"/>
          <w:color w:val="000000"/>
          <w:kern w:val="0"/>
          <w:sz w:val="22"/>
          <w:szCs w:val="22"/>
          <w:lang w:eastAsia="es-ES"/>
          <w14:ligatures w14:val="none"/>
        </w:rPr>
        <w:t>.</w:t>
      </w:r>
      <w:r w:rsidRPr="00BA39B1">
        <w:rPr>
          <w:rFonts w:ascii="Arial Narrow" w:eastAsia="Arial Narrow" w:hAnsi="Arial Narrow" w:cs="Arial Narrow"/>
          <w:color w:val="000000"/>
          <w:kern w:val="0"/>
          <w:sz w:val="22"/>
          <w:szCs w:val="22"/>
          <w:lang w:eastAsia="es-ES"/>
          <w14:ligatures w14:val="none"/>
        </w:rPr>
        <w:t xml:space="preserve"> </w:t>
      </w:r>
    </w:p>
    <w:p w14:paraId="03933A28" w14:textId="77777777" w:rsidR="00095E40" w:rsidRPr="00BA39B1" w:rsidRDefault="00095E40" w:rsidP="00D46B0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22AB5B2" w14:textId="2DDAE3F0" w:rsidR="00095E40" w:rsidRPr="00BA39B1" w:rsidRDefault="00095E40" w:rsidP="00D46B0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A39B1">
        <w:rPr>
          <w:rFonts w:ascii="Arial Narrow" w:eastAsia="Arial Narrow" w:hAnsi="Arial Narrow" w:cs="Arial Narrow"/>
          <w:color w:val="000000"/>
          <w:kern w:val="0"/>
          <w:sz w:val="22"/>
          <w:szCs w:val="22"/>
          <w:lang w:eastAsia="es-ES"/>
          <w14:ligatures w14:val="none"/>
        </w:rPr>
        <w:t>El 14 de enero de 2026, presentó un reclamo ante</w:t>
      </w:r>
      <w:r w:rsidR="0048750A" w:rsidRPr="00BA39B1">
        <w:rPr>
          <w:rFonts w:ascii="Arial Narrow" w:eastAsia="Arial Narrow" w:hAnsi="Arial Narrow" w:cs="Arial Narrow"/>
          <w:color w:val="000000"/>
          <w:kern w:val="0"/>
          <w:sz w:val="22"/>
          <w:szCs w:val="22"/>
          <w:lang w:eastAsia="es-ES"/>
          <w14:ligatures w14:val="none"/>
        </w:rPr>
        <w:t xml:space="preserve"> Pacífico</w:t>
      </w:r>
      <w:r w:rsidRPr="00BA39B1">
        <w:rPr>
          <w:rFonts w:ascii="Arial Narrow" w:eastAsia="Arial Narrow" w:hAnsi="Arial Narrow" w:cs="Arial Narrow"/>
          <w:color w:val="000000"/>
          <w:kern w:val="0"/>
          <w:sz w:val="22"/>
          <w:szCs w:val="22"/>
          <w:lang w:eastAsia="es-ES"/>
          <w14:ligatures w14:val="none"/>
        </w:rPr>
        <w:t xml:space="preserve">, generándose el registro 000/0269/2026, a través del cual requirió la entrega de la grabación íntegra de la llamada telefónica </w:t>
      </w:r>
      <w:r w:rsidR="00BA39B1" w:rsidRPr="00BA39B1">
        <w:rPr>
          <w:rFonts w:ascii="Arial Narrow" w:eastAsia="Arial Narrow" w:hAnsi="Arial Narrow" w:cs="Arial Narrow"/>
          <w:color w:val="000000"/>
          <w:kern w:val="0"/>
          <w:sz w:val="22"/>
          <w:szCs w:val="22"/>
          <w:lang w:eastAsia="es-ES"/>
          <w14:ligatures w14:val="none"/>
        </w:rPr>
        <w:t>con el asesor</w:t>
      </w:r>
      <w:r w:rsidRPr="00BA39B1">
        <w:rPr>
          <w:rFonts w:ascii="Arial Narrow" w:eastAsia="Arial Narrow" w:hAnsi="Arial Narrow" w:cs="Arial Narrow"/>
          <w:color w:val="000000"/>
          <w:kern w:val="0"/>
          <w:sz w:val="22"/>
          <w:szCs w:val="22"/>
          <w:lang w:eastAsia="es-ES"/>
          <w14:ligatures w14:val="none"/>
        </w:rPr>
        <w:t>.</w:t>
      </w:r>
      <w:r w:rsidR="0048750A" w:rsidRPr="00BA39B1">
        <w:rPr>
          <w:rFonts w:ascii="Arial Narrow" w:eastAsia="Arial Narrow" w:hAnsi="Arial Narrow" w:cs="Arial Narrow"/>
          <w:color w:val="000000"/>
          <w:kern w:val="0"/>
          <w:sz w:val="22"/>
          <w:szCs w:val="22"/>
          <w:lang w:eastAsia="es-ES"/>
          <w14:ligatures w14:val="none"/>
        </w:rPr>
        <w:t xml:space="preserve"> </w:t>
      </w:r>
    </w:p>
    <w:p w14:paraId="7B894B19" w14:textId="77777777" w:rsidR="00095E40" w:rsidRPr="00BA39B1" w:rsidRDefault="00095E40" w:rsidP="00D46B0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3E14FF7" w14:textId="2F14B280" w:rsidR="00CA59A2" w:rsidRPr="00894D19" w:rsidRDefault="00095E40" w:rsidP="00D46B0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A39B1">
        <w:rPr>
          <w:rFonts w:ascii="Arial Narrow" w:eastAsia="Arial Narrow" w:hAnsi="Arial Narrow" w:cs="Arial Narrow"/>
          <w:color w:val="000000"/>
          <w:kern w:val="0"/>
          <w:sz w:val="22"/>
          <w:szCs w:val="22"/>
          <w:lang w:eastAsia="es-ES"/>
          <w14:ligatures w14:val="none"/>
        </w:rPr>
        <w:t>El 28 de enero de 2026, Pacífico emitió la carta PPS-00487/2026 en respuesta al reclamo, indicando que las restricciones del producto no constituían información de explicación obligatoria durante la venta, y denegó la solicitud de devolución de los aportes efectuados. Asimismo, en dicha comunicación la empresa señaló haber adjuntado el archivo de audio correspondiente a la llamada de venta; sin embargo, omitió remitir la referida grabación.</w:t>
      </w:r>
    </w:p>
    <w:p w14:paraId="65C58807" w14:textId="6BC3B583" w:rsidR="00CA59A2" w:rsidRPr="00BA39B1" w:rsidRDefault="008E5153" w:rsidP="00D46B09">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BA39B1">
        <w:rPr>
          <w:rFonts w:ascii="Arial Narrow" w:eastAsia="Arial Narrow" w:hAnsi="Arial Narrow" w:cs="Arial Narrow"/>
          <w:color w:val="000000"/>
          <w:kern w:val="0"/>
          <w:sz w:val="22"/>
          <w:szCs w:val="22"/>
          <w:lang w:val="es-ES" w:eastAsia="es-ES"/>
          <w14:ligatures w14:val="none"/>
        </w:rPr>
        <w:lastRenderedPageBreak/>
        <w:t xml:space="preserve">El señor [APELLIDO] solicitó, en calidad de medida correctiva, que Pacífico cumpla con: (i) remitir la grabación íntegra de la llamada de ofrecimiento y adquisición del Seguro de Vida; y, (ii) otorgar la devolución de los pagos de las primas del Seguro de Vida realizados, ascendentes a la suma de S/ 2 618,00. Asimismo, no requirió de manera expresa el reembolso de costos y costas del presente procedimiento.</w:t>
      </w:r>
      <w:r w:rsidR="00CA59A2" w:rsidRPr="00BA39B1">
        <w:rPr>
          <w:rFonts w:ascii="Arial Narrow" w:eastAsia="Arial Narrow" w:hAnsi="Arial Narrow" w:cs="Arial Narrow"/>
          <w:color w:val="000000"/>
          <w:kern w:val="0"/>
          <w:sz w:val="22"/>
          <w:szCs w:val="22"/>
          <w:lang w:val="es-ES" w:eastAsia="es-ES"/>
          <w14:ligatures w14:val="none"/>
        </w:rPr>
        <w:t xml:space="preserve"/>
      </w:r>
      <w:r w:rsidRPr="00BA39B1">
        <w:rPr>
          <w:rFonts w:ascii="Arial Narrow" w:eastAsia="Arial Narrow" w:hAnsi="Arial Narrow" w:cs="Arial Narrow"/>
          <w:color w:val="000000"/>
          <w:kern w:val="0"/>
          <w:sz w:val="22"/>
          <w:szCs w:val="22"/>
          <w:lang w:val="es-ES" w:eastAsia="es-ES"/>
          <w14:ligatures w14:val="none"/>
        </w:rPr>
        <w:t xml:space="preserve"/>
      </w:r>
      <w:r w:rsidR="00CA59A2" w:rsidRPr="00BA39B1">
        <w:rPr>
          <w:rFonts w:ascii="Arial Narrow" w:eastAsia="Arial Narrow" w:hAnsi="Arial Narrow" w:cs="Arial Narrow"/>
          <w:color w:val="000000"/>
          <w:kern w:val="0"/>
          <w:sz w:val="22"/>
          <w:szCs w:val="22"/>
          <w:lang w:val="es-ES" w:eastAsia="es-ES"/>
          <w14:ligatures w14:val="none"/>
        </w:rPr>
        <w:t xml:space="preserve"/>
      </w:r>
      <w:r w:rsidRPr="00BA39B1">
        <w:rPr>
          <w:rFonts w:ascii="Arial Narrow" w:eastAsia="Arial Narrow" w:hAnsi="Arial Narrow" w:cs="Arial Narrow"/>
          <w:color w:val="000000"/>
          <w:kern w:val="0"/>
          <w:sz w:val="22"/>
          <w:szCs w:val="22"/>
          <w:lang w:val="es-ES" w:eastAsia="es-ES"/>
          <w14:ligatures w14:val="none"/>
        </w:rPr>
        <w:t xml:space="preserve"/>
      </w:r>
      <w:r w:rsidR="00CA59A2" w:rsidRPr="00BA39B1">
        <w:rPr>
          <w:rFonts w:ascii="Arial Narrow" w:eastAsia="Arial Narrow" w:hAnsi="Arial Narrow" w:cs="Arial Narrow"/>
          <w:color w:val="000000"/>
          <w:kern w:val="0"/>
          <w:sz w:val="22"/>
          <w:szCs w:val="22"/>
          <w:lang w:val="es-ES" w:eastAsia="es-ES"/>
          <w14:ligatures w14:val="none"/>
        </w:rPr>
        <w:t/>
      </w:r>
      <w:r w:rsidR="003362A0" w:rsidRPr="00BA39B1">
        <w:rPr>
          <w:rFonts w:ascii="Arial Narrow" w:eastAsia="Arial Narrow" w:hAnsi="Arial Narrow" w:cs="Arial Narrow"/>
          <w:color w:val="000000"/>
          <w:kern w:val="0"/>
          <w:sz w:val="22"/>
          <w:szCs w:val="22"/>
          <w:lang w:val="es-ES" w:eastAsia="es-ES"/>
          <w14:ligatures w14:val="none"/>
        </w:rPr>
        <w:t/>
      </w:r>
      <w:r w:rsidR="00CA59A2" w:rsidRPr="00BA39B1">
        <w:rPr>
          <w:rFonts w:ascii="Arial Narrow" w:eastAsia="Arial Narrow" w:hAnsi="Arial Narrow" w:cs="Arial Narrow"/>
          <w:color w:val="000000"/>
          <w:kern w:val="0"/>
          <w:sz w:val="22"/>
          <w:szCs w:val="22"/>
          <w:lang w:val="es-ES" w:eastAsia="es-ES"/>
          <w14:ligatures w14:val="none"/>
        </w:rPr>
        <w:t xml:space="preserve"/>
      </w:r>
      <w:r w:rsidR="003362A0" w:rsidRPr="00BA39B1">
        <w:rPr>
          <w:rFonts w:ascii="Arial Narrow" w:eastAsia="Arial Narrow" w:hAnsi="Arial Narrow" w:cs="Arial Narrow"/>
          <w:color w:val="000000"/>
          <w:kern w:val="0"/>
          <w:sz w:val="22"/>
          <w:szCs w:val="22"/>
          <w:lang w:val="es-ES" w:eastAsia="es-ES"/>
          <w14:ligatures w14:val="none"/>
        </w:rPr>
        <w:t xml:space="preserve"/>
      </w:r>
      <w:r w:rsidR="00184DB4" w:rsidRPr="00BA39B1">
        <w:rPr>
          <w:rFonts w:ascii="Arial Narrow" w:eastAsia="Arial Narrow" w:hAnsi="Arial Narrow" w:cs="Arial Narrow"/>
          <w:color w:val="000000"/>
          <w:kern w:val="0"/>
          <w:sz w:val="22"/>
          <w:szCs w:val="22"/>
          <w:lang w:val="es-ES" w:eastAsia="es-ES"/>
          <w14:ligatures w14:val="none"/>
        </w:rPr>
        <w:t/>
      </w:r>
      <w:r w:rsidR="003362A0" w:rsidRPr="00BA39B1">
        <w:rPr>
          <w:rFonts w:ascii="Arial Narrow" w:eastAsia="Arial Narrow" w:hAnsi="Arial Narrow" w:cs="Arial Narrow"/>
          <w:color w:val="000000"/>
          <w:kern w:val="0"/>
          <w:sz w:val="22"/>
          <w:szCs w:val="22"/>
          <w:lang w:val="es-ES" w:eastAsia="es-ES"/>
          <w14:ligatures w14:val="none"/>
        </w:rPr>
        <w:t xml:space="preserve"/>
      </w:r>
      <w:proofErr w:type="spellStart"/>
      <w:r w:rsidR="003362A0" w:rsidRPr="00BA39B1">
        <w:rPr>
          <w:rFonts w:ascii="Arial Narrow" w:eastAsia="Arial Narrow" w:hAnsi="Arial Narrow" w:cs="Arial Narrow"/>
          <w:color w:val="000000"/>
          <w:kern w:val="0"/>
          <w:sz w:val="22"/>
          <w:szCs w:val="22"/>
          <w:lang w:val="es-ES" w:eastAsia="es-ES"/>
          <w14:ligatures w14:val="none"/>
        </w:rPr>
        <w:t/>
      </w:r>
      <w:proofErr w:type="spellEnd"/>
      <w:r w:rsidR="003362A0" w:rsidRPr="00BA39B1">
        <w:rPr>
          <w:rFonts w:ascii="Arial Narrow" w:eastAsia="Arial Narrow" w:hAnsi="Arial Narrow" w:cs="Arial Narrow"/>
          <w:color w:val="000000"/>
          <w:kern w:val="0"/>
          <w:sz w:val="22"/>
          <w:szCs w:val="22"/>
          <w:lang w:val="es-ES" w:eastAsia="es-ES"/>
          <w14:ligatures w14:val="none"/>
        </w:rPr>
        <w:t xml:space="preserve"/>
      </w:r>
      <w:r w:rsidR="0078391E" w:rsidRPr="00BA39B1">
        <w:rPr>
          <w:rFonts w:ascii="Arial Narrow" w:eastAsia="Arial Narrow" w:hAnsi="Arial Narrow" w:cs="Arial Narrow"/>
          <w:color w:val="000000"/>
          <w:kern w:val="0"/>
          <w:sz w:val="22"/>
          <w:szCs w:val="22"/>
          <w:lang w:val="es-ES" w:eastAsia="es-ES"/>
          <w14:ligatures w14:val="none"/>
        </w:rPr>
        <w:t/>
      </w:r>
      <w:r w:rsidR="003362A0" w:rsidRPr="00BA39B1">
        <w:rPr>
          <w:rFonts w:ascii="Arial Narrow" w:eastAsia="Arial Narrow" w:hAnsi="Arial Narrow" w:cs="Arial Narrow"/>
          <w:color w:val="000000"/>
          <w:kern w:val="0"/>
          <w:sz w:val="22"/>
          <w:szCs w:val="22"/>
          <w:lang w:val="es-ES" w:eastAsia="es-ES"/>
          <w14:ligatures w14:val="none"/>
        </w:rPr>
        <w:t xml:space="preserve"/>
      </w:r>
      <w:r w:rsidR="00184DB4" w:rsidRPr="00BA39B1">
        <w:rPr>
          <w:rFonts w:ascii="Arial Narrow" w:eastAsia="Arial Narrow" w:hAnsi="Arial Narrow" w:cs="Arial Narrow"/>
          <w:color w:val="000000"/>
          <w:kern w:val="0"/>
          <w:sz w:val="22"/>
          <w:szCs w:val="22"/>
          <w:lang w:val="es-ES" w:eastAsia="es-ES"/>
          <w14:ligatures w14:val="none"/>
        </w:rPr>
        <w:t xml:space="preserve"/>
      </w:r>
      <w:r w:rsidR="003362A0" w:rsidRPr="00BA39B1">
        <w:rPr>
          <w:rFonts w:ascii="Arial Narrow" w:eastAsia="Arial Narrow" w:hAnsi="Arial Narrow" w:cs="Arial Narrow"/>
          <w:color w:val="000000"/>
          <w:kern w:val="0"/>
          <w:sz w:val="22"/>
          <w:szCs w:val="22"/>
          <w:lang w:val="es-ES" w:eastAsia="es-ES"/>
          <w14:ligatures w14:val="none"/>
        </w:rPr>
        <w:t xml:space="preserve"/>
      </w:r>
      <w:r w:rsidR="00184DB4" w:rsidRPr="00BA39B1">
        <w:rPr>
          <w:rFonts w:ascii="Arial Narrow" w:eastAsia="Arial Narrow" w:hAnsi="Arial Narrow" w:cs="Arial Narrow"/>
          <w:color w:val="000000"/>
          <w:kern w:val="0"/>
          <w:sz w:val="22"/>
          <w:szCs w:val="22"/>
          <w:lang w:val="es-ES" w:eastAsia="es-ES"/>
          <w14:ligatures w14:val="none"/>
        </w:rPr>
        <w:t xml:space="preserve"/>
      </w:r>
      <w:r w:rsidR="003362A0" w:rsidRPr="00BA39B1">
        <w:rPr>
          <w:rFonts w:ascii="Arial Narrow" w:eastAsia="Arial Narrow" w:hAnsi="Arial Narrow" w:cs="Arial Narrow"/>
          <w:color w:val="000000"/>
          <w:kern w:val="0"/>
          <w:sz w:val="22"/>
          <w:szCs w:val="22"/>
          <w:lang w:val="es-ES" w:eastAsia="es-ES"/>
          <w14:ligatures w14:val="none"/>
        </w:rPr>
        <w:t/>
      </w:r>
      <w:r w:rsidR="00184DB4" w:rsidRPr="00BA39B1">
        <w:rPr>
          <w:rFonts w:ascii="Arial Narrow" w:eastAsia="Arial Narrow" w:hAnsi="Arial Narrow" w:cs="Arial Narrow"/>
          <w:color w:val="000000"/>
          <w:kern w:val="0"/>
          <w:sz w:val="22"/>
          <w:szCs w:val="22"/>
          <w:lang w:val="es-ES" w:eastAsia="es-ES"/>
          <w14:ligatures w14:val="none"/>
        </w:rPr>
        <w:t xml:space="preserve"/>
      </w:r>
      <w:r w:rsidR="003362A0" w:rsidRPr="00BA39B1">
        <w:rPr>
          <w:rFonts w:ascii="Arial Narrow" w:eastAsia="Arial Narrow" w:hAnsi="Arial Narrow" w:cs="Arial Narrow"/>
          <w:color w:val="000000"/>
          <w:kern w:val="0"/>
          <w:sz w:val="22"/>
          <w:szCs w:val="22"/>
          <w:lang w:val="es-ES" w:eastAsia="es-ES"/>
          <w14:ligatures w14:val="none"/>
        </w:rPr>
        <w:t/>
      </w:r>
      <w:r w:rsidR="00184DB4" w:rsidRPr="00BA39B1">
        <w:rPr>
          <w:rFonts w:ascii="Arial Narrow" w:eastAsia="Arial Narrow" w:hAnsi="Arial Narrow" w:cs="Arial Narrow"/>
          <w:color w:val="000000"/>
          <w:kern w:val="0"/>
          <w:sz w:val="22"/>
          <w:szCs w:val="22"/>
          <w:lang w:val="es-ES" w:eastAsia="es-ES"/>
          <w14:ligatures w14:val="none"/>
        </w:rPr>
        <w:t/>
      </w:r>
      <w:r w:rsidR="003362A0" w:rsidRPr="00BA39B1">
        <w:rPr>
          <w:rFonts w:ascii="Arial Narrow" w:eastAsia="Arial Narrow" w:hAnsi="Arial Narrow" w:cs="Arial Narrow"/>
          <w:color w:val="000000"/>
          <w:kern w:val="0"/>
          <w:sz w:val="22"/>
          <w:szCs w:val="22"/>
          <w:lang w:val="es-ES" w:eastAsia="es-ES"/>
          <w14:ligatures w14:val="none"/>
        </w:rPr>
        <w:t/>
      </w:r>
      <w:r w:rsidR="00CA59A2" w:rsidRPr="00BA39B1">
        <w:rPr>
          <w:rFonts w:ascii="Arial Narrow" w:eastAsia="Arial Narrow" w:hAnsi="Arial Narrow" w:cs="Arial Narrow"/>
          <w:color w:val="000000"/>
          <w:kern w:val="0"/>
          <w:sz w:val="22"/>
          <w:szCs w:val="22"/>
          <w:lang w:val="es-ES" w:eastAsia="es-ES"/>
          <w14:ligatures w14:val="none"/>
        </w:rPr>
        <w:t xml:space="preserve"/>
      </w:r>
      <w:r w:rsidR="003362A0" w:rsidRPr="00BA39B1">
        <w:rPr>
          <w:rFonts w:ascii="Arial Narrow" w:eastAsia="Arial Narrow" w:hAnsi="Arial Narrow" w:cs="Arial Narrow"/>
          <w:color w:val="000000"/>
          <w:kern w:val="0"/>
          <w:sz w:val="22"/>
          <w:szCs w:val="22"/>
          <w:lang w:val="es-ES" w:eastAsia="es-ES"/>
          <w14:ligatures w14:val="none"/>
        </w:rPr>
        <w:t xml:space="preserve"/>
      </w:r>
      <w:r w:rsidR="00CA59A2" w:rsidRPr="00BA39B1">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EB4D2D" w:rsidRDefault="00CA59A2" w:rsidP="00D46B0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EB4D2D" w:rsidRDefault="00CA59A2" w:rsidP="00D46B0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EB4D2D" w:rsidRDefault="00CA59A2" w:rsidP="00D46B0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78C31712" w14:textId="2F971BA4" w:rsidR="00121544" w:rsidRPr="00856F51" w:rsidRDefault="00CA59A2" w:rsidP="00D46B09">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bookmarkStart w:id="3" w:name="_Hlk140755208"/>
      <w:bookmarkStart w:id="4" w:name="_Hlk155945813"/>
      <w:bookmarkStart w:id="5" w:name="_Hlk155944687"/>
      <w:r w:rsidRPr="00EB4D2D">
        <w:rPr>
          <w:rFonts w:ascii="Arial Narrow" w:eastAsia="Arial Narrow" w:hAnsi="Arial Narrow" w:cs="Arial Narrow"/>
          <w:color w:val="000000"/>
          <w:kern w:val="0"/>
          <w:sz w:val="22"/>
          <w:szCs w:val="22"/>
          <w:lang w:eastAsia="es-PE"/>
          <w14:ligatures w14:val="none"/>
        </w:rPr>
        <w:t xml:space="preserve">La Secretaría Técnica de la Comisión </w:t>
      </w:r>
      <w:r w:rsidRPr="00856F51">
        <w:rPr>
          <w:rFonts w:ascii="Arial Narrow" w:eastAsia="Arial Narrow" w:hAnsi="Arial Narrow" w:cs="Arial Narrow"/>
          <w:color w:val="000000"/>
          <w:kern w:val="0"/>
          <w:sz w:val="22"/>
          <w:szCs w:val="22"/>
          <w:lang w:eastAsia="es-PE"/>
          <w14:ligatures w14:val="none"/>
        </w:rPr>
        <w:t>de Protección al Consumidor 1 (en adelante, la Secretaría Técnica), en ejercicio de sus facultades</w:t>
      </w:r>
      <w:bookmarkEnd w:id="3"/>
      <w:bookmarkEnd w:id="4"/>
      <w:bookmarkEnd w:id="5"/>
      <w:r w:rsidRPr="00856F51">
        <w:rPr>
          <w:rStyle w:val="Refdenotaalpie"/>
          <w:rFonts w:ascii="Arial Narrow" w:eastAsia="Arial Narrow" w:hAnsi="Arial Narrow" w:cs="Arial Narrow"/>
          <w:kern w:val="0"/>
          <w:sz w:val="22"/>
          <w:szCs w:val="22"/>
          <w:vertAlign w:val="superscript"/>
          <w14:ligatures w14:val="none"/>
        </w:rPr>
        <w:footnoteReference w:id="3"/>
      </w:r>
      <w:bookmarkStart w:id="6" w:name="_Hlk212623477"/>
      <w:bookmarkStart w:id="7" w:name="_Hlk212534267"/>
      <w:bookmarkStart w:id="8" w:name="_Hlk214534552"/>
      <w:bookmarkStart w:id="9" w:name="_Hlk211591623"/>
      <w:bookmarkStart w:id="10" w:name="_Hlk215061838"/>
      <w:bookmarkStart w:id="11" w:name="_Hlk215162008"/>
      <w:bookmarkEnd w:id="1"/>
      <w:r w:rsidR="00121544" w:rsidRPr="00856F51">
        <w:rPr>
          <w:rFonts w:ascii="Arial Narrow" w:eastAsia="Arial Narrow" w:hAnsi="Arial Narrow" w:cs="Arial Narrow"/>
          <w:color w:val="000000"/>
          <w:kern w:val="0"/>
          <w:sz w:val="22"/>
          <w:szCs w:val="22"/>
          <w:lang w:eastAsia="es-PE"/>
          <w14:ligatures w14:val="none"/>
        </w:rPr>
        <w:t xml:space="preserve">, considera </w:t>
      </w:r>
      <w:r w:rsidR="00121544" w:rsidRPr="00856F51">
        <w:rPr>
          <w:rFonts w:ascii="Arial Narrow" w:eastAsia="Arial Narrow" w:hAnsi="Arial Narrow" w:cs="Arial Narrow"/>
          <w:kern w:val="0"/>
          <w14:ligatures w14:val="none"/>
          <w:sz w:val="22"/>
          <w:szCs w:val="22"/>
        </w:rPr>
        <w:t xml:space="preserve">que el hecho denunciado, consistente en que </w:t>
      </w:r>
      <w:bookmarkStart w:id="12" w:name="_Hlk212737581"/>
      <w:bookmarkStart w:id="13" w:name="_Hlk212035520"/>
      <w:r w:rsidR="00856F51" w:rsidRPr="00856F51">
        <w:rPr>
          <w:rFonts w:ascii="Arial Narrow" w:eastAsia="Arial Narrow" w:hAnsi="Arial Narrow" w:cs="Arial Narrow"/>
          <w:kern w:val="0"/>
          <w14:ligatures w14:val="none"/>
          <w:sz w:val="22"/>
          <w:szCs w:val="22"/>
        </w:rPr>
        <w:t xml:space="preserve">la compañía aseguradora no habría cumplido con otorgar al denunciante información suficiente sobre las restricciones aplicables a la Póliza 207-002341/8 del Seguro de vida durante la etapa previa a la contratación. </w:t>
      </w:r>
      <w:r w:rsidR="00121544" w:rsidRPr="00856F51">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información, tipificado en el </w:t>
      </w:r>
      <w:bookmarkStart w:id="14" w:name="_Hlk195611851"/>
      <w:r w:rsidR="00121544" w:rsidRPr="00856F51">
        <w:rPr>
          <w:rFonts w:ascii="Arial Narrow" w:eastAsia="Arial Narrow" w:hAnsi="Arial Narrow" w:cs="Arial Narrow"/>
          <w:bCs/>
          <w:color w:val="000000"/>
          <w:kern w:val="0"/>
          <w:sz w:val="22"/>
          <w:szCs w:val="22"/>
          <w:lang w:eastAsia="es-PE"/>
          <w14:ligatures w14:val="none"/>
        </w:rPr>
        <w:t xml:space="preserve">artículo 1, numeral 1, literal b) </w:t>
      </w:r>
      <w:bookmarkEnd w:id="14"/>
      <w:r w:rsidR="00121544" w:rsidRPr="00856F51">
        <w:rPr>
          <w:rFonts w:ascii="Arial Narrow" w:eastAsia="Arial Narrow" w:hAnsi="Arial Narrow" w:cs="Arial Narrow"/>
          <w:bCs/>
          <w:color w:val="000000"/>
          <w:kern w:val="0"/>
          <w:sz w:val="22"/>
          <w:szCs w:val="22"/>
          <w:lang w:eastAsia="es-PE"/>
          <w14:ligatures w14:val="none"/>
        </w:rPr>
        <w:t>y al artículo 2 del Código</w:t>
      </w:r>
      <w:bookmarkStart w:id="15" w:name="_Hlk212737551"/>
      <w:bookmarkEnd w:id="12"/>
      <w:r w:rsidR="00121544" w:rsidRPr="00856F51">
        <w:rPr>
          <w:rStyle w:val="Refdenotaalpie"/>
          <w:rFonts w:ascii="Arial Narrow" w:eastAsia="Arial Narrow" w:hAnsi="Arial Narrow" w:cs="Arial Narrow"/>
          <w:bCs/>
          <w:color w:val="000000"/>
          <w:sz w:val="22"/>
          <w:szCs w:val="22"/>
          <w:vertAlign w:val="superscript"/>
          <w:lang w:eastAsia="es-PE"/>
        </w:rPr>
        <w:footnoteReference w:id="4"/>
      </w:r>
      <w:bookmarkEnd w:id="15"/>
      <w:r w:rsidR="00121544" w:rsidRPr="00856F51">
        <w:rPr>
          <w:rFonts w:ascii="Arial Narrow" w:eastAsia="Arial Narrow" w:hAnsi="Arial Narrow" w:cs="Arial Narrow"/>
          <w:bCs/>
          <w:color w:val="000000"/>
          <w:kern w:val="0"/>
          <w:sz w:val="22"/>
          <w:szCs w:val="22"/>
          <w:lang w:eastAsia="es-PE"/>
          <w14:ligatures w14:val="none"/>
        </w:rPr>
        <w:t xml:space="preserve">. </w:t>
      </w:r>
      <w:bookmarkEnd w:id="6"/>
      <w:bookmarkEnd w:id="13"/>
    </w:p>
    <w:bookmarkEnd w:id="7"/>
    <w:bookmarkEnd w:id="8"/>
    <w:p w14:paraId="7A2CF596" w14:textId="77777777" w:rsidR="00F71384" w:rsidRPr="00856F51" w:rsidRDefault="00F71384" w:rsidP="00F147FB">
      <w:pPr>
        <w:pStyle w:val="Prrafodelista"/>
        <w:spacing w:before="0" w:after="0" w:line="240" w:lineRule="auto"/>
        <w:ind w:left="567"/>
        <w:rPr>
          <w:rFonts w:ascii="Arial Narrow" w:eastAsia="Arial Narrow" w:hAnsi="Arial Narrow" w:cs="Arial Narrow"/>
          <w:kern w:val="0"/>
          <w14:ligatures w14:val="none"/>
          <w:sz w:val="22"/>
          <w:szCs w:val="22"/>
        </w:rPr>
      </w:pPr>
    </w:p>
    <w:p w14:paraId="432038D6" w14:textId="4E0DD6A3" w:rsidR="00CA59A2" w:rsidRPr="00894D19" w:rsidRDefault="00F71384" w:rsidP="00D46B0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6" w:name="_Hlk214962902"/>
      <w:bookmarkStart w:id="17" w:name="_Hlk214559009"/>
      <w:r w:rsidRPr="00856F51">
        <w:rPr>
          <w:rFonts w:ascii="Arial Narrow" w:eastAsia="Arial Narrow" w:hAnsi="Arial Narrow" w:cs="Arial Narrow"/>
          <w:kern w:val="0"/>
          <w14:ligatures w14:val="none"/>
          <w:sz w:val="22"/>
          <w:szCs w:val="22"/>
        </w:rPr>
        <w:t>Asimismo, la Secretaría Técnica</w:t>
      </w:r>
      <w:r w:rsidRPr="000E031B">
        <w:rPr>
          <w:rFonts w:ascii="Arial Narrow" w:eastAsia="Arial Narrow" w:hAnsi="Arial Narrow" w:cs="Arial Narrow"/>
          <w:kern w:val="0"/>
          <w14:ligatures w14:val="none"/>
          <w:sz w:val="22"/>
          <w:szCs w:val="22"/>
        </w:rPr>
        <w:t xml:space="preserve">, en ejercicio de sus facultades, considera que el hecho denunciado, consistente en que </w:t>
      </w:r>
      <w:r w:rsidR="000E031B" w:rsidRPr="000E031B">
        <w:rPr>
          <w:rFonts w:ascii="Arial Narrow" w:eastAsia="Arial Narrow" w:hAnsi="Arial Narrow" w:cs="Arial Narrow"/>
          <w:kern w:val="0"/>
          <w14:ligatures w14:val="none"/>
          <w:sz w:val="22"/>
          <w:szCs w:val="22"/>
        </w:rPr>
        <w:t>la compañía aseguradora habría brindado una respuesta inadecuada al reclamo presentado por el denunciante el 14 de enero de 2026</w:t>
      </w:r>
      <w:r w:rsidRPr="000E031B">
        <w:rPr>
          <w:rFonts w:ascii="Arial Narrow" w:eastAsia="Arial Narrow" w:hAnsi="Arial Narrow" w:cs="Arial Narrow"/>
          <w:kern w:val="0"/>
          <w14:ligatures w14:val="none"/>
          <w:sz w:val="22"/>
          <w:szCs w:val="22"/>
        </w:rPr>
        <w:t>. Por consiguiente, corresponde calificar el hecho materia de denuncia como una presunta infracción al numeral 88.1 del artículo 88 del Código</w:t>
      </w:r>
      <w:bookmarkEnd w:id="16"/>
      <w:r w:rsidRPr="000E031B">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r w:rsidRPr="000E031B">
        <w:rPr>
          <w:rFonts w:ascii="Arial Narrow" w:eastAsia="Arial Narrow" w:hAnsi="Arial Narrow" w:cs="Arial Narrow"/>
          <w:bCs/>
          <w:color w:val="000000"/>
          <w:kern w:val="0"/>
          <w:sz w:val="22"/>
          <w:szCs w:val="22"/>
          <w:lang w:eastAsia="es-PE"/>
          <w14:ligatures w14:val="none"/>
        </w:rPr>
        <w:t>.</w:t>
      </w:r>
      <w:bookmarkEnd w:id="9"/>
      <w:bookmarkEnd w:id="10"/>
      <w:bookmarkEnd w:id="11"/>
      <w:bookmarkEnd w:id="17"/>
    </w:p>
    <w:bookmarkEnd w:id="2"/>
    <w:p w14:paraId="463134E5" w14:textId="77777777" w:rsidR="00CA59A2" w:rsidRPr="000E031B" w:rsidRDefault="00CA59A2" w:rsidP="00D46B09">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0E031B">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0E031B">
        <w:rPr>
          <w:rStyle w:val="Refdenotaalpie"/>
          <w:rFonts w:ascii="Arial Narrow" w:eastAsia="Arial Narrow" w:hAnsi="Arial Narrow" w:cs="Arial Narrow"/>
          <w:kern w:val="0"/>
          <w:sz w:val="22"/>
          <w:szCs w:val="22"/>
          <w:vertAlign w:val="superscript"/>
          <w14:ligatures w14:val="none"/>
        </w:rPr>
        <w:footnoteReference w:id="6"/>
      </w:r>
      <w:r w:rsidRPr="000E031B">
        <w:rPr>
          <w:rFonts w:ascii="Arial Narrow" w:eastAsia="Arial Narrow" w:hAnsi="Arial Narrow" w:cs="Arial Narrow"/>
          <w:color w:val="000000"/>
          <w:kern w:val="0"/>
          <w:sz w:val="22"/>
          <w:szCs w:val="22"/>
          <w:lang w:eastAsia="es-PE"/>
          <w14:ligatures w14:val="none"/>
        </w:rPr>
        <w:t>.</w:t>
      </w:r>
      <w:bookmarkStart w:id="18" w:name="_Hlk214963039"/>
    </w:p>
    <w:p w14:paraId="68C71625" w14:textId="77777777" w:rsidR="00CA59A2" w:rsidRPr="00EB4D2D" w:rsidRDefault="00CA59A2" w:rsidP="00D46B09">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9" w:name="_Hlk214963071"/>
    </w:p>
    <w:p w14:paraId="38A98B4B" w14:textId="77777777" w:rsidR="00CA59A2" w:rsidRPr="00EB4D2D" w:rsidRDefault="00CA59A2" w:rsidP="00D46B0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EB4D2D" w:rsidRDefault="00CA59A2" w:rsidP="00D46B09">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62B88A04" w14:textId="1710A4CB" w:rsidR="00CA59A2" w:rsidRPr="00EB4D2D" w:rsidRDefault="00CA59A2" w:rsidP="00D46B09">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EB4D2D">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8"/>
      <w:r w:rsidRPr="00EB4D2D">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4279E5">
        <w:rPr>
          <w:rFonts w:ascii="Arial Narrow" w:eastAsia="Arial Narrow" w:hAnsi="Arial Narrow" w:cs="Arial Narrow"/>
          <w:color w:val="000000"/>
          <w:kern w:val="0"/>
          <w:sz w:val="22"/>
          <w:szCs w:val="22"/>
          <w:lang w:val="es-ES" w:eastAsia="es-ES"/>
          <w14:ligatures w14:val="none"/>
        </w:rPr>
        <w:t xml:space="preserve">conviene requerir </w:t>
      </w:r>
      <w:r w:rsidR="004279E5" w:rsidRPr="004279E5">
        <w:rPr>
          <w:rFonts w:ascii="Arial Narrow" w:eastAsia="Arial Narrow" w:hAnsi="Arial Narrow" w:cs="Arial Narrow"/>
          <w:color w:val="000000"/>
          <w:kern w:val="0"/>
          <w:sz w:val="22"/>
          <w:szCs w:val="22"/>
          <w:lang w:val="es-ES" w:eastAsia="es-ES"/>
          <w14:ligatures w14:val="none"/>
        </w:rPr>
        <w:t>a la compañía aseguradora que</w:t>
      </w:r>
      <w:r w:rsidRPr="004279E5">
        <w:rPr>
          <w:rFonts w:ascii="Arial Narrow" w:eastAsia="Arial Narrow" w:hAnsi="Arial Narrow" w:cs="Arial Narrow"/>
          <w:color w:val="000000"/>
          <w:kern w:val="0"/>
          <w:sz w:val="22"/>
          <w:szCs w:val="22"/>
          <w:lang w:val="es-ES" w:eastAsia="es-ES"/>
          <w14:ligatures w14:val="none"/>
        </w:rPr>
        <w:t>,</w:t>
      </w:r>
      <w:r w:rsidRPr="00EB4D2D">
        <w:rPr>
          <w:rFonts w:ascii="Arial Narrow" w:eastAsia="Arial Narrow" w:hAnsi="Arial Narrow" w:cs="Arial Narrow"/>
          <w:color w:val="000000"/>
          <w:kern w:val="0"/>
          <w:sz w:val="22"/>
          <w:szCs w:val="22"/>
          <w:lang w:val="es-ES" w:eastAsia="es-ES"/>
          <w14:ligatures w14:val="none"/>
        </w:rPr>
        <w:t xml:space="preserve"> en un plazo no mayor de cinco (5) días hábiles contado a partir del día siguiente de la notificación de la presente resolución, cumpla con lo </w:t>
      </w:r>
      <w:r w:rsidRPr="000E031B">
        <w:rPr>
          <w:rFonts w:ascii="Arial Narrow" w:eastAsia="Arial Narrow" w:hAnsi="Arial Narrow" w:cs="Arial Narrow"/>
          <w:color w:val="000000"/>
          <w:kern w:val="0"/>
          <w:sz w:val="22"/>
          <w:szCs w:val="22"/>
          <w:lang w:val="es-ES" w:eastAsia="es-ES"/>
          <w14:ligatures w14:val="none"/>
        </w:rPr>
        <w:t xml:space="preserve">siguiente: (i) presentar una copia completa, legible y debidamente suscrita de la Póliza </w:t>
      </w:r>
      <w:r w:rsidR="00311F63" w:rsidRPr="000E031B">
        <w:rPr>
          <w:rFonts w:ascii="Arial Narrow" w:eastAsia="Arial Narrow" w:hAnsi="Arial Narrow" w:cs="Arial Narrow"/>
          <w:color w:val="000000"/>
          <w:kern w:val="0"/>
          <w:sz w:val="22"/>
          <w:szCs w:val="22"/>
          <w:lang w:val="es-ES" w:eastAsia="es-ES"/>
          <w14:ligatures w14:val="none"/>
        </w:rPr>
        <w:t xml:space="preserve">207-002341/8 </w:t>
      </w:r>
      <w:r w:rsidRPr="000E031B">
        <w:rPr>
          <w:rFonts w:ascii="Arial Narrow" w:eastAsia="Arial Narrow" w:hAnsi="Arial Narrow" w:cs="Arial Narrow"/>
          <w:color w:val="000000"/>
          <w:kern w:val="0"/>
          <w:sz w:val="22"/>
          <w:szCs w:val="22"/>
          <w:lang w:val="es-ES" w:eastAsia="es-ES"/>
          <w14:ligatures w14:val="none"/>
        </w:rPr>
        <w:t xml:space="preserve">del Seguro </w:t>
      </w:r>
      <w:r w:rsidR="00311F63" w:rsidRPr="000E031B">
        <w:rPr>
          <w:rFonts w:ascii="Arial Narrow" w:eastAsia="Arial Narrow" w:hAnsi="Arial Narrow" w:cs="Arial Narrow"/>
          <w:color w:val="000000"/>
          <w:kern w:val="0"/>
          <w:sz w:val="22"/>
          <w:szCs w:val="22"/>
          <w:lang w:val="es-ES" w:eastAsia="es-ES"/>
          <w14:ligatures w14:val="none"/>
        </w:rPr>
        <w:t>de vida</w:t>
      </w:r>
      <w:r w:rsidRPr="000E031B">
        <w:rPr>
          <w:rFonts w:ascii="Arial Narrow" w:eastAsia="Arial Narrow" w:hAnsi="Arial Narrow" w:cs="Arial Narrow"/>
          <w:color w:val="000000"/>
          <w:kern w:val="0"/>
          <w:sz w:val="22"/>
          <w:szCs w:val="22"/>
          <w:lang w:val="es-ES" w:eastAsia="es-ES"/>
          <w14:ligatures w14:val="none"/>
        </w:rPr>
        <w:t xml:space="preserve">, </w:t>
      </w:r>
      <w:bookmarkStart w:id="20" w:name="_Hlk211877008"/>
      <w:r w:rsidRPr="000E031B">
        <w:rPr>
          <w:rFonts w:ascii="Arial Narrow" w:eastAsia="Arial Narrow" w:hAnsi="Arial Narrow" w:cs="Arial Narrow"/>
          <w:color w:val="000000"/>
          <w:kern w:val="0"/>
          <w:sz w:val="22"/>
          <w:szCs w:val="22"/>
          <w:lang w:val="es-ES" w:eastAsia="es-ES"/>
          <w14:ligatures w14:val="none"/>
        </w:rPr>
        <w:t>así como el cargo de remisión de la póliza</w:t>
      </w:r>
      <w:bookmarkEnd w:id="20"/>
      <w:r w:rsidRPr="000E031B">
        <w:rPr>
          <w:rFonts w:ascii="Arial Narrow" w:eastAsia="Arial Narrow" w:hAnsi="Arial Narrow" w:cs="Arial Narrow"/>
          <w:color w:val="000000"/>
          <w:kern w:val="0"/>
          <w:sz w:val="22"/>
          <w:szCs w:val="22"/>
          <w:lang w:val="es-ES" w:eastAsia="es-ES"/>
          <w14:ligatures w14:val="none"/>
        </w:rPr>
        <w:t>; (</w:t>
      </w:r>
      <w:proofErr w:type="spellStart"/>
      <w:r w:rsidRPr="000E031B">
        <w:rPr>
          <w:rFonts w:ascii="Arial Narrow" w:eastAsia="Arial Narrow" w:hAnsi="Arial Narrow" w:cs="Arial Narrow"/>
          <w:color w:val="000000"/>
          <w:kern w:val="0"/>
          <w:sz w:val="22"/>
          <w:szCs w:val="22"/>
          <w:lang w:val="es-ES" w:eastAsia="es-ES"/>
          <w14:ligatures w14:val="none"/>
        </w:rPr>
        <w:t>ii</w:t>
      </w:r>
      <w:proofErr w:type="spellEnd"/>
      <w:r w:rsidRPr="000E031B">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8B5220" w:rsidRPr="000E031B">
        <w:rPr>
          <w:rFonts w:ascii="Arial Narrow" w:eastAsia="Arial Narrow" w:hAnsi="Arial Narrow" w:cs="Arial Narrow"/>
          <w:color w:val="000000"/>
          <w:kern w:val="0"/>
          <w:sz w:val="22"/>
          <w:szCs w:val="22"/>
          <w:lang w:val="es-ES" w:eastAsia="es-ES"/>
          <w14:ligatures w14:val="none"/>
        </w:rPr>
        <w:t>brindó al denunciante información suficiente sobre las restricciones aplicables a la Póliza 207-002341/8 del Seguro de vida durante la etapa previa a la contratación</w:t>
      </w:r>
      <w:r w:rsidRPr="000E031B">
        <w:rPr>
          <w:rFonts w:ascii="Arial Narrow" w:eastAsia="Arial Narrow" w:hAnsi="Arial Narrow" w:cs="Arial Narrow"/>
          <w:color w:val="000000"/>
          <w:kern w:val="0"/>
          <w:sz w:val="22"/>
          <w:szCs w:val="22"/>
          <w:lang w:val="es-ES" w:eastAsia="es-ES"/>
          <w14:ligatures w14:val="none"/>
        </w:rPr>
        <w:t>; y, (</w:t>
      </w:r>
      <w:proofErr w:type="spellStart"/>
      <w:r w:rsidRPr="000E031B">
        <w:rPr>
          <w:rFonts w:ascii="Arial Narrow" w:eastAsia="Arial Narrow" w:hAnsi="Arial Narrow" w:cs="Arial Narrow"/>
          <w:color w:val="000000"/>
          <w:kern w:val="0"/>
          <w:sz w:val="22"/>
          <w:szCs w:val="22"/>
          <w:lang w:val="es-ES" w:eastAsia="es-ES"/>
          <w14:ligatures w14:val="none"/>
        </w:rPr>
        <w:t>iii</w:t>
      </w:r>
      <w:proofErr w:type="spellEnd"/>
      <w:r w:rsidRPr="000E031B">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0E031B">
        <w:rPr>
          <w:rFonts w:ascii="Arial Narrow" w:eastAsia="Arial Narrow" w:hAnsi="Arial Narrow" w:cs="Arial Narrow"/>
          <w:color w:val="000000"/>
          <w:kern w:val="0"/>
          <w:sz w:val="22"/>
          <w:szCs w:val="22"/>
          <w:lang w:val="es-ES" w:eastAsia="es-ES"/>
          <w14:ligatures w14:val="none"/>
        </w:rPr>
        <w:t>con la parte denunciante</w:t>
      </w:r>
      <w:r w:rsidR="00D55024">
        <w:rPr>
          <w:rFonts w:ascii="Arial Narrow" w:eastAsia="Arial Narrow" w:hAnsi="Arial Narrow" w:cs="Arial Narrow"/>
          <w:color w:val="000000"/>
          <w:kern w:val="0"/>
          <w:sz w:val="22"/>
          <w:szCs w:val="22"/>
          <w:lang w:val="es-ES" w:eastAsia="es-ES"/>
          <w14:ligatures w14:val="none"/>
        </w:rPr>
        <w:t>, incluyendo la grabación telefónica</w:t>
      </w:r>
      <w:r w:rsidR="00D55024" w:rsidRPr="00D55024">
        <w:rPr>
          <w:rFonts w:ascii="Arial Narrow" w:eastAsia="Arial Narrow" w:hAnsi="Arial Narrow" w:cs="Arial Narrow"/>
          <w:kern w:val="0"/>
          <w:sz w:val="22"/>
          <w:szCs w:val="22"/>
          <w:shd w:val="clear" w:color="auto" w:fill="FFFFFF"/>
          <w:lang w:eastAsia="es-PE"/>
          <w14:ligatures w14:val="none"/>
        </w:rPr>
        <w:t xml:space="preserve"> </w:t>
      </w:r>
      <w:r w:rsidR="00D55024" w:rsidRPr="00856F51">
        <w:rPr>
          <w:rFonts w:ascii="Arial Narrow" w:eastAsia="Arial Narrow" w:hAnsi="Arial Narrow" w:cs="Arial Narrow"/>
          <w:kern w:val="0"/>
          <w:sz w:val="22"/>
          <w:szCs w:val="22"/>
          <w:shd w:val="clear" w:color="auto" w:fill="FFFFFF"/>
          <w:lang w:eastAsia="es-PE"/>
          <w14:ligatures w14:val="none"/>
        </w:rPr>
        <w:t>durante la etapa previa a la contratación</w:t>
      </w:r>
      <w:r w:rsidR="00D55024" w:rsidRPr="00D55024">
        <w:rPr>
          <w:rFonts w:ascii="Arial Narrow" w:eastAsia="Arial Narrow" w:hAnsi="Arial Narrow" w:cs="Arial Narrow"/>
          <w:color w:val="000000"/>
          <w:kern w:val="0"/>
          <w:sz w:val="22"/>
          <w:szCs w:val="22"/>
          <w:lang w:val="es-ES" w:eastAsia="es-ES"/>
          <w14:ligatures w14:val="none"/>
        </w:rPr>
        <w:t xml:space="preserve"> </w:t>
      </w:r>
      <w:r w:rsidR="00D55024" w:rsidRPr="000E031B">
        <w:rPr>
          <w:rFonts w:ascii="Arial Narrow" w:eastAsia="Arial Narrow" w:hAnsi="Arial Narrow" w:cs="Arial Narrow"/>
          <w:color w:val="000000"/>
          <w:kern w:val="0"/>
          <w:sz w:val="22"/>
          <w:szCs w:val="22"/>
          <w:lang w:val="es-ES" w:eastAsia="es-ES"/>
          <w14:ligatures w14:val="none"/>
        </w:rPr>
        <w:t>de la Póliza 207-002341/8 del Seguro de vida</w:t>
      </w:r>
      <w:r w:rsidR="00D55024">
        <w:rPr>
          <w:rFonts w:ascii="Arial Narrow" w:eastAsia="Arial Narrow" w:hAnsi="Arial Narrow" w:cs="Arial Narrow"/>
          <w:kern w:val="0"/>
          <w:sz w:val="22"/>
          <w:szCs w:val="22"/>
          <w:shd w:val="clear" w:color="auto" w:fill="FFFFFF"/>
          <w:lang w:eastAsia="es-PE"/>
          <w14:ligatures w14:val="none"/>
        </w:rPr>
        <w:t>,</w:t>
      </w:r>
      <w:r w:rsidR="00A87B9B" w:rsidRPr="000E031B">
        <w:rPr>
          <w:rFonts w:ascii="Arial Narrow" w:eastAsia="Arial Narrow" w:hAnsi="Arial Narrow" w:cs="Arial Narrow"/>
          <w:color w:val="000000"/>
          <w:kern w:val="0"/>
          <w:sz w:val="22"/>
          <w:szCs w:val="22"/>
          <w:lang w:val="es-ES" w:eastAsia="es-ES"/>
          <w14:ligatures w14:val="none"/>
        </w:rPr>
        <w:t xml:space="preserve"> </w:t>
      </w:r>
      <w:r w:rsidRPr="000E031B">
        <w:rPr>
          <w:rFonts w:ascii="Arial Narrow" w:eastAsia="Arial Narrow" w:hAnsi="Arial Narrow" w:cs="Arial Narrow"/>
          <w:color w:val="000000"/>
          <w:kern w:val="0"/>
          <w:sz w:val="22"/>
          <w:szCs w:val="22"/>
          <w:lang w:val="es-ES" w:eastAsia="es-ES"/>
          <w14:ligatures w14:val="none"/>
        </w:rPr>
        <w:t xml:space="preserve">en virtud </w:t>
      </w:r>
      <w:r w:rsidR="00F01410" w:rsidRPr="000E031B">
        <w:rPr>
          <w:rFonts w:ascii="Arial Narrow" w:eastAsia="Arial Narrow" w:hAnsi="Arial Narrow" w:cs="Arial Narrow"/>
          <w:color w:val="000000"/>
          <w:kern w:val="0"/>
          <w:sz w:val="22"/>
          <w:szCs w:val="22"/>
          <w:lang w:val="es-ES" w:eastAsia="es-ES"/>
          <w14:ligatures w14:val="none"/>
        </w:rPr>
        <w:t xml:space="preserve">de los hechos materia </w:t>
      </w:r>
      <w:r w:rsidRPr="000E031B">
        <w:rPr>
          <w:rFonts w:ascii="Arial Narrow" w:eastAsia="Arial Narrow" w:hAnsi="Arial Narrow" w:cs="Arial Narrow"/>
          <w:color w:val="000000"/>
          <w:kern w:val="0"/>
          <w:sz w:val="22"/>
          <w:szCs w:val="22"/>
          <w:lang w:val="es-ES" w:eastAsia="es-ES"/>
          <w14:ligatures w14:val="none"/>
        </w:rPr>
        <w:t>de denuncia.</w:t>
      </w:r>
      <w:r w:rsidRPr="00EB4D2D">
        <w:rPr>
          <w:rFonts w:ascii="Arial Narrow" w:eastAsia="Arial Narrow" w:hAnsi="Arial Narrow" w:cs="Arial Narrow"/>
          <w:color w:val="000000"/>
          <w:kern w:val="0"/>
          <w:sz w:val="22"/>
          <w:szCs w:val="22"/>
          <w:lang w:eastAsia="es-ES"/>
          <w14:ligatures w14:val="none"/>
        </w:rPr>
        <w:t xml:space="preserve"> </w:t>
      </w:r>
    </w:p>
    <w:bookmarkEnd w:id="19"/>
    <w:p w14:paraId="5C93B848" w14:textId="77777777" w:rsidR="00CA59A2" w:rsidRPr="00EB4D2D" w:rsidRDefault="00CA59A2" w:rsidP="00D46B09">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EB4D2D" w:rsidRDefault="00CA59A2" w:rsidP="00D46B0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EB4D2D" w:rsidRDefault="00CA59A2" w:rsidP="00D46B0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0BE44E6" w14:textId="3494C03C" w:rsidR="00121544" w:rsidRPr="00856F51" w:rsidRDefault="00CA59A2" w:rsidP="00D46B0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PRIMERO:</w:t>
      </w:r>
      <w:r w:rsidRPr="00EB4D2D">
        <w:rPr>
          <w:rFonts w:ascii="Arial Narrow" w:eastAsia="Arial Narrow" w:hAnsi="Arial Narrow" w:cs="Arial Narrow"/>
          <w:color w:val="000000"/>
          <w:kern w:val="0"/>
          <w:sz w:val="22"/>
          <w:szCs w:val="22"/>
          <w:lang w:eastAsia="es-PE"/>
          <w14:ligatures w14:val="none"/>
        </w:rPr>
        <w:t xml:space="preserve"> admitir a trámite la denuncia del 30 de enero de 2026, complementado mediante los escritos del 2 de febrero de 2026 y 20 de febrero de 2026, interpuesta por el señor [DENUNCIANTE] contra Pacífico Compañía de Seguros y Reaseguros S.A., por lo siguiente:</w:t>
      </w:r>
      <w:r w:rsidRPr="00EB4D2D">
        <w:rPr>
          <w:rFonts w:ascii="Arial Narrow" w:eastAsia="Arial Narrow" w:hAnsi="Arial Narrow" w:cs="Arial Narrow"/>
          <w:color w:val="000000"/>
          <w:kern w:val="0"/>
          <w:sz w:val="22"/>
          <w:szCs w:val="22"/>
          <w:shd w:val="clear" w:color="auto" w:fill="FFFFFF"/>
          <w:lang w:eastAsia="es-PE"/>
          <w14:ligatures w14:val="none"/>
        </w:rPr>
        <w:t xml:space="preserve"/>
      </w:r>
      <w:r w:rsidR="001A4CC9" w:rsidRPr="001A4CC9">
        <w:rPr>
          <w:rFonts w:ascii="Arial Narrow" w:eastAsia="Arial Narrow" w:hAnsi="Arial Narrow" w:cs="Arial Narrow"/>
          <w:color w:val="000000"/>
          <w:kern w:val="0"/>
          <w:sz w:val="22"/>
          <w:szCs w:val="22"/>
          <w:shd w:val="clear" w:color="auto" w:fill="FFFFFF"/>
          <w:lang w:eastAsia="es-PE"/>
          <w14:ligatures w14:val="none"/>
        </w:rPr>
        <w:t xml:space="preserve"/>
      </w:r>
      <w:r w:rsidR="001A4CC9" w:rsidRPr="00856F51">
        <w:rPr>
          <w:rFonts w:ascii="Arial Narrow" w:eastAsia="Arial Narrow" w:hAnsi="Arial Narrow" w:cs="Arial Narrow"/>
          <w:color w:val="000000"/>
          <w:kern w:val="0"/>
          <w:sz w:val="22"/>
          <w:szCs w:val="22"/>
          <w:shd w:val="clear" w:color="auto" w:fill="FFFFFF"/>
          <w:lang w:eastAsia="es-PE"/>
          <w14:ligatures w14:val="none"/>
        </w:rPr>
        <w:t xml:space="preserve"/>
      </w:r>
      <w:r w:rsidRPr="00856F51">
        <w:rPr>
          <w:rFonts w:ascii="Arial Narrow" w:eastAsia="Arial Narrow" w:hAnsi="Arial Narrow" w:cs="Arial Narrow"/>
          <w:color w:val="000000"/>
          <w:kern w:val="0"/>
          <w:sz w:val="22"/>
          <w:szCs w:val="22"/>
          <w:shd w:val="clear" w:color="auto" w:fill="FFFFFF"/>
          <w:lang w:eastAsia="es-PE"/>
          <w14:ligatures w14:val="none"/>
        </w:rPr>
        <w:t xml:space="preserve"/>
      </w:r>
      <w:r w:rsidR="004279E5" w:rsidRPr="00856F51">
        <w:rPr>
          <w:rFonts w:ascii="Arial Narrow" w:eastAsia="Arial Narrow" w:hAnsi="Arial Narrow" w:cs="Arial Narrow"/>
          <w:color w:val="000000"/>
          <w:kern w:val="0"/>
          <w:sz w:val="22"/>
          <w:szCs w:val="22"/>
          <w:shd w:val="clear" w:color="auto" w:fill="FFFFFF"/>
          <w:lang w:eastAsia="es-PE"/>
          <w14:ligatures w14:val="none"/>
        </w:rPr>
        <w:t/>
      </w:r>
      <w:r w:rsidRPr="00856F51">
        <w:rPr>
          <w:rFonts w:ascii="Arial Narrow" w:eastAsia="Arial Narrow" w:hAnsi="Arial Narrow" w:cs="Arial Narrow"/>
          <w:color w:val="000000"/>
          <w:kern w:val="0"/>
          <w:sz w:val="22"/>
          <w:szCs w:val="22"/>
          <w:shd w:val="clear" w:color="auto" w:fill="FFFFFF"/>
          <w:lang w:eastAsia="es-PE"/>
          <w14:ligatures w14:val="none"/>
        </w:rPr>
        <w:t xml:space="preserve"/>
      </w:r>
      <w:r w:rsidR="008E5153" w:rsidRPr="00856F51">
        <w:rPr>
          <w:rFonts w:ascii="Arial Narrow" w:eastAsia="Arial Narrow" w:hAnsi="Arial Narrow" w:cs="Arial Narrow"/>
          <w:color w:val="000000"/>
          <w:kern w:val="0"/>
          <w:sz w:val="22"/>
          <w:szCs w:val="22"/>
          <w:shd w:val="clear" w:color="auto" w:fill="FFFFFF"/>
          <w:lang w:eastAsia="es-PE"/>
          <w14:ligatures w14:val="none"/>
        </w:rPr>
        <w:t/>
      </w:r>
      <w:r w:rsidRPr="00856F51">
        <w:rPr>
          <w:rFonts w:ascii="Arial Narrow" w:eastAsia="Arial Narrow" w:hAnsi="Arial Narrow" w:cs="Arial Narrow"/>
          <w:color w:val="000000"/>
          <w:kern w:val="0"/>
          <w:sz w:val="22"/>
          <w:szCs w:val="22"/>
          <w:shd w:val="clear" w:color="auto" w:fill="FFFFFF"/>
          <w:lang w:eastAsia="es-PE"/>
          <w14:ligatures w14:val="none"/>
        </w:rPr>
        <w:t xml:space="preserve"/>
      </w:r>
      <w:bookmarkStart w:id="21" w:name="_Hlk215062067"/>
      <w:r w:rsidR="00121544" w:rsidRPr="00856F51">
        <w:rPr>
          <w:rFonts w:ascii="Arial Narrow" w:eastAsia="Arial Narrow" w:hAnsi="Arial Narrow" w:cs="Arial Narrow"/>
          <w:color w:val="000000"/>
          <w:kern w:val="0"/>
          <w:sz w:val="22"/>
          <w:szCs w:val="22"/>
          <w:shd w:val="clear" w:color="auto" w:fill="FFFFFF"/>
          <w:lang w:eastAsia="es-PE"/>
          <w14:ligatures w14:val="none"/>
        </w:rPr>
        <w:t/>
      </w:r>
    </w:p>
    <w:p w14:paraId="39BF39FC" w14:textId="77777777" w:rsidR="00121544" w:rsidRPr="00856F51" w:rsidRDefault="00121544" w:rsidP="00D46B09">
      <w:pPr>
        <w:spacing w:before="0" w:after="0" w:line="240" w:lineRule="auto"/>
        <w:contextualSpacing/>
        <w:jc w:val="both"/>
        <w:rPr>
          <w:rFonts w:ascii="Arial Narrow" w:eastAsia="Arial Narrow" w:hAnsi="Arial Narrow" w:cs="Arial Narrow"/>
          <w:kern w:val="0"/>
          <w:sz w:val="22"/>
          <w:szCs w:val="22"/>
          <w:lang w:eastAsia="es-PE"/>
          <w14:ligatures w14:val="none"/>
        </w:rPr>
      </w:pPr>
      <w:bookmarkStart w:id="22" w:name="_Hlk215162047"/>
    </w:p>
    <w:p w14:paraId="7820524F" w14:textId="3A638B5F" w:rsidR="00121544" w:rsidRPr="00856F51" w:rsidRDefault="00121544" w:rsidP="00D46B0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23" w:name="_Hlk212534295"/>
      <w:r w:rsidRPr="00856F51">
        <w:rPr>
          <w:rFonts w:ascii="Arial Narrow" w:eastAsia="Arial Narrow" w:hAnsi="Arial Narrow" w:cs="Arial Narrow"/>
          <w:kern w:val="0"/>
          <w14:ligatures w14:val="none"/>
          <w:sz w:val="22"/>
          <w:szCs w:val="22"/>
        </w:rPr>
        <w:t xml:space="preserve">Presunta infracción al artículo 1, numeral 1, literal b) y al artículo 2 de la Ley </w:t>
      </w:r>
      <w:r w:rsidR="003A71B1" w:rsidRPr="00856F51">
        <w:rPr>
          <w:rFonts w:ascii="Arial Narrow" w:eastAsia="Arial Narrow" w:hAnsi="Arial Narrow" w:cs="Arial Narrow"/>
          <w:kern w:val="0"/>
          <w14:ligatures w14:val="none"/>
          <w:sz w:val="22"/>
          <w:szCs w:val="22"/>
        </w:rPr>
        <w:t>29571</w:t>
      </w:r>
      <w:r w:rsidRPr="00856F51">
        <w:rPr>
          <w:rFonts w:ascii="Arial Narrow" w:eastAsia="Arial Narrow" w:hAnsi="Arial Narrow" w:cs="Arial Narrow"/>
          <w:kern w:val="0"/>
          <w14:ligatures w14:val="none"/>
          <w:sz w:val="22"/>
          <w:szCs w:val="22"/>
        </w:rPr>
        <w:t>, Código de Protección y Defensa del Consumidor</w:t>
      </w:r>
      <w:bookmarkEnd w:id="23"/>
      <w:r w:rsidRPr="00856F51">
        <w:rPr>
          <w:rFonts w:ascii="Arial Narrow" w:eastAsia="Arial Narrow" w:hAnsi="Arial Narrow" w:cs="Arial Narrow"/>
          <w:kern w:val="0"/>
          <w14:ligatures w14:val="none"/>
          <w:sz w:val="22"/>
          <w:szCs w:val="22"/>
        </w:rPr>
        <w:t xml:space="preserve">, </w:t>
      </w:r>
      <w:r w:rsidRPr="00856F51">
        <w:rPr>
          <w:rFonts w:ascii="Arial Narrow" w:eastAsia="Arial Narrow" w:hAnsi="Arial Narrow" w:cs="Arial Narrow"/>
          <w:kern w:val="0"/>
          <w:sz w:val="22"/>
          <w:szCs w:val="22"/>
          <w:shd w:val="clear" w:color="auto" w:fill="FFFFFF"/>
          <w:lang w:eastAsia="es-PE"/>
          <w14:ligatures w14:val="none"/>
        </w:rPr>
        <w:t xml:space="preserve">en tanto </w:t>
      </w:r>
      <w:r w:rsidR="00BF3714" w:rsidRPr="00856F51">
        <w:rPr>
          <w:rFonts w:ascii="Arial Narrow" w:eastAsia="Arial Narrow" w:hAnsi="Arial Narrow" w:cs="Arial Narrow"/>
          <w:kern w:val="0"/>
          <w14:ligatures w14:val="none"/>
          <w:sz w:val="22"/>
          <w:szCs w:val="22"/>
        </w:rPr>
        <w:t>la compañía aseguradora</w:t>
      </w:r>
      <w:r w:rsidRPr="00856F51">
        <w:rPr>
          <w:rFonts w:ascii="Arial Narrow" w:eastAsia="Arial Narrow" w:hAnsi="Arial Narrow" w:cs="Arial Narrow"/>
          <w:kern w:val="0"/>
          <w:sz w:val="22"/>
          <w:szCs w:val="22"/>
          <w:shd w:val="clear" w:color="auto" w:fill="FFFFFF"/>
          <w:lang w:eastAsia="es-PE"/>
          <w14:ligatures w14:val="none"/>
        </w:rPr>
        <w:t xml:space="preserve"> no habría cumplido con </w:t>
      </w:r>
      <w:r w:rsidR="00BF3714" w:rsidRPr="00856F51">
        <w:rPr>
          <w:rFonts w:ascii="Arial Narrow" w:eastAsia="Arial Narrow" w:hAnsi="Arial Narrow" w:cs="Arial Narrow"/>
          <w:kern w:val="0"/>
          <w:sz w:val="22"/>
          <w:szCs w:val="22"/>
          <w:shd w:val="clear" w:color="auto" w:fill="FFFFFF"/>
          <w:lang w:eastAsia="es-PE"/>
          <w14:ligatures w14:val="none"/>
        </w:rPr>
        <w:t>otorgar</w:t>
      </w:r>
      <w:r w:rsidRPr="00856F51">
        <w:rPr>
          <w:rFonts w:ascii="Arial Narrow" w:eastAsia="Arial Narrow" w:hAnsi="Arial Narrow" w:cs="Arial Narrow"/>
          <w:kern w:val="0"/>
          <w:sz w:val="22"/>
          <w:szCs w:val="22"/>
          <w:shd w:val="clear" w:color="auto" w:fill="FFFFFF"/>
          <w:lang w:eastAsia="es-PE"/>
          <w14:ligatures w14:val="none"/>
        </w:rPr>
        <w:t xml:space="preserve"> </w:t>
      </w:r>
      <w:r w:rsidR="00BF3714" w:rsidRPr="00856F51">
        <w:rPr>
          <w:rFonts w:ascii="Arial Narrow" w:eastAsia="Arial Narrow" w:hAnsi="Arial Narrow" w:cs="Arial Narrow"/>
          <w:kern w:val="0"/>
          <w:sz w:val="22"/>
          <w:szCs w:val="22"/>
          <w:shd w:val="clear" w:color="auto" w:fill="FFFFFF"/>
          <w:lang w:eastAsia="es-PE"/>
          <w14:ligatures w14:val="none"/>
        </w:rPr>
        <w:t>al</w:t>
      </w:r>
      <w:r w:rsidRPr="00856F51">
        <w:rPr>
          <w:rFonts w:ascii="Arial Narrow" w:eastAsia="Arial Narrow" w:hAnsi="Arial Narrow" w:cs="Arial Narrow"/>
          <w:kern w:val="0"/>
          <w:sz w:val="22"/>
          <w:szCs w:val="22"/>
          <w:shd w:val="clear" w:color="auto" w:fill="FFFFFF"/>
          <w:lang w:eastAsia="es-PE"/>
          <w14:ligatures w14:val="none"/>
        </w:rPr>
        <w:t xml:space="preserve"> denunciante </w:t>
      </w:r>
      <w:r w:rsidR="00BF3714" w:rsidRPr="00856F51">
        <w:rPr>
          <w:rFonts w:ascii="Arial Narrow" w:eastAsia="Arial Narrow" w:hAnsi="Arial Narrow" w:cs="Arial Narrow"/>
          <w:kern w:val="0"/>
          <w:sz w:val="22"/>
          <w:szCs w:val="22"/>
          <w:shd w:val="clear" w:color="auto" w:fill="FFFFFF"/>
          <w:lang w:eastAsia="es-PE"/>
          <w14:ligatures w14:val="none"/>
        </w:rPr>
        <w:t xml:space="preserve">información suficiente sobre las restricciones aplicables </w:t>
      </w:r>
      <w:r w:rsidR="00856F51" w:rsidRPr="00856F51">
        <w:rPr>
          <w:rFonts w:ascii="Arial Narrow" w:eastAsia="Arial Narrow" w:hAnsi="Arial Narrow" w:cs="Arial Narrow"/>
          <w:kern w:val="0"/>
          <w:sz w:val="22"/>
          <w:szCs w:val="22"/>
          <w:shd w:val="clear" w:color="auto" w:fill="FFFFFF"/>
          <w:lang w:eastAsia="es-PE"/>
          <w14:ligatures w14:val="none"/>
        </w:rPr>
        <w:t>a</w:t>
      </w:r>
      <w:r w:rsidR="00856F51" w:rsidRPr="00856F51">
        <w:rPr>
          <w:rFonts w:ascii="Arial Narrow" w:eastAsia="Arial Narrow" w:hAnsi="Arial Narrow" w:cs="Arial Narrow"/>
          <w:color w:val="000000"/>
          <w:kern w:val="0"/>
          <w:sz w:val="22"/>
          <w:szCs w:val="22"/>
          <w:lang w:val="es-ES" w:eastAsia="es-ES"/>
          <w14:ligatures w14:val="none"/>
        </w:rPr>
        <w:t xml:space="preserve"> la Póliza 207-002341/8 del Seguro de vida</w:t>
      </w:r>
      <w:r w:rsidR="00BF3714" w:rsidRPr="00856F51">
        <w:rPr>
          <w:rFonts w:ascii="Arial Narrow" w:eastAsia="Arial Narrow" w:hAnsi="Arial Narrow" w:cs="Arial Narrow"/>
          <w:kern w:val="0"/>
          <w:sz w:val="22"/>
          <w:szCs w:val="22"/>
          <w:shd w:val="clear" w:color="auto" w:fill="FFFFFF"/>
          <w:lang w:eastAsia="es-PE"/>
          <w14:ligatures w14:val="none"/>
        </w:rPr>
        <w:t xml:space="preserve"> durante la etapa previa a la contratación</w:t>
      </w:r>
      <w:r w:rsidRPr="00856F51">
        <w:rPr>
          <w:rFonts w:ascii="Arial Narrow" w:eastAsia="Arial Narrow" w:hAnsi="Arial Narrow" w:cs="Arial Narrow"/>
          <w:kern w:val="0"/>
          <w14:ligatures w14:val="none"/>
          <w:sz w:val="22"/>
          <w:szCs w:val="22"/>
        </w:rPr>
        <w:t>.</w:t>
      </w:r>
    </w:p>
    <w:p w14:paraId="0B0291C5" w14:textId="77777777" w:rsidR="00121544" w:rsidRPr="00856F51" w:rsidRDefault="00121544" w:rsidP="00D46B09">
      <w:pPr>
        <w:pStyle w:val="Prrafodelista"/>
        <w:spacing w:before="0" w:after="0" w:line="240" w:lineRule="auto"/>
        <w:rPr>
          <w:rFonts w:ascii="Arial Narrow" w:eastAsia="Arial Narrow" w:hAnsi="Arial Narrow" w:cs="Arial Narrow"/>
          <w:kern w:val="0"/>
          <w14:ligatures w14:val="none"/>
          <w:sz w:val="22"/>
          <w:szCs w:val="22"/>
        </w:rPr>
      </w:pPr>
    </w:p>
    <w:p w14:paraId="7C9EE9C9" w14:textId="1186FDB2" w:rsidR="00121544" w:rsidRPr="000E031B" w:rsidRDefault="00121544" w:rsidP="00D46B0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24" w:name="_Hlk213688106"/>
      <w:r w:rsidRPr="00856F51">
        <w:rPr>
          <w:rFonts w:ascii="Arial Narrow" w:eastAsia="Arial Narrow" w:hAnsi="Arial Narrow" w:cs="Arial Narrow"/>
          <w:sz w:val="22"/>
          <w:szCs w:val="22"/>
        </w:rPr>
        <w:t xml:space="preserve">Presunta infracción al numeral 88.1 del artículo 88 de la Ley </w:t>
      </w:r>
      <w:r w:rsidR="003A71B1" w:rsidRPr="00856F51">
        <w:rPr>
          <w:rFonts w:ascii="Arial Narrow" w:eastAsia="Arial Narrow" w:hAnsi="Arial Narrow" w:cs="Arial Narrow"/>
          <w:kern w:val="0"/>
          <w:sz w:val="22"/>
          <w:szCs w:val="22"/>
          <w:shd w:val="clear" w:color="auto" w:fill="FFFFFF"/>
          <w:lang w:eastAsia="es-PE"/>
          <w14:ligatures w14:val="none"/>
        </w:rPr>
        <w:t>29571</w:t>
      </w:r>
      <w:r w:rsidRPr="00856F51">
        <w:rPr>
          <w:rFonts w:ascii="Arial Narrow" w:eastAsia="Arial Narrow" w:hAnsi="Arial Narrow" w:cs="Arial Narrow"/>
          <w:sz w:val="22"/>
          <w:szCs w:val="22"/>
        </w:rPr>
        <w:t xml:space="preserve">, Código de Protección y Defensa del Consumidor, </w:t>
      </w:r>
      <w:r w:rsidRPr="00856F51">
        <w:rPr>
          <w:rFonts w:ascii="Arial Narrow" w:eastAsia="Arial Narrow" w:hAnsi="Arial Narrow" w:cs="Arial Narrow"/>
          <w:kern w:val="0"/>
          <w14:ligatures w14:val="none"/>
          <w:sz w:val="22"/>
          <w:szCs w:val="22"/>
        </w:rPr>
        <w:t xml:space="preserve">en tanto </w:t>
      </w:r>
      <w:r w:rsidR="000E031B" w:rsidRPr="00856F51">
        <w:rPr>
          <w:rFonts w:ascii="Arial Narrow" w:eastAsia="Arial Narrow" w:hAnsi="Arial Narrow" w:cs="Arial Narrow"/>
          <w:kern w:val="0"/>
          <w14:ligatures w14:val="none"/>
          <w:sz w:val="22"/>
          <w:szCs w:val="22"/>
        </w:rPr>
        <w:t>la compañía aseguradora</w:t>
      </w:r>
      <w:r w:rsidRPr="000E031B">
        <w:rPr>
          <w:rFonts w:ascii="Arial Narrow" w:eastAsia="Arial Narrow" w:hAnsi="Arial Narrow" w:cs="Arial Narrow"/>
          <w:kern w:val="0"/>
          <w14:ligatures w14:val="none"/>
          <w:sz w:val="22"/>
          <w:szCs w:val="22"/>
        </w:rPr>
        <w:t xml:space="preserve"> habría brindado una respuesta inadecuada al reclamo presentado por el denunciante el </w:t>
      </w:r>
      <w:r w:rsidR="000E031B" w:rsidRPr="000E031B">
        <w:rPr>
          <w:rFonts w:ascii="Arial Narrow" w:eastAsia="Arial Narrow" w:hAnsi="Arial Narrow" w:cs="Arial Narrow"/>
          <w:kern w:val="0"/>
          <w14:ligatures w14:val="none"/>
          <w:sz w:val="22"/>
          <w:szCs w:val="22"/>
        </w:rPr>
        <w:t xml:space="preserve">14 de enero de 2026</w:t>
      </w:r>
      <w:r w:rsidRPr="000E031B">
        <w:rPr>
          <w:rFonts w:ascii="Arial Narrow" w:eastAsia="Arial Narrow" w:hAnsi="Arial Narrow" w:cs="Arial Narrow"/>
          <w:kern w:val="0"/>
          <w14:ligatures w14:val="none"/>
          <w:sz w:val="22"/>
          <w:szCs w:val="22"/>
        </w:rPr>
        <w:t xml:space="preserve"/>
      </w:r>
      <w:r w:rsidR="000E031B" w:rsidRPr="000E031B">
        <w:rPr>
          <w:rFonts w:ascii="Arial Narrow" w:eastAsia="Arial Narrow" w:hAnsi="Arial Narrow" w:cs="Arial Narrow"/>
          <w:kern w:val="0"/>
          <w14:ligatures w14:val="none"/>
          <w:sz w:val="22"/>
          <w:szCs w:val="22"/>
        </w:rPr>
        <w:t xml:space="preserve"/>
      </w:r>
      <w:r w:rsidRPr="000E031B">
        <w:rPr>
          <w:rFonts w:ascii="Arial Narrow" w:eastAsia="Arial Narrow" w:hAnsi="Arial Narrow" w:cs="Arial Narrow"/>
          <w:kern w:val="0"/>
          <w14:ligatures w14:val="none"/>
          <w:sz w:val="22"/>
          <w:szCs w:val="22"/>
        </w:rPr>
        <w:t xml:space="preserve"/>
      </w:r>
      <w:bookmarkEnd w:id="24"/>
      <w:r w:rsidR="000E031B" w:rsidRPr="000E031B">
        <w:rPr>
          <w:rFonts w:ascii="Arial Narrow" w:eastAsia="Arial Narrow" w:hAnsi="Arial Narrow" w:cs="Arial Narrow"/>
          <w:kern w:val="0"/>
          <w14:ligatures w14:val="none"/>
          <w:sz w:val="22"/>
          <w:szCs w:val="22"/>
        </w:rPr>
        <w:t xml:space="preserve"/>
      </w:r>
      <w:r w:rsidRPr="000E031B">
        <w:rPr>
          <w:rFonts w:ascii="Arial Narrow" w:eastAsia="Arial Narrow" w:hAnsi="Arial Narrow" w:cs="Arial Narrow"/>
          <w:kern w:val="0"/>
          <w14:ligatures w14:val="none"/>
          <w:sz w:val="22"/>
          <w:szCs w:val="22"/>
        </w:rPr>
        <w:t>.</w:t>
      </w:r>
    </w:p>
    <w:bookmarkEnd w:id="21"/>
    <w:bookmarkEnd w:id="22"/>
    <w:p w14:paraId="042B3F54" w14:textId="777BBF33" w:rsidR="00CA59A2" w:rsidRPr="00EB4D2D" w:rsidRDefault="00CA59A2" w:rsidP="00D46B09">
      <w:pPr>
        <w:spacing w:before="0" w:after="0" w:line="240" w:lineRule="auto"/>
        <w:contextualSpacing/>
        <w:jc w:val="both"/>
        <w:rPr>
          <w:rFonts w:ascii="Arial Narrow" w:eastAsia="Arial Narrow" w:hAnsi="Arial Narrow" w:cs="Arial Narrow"/>
          <w:kern w:val="0"/>
          <w14:ligatures w14:val="none"/>
          <w:sz w:val="22"/>
          <w:szCs w:val="22"/>
        </w:rPr>
      </w:pPr>
    </w:p>
    <w:p w14:paraId="0A292C9F" w14:textId="7B3BE031" w:rsidR="00CA59A2" w:rsidRPr="00EB4D2D" w:rsidRDefault="00CA59A2" w:rsidP="00D46B09">
      <w:pPr>
        <w:spacing w:after="0" w:line="240" w:lineRule="auto"/>
        <w:contextualSpacing/>
        <w:jc w:val="both"/>
        <w:rPr>
          <w:rFonts w:ascii="Arial Narrow" w:eastAsia="Arial Narrow" w:hAnsi="Arial Narrow" w:cs="Arial Narrow"/>
          <w:kern w:val="0"/>
          <w14:ligatures w14:val="none"/>
          <w:sz w:val="22"/>
          <w:szCs w:val="22"/>
        </w:rPr>
      </w:pPr>
      <w:r w:rsidRPr="00EB4D2D">
        <w:rPr>
          <w:rFonts w:ascii="Arial Narrow" w:eastAsia="Arial Narrow" w:hAnsi="Arial Narrow" w:cs="Arial Narrow"/>
          <w:b/>
          <w:color w:val="000000"/>
          <w:kern w:val="0"/>
          <w:sz w:val="22"/>
          <w:szCs w:val="22"/>
          <w:lang w:eastAsia="es-PE"/>
          <w14:ligatures w14:val="none"/>
        </w:rPr>
        <w:t>SEGUNDO:</w:t>
      </w:r>
      <w:r w:rsidRPr="00EB4D2D">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EB4D2D">
        <w:rPr>
          <w:rFonts w:ascii="Arial Narrow" w:eastAsia="Arial Narrow" w:hAnsi="Arial Narrow" w:cs="Arial Narrow"/>
          <w:color w:val="000000"/>
          <w:kern w:val="0"/>
          <w:sz w:val="22"/>
          <w:szCs w:val="22"/>
          <w:lang w:val="es-ES" w:eastAsia="es-ES"/>
          <w14:ligatures w14:val="none"/>
        </w:rPr>
        <w:t xml:space="preserve">del </w:t>
      </w:r>
      <w:r w:rsidR="001A4CC9" w:rsidRPr="001A4CC9">
        <w:rPr>
          <w:rFonts w:ascii="Arial Narrow" w:eastAsia="Arial Narrow" w:hAnsi="Arial Narrow" w:cs="Arial Narrow"/>
          <w:color w:val="000000"/>
          <w:kern w:val="0"/>
          <w:sz w:val="22"/>
          <w:szCs w:val="22"/>
          <w:lang w:val="es-ES" w:eastAsia="es-ES"/>
          <w14:ligatures w14:val="none"/>
        </w:rPr>
        <w:t>30 de enero de 2026, complementado mediante los escritos del 2 de febrero de 2026 y 20 de febrero de 2026</w:t>
      </w:r>
      <w:r w:rsidRPr="00EB4D2D">
        <w:rPr>
          <w:rFonts w:ascii="Arial Narrow" w:eastAsia="Arial Narrow" w:hAnsi="Arial Narrow" w:cs="Arial Narrow"/>
          <w:kern w:val="0"/>
          <w14:ligatures w14:val="none"/>
          <w:sz w:val="22"/>
          <w:szCs w:val="22"/>
        </w:rPr>
        <w:t>.</w:t>
      </w:r>
    </w:p>
    <w:p w14:paraId="68A17E97" w14:textId="77777777" w:rsidR="00CA59A2" w:rsidRPr="00EB4D2D" w:rsidRDefault="00CA59A2" w:rsidP="00D46B0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34B4F95B" w:rsidR="00CA59A2" w:rsidRPr="00EB4D2D" w:rsidRDefault="00CA59A2" w:rsidP="00D46B0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TERCERO:</w:t>
      </w:r>
      <w:r w:rsidRPr="00EB4D2D">
        <w:rPr>
          <w:rFonts w:ascii="Arial Narrow" w:eastAsia="Arial Narrow" w:hAnsi="Arial Narrow" w:cs="Arial Narrow"/>
          <w:color w:val="000000"/>
          <w:kern w:val="0"/>
          <w:sz w:val="22"/>
          <w:szCs w:val="22"/>
          <w:lang w:eastAsia="es-PE"/>
          <w14:ligatures w14:val="none"/>
        </w:rPr>
        <w:t xml:space="preserve"> </w:t>
      </w:r>
      <w:r w:rsidRPr="00EB4D2D">
        <w:rPr>
          <w:rFonts w:ascii="Arial Narrow" w:eastAsia="Arial Narrow" w:hAnsi="Arial Narrow" w:cs="Arial Narrow"/>
          <w:color w:val="000000"/>
          <w:kern w:val="0"/>
          <w:sz w:val="22"/>
          <w:szCs w:val="22"/>
          <w:lang w:eastAsia="es-PE"/>
          <w14:ligatures w14:val="none"/>
        </w:rPr>
        <w:t xml:space="preserve">requerir a </w:t>
      </w:r>
      <w:r w:rsidR="008E5153" w:rsidRPr="008E5153">
        <w:rPr>
          <w:rFonts w:ascii="Arial Narrow" w:eastAsia="Arial Narrow" w:hAnsi="Arial Narrow" w:cs="Arial Narrow"/>
          <w:color w:val="000000"/>
          <w:kern w:val="0"/>
          <w:sz w:val="22"/>
          <w:szCs w:val="22"/>
          <w:lang w:eastAsia="es-PE"/>
          <w14:ligatures w14:val="none"/>
        </w:rPr>
        <w:t>Pacífico Compañía de Seguros y Reaseguros S.A.</w:t>
      </w:r>
      <w:r w:rsidRPr="00EB4D2D">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EB4D2D" w:rsidRDefault="00CA59A2" w:rsidP="00D46B0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EB4D2D" w:rsidRDefault="00CA59A2" w:rsidP="00D46B0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color w:val="000000"/>
          <w:kern w:val="0"/>
          <w:sz w:val="22"/>
          <w:szCs w:val="22"/>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EB4D2D" w:rsidRDefault="00CA59A2" w:rsidP="00D46B0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D46B0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2D033D4A" w:rsidR="00CA59A2" w:rsidRPr="00EB4D2D" w:rsidRDefault="00CA59A2" w:rsidP="00D46B09">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EB4D2D">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EB4D2D">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EB4D2D">
        <w:rPr>
          <w:rFonts w:ascii="Arial Narrow" w:eastAsia="Arial Narrow" w:hAnsi="Arial Narrow" w:cs="Arial Narrow"/>
          <w:kern w:val="0"/>
          <w:sz w:val="22"/>
          <w:szCs w:val="22"/>
          <w:lang w:val="es"/>
          <w14:ligatures w14:val="none"/>
        </w:rPr>
        <w:t>;</w:t>
      </w:r>
    </w:p>
    <w:p w14:paraId="7C63E340" w14:textId="70531021" w:rsidR="00CA59A2" w:rsidRPr="00EB4D2D" w:rsidRDefault="00CA59A2" w:rsidP="00D46B09">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EB4D2D">
        <w:rPr>
          <w:rFonts w:ascii="Arial Narrow" w:eastAsia="Arial Narrow" w:hAnsi="Arial Narrow" w:cs="Arial Narrow"/>
          <w:kern w:val="0"/>
          <w14:ligatures w14:val="none"/>
          <w:sz w:val="22"/>
          <w:szCs w:val="22"/>
        </w:rPr>
        <w:t xml:space="preserve">en caso califique como </w:t>
      </w:r>
      <w:proofErr w:type="gramStart"/>
      <w:r w:rsidRPr="00EB4D2D">
        <w:rPr>
          <w:rFonts w:ascii="Arial Narrow" w:eastAsia="Arial Narrow" w:hAnsi="Arial Narrow" w:cs="Arial Narrow"/>
          <w:kern w:val="0"/>
          <w14:ligatures w14:val="none"/>
          <w:sz w:val="22"/>
          <w:szCs w:val="22"/>
        </w:rPr>
        <w:t>micro empresa</w:t>
      </w:r>
      <w:proofErr w:type="gramEnd"/>
      <w:r w:rsidRPr="00EB4D2D">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EB4D2D">
        <w:rPr>
          <w:rStyle w:val="Refdenotaalpie"/>
          <w:rFonts w:ascii="Arial Narrow" w:eastAsia="Arial Narrow" w:hAnsi="Arial Narrow" w:cs="Arial Narrow"/>
          <w:kern w:val="0"/>
          <w:sz w:val="22"/>
          <w:szCs w:val="22"/>
          <w:vertAlign w:val="superscript"/>
          <w14:ligatures w14:val="none"/>
        </w:rPr>
        <w:footnoteReference w:id="7"/>
      </w:r>
      <w:r w:rsidRPr="00EB4D2D">
        <w:rPr>
          <w:rFonts w:ascii="Arial Narrow" w:eastAsia="Arial Narrow" w:hAnsi="Arial Narrow" w:cs="Arial Narrow"/>
          <w:kern w:val="0"/>
          <w14:ligatures w14:val="none"/>
          <w:sz w:val="22"/>
          <w:szCs w:val="22"/>
        </w:rPr>
        <w:t xml:space="preserve">. Ello, a fin de que la Comisión pueda meritar dicha documentación, conforme lo establece el artículo 110 del </w:t>
      </w:r>
      <w:r w:rsidRPr="00EB4D2D">
        <w:rPr>
          <w:rFonts w:ascii="Arial Narrow" w:eastAsia="Arial Narrow" w:hAnsi="Arial Narrow" w:cs="Arial Narrow"/>
          <w:spacing w:val="-2"/>
          <w:kern w:val="0"/>
          <w14:ligatures w14:val="none"/>
          <w:sz w:val="22"/>
          <w:szCs w:val="22"/>
        </w:rPr>
        <w:t>Código</w:t>
      </w:r>
      <w:r w:rsidRPr="00EB4D2D">
        <w:rPr>
          <w:rStyle w:val="Refdenotaalpie"/>
          <w:rFonts w:ascii="Arial Narrow" w:eastAsia="Arial Narrow" w:hAnsi="Arial Narrow" w:cs="Arial Narrow"/>
          <w:spacing w:val="-2"/>
          <w:kern w:val="0"/>
          <w:sz w:val="22"/>
          <w:szCs w:val="22"/>
          <w:vertAlign w:val="superscript"/>
          <w14:ligatures w14:val="none"/>
        </w:rPr>
        <w:footnoteReference w:id="8"/>
      </w:r>
      <w:r w:rsidRPr="00EB4D2D">
        <w:rPr>
          <w:rFonts w:ascii="Arial Narrow" w:eastAsia="Arial Narrow" w:hAnsi="Arial Narrow" w:cs="Arial Narrow"/>
          <w:spacing w:val="-2"/>
          <w:kern w:val="0"/>
          <w14:ligatures w14:val="none"/>
          <w:sz w:val="22"/>
          <w:szCs w:val="22"/>
        </w:rPr>
        <w:t>.</w:t>
      </w:r>
    </w:p>
    <w:p w14:paraId="1F11FE32" w14:textId="77777777" w:rsidR="00CA59A2" w:rsidRPr="00EB4D2D" w:rsidRDefault="00CA59A2" w:rsidP="00D46B09">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4279E5">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4279E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EB4D2D" w:rsidRDefault="00CA59A2" w:rsidP="00D46B0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1346FE76" w:rsidR="00CA59A2" w:rsidRPr="00EB4D2D" w:rsidRDefault="00CA59A2" w:rsidP="00D46B09">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EB4D2D">
        <w:rPr>
          <w:rFonts w:ascii="Arial Narrow" w:eastAsia="Arial Narrow" w:hAnsi="Arial Narrow" w:cs="Arial Narrow"/>
          <w:b/>
          <w:color w:val="000000"/>
          <w:kern w:val="0"/>
          <w:sz w:val="22"/>
          <w:szCs w:val="22"/>
          <w:lang w:eastAsia="es-PE"/>
          <w14:ligatures w14:val="none"/>
        </w:rPr>
        <w:t xml:space="preserve">QUINTO:</w:t>
      </w:r>
      <w:r w:rsidRPr="00EB4D2D">
        <w:rPr>
          <w:rFonts w:ascii="Arial Narrow" w:eastAsia="Arial Narrow" w:hAnsi="Arial Narrow" w:cs="Arial Narrow"/>
          <w:color w:val="000000"/>
          <w:kern w:val="0"/>
          <w:sz w:val="22"/>
          <w:szCs w:val="22"/>
          <w:lang w:eastAsia="es-PE"/>
          <w14:ligatures w14:val="none"/>
        </w:rPr>
        <w:t xml:space="preserve"> </w:t>
      </w:r>
      <w:bookmarkStart w:id="25" w:name="_Hlk188286813"/>
      <w:r w:rsidRPr="00EB4D2D">
        <w:rPr>
          <w:rFonts w:ascii="Arial Narrow" w:eastAsia="Arial Narrow" w:hAnsi="Arial Narrow" w:cs="Arial Narrow"/>
          <w:color w:val="000000"/>
          <w:kern w:val="0"/>
          <w:sz w:val="22"/>
          <w:szCs w:val="22"/>
          <w:lang w:eastAsia="es-ES"/>
          <w14:ligatures w14:val="none"/>
        </w:rPr>
        <w:t xml:space="preserve">requerir </w:t>
      </w:r>
      <w:r w:rsidRPr="00EB4D2D">
        <w:rPr>
          <w:rFonts w:ascii="Arial Narrow" w:eastAsia="Arial Narrow" w:hAnsi="Arial Narrow" w:cs="Arial Narrow"/>
          <w:color w:val="000000"/>
          <w:kern w:val="0"/>
          <w:sz w:val="22"/>
          <w:szCs w:val="22"/>
          <w:lang w:val="es-ES" w:eastAsia="es-ES"/>
          <w14:ligatures w14:val="none"/>
        </w:rPr>
        <w:t xml:space="preserve">que, en un </w:t>
      </w:r>
      <w:r w:rsidRPr="00EB4D2D">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5"/>
      <w:r w:rsidRPr="00EB4D2D">
        <w:rPr>
          <w:rFonts w:ascii="Arial Narrow" w:eastAsia="Arial Narrow" w:hAnsi="Arial Narrow" w:cs="Arial Narrow"/>
          <w:color w:val="000000"/>
          <w:kern w:val="0"/>
          <w:sz w:val="22"/>
          <w:szCs w:val="22"/>
          <w:lang w:eastAsia="es-ES"/>
          <w14:ligatures w14:val="none"/>
        </w:rPr>
        <w:t xml:space="preserve">, </w:t>
      </w:r>
      <w:bookmarkStart w:id="26" w:name="_Hlk188286828"/>
      <w:r w:rsidRPr="00EB4D2D">
        <w:rPr>
          <w:rFonts w:ascii="Arial Narrow" w:eastAsia="Arial Narrow" w:hAnsi="Arial Narrow" w:cs="Arial Narrow"/>
          <w:color w:val="000000"/>
          <w:kern w:val="0"/>
          <w:sz w:val="22"/>
          <w:szCs w:val="22"/>
          <w:shd w:val="clear" w:color="auto" w:fill="FFFFFF"/>
          <w:lang w:eastAsia="es-PE"/>
          <w14:ligatures w14:val="none"/>
        </w:rPr>
        <w:t>el proveedor denunciado</w:t>
      </w:r>
      <w:r w:rsidRPr="00EB4D2D">
        <w:rPr>
          <w:rFonts w:ascii="Arial Narrow" w:eastAsia="Arial Narrow" w:hAnsi="Arial Narrow" w:cs="Arial Narrow"/>
          <w:color w:val="000000"/>
          <w:kern w:val="0"/>
          <w:sz w:val="22"/>
          <w:szCs w:val="22"/>
          <w:lang w:eastAsia="es-ES"/>
          <w14:ligatures w14:val="none"/>
        </w:rPr>
        <w:t xml:space="preserve"> </w:t>
      </w:r>
      <w:bookmarkEnd w:id="26"/>
      <w:r w:rsidRPr="00EB4D2D">
        <w:rPr>
          <w:rFonts w:ascii="Arial Narrow" w:eastAsia="Arial Narrow" w:hAnsi="Arial Narrow" w:cs="Arial Narrow"/>
          <w:color w:val="000000"/>
          <w:kern w:val="0"/>
          <w:sz w:val="22"/>
          <w:szCs w:val="22"/>
          <w:lang w:val="es-ES" w:eastAsia="es-ES"/>
          <w14:ligatures w14:val="none"/>
        </w:rPr>
        <w:t xml:space="preserve">cumpla con: </w:t>
      </w:r>
      <w:r w:rsidR="00D55024" w:rsidRPr="00D55024">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207-002341/8 del Seguro de vida, así como el cargo de remisión de la póliza; (</w:t>
      </w:r>
      <w:proofErr w:type="spellStart"/>
      <w:r w:rsidR="00D55024" w:rsidRPr="00D55024">
        <w:rPr>
          <w:rFonts w:ascii="Arial Narrow" w:eastAsia="Arial Narrow" w:hAnsi="Arial Narrow" w:cs="Arial Narrow"/>
          <w:color w:val="000000"/>
          <w:kern w:val="0"/>
          <w:sz w:val="22"/>
          <w:szCs w:val="22"/>
          <w:lang w:val="es-ES" w:eastAsia="es-ES"/>
          <w14:ligatures w14:val="none"/>
        </w:rPr>
        <w:t>ii</w:t>
      </w:r>
      <w:proofErr w:type="spellEnd"/>
      <w:r w:rsidR="00D55024" w:rsidRPr="00D55024">
        <w:rPr>
          <w:rFonts w:ascii="Arial Narrow" w:eastAsia="Arial Narrow" w:hAnsi="Arial Narrow" w:cs="Arial Narrow"/>
          <w:color w:val="000000"/>
          <w:kern w:val="0"/>
          <w:sz w:val="22"/>
          <w:szCs w:val="22"/>
          <w:lang w:val="es-ES" w:eastAsia="es-ES"/>
          <w14:ligatures w14:val="none"/>
        </w:rPr>
        <w:t>) presentar los medios probatorios que acrediten brindó al denunciante información suficiente sobre las restricciones aplicables a la Póliza 207-002341/8 del Seguro de vida durante la etapa previa a la contratación; y, (</w:t>
      </w:r>
      <w:proofErr w:type="spellStart"/>
      <w:r w:rsidR="00D55024" w:rsidRPr="00D55024">
        <w:rPr>
          <w:rFonts w:ascii="Arial Narrow" w:eastAsia="Arial Narrow" w:hAnsi="Arial Narrow" w:cs="Arial Narrow"/>
          <w:color w:val="000000"/>
          <w:kern w:val="0"/>
          <w:sz w:val="22"/>
          <w:szCs w:val="22"/>
          <w:lang w:val="es-ES" w:eastAsia="es-ES"/>
          <w14:ligatures w14:val="none"/>
        </w:rPr>
        <w:t>iii</w:t>
      </w:r>
      <w:proofErr w:type="spellEnd"/>
      <w:r w:rsidR="00D55024" w:rsidRPr="00D55024">
        <w:rPr>
          <w:rFonts w:ascii="Arial Narrow" w:eastAsia="Arial Narrow" w:hAnsi="Arial Narrow" w:cs="Arial Narrow"/>
          <w:color w:val="000000"/>
          <w:kern w:val="0"/>
          <w:sz w:val="22"/>
          <w:szCs w:val="22"/>
          <w:lang w:val="es-ES" w:eastAsia="es-ES"/>
          <w14:ligatures w14:val="none"/>
        </w:rPr>
        <w:t>) presentar todas las comunicaciones cursadas con la parte denunciante, incluyendo la grabación telefónica durante la etapa previa a la contratación de la Póliza 207-002341/8 del Seguro de vida, en virtud de los hechos materia de denuncia</w:t>
      </w:r>
      <w:r w:rsidRPr="00EB4D2D">
        <w:rPr>
          <w:rFonts w:ascii="Arial Narrow" w:eastAsia="Arial Narrow" w:hAnsi="Arial Narrow" w:cs="Arial Narrow"/>
          <w:color w:val="000000"/>
          <w:kern w:val="0"/>
          <w:sz w:val="22"/>
          <w:szCs w:val="22"/>
          <w:lang w:val="es-ES" w:eastAsia="es-ES"/>
          <w14:ligatures w14:val="none"/>
        </w:rPr>
        <w:t>.</w:t>
      </w:r>
    </w:p>
    <w:p w14:paraId="12A4D8BD" w14:textId="77777777" w:rsidR="00CA59A2" w:rsidRPr="00EB4D2D" w:rsidRDefault="00CA59A2" w:rsidP="00D46B09">
      <w:pPr>
        <w:spacing w:before="0"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91B7E6F" w14:textId="62D015BB" w:rsidR="00CA59A2" w:rsidRPr="00EB4D2D" w:rsidRDefault="00CA59A2" w:rsidP="00D46B0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SEXTO:</w:t>
      </w:r>
      <w:r w:rsidRPr="00EB4D2D">
        <w:rPr>
          <w:rFonts w:ascii="Arial Narrow" w:eastAsia="Arial Narrow" w:hAnsi="Arial Narrow" w:cs="Arial Narrow"/>
          <w:color w:val="000000"/>
          <w:kern w:val="0"/>
          <w:sz w:val="22"/>
          <w:szCs w:val="22"/>
          <w:lang w:eastAsia="es-PE"/>
          <w14:ligatures w14:val="none"/>
        </w:rPr>
        <w:t xml:space="preserve"> </w:t>
      </w:r>
      <w:bookmarkStart w:id="27" w:name="_Hlk188286915"/>
      <w:r w:rsidRPr="00EB4D2D">
        <w:rPr>
          <w:rFonts w:ascii="Arial Narrow" w:eastAsia="Arial Narrow" w:hAnsi="Arial Narrow" w:cs="Arial Narrow"/>
          <w:color w:val="000000"/>
          <w:kern w:val="0"/>
          <w:sz w:val="22"/>
          <w:szCs w:val="22"/>
          <w:lang w:eastAsia="es-PE"/>
          <w14:ligatures w14:val="none"/>
        </w:rPr>
        <w:t xml:space="preserve">informar a las partes que el artículo 110 de la Ley </w:t>
      </w:r>
      <w:r w:rsidR="003A71B1" w:rsidRPr="00EB4D2D">
        <w:rPr>
          <w:rFonts w:ascii="Arial Narrow" w:eastAsia="Arial Narrow" w:hAnsi="Arial Narrow" w:cs="Arial Narrow"/>
          <w:kern w:val="0"/>
          <w:sz w:val="22"/>
          <w:szCs w:val="22"/>
          <w:shd w:val="clear" w:color="auto" w:fill="FFFFFF"/>
          <w:lang w:eastAsia="es-PE"/>
          <w14:ligatures w14:val="none"/>
        </w:rPr>
        <w:t>29571</w:t>
      </w:r>
      <w:r w:rsidRPr="00EB4D2D">
        <w:rPr>
          <w:rFonts w:ascii="Arial Narrow" w:eastAsia="Arial Narrow" w:hAnsi="Arial Narrow" w:cs="Arial Narrow"/>
          <w:color w:val="000000"/>
          <w:kern w:val="0"/>
          <w:sz w:val="22"/>
          <w:szCs w:val="22"/>
          <w:lang w:eastAsia="es-PE"/>
          <w14:ligatures w14:val="none"/>
        </w:rPr>
        <w:t>, Código de Protección y Defensa del Consumidor</w:t>
      </w:r>
      <w:r w:rsidRPr="00EB4D2D">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EB4D2D">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Pr="00EB4D2D">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EB4D2D">
        <w:rPr>
          <w:rFonts w:ascii="Arial Narrow" w:eastAsia="Arial Narrow" w:hAnsi="Arial Narrow" w:cs="Arial Narrow"/>
          <w:color w:val="000000"/>
          <w:kern w:val="0"/>
          <w:sz w:val="22"/>
          <w:szCs w:val="22"/>
          <w:lang w:eastAsia="es-PE"/>
          <w14:ligatures w14:val="none"/>
        </w:rPr>
        <w:t xml:space="preserve">. </w:t>
      </w:r>
      <w:bookmarkEnd w:id="27"/>
      <w:r w:rsidRPr="00EB4D2D">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EB4D2D">
        <w:rPr>
          <w:rFonts w:ascii="Arial Narrow" w:eastAsia="Arial Narrow" w:hAnsi="Arial Narrow" w:cs="Arial Narrow"/>
          <w:color w:val="000000"/>
          <w:kern w:val="0"/>
          <w:sz w:val="22"/>
          <w:szCs w:val="22"/>
          <w:lang w:eastAsia="es-PE"/>
          <w14:ligatures w14:val="none"/>
        </w:rPr>
        <w:t>.</w:t>
      </w:r>
    </w:p>
    <w:p w14:paraId="0ECE55DF" w14:textId="77777777" w:rsidR="00CA59A2" w:rsidRPr="00EB4D2D" w:rsidRDefault="00CA59A2" w:rsidP="00D46B09">
      <w:pPr>
        <w:spacing w:before="0" w:after="0" w:line="240" w:lineRule="auto"/>
        <w:shd w:val="clear" w:color="auto" w:fill="FFFFFF"/>
        <w:contextualSpacing/>
        <w:jc w:val="both"/>
        <w:rPr>
          <w:rFonts w:ascii="Arial Narrow" w:eastAsia="Arial Narrow" w:hAnsi="Arial Narrow" w:cs="Arial Narrow"/>
          <w:b/>
          <w:color w:val="000000"/>
          <w:kern w:val="0"/>
          <w:sz w:val="22"/>
          <w:szCs w:val="22"/>
          <w:lang w:eastAsia="es-PE"/>
          <w14:ligatures w14:val="none"/>
        </w:rPr>
      </w:pPr>
    </w:p>
    <w:p w14:paraId="1CC114EB" w14:textId="27EE39A5" w:rsidR="00CA59A2" w:rsidRPr="00EB4D2D" w:rsidRDefault="00CA59A2" w:rsidP="00D46B09">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SÉTIMO:</w:t>
      </w:r>
      <w:r w:rsidRPr="00EB4D2D">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D46B09">
      <w:pPr>
        <w:spacing w:before="0" w:after="0" w:line="240" w:lineRule="auto"/>
        <w:shd w:val="clear" w:color="auto" w:fill="FFFFFF"/>
        <w:contextualSpacing/>
        <w:jc w:val="both"/>
        <w:rPr>
          <w:rFonts w:ascii="Arial Narrow" w:eastAsia="Arial Narrow" w:hAnsi="Arial Narrow" w:cs="Arial Narrow"/>
          <w:color w:val="000000"/>
          <w:kern w:val="0"/>
          <w:sz w:val="22"/>
          <w:szCs w:val="22"/>
          <w:lang w:eastAsia="es-PE"/>
          <w14:ligatures w14:val="none"/>
        </w:rPr>
      </w:pPr>
    </w:p>
    <w:p w14:paraId="27E9BBC0" w14:textId="79262C3B" w:rsidR="00CA59A2" w:rsidRPr="00EB4D2D" w:rsidRDefault="00CA59A2" w:rsidP="00D46B09">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EB4D2D">
        <w:rPr>
          <w:rFonts w:ascii="Arial Narrow" w:eastAsia="Arial Narrow" w:hAnsi="Arial Narrow" w:cs="Arial Narrow"/>
          <w:b/>
          <w:bCs/>
          <w:kern w:val="0"/>
          <w14:ligatures w14:val="none"/>
          <w:sz w:val="22"/>
          <w:szCs w:val="22"/>
        </w:rPr>
        <w:t>OCTAVO</w:t>
      </w:r>
      <w:r w:rsidRPr="00EB4D2D">
        <w:rPr>
          <w:rFonts w:ascii="Arial Narrow" w:eastAsia="Arial Narrow" w:hAnsi="Arial Narrow" w:cs="Arial Narrow"/>
          <w:b/>
          <w:kern w:val="0"/>
          <w14:ligatures w14:val="none"/>
          <w:sz w:val="22"/>
          <w:szCs w:val="22"/>
        </w:rPr>
        <w:t>:</w:t>
      </w:r>
      <w:r w:rsidRPr="00EB4D2D">
        <w:rPr>
          <w:rFonts w:ascii="Arial Narrow" w:eastAsia="Arial Narrow" w:hAnsi="Arial Narrow" w:cs="Arial Narrow"/>
          <w:kern w:val="0"/>
          <w14:ligatures w14:val="none"/>
          <w:sz w:val="22"/>
          <w:szCs w:val="22"/>
        </w:rPr>
        <w:t xml:space="preserve"> comunicar a las partes que, </w:t>
      </w:r>
      <w:proofErr w:type="gramStart"/>
      <w:r w:rsidRPr="00EB4D2D">
        <w:rPr>
          <w:rFonts w:ascii="Arial Narrow" w:eastAsia="Arial Narrow" w:hAnsi="Arial Narrow" w:cs="Arial Narrow"/>
          <w:kern w:val="0"/>
          <w14:ligatures w14:val="none"/>
          <w:sz w:val="22"/>
          <w:szCs w:val="22"/>
        </w:rPr>
        <w:t>de acuerdo a</w:t>
      </w:r>
      <w:proofErr w:type="gramEnd"/>
      <w:r w:rsidRPr="00EB4D2D">
        <w:rPr>
          <w:rFonts w:ascii="Arial Narrow" w:eastAsia="Arial Narrow" w:hAnsi="Arial Narrow" w:cs="Arial Narrow"/>
          <w:kern w:val="0"/>
          <w14:ligatures w14:val="none"/>
          <w:sz w:val="22"/>
          <w:szCs w:val="22"/>
        </w:rPr>
        <w:t xml:space="preserve"> lo señalado por el artículo 29 del Decreto </w:t>
      </w:r>
      <w:proofErr w:type="gramStart"/>
      <w:r w:rsidRPr="00EB4D2D">
        <w:rPr>
          <w:rFonts w:ascii="Arial Narrow" w:eastAsia="Arial Narrow" w:hAnsi="Arial Narrow" w:cs="Arial Narrow"/>
          <w:kern w:val="0"/>
          <w14:ligatures w14:val="none"/>
          <w:sz w:val="22"/>
          <w:szCs w:val="22"/>
        </w:rPr>
        <w:t>Legislativo 807</w:t>
      </w:r>
      <w:proofErr w:type="gramEnd"/>
      <w:r w:rsidRPr="00EB4D2D">
        <w:rPr>
          <w:rStyle w:val="Refdenotaalpie"/>
          <w:rFonts w:ascii="Arial Narrow" w:eastAsia="Arial Narrow" w:hAnsi="Arial Narrow" w:cs="Arial Narrow"/>
          <w:kern w:val="0"/>
          <w:sz w:val="22"/>
          <w:szCs w:val="22"/>
          <w:vertAlign w:val="superscript"/>
          <w14:ligatures w14:val="none"/>
        </w:rPr>
        <w:footnoteReference w:id="14"/>
      </w:r>
      <w:r w:rsidRPr="00EB4D2D">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Arial Narrow" w:hAnsi="Arial Narrow" w:cs="Arial Narrow"/>
          <w:kern w:val="0"/>
          <w:sz w:val="22"/>
          <w:szCs w:val="22"/>
          <w14:ligatures w14:val="none"/>
        </w:rPr>
        <w:t>expresamente su facultad para asistir y conciliar en su representación</w:t>
      </w:r>
      <w:r w:rsidRPr="00EB4D2D">
        <w:rPr>
          <w:rFonts w:ascii="Arial Narrow" w:eastAsia="Arial Narrow" w:hAnsi="Arial Narrow" w:cs="Arial Narrow"/>
          <w:kern w:val="0"/>
          <w14:ligatures w14:val="none"/>
          <w:sz w:val="22"/>
          <w:szCs w:val="22"/>
        </w:rPr>
        <w:t>.</w:t>
      </w:r>
      <w:r w:rsidRPr="00EB4D2D">
        <w:rPr>
          <w:rFonts w:ascii="Arial Narrow" w:eastAsia="Arial Narrow" w:hAnsi="Arial Narrow" w:cs="Arial Narrow"/>
          <w:kern w:val="0"/>
          <w14:ligatures w14:val="none"/>
          <w:sz w:val="22"/>
          <w:szCs w:val="22"/>
        </w:rPr>
        <w:t xml:space="preserve"> </w:t>
      </w:r>
      <w:r w:rsidRPr="00EB4D2D">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D46B09">
      <w:pPr>
        <w:spacing w:before="0" w:after="0" w:line="240" w:lineRule="auto"/>
        <w:suppressAutoHyphens/>
        <w:contextualSpacing/>
        <w:jc w:val="both"/>
        <w:rPr>
          <w:rFonts w:ascii="Arial Narrow" w:eastAsia="Arial Narrow" w:hAnsi="Arial Narrow" w:cs="Arial Narrow"/>
          <w:kern w:val="0"/>
          <w:sz w:val="22"/>
          <w:szCs w:val="22"/>
          <w:u w:val="single"/>
          <w14:ligatures w14:val="none"/>
        </w:rPr>
      </w:pPr>
    </w:p>
    <w:p w14:paraId="0E80CA49" w14:textId="77777777" w:rsidR="00CA59A2" w:rsidRPr="00EB4D2D" w:rsidRDefault="00CA59A2" w:rsidP="00D46B09">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NOVENO:</w:t>
      </w:r>
      <w:r w:rsidRPr="00EB4D2D">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8" w:name="h.gjdgxs" w:colFirst="0" w:colLast="0"/>
      <w:bookmarkEnd w:id="28"/>
    </w:p>
    <w:p w14:paraId="7DDD06F7" w14:textId="77777777" w:rsidR="00CA59A2" w:rsidRPr="00EB4D2D" w:rsidRDefault="00CA59A2" w:rsidP="00D46B09">
      <w:pPr>
        <w:spacing w:before="0" w:after="0" w:line="240" w:lineRule="auto"/>
        <w:suppressAutoHyphens/>
        <w:contextualSpacing/>
        <w:jc w:val="both"/>
        <w:rPr>
          <w:rFonts w:ascii="Arial Narrow" w:eastAsia="Arial Narrow" w:hAnsi="Arial Narrow" w:cs="Arial Narrow"/>
          <w:color w:val="000000"/>
          <w:kern w:val="0"/>
          <w:sz w:val="22"/>
          <w:szCs w:val="22"/>
          <w:lang w:eastAsia="es-PE"/>
          <w14:ligatures w14:val="none"/>
        </w:rPr>
      </w:pPr>
    </w:p>
    <w:p w14:paraId="00C1E8AE" w14:textId="4504AAD3" w:rsidR="005B4857" w:rsidRPr="00EB4D2D" w:rsidRDefault="00CA59A2" w:rsidP="00D46B09">
      <w:pPr>
        <w:suppressAutoHyphens/>
        <w:spacing w:after="0" w:line="240" w:lineRule="auto"/>
        <w:contextualSpacing/>
        <w:jc w:val="both"/>
        <w:rPr>
          <w:rFonts w:ascii="Arial Narrow" w:eastAsia="Arial Narrow" w:hAnsi="Arial Narrow" w:cs="Arial Narrow"/>
          <w:sz w:val="22"/>
          <w:szCs w:val="22"/>
        </w:rPr>
      </w:pPr>
      <w:r w:rsidRPr="00EB4D2D">
        <w:rPr>
          <w:rFonts w:ascii="Arial Narrow" w:eastAsia="Arial Narrow" w:hAnsi="Arial Narrow" w:cs="Arial Narrow"/>
          <w:b/>
          <w:bCs/>
          <w:sz w:val="22"/>
          <w:szCs w:val="22"/>
        </w:rPr>
        <w:lastRenderedPageBreak/>
        <w:t xml:space="preserve">DÉCIMO:</w:t>
      </w:r>
      <w:r w:rsidRPr="00EB4D2D">
        <w:rPr>
          <w:rFonts w:ascii="Arial Narrow" w:eastAsia="Arial Narrow" w:hAnsi="Arial Narrow" w:cs="Arial Narrow"/>
          <w:sz w:val="22"/>
          <w:szCs w:val="22"/>
        </w:rPr>
        <w:t xml:space="preserve"> </w:t>
      </w:r>
      <w:r w:rsidRPr="00EB4D2D">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B4D2D">
        <w:rPr>
          <w:rFonts w:ascii="Arial Narrow" w:eastAsia="Arial Narrow" w:hAnsi="Arial Narrow" w:cs="Arial Narrow"/>
          <w:spacing w:val="-3"/>
          <w:kern w:val="0"/>
          <w14:ligatures w14:val="none"/>
          <w:sz w:val="22"/>
          <w:szCs w:val="22"/>
        </w:rPr>
        <w:t/>
      </w:r>
      <w:r w:rsidRPr="00EB4D2D">
        <w:rPr>
          <w:rFonts w:ascii="Arial Narrow" w:eastAsia="Arial Narrow" w:hAnsi="Arial Narrow" w:cs="Arial Narrow"/>
          <w:spacing w:val="-3"/>
          <w:kern w:val="0"/>
          <w14:ligatures w14:val="none"/>
          <w:sz w:val="22"/>
          <w:szCs w:val="22"/>
        </w:rPr>
        <w:t xml:space="preserve"/>
      </w:r>
      <w:r w:rsidRPr="004279E5">
        <w:rPr>
          <w:rFonts w:ascii="Arial Narrow" w:eastAsia="Arial Narrow" w:hAnsi="Arial Narrow" w:cs="Arial Narrow"/>
          <w:spacing w:val="-3"/>
          <w:kern w:val="0"/>
          <w14:ligatures w14:val="none"/>
          <w:sz w:val="22"/>
          <w:szCs w:val="22"/>
        </w:rPr>
        <w:t xml:space="preserve"/>
      </w:r>
      <w:r w:rsidR="004279E5" w:rsidRPr="004279E5">
        <w:rPr>
          <w:rFonts w:ascii="Arial Narrow" w:eastAsia="Arial Narrow" w:hAnsi="Arial Narrow" w:cs="Arial Narrow"/>
          <w:spacing w:val="-3"/>
          <w:kern w:val="0"/>
          <w14:ligatures w14:val="none"/>
          <w:sz w:val="22"/>
          <w:szCs w:val="22"/>
        </w:rPr>
        <w:t/>
      </w:r>
      <w:r w:rsidRPr="004279E5">
        <w:rPr>
          <w:rFonts w:ascii="Arial Narrow" w:eastAsia="Arial Narrow" w:hAnsi="Arial Narrow" w:cs="Arial Narrow"/>
          <w:spacing w:val="-3"/>
          <w:kern w:val="0"/>
          <w14:ligatures w14:val="none"/>
          <w:sz w:val="22"/>
          <w:szCs w:val="22"/>
        </w:rPr>
        <w:t xml:space="preserve"/>
      </w:r>
      <w:r w:rsidR="004279E5" w:rsidRPr="004279E5">
        <w:rPr>
          <w:rFonts w:ascii="Arial Narrow" w:eastAsia="Arial Narrow" w:hAnsi="Arial Narrow" w:cs="Arial Narrow"/>
          <w:color w:val="000000"/>
          <w:kern w:val="0"/>
          <w:sz w:val="22"/>
          <w:szCs w:val="22"/>
          <w:shd w:val="clear" w:color="auto" w:fill="FFFFFF"/>
          <w:lang w:eastAsia="es-PE"/>
          <w14:ligatures w14:val="none"/>
        </w:rPr>
        <w:t xml:space="preserve"/>
      </w:r>
      <w:r w:rsidR="005B4857" w:rsidRPr="004279E5">
        <w:rPr>
          <w:rFonts w:ascii="Arial Narrow" w:eastAsia="Arial Narrow" w:hAnsi="Arial Narrow" w:cs="Arial Narrow"/>
          <w:color w:val="000000"/>
          <w:sz w:val="22"/>
          <w:szCs w:val="22"/>
        </w:rPr>
        <w:t/>
      </w:r>
      <w:r w:rsidR="005B4857" w:rsidRPr="00EB4D2D">
        <w:rPr>
          <w:rFonts w:ascii="Arial Narrow" w:eastAsia="Arial Narrow" w:hAnsi="Arial Narrow" w:cs="Arial Narrow"/>
          <w:color w:val="000000"/>
          <w:sz w:val="22"/>
          <w:szCs w:val="22"/>
        </w:rPr>
        <w:t xml:space="preserve"/>
      </w:r>
      <w:r w:rsidR="005B4857" w:rsidRPr="004279E5">
        <w:rPr>
          <w:rFonts w:ascii="Arial Narrow" w:eastAsia="Arial Narrow" w:hAnsi="Arial Narrow" w:cs="Arial Narrow"/>
          <w:color w:val="000000"/>
          <w:sz w:val="22"/>
          <w:szCs w:val="22"/>
        </w:rPr>
        <w:t/>
      </w:r>
      <w:r w:rsidR="005B4857" w:rsidRPr="004279E5">
        <w:rPr>
          <w:rStyle w:val="Refdenotaalpie"/>
          <w:rFonts w:ascii="Arial Narrow" w:eastAsia="Arial Narrow" w:hAnsi="Arial Narrow" w:cs="Arial Narrow"/>
          <w:sz w:val="22"/>
          <w:szCs w:val="22"/>
          <w:vertAlign w:val="superscript"/>
        </w:rPr>
        <w:footnoteReference w:id="15"/>
      </w:r>
      <w:r w:rsidR="005B4857" w:rsidRPr="004279E5">
        <w:rPr>
          <w:rFonts w:ascii="Arial Narrow" w:eastAsia="Arial Narrow" w:hAnsi="Arial Narrow" w:cs="Arial Narrow"/>
          <w:sz w:val="22"/>
          <w:szCs w:val="22"/>
        </w:rPr>
        <w:t/>
      </w:r>
    </w:p>
    <w:p w14:paraId="61F34625" w14:textId="77777777" w:rsidR="005B4857" w:rsidRPr="00EB4D2D" w:rsidRDefault="005B4857" w:rsidP="00D46B09">
      <w:pPr>
        <w:spacing w:before="0" w:after="0" w:line="240" w:lineRule="auto"/>
        <w:suppressAutoHyphens/>
        <w:contextualSpacing/>
        <w:jc w:val="both"/>
        <w:rPr>
          <w:rFonts w:ascii="Arial Narrow" w:eastAsia="Arial Narrow" w:hAnsi="Arial Narrow" w:cs="Arial Narrow"/>
          <w:sz w:val="22"/>
          <w:szCs w:val="22"/>
        </w:rPr>
      </w:pPr>
    </w:p>
    <w:p w14:paraId="083D8417" w14:textId="665F96DB" w:rsidR="00CA59A2" w:rsidRPr="00EB4D2D" w:rsidRDefault="00CA59A2" w:rsidP="00D46B09">
      <w:pPr>
        <w:suppressAutoHyphens/>
        <w:spacing w:after="0" w:line="240" w:lineRule="auto"/>
        <w:contextualSpacing/>
        <w:jc w:val="both"/>
        <w:rPr>
          <w:rFonts w:ascii="Arial Narrow" w:eastAsia="Arial Narrow" w:hAnsi="Arial Narrow" w:cs="Arial Narrow"/>
          <w:sz w:val="22"/>
          <w:szCs w:val="22"/>
        </w:rPr>
      </w:pPr>
      <w:r w:rsidRPr="00EB4D2D">
        <w:rPr>
          <w:rFonts w:ascii="Arial Narrow" w:eastAsia="Arial Narrow" w:hAnsi="Arial Narrow" w:cs="Arial Narrow"/>
          <w:b/>
          <w:bCs/>
          <w:sz w:val="22"/>
          <w:szCs w:val="22"/>
        </w:rPr>
        <w:t>DÉCIMO PRIMERO:</w:t>
      </w:r>
      <w:r w:rsidRPr="00EB4D2D">
        <w:rPr>
          <w:rFonts w:ascii="Arial Narrow" w:eastAsia="Arial Narrow" w:hAnsi="Arial Narrow" w:cs="Arial Narrow"/>
          <w:sz w:val="22"/>
          <w:szCs w:val="22"/>
        </w:rPr>
        <w:t xml:space="preserve"> </w:t>
      </w:r>
      <w:r w:rsidRPr="00EB4D2D">
        <w:rPr>
          <w:rFonts w:ascii="Arial Narrow" w:eastAsia="Arial Narrow" w:hAnsi="Arial Narrow" w:cs="Arial Narrow"/>
          <w:color w:val="000000"/>
          <w:sz w:val="22"/>
          <w:szCs w:val="22"/>
        </w:rPr>
        <w:t xml:space="preserve">requerir a </w:t>
      </w:r>
      <w:r w:rsidR="004279E5" w:rsidRPr="004279E5">
        <w:rPr>
          <w:rFonts w:ascii="Arial Narrow" w:eastAsia="Arial Narrow" w:hAnsi="Arial Narrow" w:cs="Arial Narrow"/>
          <w:sz w:val="22"/>
          <w:szCs w:val="22"/>
        </w:rPr>
        <w:t>Pacífico Compañía de Seguros y Reaseguros S.A.</w:t>
      </w:r>
      <w:r w:rsidRPr="00EB4D2D">
        <w:rPr>
          <w:rFonts w:ascii="Arial Narrow" w:eastAsia="Arial Narrow" w:hAnsi="Arial Narrow" w:cs="Arial Narrow"/>
          <w:sz w:val="22"/>
          <w:szCs w:val="22"/>
        </w:rPr>
        <w:t xml:space="preserve"> </w:t>
      </w:r>
      <w:r w:rsidRPr="00EB4D2D">
        <w:rPr>
          <w:rFonts w:ascii="Arial Narrow" w:eastAsia="Arial Narrow" w:hAnsi="Arial Narrow" w:cs="Arial Narrow"/>
          <w:sz w:val="22"/>
          <w:szCs w:val="22"/>
          <w:shd w:val="clear" w:color="auto" w:fill="FFFFFF"/>
        </w:rPr>
        <w:t xml:space="preserve">para </w:t>
      </w:r>
      <w:r w:rsidRPr="004279E5">
        <w:rPr>
          <w:rFonts w:ascii="Arial Narrow" w:eastAsia="Arial Narrow" w:hAnsi="Arial Narrow" w:cs="Arial Narrow"/>
          <w:sz w:val="22"/>
          <w:szCs w:val="22"/>
          <w:shd w:val="clear" w:color="auto" w:fill="FFFFFF"/>
        </w:rPr>
        <w:t xml:space="preserve">que </w:t>
      </w:r>
      <w:r w:rsidRPr="004279E5">
        <w:rPr>
          <w:rFonts w:ascii="Arial Narrow" w:eastAsia="Arial Narrow" w:hAnsi="Arial Narrow" w:cs="Arial Narrow"/>
          <w:sz w:val="22"/>
          <w:szCs w:val="22"/>
        </w:rPr>
        <w:t>efectúe</w:t>
      </w:r>
      <w:r w:rsidR="004279E5" w:rsidRPr="004279E5">
        <w:rPr>
          <w:rFonts w:ascii="Arial Narrow" w:eastAsia="Arial Narrow" w:hAnsi="Arial Narrow" w:cs="Arial Narrow"/>
          <w:sz w:val="22"/>
          <w:szCs w:val="22"/>
        </w:rPr>
        <w:t xml:space="preserve"> </w:t>
      </w:r>
      <w:r w:rsidRPr="004279E5">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w:t>
      </w:r>
      <w:r w:rsidRPr="00EB4D2D">
        <w:rPr>
          <w:rFonts w:ascii="Arial Narrow" w:eastAsia="Arial Narrow" w:hAnsi="Arial Narrow" w:cs="Arial Narrow"/>
          <w:sz w:val="22"/>
          <w:szCs w:val="22"/>
        </w:rPr>
        <w:t xml:space="preserve"> notificación.</w:t>
      </w:r>
      <w:bookmarkStart w:id="29" w:name="_Hlk198890962"/>
    </w:p>
    <w:bookmarkEnd w:id="29"/>
    <w:p w14:paraId="418E1D52" w14:textId="77777777" w:rsidR="00CA59A2" w:rsidRPr="00EB4D2D" w:rsidRDefault="00CA59A2" w:rsidP="00D46B0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EB4D2D" w:rsidRDefault="00762D3E" w:rsidP="00D46B09">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EB4D2D" w:rsidRDefault="003A00D7" w:rsidP="00D46B0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 xml:space="preserve">Firmado digitalmente por </w:t>
      </w:r>
    </w:p>
    <w:p w14:paraId="77B75AD1" w14:textId="77777777" w:rsidR="00C03E0B" w:rsidRPr="00EB4D2D" w:rsidRDefault="00C03E0B" w:rsidP="00D46B0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EVELING ROA QUISPE</w:t>
      </w:r>
    </w:p>
    <w:p w14:paraId="679F0DF1" w14:textId="77777777" w:rsidR="00C03E0B" w:rsidRPr="00EB4D2D" w:rsidRDefault="00C03E0B" w:rsidP="00D46B0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Secretaria Técnica</w:t>
      </w:r>
    </w:p>
    <w:p w14:paraId="13657175" w14:textId="7B445C9A" w:rsidR="003A00D7" w:rsidRPr="00EB4D2D" w:rsidRDefault="003A00D7" w:rsidP="00D46B0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Comisión de Protección al Consumidor 1</w:t>
      </w:r>
    </w:p>
    <w:p w14:paraId="35BE4E13" w14:textId="77777777" w:rsidR="003A00D7" w:rsidRPr="007D7707" w:rsidRDefault="003A00D7" w:rsidP="00D46B09">
      <w:pPr>
        <w:spacing w:after="0" w:line="240" w:lineRule="auto"/>
        <w:contextualSpacing/>
        <w:rPr>
          <w:rFonts w:ascii="Arial Narrow" w:eastAsia="Arial Narrow" w:hAnsi="Arial Narrow" w:cs="Arial Narrow"/>
          <w:sz w:val="16"/>
          <w:szCs w:val="16"/>
        </w:rPr>
      </w:pPr>
      <w:r w:rsidRPr="007D7707">
        <w:rPr>
          <w:rFonts w:ascii="Arial Narrow" w:eastAsia="Arial Narrow" w:hAnsi="Arial Narrow" w:cs="Arial Narrow"/>
          <w:sz w:val="16"/>
          <w:szCs w:val="16"/>
        </w:rPr>
        <w:t>LGP/JCQ</w:t>
      </w:r>
    </w:p>
    <w:p w14:paraId="4423ADE9" w14:textId="77777777" w:rsidR="00CA59A2" w:rsidRPr="00EB4D2D" w:rsidRDefault="00CA59A2" w:rsidP="00D46B09">
      <w:pPr>
        <w:spacing w:after="0" w:line="240" w:lineRule="auto"/>
        <w:contextualSpacing/>
        <w:rPr>
          <w:rFonts w:ascii="Arial Narrow" w:eastAsia="Arial Narrow" w:hAnsi="Arial Narrow" w:cs="Arial Narrow"/>
          <w:sz w:val="22"/>
          <w:szCs w:val="22"/>
        </w:rPr>
      </w:pPr>
    </w:p>
    <w:p w14:paraId="74AAB5F4" w14:textId="77777777" w:rsidR="001B5674" w:rsidRPr="00EB4D2D" w:rsidRDefault="001B5674" w:rsidP="00D46B09">
      <w:pPr>
        <w:spacing w:after="0" w:line="240" w:lineRule="auto"/>
        <w:contextualSpacing/>
        <w:rPr>
          <w:rFonts w:ascii="Arial Narrow" w:eastAsia="Arial Narrow" w:hAnsi="Arial Narrow" w:cs="Arial Narrow"/>
          <w:sz w:val="22"/>
          <w:szCs w:val="22"/>
        </w:rPr>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716947A" w14:textId="77777777" w:rsidR="003C1CA8" w:rsidRDefault="003C1CA8" w:rsidP="00DA79A0">
      <w:pPr>
        <w:spacing w:after="0" w:line="240" w:lineRule="auto"/>
      </w:pPr>
      <w:r>
        <w:separator/>
      </w:r>
    </w:p>
  </w:endnote>
  <w:endnote w:type="continuationSeparator" w:id="0">
    <w:p w14:paraId="48AF4FA2" w14:textId="77777777" w:rsidR="003C1CA8" w:rsidRDefault="003C1CA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14D5C9F" w14:textId="77777777" w:rsidR="003C1CA8" w:rsidRDefault="003C1CA8" w:rsidP="00DA79A0">
      <w:pPr>
        <w:spacing w:after="0" w:line="240" w:lineRule="auto"/>
      </w:pPr>
      <w:r>
        <w:separator/>
      </w:r>
    </w:p>
  </w:footnote>
  <w:footnote w:type="continuationSeparator" w:id="0">
    <w:p w14:paraId="3DA33394" w14:textId="77777777" w:rsidR="003C1CA8" w:rsidRDefault="003C1CA8" w:rsidP="00DA79A0">
      <w:pPr>
        <w:spacing w:after="0" w:line="240" w:lineRule="auto"/>
      </w:pPr>
      <w:r>
        <w:continuationSeparator/>
      </w:r>
    </w:p>
  </w:footnote>
  <w:footnote w:id="1">
    <w:p w14:paraId="27D3983E" w14:textId="577DB4E7" w:rsidR="00CA59A2" w:rsidRPr="00D46B09" w:rsidRDefault="00CA59A2" w:rsidP="00EB4D2D">
      <w:pPr>
        <w:pStyle w:val="Textonotapie"/>
        <w:tabs>
          <w:tab w:val="left" w:pos="567"/>
        </w:tabs>
        <w:ind w:left="567" w:hanging="567"/>
        <w:jc w:val="both"/>
        <w:rPr>
          <w:rFonts w:ascii="Arial Narrow" w:eastAsia="Arial Narrow" w:hAnsi="Arial Narrow" w:cs="Arial Narrow"/>
          <w:sz w:val="16"/>
          <w:szCs w:val="16"/>
        </w:rPr>
      </w:pPr>
      <w:r w:rsidRPr="00D46B09">
        <w:rPr>
          <w:rStyle w:val="Refdenotaalpie"/>
          <w:rFonts w:ascii="Arial Narrow" w:eastAsia="Arial Narrow" w:hAnsi="Arial Narrow" w:cs="Arial Narrow"/>
          <w:sz w:val="16"/>
          <w:szCs w:val="16"/>
          <w:vertAlign w:val="superscript"/>
        </w:rPr>
        <w:footnoteRef/>
      </w:r>
      <w:r w:rsidRPr="00D46B09">
        <w:rPr>
          <w:rFonts w:ascii="Arial Narrow" w:eastAsia="Arial Narrow" w:hAnsi="Arial Narrow" w:cs="Arial Narrow"/>
          <w:sz w:val="16"/>
          <w:szCs w:val="16"/>
        </w:rPr>
        <w:t xml:space="preserve"/>
      </w:r>
      <w:r w:rsidRPr="00D46B09">
        <w:rPr>
          <w:rFonts w:ascii="Arial Narrow" w:eastAsia="Arial Narrow" w:hAnsi="Arial Narrow" w:cs="Arial Narrow"/>
          <w:sz w:val="16"/>
          <w:szCs w:val="16"/>
        </w:rPr>
        <w:tab/>
        <w:t xml:space="preserve">Denuncia remitida a esta Comisión mediante </w:t>
      </w:r>
      <w:r w:rsidR="00B26F16" w:rsidRPr="00D46B09">
        <w:rPr>
          <w:rFonts w:ascii="Arial Narrow" w:eastAsia="Arial Narrow" w:hAnsi="Arial Narrow" w:cs="Arial Narrow"/>
          <w:sz w:val="16"/>
          <w:szCs w:val="16"/>
        </w:rPr>
        <w:t xml:space="preserve">DOCUMENTO DE TRASLADO 145-2026-PS1/INDECOPI </w:t>
      </w:r>
      <w:r w:rsidRPr="00D46B09">
        <w:rPr>
          <w:rFonts w:ascii="Arial Narrow" w:eastAsia="Arial Narrow" w:hAnsi="Arial Narrow" w:cs="Arial Narrow"/>
          <w:sz w:val="16"/>
          <w:szCs w:val="16"/>
        </w:rPr>
        <w:t xml:space="preserve">de fecha </w:t>
      </w:r>
      <w:r w:rsidR="00B26F16" w:rsidRPr="00D46B09">
        <w:rPr>
          <w:rFonts w:ascii="Arial Narrow" w:eastAsia="Arial Narrow" w:hAnsi="Arial Narrow" w:cs="Arial Narrow"/>
          <w:sz w:val="16"/>
          <w:szCs w:val="16"/>
        </w:rPr>
        <w:t>18 de mayo de 2026</w:t>
      </w:r>
      <w:r w:rsidRPr="00D46B09">
        <w:rPr>
          <w:rFonts w:ascii="Arial Narrow" w:eastAsia="Arial Narrow" w:hAnsi="Arial Narrow" w:cs="Arial Narrow"/>
          <w:sz w:val="16"/>
          <w:szCs w:val="16"/>
        </w:rPr>
        <w:t xml:space="preserve">, </w:t>
      </w:r>
      <w:r w:rsidR="00D95607" w:rsidRPr="00D46B09">
        <w:rPr>
          <w:rFonts w:ascii="Arial Narrow" w:eastAsia="Arial Narrow" w:hAnsi="Arial Narrow" w:cs="Arial Narrow"/>
          <w:sz w:val="16"/>
          <w:szCs w:val="16"/>
        </w:rPr>
        <w:t xml:space="preserve">recibida </w:t>
      </w:r>
      <w:r w:rsidRPr="00D46B09">
        <w:rPr>
          <w:rFonts w:ascii="Arial Narrow" w:eastAsia="Arial Narrow" w:hAnsi="Arial Narrow" w:cs="Arial Narrow"/>
          <w:sz w:val="16"/>
          <w:szCs w:val="16"/>
        </w:rPr>
        <w:t xml:space="preserve">el </w:t>
      </w:r>
      <w:r w:rsidR="00A447C4" w:rsidRPr="00D46B09">
        <w:rPr>
          <w:rFonts w:ascii="Arial Narrow" w:eastAsia="Arial Narrow" w:hAnsi="Arial Narrow" w:cs="Arial Narrow"/>
          <w:sz w:val="16"/>
          <w:szCs w:val="16"/>
        </w:rPr>
        <w:t>22 de mayo de 2026</w:t>
      </w:r>
      <w:r w:rsidRPr="00D46B09">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D46B09" w:rsidRDefault="00CA59A2" w:rsidP="00EB4D2D">
      <w:pPr>
        <w:pStyle w:val="Textonotapie"/>
        <w:tabs>
          <w:tab w:val="left" w:pos="567"/>
        </w:tabs>
        <w:ind w:left="567" w:hanging="567"/>
        <w:jc w:val="both"/>
        <w:rPr>
          <w:rFonts w:ascii="Arial Narrow" w:eastAsia="Arial Narrow" w:hAnsi="Arial Narrow" w:cs="Arial Narrow"/>
          <w:sz w:val="16"/>
          <w:szCs w:val="16"/>
        </w:rPr>
      </w:pPr>
      <w:r w:rsidRPr="00D46B09">
        <w:rPr>
          <w:rStyle w:val="Refdenotaalpie"/>
          <w:rFonts w:ascii="Arial Narrow" w:eastAsia="Arial Narrow" w:hAnsi="Arial Narrow" w:cs="Arial Narrow"/>
          <w:sz w:val="16"/>
          <w:szCs w:val="16"/>
          <w:vertAlign w:val="superscript"/>
        </w:rPr>
        <w:footnoteRef/>
      </w:r>
      <w:r w:rsidRPr="00D46B09">
        <w:rPr>
          <w:rFonts w:ascii="Arial Narrow" w:eastAsia="Arial Narrow" w:hAnsi="Arial Narrow" w:cs="Arial Narrow"/>
          <w:sz w:val="16"/>
          <w:szCs w:val="16"/>
        </w:rPr>
        <w:t xml:space="preserve"/>
      </w:r>
      <w:r w:rsidRPr="00D46B09">
        <w:rPr>
          <w:rFonts w:ascii="Arial Narrow" w:eastAsia="Arial Narrow" w:hAnsi="Arial Narrow" w:cs="Arial Narrow"/>
          <w:sz w:val="16"/>
          <w:szCs w:val="16"/>
        </w:rPr>
        <w:tab/>
        <w:t>Publicado</w:t>
      </w:r>
      <w:r w:rsidRPr="00D46B09">
        <w:rPr>
          <w:rFonts w:ascii="Arial Narrow" w:eastAsia="Arial Narrow" w:hAnsi="Arial Narrow" w:cs="Arial Narrow"/>
          <w:b/>
          <w:sz w:val="16"/>
          <w:szCs w:val="16"/>
        </w:rPr>
        <w:t xml:space="preserve"> </w:t>
      </w:r>
      <w:r w:rsidRPr="00D46B09">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5FCC0FA" w14:textId="103300B9" w:rsidR="00CA59A2" w:rsidRPr="00D46B09" w:rsidRDefault="00CA59A2" w:rsidP="00EB4D2D">
      <w:pPr>
        <w:pStyle w:val="Textonotapie"/>
        <w:tabs>
          <w:tab w:val="left" w:pos="567"/>
        </w:tabs>
        <w:ind w:left="567" w:right="-1" w:hanging="567"/>
        <w:jc w:val="both"/>
        <w:rPr>
          <w:rFonts w:ascii="Arial Narrow" w:eastAsia="Arial Narrow" w:hAnsi="Arial Narrow" w:cs="Arial Narrow"/>
          <w:b/>
          <w:bCs/>
          <w:sz w:val="16"/>
          <w:szCs w:val="16"/>
        </w:rPr>
      </w:pPr>
      <w:r w:rsidRPr="00D46B09">
        <w:rPr>
          <w:rStyle w:val="Refdenotaalpie"/>
          <w:rFonts w:ascii="Arial Narrow" w:eastAsia="Arial Narrow" w:hAnsi="Arial Narrow" w:cs="Arial Narrow"/>
          <w:sz w:val="16"/>
          <w:szCs w:val="16"/>
          <w:vertAlign w:val="superscript"/>
        </w:rPr>
        <w:footnoteRef/>
      </w:r>
      <w:r w:rsidRPr="00D46B09">
        <w:rPr>
          <w:rFonts w:ascii="Arial Narrow" w:eastAsia="Arial Narrow" w:hAnsi="Arial Narrow" w:cs="Arial Narrow"/>
          <w:sz w:val="16"/>
          <w:szCs w:val="16"/>
        </w:rPr>
        <w:t xml:space="preserve"/>
      </w:r>
      <w:r w:rsidRPr="00D46B09">
        <w:rPr>
          <w:rFonts w:ascii="Arial Narrow" w:eastAsia="Arial Narrow" w:hAnsi="Arial Narrow" w:cs="Arial Narrow"/>
          <w:sz w:val="16"/>
          <w:szCs w:val="16"/>
        </w:rPr>
      </w:r>
      <w:r w:rsidRPr="00D46B09">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D46B09" w:rsidRDefault="00CA59A2" w:rsidP="00EB4D2D">
      <w:pPr>
        <w:pStyle w:val="Textonotapie"/>
        <w:tabs>
          <w:tab w:val="left" w:pos="567"/>
        </w:tabs>
        <w:ind w:left="567" w:right="-1" w:hanging="567"/>
        <w:jc w:val="both"/>
        <w:rPr>
          <w:rFonts w:ascii="Arial Narrow" w:eastAsia="Arial Narrow" w:hAnsi="Arial Narrow" w:cs="Arial Narrow"/>
          <w:b/>
          <w:bCs/>
          <w:sz w:val="16"/>
          <w:szCs w:val="16"/>
        </w:rPr>
      </w:pPr>
      <w:r w:rsidRPr="00D46B09">
        <w:rPr>
          <w:rFonts w:ascii="Arial Narrow" w:eastAsia="Arial Narrow" w:hAnsi="Arial Narrow" w:cs="Arial Narrow"/>
          <w:b/>
          <w:bCs/>
          <w:sz w:val="16"/>
          <w:szCs w:val="16"/>
        </w:rPr>
        <w:tab/>
        <w:t>Artículo 105.- Autoridad competente.</w:t>
      </w:r>
    </w:p>
    <w:p w14:paraId="7C7DEEBE" w14:textId="2459804D" w:rsidR="00CA59A2" w:rsidRPr="00D46B09"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D46B09"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ab/>
        <w:t xml:space="preserve">(…). </w:t>
      </w:r>
    </w:p>
    <w:p w14:paraId="704590F7" w14:textId="189BC505" w:rsidR="00CA59A2" w:rsidRPr="00D46B09" w:rsidRDefault="00CA59A2" w:rsidP="00EB4D2D">
      <w:pPr>
        <w:pStyle w:val="Textonotapie"/>
        <w:tabs>
          <w:tab w:val="left" w:pos="567"/>
        </w:tabs>
        <w:ind w:left="567" w:right="-1" w:hanging="567"/>
        <w:jc w:val="both"/>
        <w:rPr>
          <w:rFonts w:ascii="Arial Narrow" w:eastAsia="Arial Narrow" w:hAnsi="Arial Narrow" w:cs="Arial Narrow"/>
          <w:b/>
          <w:bCs/>
          <w:sz w:val="16"/>
          <w:szCs w:val="16"/>
        </w:rPr>
      </w:pPr>
      <w:r w:rsidRPr="00D46B09">
        <w:rPr>
          <w:rFonts w:ascii="Arial Narrow" w:eastAsia="Arial Narrow" w:hAnsi="Arial Narrow" w:cs="Arial Narrow"/>
          <w:sz w:val="16"/>
          <w:szCs w:val="16"/>
        </w:rPr>
        <w:tab/>
      </w:r>
      <w:r w:rsidRPr="00D46B09">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D46B09"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D46B09">
        <w:rPr>
          <w:rFonts w:ascii="Arial Narrow" w:eastAsia="Arial Narrow" w:hAnsi="Arial Narrow" w:cs="Arial Narrow"/>
          <w:b/>
          <w:bCs/>
          <w:sz w:val="16"/>
          <w:szCs w:val="16"/>
        </w:rPr>
        <w:tab/>
        <w:t>Artículo 27.-</w:t>
      </w:r>
      <w:r w:rsidRPr="00D46B09">
        <w:rPr>
          <w:rFonts w:ascii="Arial Narrow" w:eastAsia="Arial Narrow" w:hAnsi="Arial Narrow" w:cs="Arial Narrow"/>
          <w:sz w:val="16"/>
          <w:szCs w:val="16"/>
        </w:rPr>
        <w:t xml:space="preserve"> De la Comisión de Protección al </w:t>
      </w:r>
      <w:proofErr w:type="gramStart"/>
      <w:r w:rsidRPr="00D46B09">
        <w:rPr>
          <w:rFonts w:ascii="Arial Narrow" w:eastAsia="Arial Narrow" w:hAnsi="Arial Narrow" w:cs="Arial Narrow"/>
          <w:sz w:val="16"/>
          <w:szCs w:val="16"/>
        </w:rPr>
        <w:t>Consumidor.-</w:t>
      </w:r>
      <w:proofErr w:type="gramEnd"/>
      <w:r w:rsidRPr="00D46B09">
        <w:rPr>
          <w:rFonts w:ascii="Arial Narrow" w:eastAsia="Arial Narrow" w:hAnsi="Arial Narrow" w:cs="Arial Narrow"/>
          <w:sz w:val="16"/>
          <w:szCs w:val="16"/>
        </w:rPr>
        <w:t xml:space="preserve"> </w:t>
      </w:r>
    </w:p>
    <w:p w14:paraId="5B348423" w14:textId="77777777" w:rsidR="00CA59A2" w:rsidRPr="00D46B09"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02E588B" w14:textId="000C3894" w:rsidR="00121544" w:rsidRPr="00D46B09" w:rsidRDefault="00121544" w:rsidP="00EB4D2D">
      <w:pPr>
        <w:pStyle w:val="Textonotapie"/>
        <w:tabs>
          <w:tab w:val="left" w:pos="567"/>
        </w:tabs>
        <w:ind w:left="567" w:right="-1" w:hanging="567"/>
        <w:jc w:val="both"/>
        <w:rPr>
          <w:rFonts w:ascii="Arial Narrow" w:eastAsia="Arial Narrow" w:hAnsi="Arial Narrow" w:cs="Arial Narrow"/>
          <w:b/>
          <w:bCs/>
          <w:sz w:val="16"/>
          <w:szCs w:val="16"/>
        </w:rPr>
      </w:pPr>
      <w:r w:rsidRPr="00D46B09">
        <w:rPr>
          <w:rStyle w:val="Refdenotaalpie"/>
          <w:rFonts w:ascii="Arial Narrow" w:eastAsia="Arial Narrow" w:hAnsi="Arial Narrow" w:cs="Arial Narrow"/>
          <w:sz w:val="16"/>
          <w:szCs w:val="16"/>
          <w:vertAlign w:val="superscript"/>
        </w:rPr>
        <w:footnoteRef/>
      </w:r>
      <w:r w:rsidRPr="00D46B09">
        <w:rPr>
          <w:rFonts w:ascii="Arial Narrow" w:eastAsia="Arial Narrow" w:hAnsi="Arial Narrow" w:cs="Arial Narrow"/>
          <w:sz w:val="16"/>
          <w:szCs w:val="16"/>
        </w:rPr>
        <w:t xml:space="preserve"/>
      </w:r>
      <w:r w:rsidRPr="00D46B09">
        <w:rPr>
          <w:rFonts w:ascii="Arial Narrow" w:eastAsia="Arial Narrow" w:hAnsi="Arial Narrow" w:cs="Arial Narrow"/>
          <w:sz w:val="16"/>
          <w:szCs w:val="16"/>
        </w:rPr>
      </w:r>
      <w:r w:rsidRPr="00D46B09">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D46B09" w:rsidRDefault="00121544" w:rsidP="00EB4D2D">
      <w:pPr>
        <w:pStyle w:val="Textonotapie"/>
        <w:ind w:firstLine="567"/>
        <w:jc w:val="both"/>
        <w:rPr>
          <w:rFonts w:ascii="Arial Narrow" w:eastAsia="Arial Narrow" w:hAnsi="Arial Narrow" w:cs="Arial Narrow"/>
          <w:b/>
          <w:bCs/>
          <w:sz w:val="16"/>
          <w:szCs w:val="16"/>
        </w:rPr>
      </w:pPr>
      <w:r w:rsidRPr="00D46B09">
        <w:rPr>
          <w:rFonts w:ascii="Arial Narrow" w:eastAsia="Arial Narrow" w:hAnsi="Arial Narrow" w:cs="Arial Narrow"/>
          <w:b/>
          <w:bCs/>
          <w:sz w:val="16"/>
          <w:szCs w:val="16"/>
        </w:rPr>
        <w:t>Artículo 1.- Derechos de los consumidores</w:t>
      </w:r>
    </w:p>
    <w:p w14:paraId="5C5C4231" w14:textId="77777777" w:rsidR="00121544" w:rsidRPr="00D46B09" w:rsidRDefault="00121544" w:rsidP="00EB4D2D">
      <w:pPr>
        <w:pStyle w:val="Textonotapie"/>
        <w:tabs>
          <w:tab w:val="left" w:pos="567"/>
        </w:tabs>
        <w:jc w:val="both"/>
        <w:rPr>
          <w:rFonts w:ascii="Arial Narrow" w:eastAsia="Arial Narrow" w:hAnsi="Arial Narrow" w:cs="Arial Narrow"/>
          <w:sz w:val="16"/>
          <w:szCs w:val="16"/>
        </w:rPr>
      </w:pPr>
      <w:r w:rsidRPr="00D46B09">
        <w:rPr>
          <w:rFonts w:ascii="Arial Narrow" w:eastAsia="Arial Narrow" w:hAnsi="Arial Narrow" w:cs="Arial Narrow"/>
          <w:sz w:val="16"/>
          <w:szCs w:val="16"/>
        </w:rPr>
        <w:tab/>
        <w:t>1.1 (…)</w:t>
      </w:r>
    </w:p>
    <w:p w14:paraId="5A644ACF" w14:textId="77777777" w:rsidR="00121544" w:rsidRPr="00D46B09" w:rsidRDefault="00121544" w:rsidP="00EB4D2D">
      <w:pPr>
        <w:pStyle w:val="Textonotapie"/>
        <w:tabs>
          <w:tab w:val="left" w:pos="567"/>
        </w:tabs>
        <w:ind w:left="570"/>
        <w:jc w:val="both"/>
        <w:rPr>
          <w:rFonts w:ascii="Arial Narrow" w:eastAsia="Arial Narrow" w:hAnsi="Arial Narrow" w:cs="Arial Narrow"/>
          <w:sz w:val="16"/>
          <w:szCs w:val="16"/>
        </w:rPr>
      </w:pPr>
      <w:r w:rsidRPr="00D46B09">
        <w:rPr>
          <w:rFonts w:ascii="Arial Narrow" w:eastAsia="Arial Narrow" w:hAnsi="Arial Narrow" w:cs="Arial Narrow"/>
          <w:sz w:val="16"/>
          <w:szCs w:val="16"/>
        </w:rPr>
        <w:t xml:space="preserve">b. </w:t>
      </w:r>
      <w:r w:rsidRPr="00D46B09">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D46B09" w:rsidRDefault="00121544" w:rsidP="00EB4D2D">
      <w:pPr>
        <w:pStyle w:val="Textonotapie"/>
        <w:tabs>
          <w:tab w:val="left" w:pos="567"/>
        </w:tabs>
        <w:ind w:left="567" w:right="-1" w:hanging="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ab/>
        <w:t>(…).</w:t>
      </w:r>
    </w:p>
    <w:p w14:paraId="60688A27" w14:textId="77777777" w:rsidR="00121544" w:rsidRPr="00D46B09" w:rsidRDefault="00121544" w:rsidP="00EB4D2D">
      <w:pPr>
        <w:pStyle w:val="Textonotapie"/>
        <w:ind w:firstLine="567"/>
        <w:jc w:val="both"/>
        <w:rPr>
          <w:rFonts w:ascii="Arial Narrow" w:eastAsia="Arial Narrow" w:hAnsi="Arial Narrow" w:cs="Arial Narrow"/>
          <w:b/>
          <w:bCs/>
          <w:sz w:val="16"/>
          <w:szCs w:val="16"/>
        </w:rPr>
      </w:pPr>
      <w:r w:rsidRPr="00D46B09">
        <w:rPr>
          <w:rFonts w:ascii="Arial Narrow" w:eastAsia="Arial Narrow" w:hAnsi="Arial Narrow" w:cs="Arial Narrow"/>
          <w:b/>
          <w:bCs/>
          <w:sz w:val="16"/>
          <w:szCs w:val="16"/>
        </w:rPr>
        <w:t>Artículo 2.- Información relevante</w:t>
      </w:r>
    </w:p>
    <w:p w14:paraId="2588E518" w14:textId="77777777" w:rsidR="00121544" w:rsidRPr="00D46B09" w:rsidRDefault="00121544" w:rsidP="00EB4D2D">
      <w:pPr>
        <w:pStyle w:val="Textonotapie"/>
        <w:tabs>
          <w:tab w:val="left" w:pos="567"/>
        </w:tabs>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D46B09" w:rsidRDefault="00121544" w:rsidP="00EB4D2D">
      <w:pPr>
        <w:pStyle w:val="Textonotapie"/>
        <w:tabs>
          <w:tab w:val="left" w:pos="567"/>
        </w:tabs>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D46B09" w:rsidRDefault="00121544" w:rsidP="00EB4D2D">
      <w:pPr>
        <w:pStyle w:val="Textonotapie"/>
        <w:tabs>
          <w:tab w:val="left" w:pos="567"/>
        </w:tabs>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D46B09" w:rsidRDefault="00121544" w:rsidP="00EB4D2D">
      <w:pPr>
        <w:pStyle w:val="Textonotapie"/>
        <w:tabs>
          <w:tab w:val="left" w:pos="567"/>
        </w:tabs>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D46B09">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22F8C827" w14:textId="7B5CCE17" w:rsidR="00F71384" w:rsidRPr="00D46B09" w:rsidRDefault="00F71384" w:rsidP="00EB4D2D">
      <w:pPr>
        <w:pStyle w:val="Textonotapie"/>
        <w:tabs>
          <w:tab w:val="left" w:pos="567"/>
        </w:tabs>
        <w:ind w:left="567" w:right="-1" w:hanging="567"/>
        <w:jc w:val="both"/>
        <w:rPr>
          <w:rFonts w:ascii="Arial Narrow" w:eastAsia="Arial Narrow" w:hAnsi="Arial Narrow" w:cs="Arial Narrow"/>
          <w:b/>
          <w:bCs/>
          <w:sz w:val="16"/>
          <w:szCs w:val="16"/>
        </w:rPr>
      </w:pPr>
      <w:r w:rsidRPr="00D46B09">
        <w:rPr>
          <w:rStyle w:val="Refdenotaalpie"/>
          <w:rFonts w:ascii="Arial Narrow" w:eastAsia="Arial Narrow" w:hAnsi="Arial Narrow" w:cs="Arial Narrow"/>
          <w:sz w:val="16"/>
          <w:szCs w:val="16"/>
          <w:vertAlign w:val="superscript"/>
        </w:rPr>
        <w:footnoteRef/>
      </w:r>
      <w:r w:rsidRPr="00D46B09">
        <w:rPr>
          <w:rFonts w:ascii="Arial Narrow" w:eastAsia="Arial Narrow" w:hAnsi="Arial Narrow" w:cs="Arial Narrow"/>
          <w:sz w:val="16"/>
          <w:szCs w:val="16"/>
        </w:rPr>
        <w:t xml:space="preserve"/>
      </w:r>
      <w:r w:rsidRPr="00D46B09">
        <w:rPr>
          <w:rFonts w:ascii="Arial Narrow" w:eastAsia="Arial Narrow" w:hAnsi="Arial Narrow" w:cs="Arial Narrow"/>
          <w:sz w:val="16"/>
          <w:szCs w:val="16"/>
        </w:rPr>
      </w:r>
      <w:r w:rsidRPr="00D46B09">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D2353B7" w14:textId="77777777" w:rsidR="00F71384" w:rsidRPr="00D46B09" w:rsidRDefault="00F71384" w:rsidP="00EB4D2D">
      <w:pPr>
        <w:pStyle w:val="Textonotapie"/>
        <w:ind w:left="567" w:right="-1"/>
        <w:jc w:val="both"/>
        <w:rPr>
          <w:rFonts w:ascii="Arial Narrow" w:eastAsia="Arial Narrow" w:hAnsi="Arial Narrow" w:cs="Arial Narrow"/>
          <w:b/>
          <w:bCs/>
          <w:sz w:val="16"/>
          <w:szCs w:val="16"/>
        </w:rPr>
      </w:pPr>
      <w:r w:rsidRPr="00D46B09">
        <w:rPr>
          <w:rFonts w:ascii="Arial Narrow" w:eastAsia="Arial Narrow" w:hAnsi="Arial Narrow" w:cs="Arial Narrow"/>
          <w:b/>
          <w:bCs/>
          <w:sz w:val="16"/>
          <w:szCs w:val="16"/>
        </w:rPr>
        <w:t>Artículo 88.- Reclamo de productos o servicios financieros y de seguros</w:t>
      </w:r>
    </w:p>
    <w:p w14:paraId="3316B9F7" w14:textId="5AFDCCB7" w:rsidR="00F71384" w:rsidRPr="00D46B09" w:rsidRDefault="00F71384" w:rsidP="00EB4D2D">
      <w:pPr>
        <w:pStyle w:val="Textonotapie"/>
        <w:ind w:left="567" w:right="-1"/>
        <w:jc w:val="both"/>
        <w:rPr>
          <w:rFonts w:ascii="Arial Narrow" w:eastAsia="Arial Narrow" w:hAnsi="Arial Narrow" w:cs="Arial Narrow"/>
          <w:sz w:val="16"/>
          <w:szCs w:val="16"/>
        </w:rPr>
      </w:pPr>
      <w:r w:rsidRPr="00D46B09">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D46B09">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1095E305" w:rsidR="00CA59A2" w:rsidRPr="00D46B09"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D46B09">
        <w:rPr>
          <w:rStyle w:val="Refdenotaalpie"/>
          <w:rFonts w:ascii="Arial Narrow" w:eastAsia="Arial Narrow" w:hAnsi="Arial Narrow" w:cs="Arial Narrow"/>
          <w:sz w:val="16"/>
          <w:szCs w:val="16"/>
          <w:vertAlign w:val="superscript"/>
        </w:rPr>
        <w:footnoteRef/>
      </w:r>
      <w:r w:rsidRPr="00D46B09">
        <w:rPr>
          <w:rFonts w:ascii="Arial Narrow" w:eastAsia="Arial Narrow" w:hAnsi="Arial Narrow" w:cs="Arial Narrow"/>
          <w:sz w:val="16"/>
          <w:szCs w:val="16"/>
        </w:rPr>
        <w:t xml:space="preserve"/>
      </w:r>
      <w:r w:rsidRPr="00D46B09">
        <w:rPr>
          <w:rFonts w:ascii="Arial Narrow" w:eastAsia="Arial Narrow" w:hAnsi="Arial Narrow" w:cs="Arial Narrow"/>
          <w:sz w:val="16"/>
          <w:szCs w:val="16"/>
        </w:rPr>
      </w:r>
      <w:r w:rsidRPr="00D46B09">
        <w:rPr>
          <w:rFonts w:ascii="Arial Narrow" w:eastAsia="Arial Narrow" w:hAnsi="Arial Narrow" w:cs="Arial Narrow"/>
          <w:b/>
          <w:bCs/>
          <w:sz w:val="16"/>
          <w:szCs w:val="16"/>
        </w:rPr>
        <w:tab/>
        <w:t xml:space="preserve">LEY SOBRE FACULTADES, NORMAS Y ORGANIZACIÓN DEL INDECOPI, APROBADA POR DECRETO LEGISLATIVO 807 Artículo 24.-</w:t>
      </w:r>
      <w:r w:rsidRPr="00D46B09">
        <w:rPr>
          <w:rFonts w:ascii="Arial Narrow" w:eastAsia="Arial Narrow" w:hAnsi="Arial Narrow" w:cs="Arial Narrow"/>
          <w:sz w:val="16"/>
          <w:szCs w:val="16"/>
        </w:rPr>
        <w:t xml:space="preserve"> El </w:t>
      </w:r>
      <w:proofErr w:type="gramStart"/>
      <w:r w:rsidRPr="00D46B09">
        <w:rPr>
          <w:rFonts w:ascii="Arial Narrow" w:eastAsia="Arial Narrow" w:hAnsi="Arial Narrow" w:cs="Arial Narrow"/>
          <w:sz w:val="16"/>
          <w:szCs w:val="16"/>
        </w:rPr>
        <w:t>Secretario Técnico</w:t>
      </w:r>
      <w:proofErr w:type="gramEnd"/>
      <w:r w:rsidRPr="00D46B09">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D46B09"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ab/>
        <w:t xml:space="preserve">(...) </w:t>
      </w:r>
    </w:p>
    <w:p w14:paraId="7B2AB955" w14:textId="77777777" w:rsidR="00CA59A2" w:rsidRPr="00D46B09"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D46B09"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D46B09" w:rsidRDefault="00CA59A2" w:rsidP="00EB4D2D">
      <w:pPr>
        <w:pStyle w:val="Textonotapie"/>
        <w:tabs>
          <w:tab w:val="left" w:pos="567"/>
        </w:tabs>
        <w:ind w:left="567" w:hanging="567"/>
        <w:jc w:val="both"/>
        <w:rPr>
          <w:rFonts w:ascii="Arial Narrow" w:eastAsia="Arial Narrow" w:hAnsi="Arial Narrow" w:cs="Arial Narrow"/>
          <w:sz w:val="16"/>
          <w:szCs w:val="16"/>
        </w:rPr>
      </w:pPr>
      <w:r w:rsidRPr="00D46B09">
        <w:rPr>
          <w:rStyle w:val="Refdenotaalpie"/>
          <w:rFonts w:ascii="Arial Narrow" w:eastAsia="Arial Narrow" w:hAnsi="Arial Narrow" w:cs="Arial Narrow"/>
          <w:sz w:val="16"/>
          <w:szCs w:val="16"/>
          <w:vertAlign w:val="superscript"/>
        </w:rPr>
        <w:footnoteRef/>
      </w:r>
      <w:r w:rsidRPr="00D46B09">
        <w:rPr>
          <w:rFonts w:ascii="Arial Narrow" w:eastAsia="Arial Narrow" w:hAnsi="Arial Narrow" w:cs="Arial Narrow"/>
          <w:sz w:val="16"/>
          <w:szCs w:val="16"/>
        </w:rPr>
        <w:t xml:space="preserve"/>
      </w:r>
      <w:r w:rsidRPr="00D46B09">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D46B09">
        <w:rPr>
          <w:rFonts w:ascii="Arial Narrow" w:eastAsia="Arial Narrow" w:hAnsi="Arial Narrow" w:cs="Arial Narrow"/>
          <w:sz w:val="16"/>
          <w:szCs w:val="16"/>
        </w:rPr>
        <w:t>entrada en vigencia</w:t>
      </w:r>
      <w:proofErr w:type="gramEnd"/>
      <w:r w:rsidRPr="00D46B09">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1A836F4" w:rsidR="00CA59A2" w:rsidRPr="00D46B09" w:rsidRDefault="00CA59A2" w:rsidP="00EB4D2D">
      <w:pPr>
        <w:pStyle w:val="Textonotapie"/>
        <w:tabs>
          <w:tab w:val="left" w:pos="567"/>
        </w:tabs>
        <w:ind w:left="567" w:hanging="567"/>
        <w:jc w:val="both"/>
        <w:rPr>
          <w:rFonts w:ascii="Arial Narrow" w:eastAsia="Arial Narrow" w:hAnsi="Arial Narrow" w:cs="Arial Narrow"/>
          <w:sz w:val="16"/>
          <w:szCs w:val="16"/>
        </w:rPr>
      </w:pPr>
      <w:r w:rsidRPr="00D46B09">
        <w:rPr>
          <w:rStyle w:val="Refdenotaalpie"/>
          <w:rFonts w:ascii="Arial Narrow" w:eastAsia="Arial Narrow" w:hAnsi="Arial Narrow" w:cs="Arial Narrow"/>
          <w:sz w:val="16"/>
          <w:szCs w:val="16"/>
          <w:vertAlign w:val="superscript"/>
        </w:rPr>
        <w:footnoteRef/>
      </w:r>
      <w:r w:rsidRPr="00D46B09">
        <w:rPr>
          <w:rFonts w:ascii="Arial Narrow" w:eastAsia="Arial Narrow" w:hAnsi="Arial Narrow" w:cs="Arial Narrow"/>
          <w:sz w:val="16"/>
          <w:szCs w:val="16"/>
        </w:rPr>
        <w:t xml:space="preserve"/>
      </w:r>
      <w:r w:rsidRPr="00D46B09">
        <w:rPr>
          <w:rFonts w:ascii="Arial Narrow" w:eastAsia="Arial Narrow" w:hAnsi="Arial Narrow" w:cs="Arial Narrow"/>
          <w:sz w:val="16"/>
          <w:szCs w:val="16"/>
        </w:rPr>
      </w:r>
      <w:r w:rsidRPr="00D46B09">
        <w:rPr>
          <w:rFonts w:ascii="Arial Narrow" w:eastAsia="Arial Narrow" w:hAnsi="Arial Narrow" w:cs="Arial Narrow"/>
          <w:b/>
          <w:sz w:val="16"/>
          <w:szCs w:val="16"/>
        </w:rPr>
        <w:tab/>
        <w:t>LEY</w:t>
      </w:r>
      <w:r w:rsidR="003A71B1" w:rsidRPr="00D46B09">
        <w:rPr>
          <w:rFonts w:ascii="Arial Narrow" w:eastAsia="Arial Narrow" w:hAnsi="Arial Narrow" w:cs="Arial Narrow"/>
          <w:b/>
          <w:sz w:val="16"/>
          <w:szCs w:val="16"/>
        </w:rPr>
        <w:t xml:space="preserve"> 29571</w:t>
      </w:r>
      <w:r w:rsidRPr="00D46B09">
        <w:rPr>
          <w:rFonts w:ascii="Arial Narrow" w:eastAsia="Arial Narrow" w:hAnsi="Arial Narrow" w:cs="Arial Narrow"/>
          <w:b/>
          <w:sz w:val="16"/>
          <w:szCs w:val="16"/>
        </w:rPr>
        <w:t>, CÓDIGO DE PROTECCIÓN Y DEFENSA DEL CONSUMIDOR</w:t>
      </w:r>
      <w:r w:rsidRPr="00D46B09">
        <w:rPr>
          <w:rFonts w:ascii="Arial Narrow" w:eastAsia="Arial Narrow" w:hAnsi="Arial Narrow" w:cs="Arial Narrow"/>
          <w:b/>
          <w:bCs/>
          <w:sz w:val="16"/>
          <w:szCs w:val="16"/>
        </w:rPr>
        <w:t xml:space="preserve">, </w:t>
      </w:r>
      <w:r w:rsidRPr="00D46B09">
        <w:rPr>
          <w:rFonts w:ascii="Arial Narrow" w:eastAsia="Arial Narrow" w:hAnsi="Arial Narrow" w:cs="Arial Narrow"/>
          <w:b/>
          <w:sz w:val="16"/>
          <w:szCs w:val="16"/>
        </w:rPr>
        <w:t xml:space="preserve">publicado el 2 de setiembre de 2010 y modificado por Decreto Legislativo 1308</w:t>
      </w:r>
    </w:p>
    <w:p w14:paraId="6D8A2F03" w14:textId="77777777" w:rsidR="00CA59A2" w:rsidRPr="00D46B09" w:rsidRDefault="00CA59A2" w:rsidP="00EB4D2D">
      <w:pPr>
        <w:pStyle w:val="Textonotapie"/>
        <w:ind w:left="567" w:hanging="567"/>
        <w:jc w:val="both"/>
        <w:rPr>
          <w:rFonts w:ascii="Arial Narrow" w:eastAsia="Arial Narrow" w:hAnsi="Arial Narrow" w:cs="Arial Narrow"/>
          <w:b/>
          <w:bCs/>
          <w:sz w:val="16"/>
          <w:szCs w:val="16"/>
        </w:rPr>
      </w:pPr>
      <w:r w:rsidRPr="00D46B09">
        <w:rPr>
          <w:rFonts w:ascii="Arial Narrow" w:eastAsia="Arial Narrow" w:hAnsi="Arial Narrow" w:cs="Arial Narrow"/>
          <w:sz w:val="16"/>
          <w:szCs w:val="16"/>
        </w:rPr>
        <w:tab/>
      </w:r>
      <w:r w:rsidRPr="00D46B09">
        <w:rPr>
          <w:rFonts w:ascii="Arial Narrow" w:eastAsia="Arial Narrow" w:hAnsi="Arial Narrow" w:cs="Arial Narrow"/>
          <w:b/>
          <w:bCs/>
          <w:sz w:val="16"/>
          <w:szCs w:val="16"/>
        </w:rPr>
        <w:t>Artículo 110.- Sanciones Administrativas</w:t>
      </w:r>
    </w:p>
    <w:p w14:paraId="693A834B" w14:textId="77777777" w:rsidR="00CA59A2" w:rsidRPr="00D46B09" w:rsidRDefault="00CA59A2" w:rsidP="00EB4D2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D46B09">
        <w:rPr>
          <w:rFonts w:ascii="Arial Narrow" w:eastAsia="Arial Narrow" w:hAnsi="Arial Narrow" w:cs="Arial Narrow"/>
          <w:sz w:val="16"/>
          <w:szCs w:val="16"/>
          <w:lang w:eastAsia="es-PE"/>
        </w:rPr>
        <w:t>(…)</w:t>
      </w:r>
    </w:p>
    <w:p w14:paraId="04CBC22B" w14:textId="77777777" w:rsidR="00CA59A2" w:rsidRPr="00D46B09" w:rsidRDefault="00CA59A2" w:rsidP="00EB4D2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D46B09">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D46B09" w:rsidRDefault="00CA59A2" w:rsidP="00EB4D2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D46B09">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D46B09">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D46B09">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062EC860" w14:textId="0D9BD05C" w:rsidR="00CA59A2" w:rsidRPr="00D46B09" w:rsidRDefault="00CA59A2" w:rsidP="00EB4D2D">
      <w:pPr>
        <w:tabs>
          <w:tab w:val="left" w:pos="567"/>
        </w:tabs>
        <w:spacing w:after="0" w:line="240" w:lineRule="auto"/>
        <w:ind w:left="567" w:hanging="567"/>
        <w:jc w:val="both"/>
        <w:rPr>
          <w:rFonts w:ascii="Arial Narrow" w:eastAsia="Arial Narrow" w:hAnsi="Arial Narrow" w:cs="Arial Narrow"/>
          <w:sz w:val="16"/>
          <w:szCs w:val="16"/>
        </w:rPr>
      </w:pPr>
      <w:r w:rsidRPr="00D46B09">
        <w:rPr>
          <w:rStyle w:val="Refdenotaalpie"/>
          <w:rFonts w:ascii="Arial Narrow" w:eastAsia="Arial Narrow" w:hAnsi="Arial Narrow" w:cs="Arial Narrow"/>
          <w:sz w:val="16"/>
          <w:szCs w:val="16"/>
          <w:vertAlign w:val="superscript"/>
        </w:rPr>
        <w:footnoteRef/>
      </w:r>
      <w:r w:rsidRPr="00D46B09">
        <w:rPr>
          <w:rFonts w:ascii="Arial Narrow" w:eastAsia="Arial Narrow" w:hAnsi="Arial Narrow" w:cs="Arial Narrow"/>
          <w:sz w:val="16"/>
          <w:szCs w:val="16"/>
          <w:vertAlign w:val="superscript"/>
        </w:rPr>
        <w:t xml:space="preserve"/>
      </w:r>
      <w:r w:rsidRPr="00D46B09">
        <w:rPr>
          <w:rFonts w:ascii="Arial Narrow" w:eastAsia="Arial Narrow" w:hAnsi="Arial Narrow" w:cs="Arial Narrow"/>
          <w:sz w:val="16"/>
          <w:szCs w:val="16"/>
        </w:rPr>
        <w:t xml:space="preserve"/>
      </w:r>
      <w:r w:rsidRPr="00D46B09">
        <w:rPr>
          <w:rFonts w:ascii="Arial Narrow" w:eastAsia="Arial Narrow" w:hAnsi="Arial Narrow" w:cs="Arial Narrow"/>
          <w:sz w:val="16"/>
          <w:szCs w:val="16"/>
        </w:rPr>
      </w:r>
      <w:r w:rsidRPr="00D46B09">
        <w:rPr>
          <w:rFonts w:ascii="Arial Narrow" w:eastAsia="Arial Narrow" w:hAnsi="Arial Narrow" w:cs="Arial Narrow"/>
          <w:b/>
          <w:sz w:val="16"/>
          <w:szCs w:val="16"/>
        </w:rPr>
        <w:tab/>
        <w:t>LEY</w:t>
      </w:r>
      <w:r w:rsidR="003A71B1" w:rsidRPr="00D46B09">
        <w:rPr>
          <w:rFonts w:ascii="Arial Narrow" w:eastAsia="Arial Narrow" w:hAnsi="Arial Narrow" w:cs="Arial Narrow"/>
          <w:b/>
          <w:sz w:val="16"/>
          <w:szCs w:val="16"/>
        </w:rPr>
        <w:t xml:space="preserve"> 29571</w:t>
      </w:r>
      <w:r w:rsidRPr="00D46B09">
        <w:rPr>
          <w:rFonts w:ascii="Arial Narrow" w:eastAsia="Arial Narrow" w:hAnsi="Arial Narrow" w:cs="Arial Narrow"/>
          <w:b/>
          <w:sz w:val="16"/>
          <w:szCs w:val="16"/>
        </w:rPr>
        <w:t>, CÓDIGO DE PROTECCIÓN Y DEFENSA DEL CONSUMIDOR</w:t>
      </w:r>
      <w:r w:rsidRPr="00D46B09">
        <w:rPr>
          <w:rFonts w:ascii="Arial Narrow" w:eastAsia="Arial Narrow" w:hAnsi="Arial Narrow" w:cs="Arial Narrow"/>
          <w:b/>
          <w:bCs/>
          <w:sz w:val="16"/>
          <w:szCs w:val="16"/>
        </w:rPr>
        <w:t xml:space="preserve">, </w:t>
      </w:r>
      <w:r w:rsidRPr="00D46B09">
        <w:rPr>
          <w:rFonts w:ascii="Arial Narrow" w:eastAsia="Arial Narrow" w:hAnsi="Arial Narrow" w:cs="Arial Narrow"/>
          <w:b/>
          <w:sz w:val="16"/>
          <w:szCs w:val="16"/>
        </w:rPr>
        <w:t xml:space="preserve">publicado el 2 de setiembre de 2010 y modificado por Decreto Legislativo 1308</w:t>
      </w:r>
    </w:p>
    <w:p w14:paraId="4BC9BF8D" w14:textId="77777777" w:rsidR="00CA59A2" w:rsidRPr="00D46B09" w:rsidRDefault="00CA59A2" w:rsidP="00EB4D2D">
      <w:pPr>
        <w:spacing w:after="0" w:line="240" w:lineRule="auto"/>
        <w:ind w:left="567" w:hanging="567"/>
        <w:jc w:val="both"/>
        <w:rPr>
          <w:rFonts w:ascii="Arial Narrow" w:eastAsia="Arial Narrow" w:hAnsi="Arial Narrow" w:cs="Arial Narrow"/>
          <w:b/>
          <w:sz w:val="16"/>
          <w:szCs w:val="16"/>
        </w:rPr>
      </w:pPr>
      <w:r w:rsidRPr="00D46B09">
        <w:rPr>
          <w:rFonts w:ascii="Arial Narrow" w:eastAsia="Arial Narrow" w:hAnsi="Arial Narrow" w:cs="Arial Narrow"/>
          <w:b/>
          <w:sz w:val="16"/>
          <w:szCs w:val="16"/>
        </w:rPr>
        <w:tab/>
        <w:t>Artículo 110.- Sanciones administrativas</w:t>
      </w:r>
    </w:p>
    <w:p w14:paraId="15C6524D" w14:textId="7777777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D46B09" w:rsidRDefault="00CA59A2" w:rsidP="00EB4D2D">
      <w:pPr>
        <w:numPr>
          <w:ilvl w:val="0"/>
          <w:numId w:val="2"/>
        </w:numPr>
        <w:spacing w:after="0" w:line="240" w:lineRule="auto"/>
        <w:ind w:left="426" w:firstLine="141"/>
        <w:jc w:val="both"/>
        <w:rPr>
          <w:rFonts w:ascii="Arial Narrow" w:eastAsia="Arial Narrow" w:hAnsi="Arial Narrow" w:cs="Arial Narrow"/>
          <w:sz w:val="16"/>
          <w:szCs w:val="16"/>
        </w:rPr>
      </w:pPr>
      <w:r w:rsidRPr="00D46B09">
        <w:rPr>
          <w:rFonts w:ascii="Arial Narrow" w:eastAsia="Arial Narrow" w:hAnsi="Arial Narrow" w:cs="Arial Narrow"/>
          <w:sz w:val="16"/>
          <w:szCs w:val="16"/>
        </w:rPr>
        <w:t>Infracciones leves, con una amonestación o con una multa de hasta cincuenta (50) UIT.</w:t>
      </w:r>
    </w:p>
    <w:p w14:paraId="3EC7469A" w14:textId="77777777" w:rsidR="00CA59A2" w:rsidRPr="00D46B09" w:rsidRDefault="00CA59A2" w:rsidP="00EB4D2D">
      <w:pPr>
        <w:numPr>
          <w:ilvl w:val="0"/>
          <w:numId w:val="2"/>
        </w:numPr>
        <w:spacing w:after="0" w:line="240" w:lineRule="auto"/>
        <w:ind w:left="426" w:firstLine="141"/>
        <w:jc w:val="both"/>
        <w:rPr>
          <w:rFonts w:ascii="Arial Narrow" w:eastAsia="Arial Narrow" w:hAnsi="Arial Narrow" w:cs="Arial Narrow"/>
          <w:sz w:val="16"/>
          <w:szCs w:val="16"/>
        </w:rPr>
      </w:pPr>
      <w:r w:rsidRPr="00D46B09">
        <w:rPr>
          <w:rFonts w:ascii="Arial Narrow" w:eastAsia="Arial Narrow" w:hAnsi="Arial Narrow" w:cs="Arial Narrow"/>
          <w:sz w:val="16"/>
          <w:szCs w:val="16"/>
        </w:rPr>
        <w:t>Infracciones graves, con una multa de hasta ciento cincuenta (150) UIT.</w:t>
      </w:r>
    </w:p>
    <w:p w14:paraId="7DEC6213" w14:textId="77777777" w:rsidR="00CA59A2" w:rsidRPr="00D46B09" w:rsidRDefault="00CA59A2" w:rsidP="00EB4D2D">
      <w:pPr>
        <w:numPr>
          <w:ilvl w:val="0"/>
          <w:numId w:val="2"/>
        </w:numPr>
        <w:spacing w:after="0" w:line="240" w:lineRule="auto"/>
        <w:ind w:left="426" w:firstLine="141"/>
        <w:jc w:val="both"/>
        <w:rPr>
          <w:rFonts w:ascii="Arial Narrow" w:eastAsia="Arial Narrow" w:hAnsi="Arial Narrow" w:cs="Arial Narrow"/>
          <w:sz w:val="16"/>
          <w:szCs w:val="16"/>
        </w:rPr>
      </w:pPr>
      <w:r w:rsidRPr="00D46B09">
        <w:rPr>
          <w:rFonts w:ascii="Arial Narrow" w:eastAsia="Arial Narrow" w:hAnsi="Arial Narrow" w:cs="Arial Narrow"/>
          <w:sz w:val="16"/>
          <w:szCs w:val="16"/>
        </w:rPr>
        <w:t>Infracciones muy graves, con una multa de hasta cuatrocientos cincuenta (450) UIT.</w:t>
      </w:r>
    </w:p>
    <w:p w14:paraId="707B74D3" w14:textId="7777777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14:paraId="6DE82B39" w14:textId="4CD725CD" w:rsidR="00A008E2" w:rsidRPr="00D46B09" w:rsidRDefault="00CA59A2" w:rsidP="00EB4D2D">
      <w:pPr>
        <w:tabs>
          <w:tab w:val="left" w:pos="567"/>
        </w:tabs>
        <w:spacing w:after="0" w:line="240" w:lineRule="auto"/>
        <w:ind w:left="567" w:hanging="567"/>
        <w:jc w:val="both"/>
        <w:rPr>
          <w:rFonts w:ascii="Arial Narrow" w:eastAsia="Arial Narrow" w:hAnsi="Arial Narrow" w:cs="Arial Narrow"/>
          <w:b/>
          <w:sz w:val="16"/>
          <w:szCs w:val="16"/>
        </w:rPr>
      </w:pPr>
      <w:r w:rsidRPr="00D46B09">
        <w:rPr>
          <w:rStyle w:val="Refdenotaalpie"/>
          <w:rFonts w:ascii="Arial Narrow" w:eastAsia="Arial Narrow" w:hAnsi="Arial Narrow" w:cs="Arial Narrow"/>
          <w:sz w:val="16"/>
          <w:szCs w:val="16"/>
          <w:vertAlign w:val="superscript"/>
        </w:rPr>
        <w:footnoteRef/>
      </w:r>
      <w:r w:rsidRPr="00D46B09">
        <w:rPr>
          <w:rFonts w:ascii="Arial Narrow" w:eastAsia="Arial Narrow" w:hAnsi="Arial Narrow" w:cs="Arial Narrow"/>
          <w:sz w:val="16"/>
          <w:szCs w:val="16"/>
        </w:rPr>
        <w:t xml:space="preserve"/>
      </w:r>
      <w:r w:rsidRPr="00D46B09">
        <w:rPr>
          <w:rFonts w:ascii="Arial Narrow" w:eastAsia="Arial Narrow" w:hAnsi="Arial Narrow" w:cs="Arial Narrow"/>
          <w:sz w:val="16"/>
          <w:szCs w:val="16"/>
        </w:rPr>
      </w:r>
      <w:r w:rsidR="00A008E2" w:rsidRPr="00D46B09">
        <w:rPr>
          <w:rFonts w:ascii="Arial Narrow" w:eastAsia="Arial Narrow" w:hAnsi="Arial Narrow" w:cs="Arial Narrow"/>
          <w:b/>
          <w:sz w:val="16"/>
          <w:szCs w:val="16"/>
        </w:rPr>
        <w:tab/>
        <w:t>LEY 29571, CÓDIGO DE PROTECCIÓN Y DEFENSA DEL CONSUMIDOR</w:t>
      </w:r>
      <w:r w:rsidR="00A008E2" w:rsidRPr="00D46B09">
        <w:rPr>
          <w:rFonts w:ascii="Arial Narrow" w:eastAsia="Arial Narrow" w:hAnsi="Arial Narrow" w:cs="Arial Narrow"/>
          <w:b/>
          <w:bCs/>
          <w:sz w:val="16"/>
          <w:szCs w:val="16"/>
        </w:rPr>
        <w:t xml:space="preserve">, </w:t>
      </w:r>
      <w:r w:rsidR="00A008E2" w:rsidRPr="00D46B09">
        <w:rPr>
          <w:rFonts w:ascii="Arial Narrow" w:eastAsia="Arial Narrow" w:hAnsi="Arial Narrow" w:cs="Arial Narrow"/>
          <w:b/>
          <w:sz w:val="16"/>
          <w:szCs w:val="16"/>
        </w:rPr>
        <w:t xml:space="preserve">publicado el 2 de setiembre de 2010 y modificado por Decreto Legislativo 1308</w:t>
      </w:r>
    </w:p>
    <w:p w14:paraId="4B3DC1A8" w14:textId="1F467AF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b/>
          <w:sz w:val="16"/>
          <w:szCs w:val="16"/>
        </w:rPr>
        <w:t>Artículo 114.- Medidas correctivas</w:t>
      </w:r>
    </w:p>
    <w:p w14:paraId="1B3B1F61" w14:textId="7777777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D46B09" w:rsidRDefault="00CA59A2" w:rsidP="00EB4D2D">
      <w:pPr>
        <w:spacing w:after="0" w:line="240" w:lineRule="auto"/>
        <w:ind w:left="567" w:hanging="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D46B09" w:rsidRDefault="00CA59A2" w:rsidP="00EB4D2D">
      <w:pPr>
        <w:spacing w:after="0" w:line="240" w:lineRule="auto"/>
        <w:ind w:left="567" w:hanging="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D46B09" w:rsidRDefault="00CA59A2" w:rsidP="00EB4D2D">
      <w:pPr>
        <w:spacing w:after="0" w:line="240" w:lineRule="auto"/>
        <w:ind w:left="567" w:hanging="567"/>
        <w:jc w:val="both"/>
        <w:rPr>
          <w:rFonts w:ascii="Arial Narrow" w:eastAsia="Arial Narrow" w:hAnsi="Arial Narrow" w:cs="Arial Narrow"/>
          <w:sz w:val="16"/>
          <w:szCs w:val="16"/>
        </w:rPr>
      </w:pPr>
      <w:r w:rsidRPr="00D46B09">
        <w:rPr>
          <w:rFonts w:ascii="Arial Narrow" w:eastAsia="Arial Narrow" w:hAnsi="Arial Narrow" w:cs="Arial Narrow"/>
          <w:b/>
          <w:sz w:val="16"/>
          <w:szCs w:val="16"/>
        </w:rPr>
        <w:tab/>
        <w:t>Artículo 115.- Medidas correctivas reparadoras</w:t>
      </w:r>
    </w:p>
    <w:p w14:paraId="0A0E4012" w14:textId="77777777" w:rsidR="00CA59A2" w:rsidRPr="00D46B09" w:rsidRDefault="00CA59A2" w:rsidP="00EB4D2D">
      <w:pPr>
        <w:spacing w:after="0" w:line="240" w:lineRule="auto"/>
        <w:ind w:left="567" w:hanging="283"/>
        <w:jc w:val="both"/>
        <w:rPr>
          <w:rFonts w:ascii="Arial Narrow" w:eastAsia="Arial Narrow" w:hAnsi="Arial Narrow" w:cs="Arial Narrow"/>
          <w:sz w:val="16"/>
          <w:szCs w:val="16"/>
        </w:rPr>
      </w:pPr>
      <w:r w:rsidRPr="00D46B09">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D46B09"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D46B09">
        <w:rPr>
          <w:rFonts w:ascii="Arial Narrow" w:eastAsia="Arial Narrow" w:hAnsi="Arial Narrow" w:cs="Arial Narrow"/>
          <w:sz w:val="16"/>
          <w:szCs w:val="16"/>
        </w:rPr>
        <w:t>Reparar productos.</w:t>
      </w:r>
    </w:p>
    <w:p w14:paraId="64B5280D" w14:textId="77777777" w:rsidR="00CA59A2" w:rsidRPr="00D46B09"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D46B09">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D46B09"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D46B09">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D46B09"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D46B09">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D46B09"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D46B09">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D46B09"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D46B09">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D46B09"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D46B09">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D46B09"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D46B09">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D46B09"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D46B09">
        <w:rPr>
          <w:rFonts w:ascii="Arial Narrow" w:eastAsia="Arial Narrow" w:hAnsi="Arial Narrow" w:cs="Arial Narrow"/>
          <w:sz w:val="16"/>
          <w:szCs w:val="16"/>
        </w:rPr>
        <w:t>Otras medidas reparadoras análogas de efectos equivalentes a las anteriores.</w:t>
      </w:r>
    </w:p>
    <w:p w14:paraId="764F3361" w14:textId="77777777" w:rsidR="00CA59A2" w:rsidRPr="00D46B09" w:rsidRDefault="00CA59A2" w:rsidP="00EB4D2D">
      <w:pPr>
        <w:pStyle w:val="Sinespaciad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D46B09">
        <w:rPr>
          <w:rFonts w:ascii="Arial Narrow" w:eastAsia="Arial Narrow" w:hAnsi="Arial Narrow" w:cs="Arial Narrow"/>
          <w:sz w:val="16"/>
          <w:szCs w:val="16"/>
        </w:rPr>
        <w:t>conjuntamente con</w:t>
      </w:r>
      <w:proofErr w:type="gramEnd"/>
      <w:r w:rsidRPr="00D46B09">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D46B09" w:rsidRDefault="00CA59A2" w:rsidP="00EB4D2D">
      <w:pPr>
        <w:spacing w:after="0" w:line="240" w:lineRule="auto"/>
        <w:ind w:left="567"/>
        <w:jc w:val="both"/>
        <w:rPr>
          <w:rFonts w:ascii="Arial Narrow" w:eastAsia="Arial Narrow" w:hAnsi="Arial Narrow" w:cs="Arial Narrow"/>
          <w:b/>
          <w:bCs/>
          <w:sz w:val="16"/>
          <w:szCs w:val="16"/>
        </w:rPr>
      </w:pPr>
      <w:r w:rsidRPr="00D46B09">
        <w:rPr>
          <w:rFonts w:ascii="Arial Narrow" w:eastAsia="Arial Narrow" w:hAnsi="Arial Narrow" w:cs="Arial Narrow"/>
          <w:b/>
          <w:bCs/>
          <w:sz w:val="16"/>
          <w:szCs w:val="16"/>
        </w:rPr>
        <w:t>Artículo 116.- Medidas correctivas complementarias</w:t>
      </w:r>
    </w:p>
    <w:p w14:paraId="795BD0E8" w14:textId="7777777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 xml:space="preserve">d. En caso de infracciones muy graves y de reincidencia o </w:t>
      </w:r>
      <w:proofErr w:type="spellStart"/>
      <w:r w:rsidRPr="00D46B09">
        <w:rPr>
          <w:rFonts w:ascii="Arial Narrow" w:eastAsia="Arial Narrow" w:hAnsi="Arial Narrow" w:cs="Arial Narrow"/>
          <w:sz w:val="16"/>
          <w:szCs w:val="16"/>
        </w:rPr>
        <w:t>reiterancia</w:t>
      </w:r>
      <w:proofErr w:type="spellEnd"/>
      <w:r w:rsidRPr="00D46B09">
        <w:rPr>
          <w:rFonts w:ascii="Arial Narrow" w:eastAsia="Arial Narrow" w:hAnsi="Arial Narrow" w:cs="Arial Narrow"/>
          <w:sz w:val="16"/>
          <w:szCs w:val="16"/>
        </w:rPr>
        <w:t xml:space="preserve">: </w:t>
      </w:r>
    </w:p>
    <w:p w14:paraId="700F1C70" w14:textId="7777777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w:t>
      </w:r>
      <w:proofErr w:type="spellStart"/>
      <w:r w:rsidRPr="00D46B09">
        <w:rPr>
          <w:rFonts w:ascii="Arial Narrow" w:eastAsia="Arial Narrow" w:hAnsi="Arial Narrow" w:cs="Arial Narrow"/>
          <w:sz w:val="16"/>
          <w:szCs w:val="16"/>
        </w:rPr>
        <w:t>ii</w:t>
      </w:r>
      <w:proofErr w:type="spellEnd"/>
      <w:r w:rsidRPr="00D46B09">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 xml:space="preserve">e. Publicación de avisos </w:t>
      </w:r>
      <w:proofErr w:type="spellStart"/>
      <w:r w:rsidRPr="00D46B09">
        <w:rPr>
          <w:rFonts w:ascii="Arial Narrow" w:eastAsia="Arial Narrow" w:hAnsi="Arial Narrow" w:cs="Arial Narrow"/>
          <w:sz w:val="16"/>
          <w:szCs w:val="16"/>
        </w:rPr>
        <w:t>rectificatorios</w:t>
      </w:r>
      <w:proofErr w:type="spellEnd"/>
      <w:r w:rsidRPr="00D46B09">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D46B09" w:rsidRDefault="00CA59A2" w:rsidP="00EB4D2D">
      <w:pPr>
        <w:spacing w:after="0" w:line="240" w:lineRule="auto"/>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sz w:val="16"/>
          <w:szCs w:val="16"/>
        </w:rPr>
      </w:pPr>
    </w:p>
  </w:footnote>
  <w:footnote w:id="13">
    <w:p w14:paraId="1E48C7DB" w14:textId="372C4D5E" w:rsidR="00CA59A2" w:rsidRPr="00D46B09" w:rsidRDefault="00CA59A2" w:rsidP="00EB4D2D">
      <w:pPr>
        <w:pStyle w:val="Textonotapie"/>
        <w:tabs>
          <w:tab w:val="left" w:pos="567"/>
        </w:tabs>
        <w:ind w:left="567" w:hanging="567"/>
        <w:jc w:val="both"/>
        <w:rPr>
          <w:rFonts w:ascii="Arial Narrow" w:eastAsia="Arial Narrow" w:hAnsi="Arial Narrow" w:cs="Arial Narrow"/>
          <w:b/>
          <w:sz w:val="16"/>
          <w:szCs w:val="16"/>
        </w:rPr>
      </w:pPr>
      <w:r w:rsidRPr="00D46B09">
        <w:rPr>
          <w:rStyle w:val="Refdenotaalpie"/>
          <w:rFonts w:ascii="Arial Narrow" w:eastAsia="Arial Narrow" w:hAnsi="Arial Narrow" w:cs="Arial Narrow"/>
          <w:sz w:val="16"/>
          <w:szCs w:val="16"/>
          <w:vertAlign w:val="superscript"/>
        </w:rPr>
        <w:footnoteRef/>
      </w:r>
      <w:r w:rsidRPr="00D46B09">
        <w:rPr>
          <w:rFonts w:ascii="Arial Narrow" w:eastAsia="Arial Narrow" w:hAnsi="Arial Narrow" w:cs="Arial Narrow"/>
          <w:sz w:val="16"/>
          <w:szCs w:val="16"/>
        </w:rPr>
        <w:t xml:space="preserve"/>
      </w:r>
      <w:r w:rsidRPr="00D46B09">
        <w:rPr>
          <w:rFonts w:ascii="Arial Narrow" w:eastAsia="Arial Narrow" w:hAnsi="Arial Narrow" w:cs="Arial Narrow"/>
          <w:sz w:val="16"/>
          <w:szCs w:val="16"/>
        </w:rPr>
      </w:r>
      <w:r w:rsidRPr="00D46B09">
        <w:rPr>
          <w:rFonts w:ascii="Arial Narrow" w:eastAsia="Arial Narrow" w:hAnsi="Arial Narrow" w:cs="Arial Narrow"/>
          <w:b/>
          <w:sz w:val="16"/>
          <w:szCs w:val="16"/>
        </w:rPr>
        <w:tab/>
        <w:t xml:space="preserve">LEY </w:t>
      </w:r>
      <w:r w:rsidR="003A71B1" w:rsidRPr="00D46B09">
        <w:rPr>
          <w:rFonts w:ascii="Arial Narrow" w:eastAsia="Arial Narrow" w:hAnsi="Arial Narrow" w:cs="Arial Narrow"/>
          <w:b/>
          <w:sz w:val="16"/>
          <w:szCs w:val="16"/>
        </w:rPr>
        <w:t>29571</w:t>
      </w:r>
      <w:r w:rsidRPr="00D46B09">
        <w:rPr>
          <w:rFonts w:ascii="Arial Narrow" w:eastAsia="Arial Narrow" w:hAnsi="Arial Narrow" w:cs="Arial Narrow"/>
          <w:b/>
          <w:sz w:val="16"/>
          <w:szCs w:val="16"/>
        </w:rPr>
        <w:t>, CÓDIGO DE PROTECCIÓN Y DEFENSA DEL CONSUMIDOR</w:t>
      </w:r>
      <w:r w:rsidRPr="00D46B09">
        <w:rPr>
          <w:rFonts w:ascii="Arial Narrow" w:eastAsia="Arial Narrow" w:hAnsi="Arial Narrow" w:cs="Arial Narrow"/>
          <w:b/>
          <w:bCs/>
          <w:sz w:val="16"/>
          <w:szCs w:val="16"/>
        </w:rPr>
        <w:t xml:space="preserve">, </w:t>
      </w:r>
      <w:r w:rsidRPr="00D46B09">
        <w:rPr>
          <w:rFonts w:ascii="Arial Narrow" w:eastAsia="Arial Narrow" w:hAnsi="Arial Narrow" w:cs="Arial Narrow"/>
          <w:b/>
          <w:sz w:val="16"/>
          <w:szCs w:val="16"/>
        </w:rPr>
        <w:t xml:space="preserve">publicado el 2 de setiembre de 2010 y modificado por Decreto Legislativo 1308</w:t>
      </w:r>
    </w:p>
    <w:p w14:paraId="6927EAA2" w14:textId="77777777" w:rsidR="00CA59A2" w:rsidRPr="00D46B09" w:rsidRDefault="00CA59A2" w:rsidP="00EB4D2D">
      <w:pPr>
        <w:pStyle w:val="Textonotapie"/>
        <w:tabs>
          <w:tab w:val="left" w:pos="567"/>
        </w:tabs>
        <w:jc w:val="both"/>
        <w:rPr>
          <w:rFonts w:ascii="Arial Narrow" w:eastAsia="Arial Narrow" w:hAnsi="Arial Narrow" w:cs="Arial Narrow"/>
          <w:b/>
          <w:sz w:val="16"/>
          <w:szCs w:val="16"/>
        </w:rPr>
      </w:pPr>
      <w:r w:rsidRPr="00D46B09">
        <w:rPr>
          <w:rFonts w:ascii="Arial Narrow" w:eastAsia="Arial Narrow" w:hAnsi="Arial Narrow" w:cs="Arial Narrow"/>
          <w:b/>
          <w:sz w:val="16"/>
          <w:szCs w:val="16"/>
        </w:rPr>
        <w:tab/>
        <w:t>Artículo 112.- Criterios de graduación de las sanciones administrativas</w:t>
      </w:r>
    </w:p>
    <w:p w14:paraId="3B612D08" w14:textId="77777777" w:rsidR="00CA59A2" w:rsidRPr="00D46B09" w:rsidRDefault="00CA59A2" w:rsidP="00EB4D2D">
      <w:pPr>
        <w:pStyle w:val="Textonotapie"/>
        <w:tabs>
          <w:tab w:val="left" w:pos="567"/>
        </w:tabs>
        <w:jc w:val="both"/>
        <w:rPr>
          <w:rFonts w:ascii="Arial Narrow" w:eastAsia="Arial Narrow" w:hAnsi="Arial Narrow" w:cs="Arial Narrow"/>
          <w:sz w:val="16"/>
          <w:szCs w:val="16"/>
        </w:rPr>
      </w:pPr>
      <w:r w:rsidRPr="00D46B09">
        <w:rPr>
          <w:rFonts w:ascii="Arial Narrow" w:eastAsia="Arial Narrow" w:hAnsi="Arial Narrow" w:cs="Arial Narrow"/>
          <w:sz w:val="16"/>
          <w:szCs w:val="16"/>
        </w:rPr>
        <w:tab/>
        <w:t>(…)</w:t>
      </w:r>
    </w:p>
    <w:p w14:paraId="1A096021" w14:textId="77777777" w:rsidR="00CA59A2" w:rsidRPr="00D46B09" w:rsidRDefault="00CA59A2" w:rsidP="00EB4D2D">
      <w:pPr>
        <w:pStyle w:val="Textonotapie"/>
        <w:tabs>
          <w:tab w:val="left" w:pos="567"/>
        </w:tabs>
        <w:jc w:val="both"/>
        <w:rPr>
          <w:rFonts w:ascii="Arial Narrow" w:eastAsia="Arial Narrow" w:hAnsi="Arial Narrow" w:cs="Arial Narrow"/>
          <w:sz w:val="16"/>
          <w:szCs w:val="16"/>
        </w:rPr>
      </w:pPr>
      <w:r w:rsidRPr="00D46B09">
        <w:rPr>
          <w:rFonts w:ascii="Arial Narrow" w:eastAsia="Arial Narrow" w:hAnsi="Arial Narrow" w:cs="Arial Narrow"/>
          <w:sz w:val="16"/>
          <w:szCs w:val="16"/>
        </w:rPr>
        <w:tab/>
        <w:t>Se consideran circunstancias atenuantes especiales, las siguientes:</w:t>
      </w:r>
    </w:p>
    <w:p w14:paraId="74B98BC1" w14:textId="77777777" w:rsidR="00CA59A2" w:rsidRPr="00D46B09" w:rsidRDefault="00CA59A2" w:rsidP="00EB4D2D">
      <w:pPr>
        <w:pStyle w:val="Textonotapie"/>
        <w:tabs>
          <w:tab w:val="left" w:pos="567"/>
        </w:tabs>
        <w:jc w:val="both"/>
        <w:rPr>
          <w:rFonts w:ascii="Arial Narrow" w:eastAsia="Arial Narrow" w:hAnsi="Arial Narrow" w:cs="Arial Narrow"/>
          <w:sz w:val="16"/>
          <w:szCs w:val="16"/>
        </w:rPr>
      </w:pPr>
      <w:r w:rsidRPr="00D46B09">
        <w:rPr>
          <w:rFonts w:ascii="Arial Narrow" w:eastAsia="Arial Narrow" w:hAnsi="Arial Narrow" w:cs="Arial Narrow"/>
          <w:sz w:val="16"/>
          <w:szCs w:val="16"/>
        </w:rPr>
        <w:tab/>
        <w:t>(…)</w:t>
      </w:r>
    </w:p>
    <w:p w14:paraId="0D336D0B" w14:textId="77777777" w:rsidR="00CA59A2" w:rsidRPr="00D46B09" w:rsidRDefault="00CA59A2" w:rsidP="00EB4D2D">
      <w:pPr>
        <w:pStyle w:val="Textonotapie"/>
        <w:tabs>
          <w:tab w:val="left" w:pos="567"/>
        </w:tabs>
        <w:ind w:left="567"/>
        <w:jc w:val="both"/>
        <w:rPr>
          <w:rFonts w:ascii="Arial Narrow" w:eastAsia="Arial Narrow" w:hAnsi="Arial Narrow" w:cs="Arial Narrow"/>
          <w:sz w:val="16"/>
          <w:szCs w:val="16"/>
        </w:rPr>
      </w:pPr>
      <w:r w:rsidRPr="00D46B09">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D46B09" w:rsidRDefault="00CA59A2" w:rsidP="00EB4D2D">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D46B09">
        <w:rPr>
          <w:rStyle w:val="Refdenotaalpie"/>
          <w:rFonts w:ascii="Arial Narrow" w:eastAsia="Arial Narrow" w:hAnsi="Arial Narrow" w:cs="Arial Narrow"/>
          <w:b/>
          <w:bCs/>
          <w:sz w:val="16"/>
          <w:szCs w:val="16"/>
          <w:vertAlign w:val="superscript"/>
        </w:rPr>
        <w:footnoteRef/>
      </w:r>
      <w:r w:rsidRPr="00D46B09">
        <w:rPr>
          <w:rFonts w:ascii="Arial Narrow" w:eastAsia="Arial Narrow" w:hAnsi="Arial Narrow" w:cs="Arial Narrow"/>
          <w:b/>
          <w:bCs/>
          <w:sz w:val="16"/>
          <w:szCs w:val="16"/>
        </w:rPr>
        <w:t xml:space="preserve"/>
      </w:r>
      <w:r w:rsidRPr="00D46B09">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D46B09" w:rsidRDefault="00CA59A2" w:rsidP="00EB4D2D">
      <w:pPr>
        <w:pStyle w:val="NormalWeb"/>
        <w:spacing w:after="0" w:line="240" w:lineRule="auto"/>
        <w:ind w:left="567"/>
        <w:jc w:val="both"/>
        <w:rPr>
          <w:rFonts w:ascii="Arial Narrow" w:eastAsia="Arial Narrow" w:hAnsi="Arial Narrow" w:cs="Arial Narrow"/>
          <w:bCs/>
          <w:sz w:val="16"/>
          <w:szCs w:val="16"/>
        </w:rPr>
      </w:pPr>
      <w:r w:rsidRPr="00D46B09">
        <w:rPr>
          <w:rFonts w:ascii="Arial Narrow" w:eastAsia="Arial Narrow" w:hAnsi="Arial Narrow" w:cs="Arial Narrow"/>
          <w:b/>
          <w:sz w:val="16"/>
          <w:szCs w:val="16"/>
        </w:rPr>
        <w:t xml:space="preserve">Artículo 29.- </w:t>
      </w:r>
      <w:r w:rsidRPr="00D46B09">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D46B09">
        <w:rPr>
          <w:rFonts w:ascii="Arial Narrow" w:eastAsia="Arial Narrow" w:hAnsi="Arial Narrow" w:cs="Arial Narrow"/>
          <w:bCs/>
          <w:sz w:val="16"/>
          <w:szCs w:val="16"/>
        </w:rPr>
        <w:t>Secretario Técnico</w:t>
      </w:r>
      <w:proofErr w:type="gramEnd"/>
      <w:r w:rsidRPr="00D46B09">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D46B09">
        <w:rPr>
          <w:rFonts w:ascii="Arial Narrow" w:eastAsia="Arial Narrow" w:hAnsi="Arial Narrow" w:cs="Arial Narrow"/>
          <w:bCs/>
          <w:sz w:val="16"/>
          <w:szCs w:val="16"/>
        </w:rPr>
        <w:t>Secretario Técnico</w:t>
      </w:r>
      <w:proofErr w:type="gramEnd"/>
      <w:r w:rsidRPr="00D46B09">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38ECAFCC" w14:textId="6D48723A" w:rsidR="005B4857" w:rsidRPr="00D46B09" w:rsidRDefault="005B4857" w:rsidP="00EB4D2D">
      <w:pPr>
        <w:pStyle w:val="Textonotapie"/>
        <w:tabs>
          <w:tab w:val="left" w:pos="567"/>
        </w:tabs>
        <w:ind w:left="567" w:hanging="567"/>
        <w:jc w:val="both"/>
        <w:rPr>
          <w:rFonts w:ascii="Arial Narrow" w:eastAsia="Arial Narrow" w:hAnsi="Arial Narrow" w:cs="Arial Narrow"/>
          <w:sz w:val="16"/>
          <w:szCs w:val="16"/>
        </w:rPr>
      </w:pPr>
      <w:r w:rsidRPr="00D46B09">
        <w:rPr>
          <w:rStyle w:val="Refdenotaalpie"/>
          <w:rFonts w:ascii="Arial Narrow" w:eastAsia="Arial Narrow" w:hAnsi="Arial Narrow" w:cs="Arial Narrow"/>
          <w:sz w:val="16"/>
          <w:szCs w:val="16"/>
          <w:vertAlign w:val="superscript"/>
        </w:rPr>
        <w:footnoteRef/>
      </w:r>
      <w:r w:rsidRPr="00D46B09">
        <w:rPr>
          <w:rFonts w:ascii="Arial Narrow" w:eastAsia="Arial Narrow" w:hAnsi="Arial Narrow" w:cs="Arial Narrow"/>
          <w:sz w:val="16"/>
          <w:szCs w:val="16"/>
        </w:rPr>
        <w:t xml:space="preserve"/>
      </w:r>
      <w:r w:rsidRPr="00D46B09">
        <w:rPr>
          <w:rFonts w:ascii="Arial Narrow" w:eastAsia="Arial Narrow" w:hAnsi="Arial Narrow" w:cs="Arial Narrow"/>
          <w:sz w:val="16"/>
          <w:szCs w:val="16"/>
        </w:rPr>
      </w:r>
      <w:r w:rsidRPr="00D46B09">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6B20F5A8" w14:textId="77777777" w:rsidR="005B4857" w:rsidRPr="00D46B09" w:rsidRDefault="005B4857" w:rsidP="00EB4D2D">
      <w:pPr>
        <w:pStyle w:val="Textonotapie"/>
        <w:ind w:left="1134"/>
        <w:jc w:val="both"/>
        <w:rPr>
          <w:rFonts w:ascii="Arial Narrow" w:eastAsia="Arial Narrow" w:hAnsi="Arial Narrow" w:cs="Arial Narrow"/>
          <w:b/>
          <w:bCs/>
          <w:sz w:val="16"/>
          <w:szCs w:val="16"/>
        </w:rPr>
      </w:pPr>
      <w:r w:rsidRPr="00D46B09">
        <w:rPr>
          <w:rFonts w:ascii="Arial Narrow" w:eastAsia="Arial Narrow" w:hAnsi="Arial Narrow" w:cs="Arial Narrow"/>
          <w:b/>
          <w:bCs/>
          <w:sz w:val="16"/>
          <w:szCs w:val="16"/>
        </w:rPr>
        <w:t>Artículo 20.- Modalidades de notificación</w:t>
      </w:r>
    </w:p>
    <w:p w14:paraId="6A7D11FC" w14:textId="77777777" w:rsidR="005B4857" w:rsidRPr="00D46B09" w:rsidRDefault="005B4857" w:rsidP="00EB4D2D">
      <w:pPr>
        <w:pStyle w:val="Textonotapie"/>
        <w:ind w:left="567"/>
        <w:jc w:val="both"/>
        <w:rPr>
          <w:rFonts w:ascii="Arial Narrow" w:eastAsia="Arial Narrow" w:hAnsi="Arial Narrow" w:cs="Arial Narrow"/>
          <w:sz w:val="16"/>
          <w:szCs w:val="16"/>
          <w:lang w:val="es-ES"/>
        </w:rPr>
      </w:pPr>
      <w:r w:rsidRPr="00D46B09">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D46B09" w:rsidRDefault="005B4857" w:rsidP="00EB4D2D">
      <w:pPr>
        <w:pStyle w:val="Textonotapie"/>
        <w:ind w:left="567"/>
        <w:jc w:val="both"/>
        <w:rPr>
          <w:rFonts w:ascii="Arial Narrow" w:eastAsia="Arial Narrow" w:hAnsi="Arial Narrow" w:cs="Arial Narrow"/>
          <w:sz w:val="16"/>
          <w:szCs w:val="16"/>
          <w:lang w:val="es-ES"/>
        </w:rPr>
      </w:pPr>
      <w:r w:rsidRPr="00D46B09">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D46B09" w:rsidRDefault="005B4857" w:rsidP="00EB4D2D">
      <w:pPr>
        <w:pStyle w:val="Textonotapie"/>
        <w:ind w:left="567"/>
        <w:jc w:val="both"/>
        <w:rPr>
          <w:rFonts w:ascii="Arial Narrow" w:eastAsia="Arial Narrow" w:hAnsi="Arial Narrow" w:cs="Arial Narrow"/>
          <w:sz w:val="16"/>
          <w:szCs w:val="16"/>
          <w:lang w:val="es-ES"/>
        </w:rPr>
      </w:pPr>
      <w:r w:rsidRPr="00D46B09">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2E7"/>
    <w:rsid w:val="00014D19"/>
    <w:rsid w:val="000153EC"/>
    <w:rsid w:val="00026DA0"/>
    <w:rsid w:val="000313B8"/>
    <w:rsid w:val="000358B9"/>
    <w:rsid w:val="00043A1C"/>
    <w:rsid w:val="0006687C"/>
    <w:rsid w:val="00076B57"/>
    <w:rsid w:val="00080193"/>
    <w:rsid w:val="0008134D"/>
    <w:rsid w:val="00095E40"/>
    <w:rsid w:val="000A1CD5"/>
    <w:rsid w:val="000A2C5A"/>
    <w:rsid w:val="000B7A09"/>
    <w:rsid w:val="000C03E0"/>
    <w:rsid w:val="000C186B"/>
    <w:rsid w:val="000C4DDA"/>
    <w:rsid w:val="000D0811"/>
    <w:rsid w:val="000E031B"/>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84DB4"/>
    <w:rsid w:val="0019248B"/>
    <w:rsid w:val="001973E1"/>
    <w:rsid w:val="001A4CC9"/>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219CE"/>
    <w:rsid w:val="00251562"/>
    <w:rsid w:val="00254EE4"/>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11F63"/>
    <w:rsid w:val="003246B7"/>
    <w:rsid w:val="00327F5B"/>
    <w:rsid w:val="003303E9"/>
    <w:rsid w:val="003304BA"/>
    <w:rsid w:val="003362A0"/>
    <w:rsid w:val="003416D0"/>
    <w:rsid w:val="00345437"/>
    <w:rsid w:val="0035023E"/>
    <w:rsid w:val="0035244E"/>
    <w:rsid w:val="00353D90"/>
    <w:rsid w:val="003569CD"/>
    <w:rsid w:val="003609C5"/>
    <w:rsid w:val="00366C46"/>
    <w:rsid w:val="003719B7"/>
    <w:rsid w:val="003748FB"/>
    <w:rsid w:val="00380020"/>
    <w:rsid w:val="003A00D7"/>
    <w:rsid w:val="003A3BA5"/>
    <w:rsid w:val="003A3BA6"/>
    <w:rsid w:val="003A555E"/>
    <w:rsid w:val="003A71B1"/>
    <w:rsid w:val="003C1CA8"/>
    <w:rsid w:val="003C22C4"/>
    <w:rsid w:val="003C6685"/>
    <w:rsid w:val="004251B6"/>
    <w:rsid w:val="004279E5"/>
    <w:rsid w:val="00453840"/>
    <w:rsid w:val="004551D0"/>
    <w:rsid w:val="00466DFF"/>
    <w:rsid w:val="0047310F"/>
    <w:rsid w:val="0048750A"/>
    <w:rsid w:val="00487837"/>
    <w:rsid w:val="004A34D1"/>
    <w:rsid w:val="004A3951"/>
    <w:rsid w:val="004A45A4"/>
    <w:rsid w:val="004B0B44"/>
    <w:rsid w:val="004B1E5F"/>
    <w:rsid w:val="004B6816"/>
    <w:rsid w:val="004C4BF2"/>
    <w:rsid w:val="004D0925"/>
    <w:rsid w:val="004D6D10"/>
    <w:rsid w:val="004D7945"/>
    <w:rsid w:val="004E18D2"/>
    <w:rsid w:val="004F1116"/>
    <w:rsid w:val="00515328"/>
    <w:rsid w:val="00520991"/>
    <w:rsid w:val="00531C07"/>
    <w:rsid w:val="00537A7E"/>
    <w:rsid w:val="00537BD7"/>
    <w:rsid w:val="005435DB"/>
    <w:rsid w:val="00544EBE"/>
    <w:rsid w:val="00547BF9"/>
    <w:rsid w:val="005505B7"/>
    <w:rsid w:val="0055380D"/>
    <w:rsid w:val="005564DA"/>
    <w:rsid w:val="005636EE"/>
    <w:rsid w:val="00565126"/>
    <w:rsid w:val="00565BE7"/>
    <w:rsid w:val="00565E92"/>
    <w:rsid w:val="00574F3C"/>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8048C"/>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91E"/>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0355"/>
    <w:rsid w:val="0082076D"/>
    <w:rsid w:val="00826948"/>
    <w:rsid w:val="0083186C"/>
    <w:rsid w:val="00835D83"/>
    <w:rsid w:val="00837BC7"/>
    <w:rsid w:val="008475B3"/>
    <w:rsid w:val="00851689"/>
    <w:rsid w:val="00856C2A"/>
    <w:rsid w:val="00856F51"/>
    <w:rsid w:val="008625AB"/>
    <w:rsid w:val="00872A80"/>
    <w:rsid w:val="00873F56"/>
    <w:rsid w:val="00877B92"/>
    <w:rsid w:val="008819A6"/>
    <w:rsid w:val="008834B0"/>
    <w:rsid w:val="00890B1F"/>
    <w:rsid w:val="00894D19"/>
    <w:rsid w:val="0089579A"/>
    <w:rsid w:val="00895AB6"/>
    <w:rsid w:val="00896A8E"/>
    <w:rsid w:val="00897AD7"/>
    <w:rsid w:val="008A211A"/>
    <w:rsid w:val="008A2912"/>
    <w:rsid w:val="008A2ABA"/>
    <w:rsid w:val="008A4F60"/>
    <w:rsid w:val="008A6481"/>
    <w:rsid w:val="008B4811"/>
    <w:rsid w:val="008B5220"/>
    <w:rsid w:val="008C6BCC"/>
    <w:rsid w:val="008C7DBE"/>
    <w:rsid w:val="008E2E5A"/>
    <w:rsid w:val="008E5153"/>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447C4"/>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6F16"/>
    <w:rsid w:val="00B27062"/>
    <w:rsid w:val="00B3607D"/>
    <w:rsid w:val="00B37A7A"/>
    <w:rsid w:val="00B42367"/>
    <w:rsid w:val="00B45EBC"/>
    <w:rsid w:val="00B71A7D"/>
    <w:rsid w:val="00B739FB"/>
    <w:rsid w:val="00B906B1"/>
    <w:rsid w:val="00B91E42"/>
    <w:rsid w:val="00B934C3"/>
    <w:rsid w:val="00B953E7"/>
    <w:rsid w:val="00B96409"/>
    <w:rsid w:val="00B97AB5"/>
    <w:rsid w:val="00BA39B1"/>
    <w:rsid w:val="00BA461D"/>
    <w:rsid w:val="00BA6E57"/>
    <w:rsid w:val="00BB47E5"/>
    <w:rsid w:val="00BC42BA"/>
    <w:rsid w:val="00BD2086"/>
    <w:rsid w:val="00BD470D"/>
    <w:rsid w:val="00BD7737"/>
    <w:rsid w:val="00BE0677"/>
    <w:rsid w:val="00BE23D5"/>
    <w:rsid w:val="00BF1B59"/>
    <w:rsid w:val="00BF3714"/>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A5F89"/>
    <w:rsid w:val="00CB098D"/>
    <w:rsid w:val="00CB2B0C"/>
    <w:rsid w:val="00CC5228"/>
    <w:rsid w:val="00CD0C8E"/>
    <w:rsid w:val="00CD118F"/>
    <w:rsid w:val="00CD1878"/>
    <w:rsid w:val="00CD245D"/>
    <w:rsid w:val="00CD62B5"/>
    <w:rsid w:val="00CE01D5"/>
    <w:rsid w:val="00CE35A6"/>
    <w:rsid w:val="00CF40EB"/>
    <w:rsid w:val="00D0172A"/>
    <w:rsid w:val="00D049FC"/>
    <w:rsid w:val="00D04A70"/>
    <w:rsid w:val="00D05E70"/>
    <w:rsid w:val="00D13818"/>
    <w:rsid w:val="00D46B09"/>
    <w:rsid w:val="00D46CD3"/>
    <w:rsid w:val="00D502EA"/>
    <w:rsid w:val="00D53538"/>
    <w:rsid w:val="00D53DDE"/>
    <w:rsid w:val="00D55024"/>
    <w:rsid w:val="00D56261"/>
    <w:rsid w:val="00D6254A"/>
    <w:rsid w:val="00D62B83"/>
    <w:rsid w:val="00D66B2A"/>
    <w:rsid w:val="00D753B8"/>
    <w:rsid w:val="00D95607"/>
    <w:rsid w:val="00DA02A5"/>
    <w:rsid w:val="00DA79A0"/>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75B66"/>
    <w:rsid w:val="00E83F88"/>
    <w:rsid w:val="00E87691"/>
    <w:rsid w:val="00EA78F9"/>
    <w:rsid w:val="00EB4D2D"/>
    <w:rsid w:val="00EC2858"/>
    <w:rsid w:val="00EC4780"/>
    <w:rsid w:val="00ED4B2D"/>
    <w:rsid w:val="00ED5D86"/>
    <w:rsid w:val="00ED6393"/>
    <w:rsid w:val="00EE3204"/>
    <w:rsid w:val="00EE631E"/>
    <w:rsid w:val="00EF478C"/>
    <w:rsid w:val="00F01410"/>
    <w:rsid w:val="00F147FB"/>
    <w:rsid w:val="00F14BCC"/>
    <w:rsid w:val="00F20644"/>
    <w:rsid w:val="00F3683E"/>
    <w:rsid w:val="00F37E66"/>
    <w:rsid w:val="00F54F2D"/>
    <w:rsid w:val="00F709C5"/>
    <w:rsid w:val="00F71384"/>
    <w:rsid w:val="00F754DE"/>
    <w:rsid w:val="00F779CE"/>
    <w:rsid w:val="00F85C52"/>
    <w:rsid w:val="00F954C6"/>
    <w:rsid w:val="00FA1583"/>
    <w:rsid w:val="00FB44B8"/>
    <w:rsid w:val="00FB6AAD"/>
    <w:rsid w:val="00FE1FBD"/>
    <w:rsid w:val="00FF248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7</Pages>
  <Words>1841</Words>
  <Characters>10126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139</cp:revision>
  <cp:lastPrinted>2026-06-26T17:32:00Z</cp:lastPrinted>
  <dcterms:created xsi:type="dcterms:W3CDTF">2024-06-18T08:44:00Z</dcterms:created>
  <dcterms:modified xsi:type="dcterms:W3CDTF">2026-06-26T17:32:00Z</dcterms:modified>
</cp:coreProperties>
</file>