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FDE91" w:rsidR="00CA59A2" w:rsidRPr="0026598E" w:rsidRDefault="00CA59A2" w:rsidP="00C42E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32C57" w:rsidRPr="00532C57">
        <w:rPr>
          <w:rFonts w:ascii="Arial Narrow" w:eastAsia="Arial Narrow" w:hAnsi="Arial Narrow" w:cs="Arial Narrow"/>
          <w:b/>
          <w:bCs/>
          <w:color w:val="000000"/>
          <w:kern w:val="0"/>
          <w:sz w:val="22"/>
          <w:szCs w:val="22"/>
          <w:shd w:val="clear" w:color="auto" w:fill="FFFFFF"/>
          <w:lang w:eastAsia="es-PE"/>
          <w14:ligatures w14:val="none"/>
        </w:rPr>
        <w:t>3018-2025</w:t>
      </w:r>
      <w:r w:rsidRPr="00532C5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32C57">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32C57">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FCCA112"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163FD">
        <w:rPr>
          <w:rFonts w:ascii="Arial Narrow" w:eastAsia="Arial Narrow" w:hAnsi="Arial Narrow" w:cs="Arial Narrow"/>
          <w:color w:val="000000"/>
          <w:kern w:val="0"/>
          <w:sz w:val="22"/>
          <w:szCs w:val="22"/>
          <w:shd w:val="clear" w:color="auto" w:fill="FFFFFF"/>
          <w:lang w:eastAsia="es-PE"/>
          <w14:ligatures w14:val="none"/>
        </w:rPr>
        <w:t xml:space="preserve">, </w:t>
      </w:r>
      <w:r w:rsidR="0036656A">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1163FD">
        <w:rPr>
          <w:rFonts w:ascii="Arial Narrow" w:eastAsia="Arial Narrow" w:hAnsi="Arial Narrow" w:cs="Arial Narrow"/>
          <w:color w:val="000000"/>
          <w:kern w:val="0"/>
          <w:sz w:val="22"/>
          <w:szCs w:val="22"/>
          <w:shd w:val="clear" w:color="auto" w:fill="FFFFFF"/>
          <w:lang w:eastAsia="es-PE"/>
          <w14:ligatures w14:val="none"/>
        </w:rPr>
        <w:t xml:space="preserve"/>
      </w:r>
      <w:r w:rsidR="00532C57" w:rsidRPr="001163F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42E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AD14677" w:rsidR="00CA59A2" w:rsidRPr="0026598E" w:rsidRDefault="00CA59A2" w:rsidP="00C42E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noviembre de 2025, la señora [APELLIDO] denunció a Rímac por presuntas infracciones a la Ley 29571, Código de Protección y Defensa del Consumidor (en adelante, Código), señalando lo siguiente:</w:t>
      </w:r>
      <w:r w:rsidRPr="00B55A71">
        <w:rPr>
          <w:rFonts w:ascii="Arial Narrow" w:eastAsia="Arial Narrow" w:hAnsi="Arial Narrow" w:cs="Arial Narrow"/>
          <w:color w:val="000000"/>
          <w:kern w:val="0"/>
          <w:sz w:val="22"/>
          <w:szCs w:val="22"/>
          <w:lang w:val="es-ES" w:eastAsia="es-ES"/>
          <w14:ligatures w14:val="none"/>
        </w:rPr>
        <w:t xml:space="preserve"/>
      </w:r>
      <w:r w:rsidR="00B55A71" w:rsidRPr="00B55A71">
        <w:rPr>
          <w:rFonts w:ascii="Arial Narrow" w:eastAsia="Arial Narrow" w:hAnsi="Arial Narrow" w:cs="Arial Narrow"/>
          <w:color w:val="000000"/>
          <w:kern w:val="0"/>
          <w:sz w:val="22"/>
          <w:szCs w:val="22"/>
          <w:lang w:val="es-ES" w:eastAsia="es-ES"/>
          <w14:ligatures w14:val="none"/>
        </w:rPr>
        <w:t xml:space="preserve"/>
      </w:r>
      <w:r w:rsidR="00B55A71" w:rsidRPr="001163FD">
        <w:rPr>
          <w:rFonts w:ascii="Arial Narrow" w:eastAsia="Arial Narrow" w:hAnsi="Arial Narrow" w:cs="Arial Narrow"/>
          <w:color w:val="000000"/>
          <w:kern w:val="0"/>
          <w:sz w:val="22"/>
          <w:szCs w:val="22"/>
          <w:lang w:val="es-ES" w:eastAsia="es-ES"/>
          <w14:ligatures w14:val="none"/>
        </w:rPr>
        <w:t/>
      </w:r>
      <w:r w:rsidR="00996DC2" w:rsidRPr="001163FD">
        <w:rPr>
          <w:rFonts w:ascii="Arial Narrow" w:eastAsia="Arial Narrow" w:hAnsi="Arial Narrow" w:cs="Arial Narrow"/>
          <w:kern w:val="0"/>
          <w14:ligatures w14:val="none"/>
          <w:sz w:val="22"/>
          <w:szCs w:val="22"/>
        </w:rPr>
        <w:t/>
      </w:r>
      <w:r w:rsidRPr="001163FD">
        <w:rPr>
          <w:rFonts w:ascii="Arial Narrow" w:eastAsia="Arial Narrow" w:hAnsi="Arial Narrow" w:cs="Arial Narrow"/>
          <w:kern w:val="0"/>
          <w14:ligatures w14:val="none"/>
          <w:sz w:val="22"/>
          <w:szCs w:val="22"/>
        </w:rPr>
        <w:t xml:space="preserve"/>
      </w:r>
      <w:r w:rsidR="001163FD" w:rsidRPr="001163FD">
        <w:rPr>
          <w:rFonts w:ascii="Arial Narrow" w:eastAsia="Arial Narrow" w:hAnsi="Arial Narrow" w:cs="Arial Narrow"/>
          <w:kern w:val="0"/>
          <w14:ligatures w14:val="none"/>
          <w:sz w:val="22"/>
          <w:szCs w:val="22"/>
        </w:rPr>
        <w:t xml:space="preserve"/>
      </w:r>
      <w:r w:rsidRPr="001163FD">
        <w:rPr>
          <w:rFonts w:ascii="Arial Narrow" w:eastAsia="Arial Narrow" w:hAnsi="Arial Narrow" w:cs="Arial Narrow"/>
          <w:kern w:val="0"/>
          <w14:ligatures w14:val="none"/>
          <w:sz w:val="22"/>
          <w:szCs w:val="22"/>
        </w:rPr>
        <w:t/>
      </w:r>
      <w:r w:rsidRPr="001163F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42E4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F13E803" w14: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6777230"/>
      <w:r>
        <w:rPr>
          <w:rFonts w:ascii="Arial Narrow" w:eastAsia="Arial Narrow" w:hAnsi="Arial Narrow" w:cs="Arial Narrow"/>
          <w:color w:val="000000"/>
          <w:kern w:val="0"/>
          <w:sz w:val="22"/>
          <w:szCs w:val="22"/>
          <w:lang w:eastAsia="es-ES"/>
          <w14:ligatures w14:val="none"/>
        </w:rPr>
        <w:t xml:space="preserve">Con anterioridad al </w:t>
      </w:r>
      <w:r w:rsidRPr="000A22BC">
        <w:rPr>
          <w:rFonts w:ascii="Arial Narrow" w:eastAsia="Arial Narrow" w:hAnsi="Arial Narrow" w:cs="Arial Narrow"/>
          <w:color w:val="000000"/>
          <w:kern w:val="0"/>
          <w:sz w:val="22"/>
          <w:szCs w:val="22"/>
          <w:lang w:eastAsia="es-ES"/>
          <w14:ligatures w14:val="none"/>
        </w:rPr>
        <w:t xml:space="preserve">17 de marzo de 2025</w:t>
      </w:r>
      <w:r w:rsidRPr="00817D4C">
        <w:rPr>
          <w:rFonts w:ascii="Arial Narrow" w:eastAsia="Arial Narrow" w:hAnsi="Arial Narrow" w:cs="Arial Narrow"/>
          <w:color w:val="000000"/>
          <w:kern w:val="0"/>
          <w:sz w:val="22"/>
          <w:szCs w:val="22"/>
          <w:lang w:eastAsia="es-ES"/>
          <w14:ligatures w14:val="none"/>
        </w:rPr>
        <w:t xml:space="preserve">, adquirió el Seguro Vehicular – Póliza </w:t>
      </w:r>
      <w:proofErr w:type="spellStart"/>
      <w:r w:rsidRPr="00817D4C">
        <w:rPr>
          <w:rFonts w:ascii="Arial Narrow" w:eastAsia="Arial Narrow" w:hAnsi="Arial Narrow" w:cs="Arial Narrow"/>
          <w:color w:val="000000"/>
          <w:kern w:val="0"/>
          <w:sz w:val="22"/>
          <w:szCs w:val="22"/>
          <w:lang w:eastAsia="es-ES"/>
          <w14:ligatures w14:val="none"/>
        </w:rPr>
        <w:t/>
      </w:r>
      <w:proofErr w:type="spellEnd"/>
      <w:r w:rsidRPr="00817D4C">
        <w:rPr>
          <w:rFonts w:ascii="Arial Narrow" w:eastAsia="Arial Narrow" w:hAnsi="Arial Narrow" w:cs="Arial Narrow"/>
          <w:color w:val="000000"/>
          <w:kern w:val="0"/>
          <w:sz w:val="22"/>
          <w:szCs w:val="22"/>
          <w:lang w:eastAsia="es-ES"/>
          <w14:ligatures w14:val="none"/>
        </w:rPr>
        <w:t xml:space="preserve"> 2001-734232-3790</w:t>
      </w:r>
      <w:r w:rsidR="0091139D" w:rsidRPr="00817D4C">
        <w:rPr>
          <w:rFonts w:ascii="Arial Narrow" w:eastAsia="Arial Narrow" w:hAnsi="Arial Narrow" w:cs="Arial Narrow"/>
          <w:color w:val="000000"/>
          <w:kern w:val="0"/>
          <w:sz w:val="22"/>
          <w:szCs w:val="22"/>
          <w:lang w:eastAsia="es-ES"/>
          <w14:ligatures w14:val="none"/>
        </w:rPr>
        <w:t xml:space="preserve"> emitido por Rímac para </w:t>
      </w:r>
      <w:r w:rsidR="00F643EB" w:rsidRPr="00817D4C">
        <w:rPr>
          <w:rFonts w:ascii="Arial Narrow" w:eastAsia="Arial Narrow" w:hAnsi="Arial Narrow" w:cs="Arial Narrow"/>
          <w:color w:val="000000"/>
          <w:kern w:val="0"/>
          <w:sz w:val="22"/>
          <w:szCs w:val="22"/>
          <w:lang w:eastAsia="es-ES"/>
          <w14:ligatures w14:val="none"/>
        </w:rPr>
        <w:t>su</w:t>
      </w:r>
      <w:r w:rsidR="0091139D" w:rsidRPr="00817D4C">
        <w:rPr>
          <w:rFonts w:ascii="Arial Narrow" w:eastAsia="Arial Narrow" w:hAnsi="Arial Narrow" w:cs="Arial Narrow"/>
          <w:color w:val="000000"/>
          <w:kern w:val="0"/>
          <w:sz w:val="22"/>
          <w:szCs w:val="22"/>
          <w:lang w:eastAsia="es-ES"/>
          <w14:ligatures w14:val="none"/>
        </w:rPr>
        <w:t xml:space="preserve"> vehículo con Placa de Rodaje BMC-498 (en adelante, Seguro Vehicular)</w:t>
      </w:r>
      <w:r w:rsidRPr="00817D4C">
        <w:rPr>
          <w:rFonts w:ascii="Arial Narrow" w:eastAsia="Arial Narrow" w:hAnsi="Arial Narrow" w:cs="Arial Narrow"/>
          <w:color w:val="000000"/>
          <w:kern w:val="0"/>
          <w:sz w:val="22"/>
          <w:szCs w:val="22"/>
          <w:lang w:eastAsia="es-ES"/>
          <w14:ligatures w14:val="none"/>
        </w:rPr>
        <w:t>.</w:t>
      </w:r>
    </w:p>
    <w:p w14:paraId="072B17AD" w14:textId="77777777" w:rsidR="008860A8" w:rsidRPr="00817D4C" w:rsidRDefault="008860A8" w:rsidP="00C42E4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87D90C" w14: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17 de marzo de 2025, </w:t>
      </w:r>
      <w:r w:rsidR="0084771A" w:rsidRPr="00817D4C">
        <w:rPr>
          <w:rFonts w:ascii="Arial Narrow" w:eastAsia="Arial Narrow" w:hAnsi="Arial Narrow" w:cs="Arial Narrow"/>
          <w:color w:val="000000"/>
          <w:kern w:val="0"/>
          <w:sz w:val="22"/>
          <w:szCs w:val="22"/>
          <w:lang w:eastAsia="es-ES"/>
          <w14:ligatures w14:val="none"/>
        </w:rPr>
        <w:t>ocurrió</w:t>
      </w:r>
      <w:r w:rsidRPr="00817D4C">
        <w:rPr>
          <w:rFonts w:ascii="Arial Narrow" w:eastAsia="Arial Narrow" w:hAnsi="Arial Narrow" w:cs="Arial Narrow"/>
          <w:color w:val="000000"/>
          <w:kern w:val="0"/>
          <w:sz w:val="22"/>
          <w:szCs w:val="22"/>
          <w:lang w:eastAsia="es-ES"/>
          <w14:ligatures w14:val="none"/>
        </w:rPr>
        <w:t xml:space="preserve"> un </w:t>
      </w:r>
      <w:r w:rsidR="00884794" w:rsidRPr="00817D4C">
        <w:rPr>
          <w:rFonts w:ascii="Arial Narrow" w:eastAsia="Arial Narrow" w:hAnsi="Arial Narrow" w:cs="Arial Narrow"/>
          <w:color w:val="000000"/>
          <w:kern w:val="0"/>
          <w:sz w:val="22"/>
          <w:szCs w:val="22"/>
          <w:lang w:eastAsia="es-ES"/>
          <w14:ligatures w14:val="none"/>
        </w:rPr>
        <w:t>accidente</w:t>
      </w:r>
      <w:r w:rsidRPr="00817D4C">
        <w:rPr>
          <w:rFonts w:ascii="Arial Narrow" w:eastAsia="Arial Narrow" w:hAnsi="Arial Narrow" w:cs="Arial Narrow"/>
          <w:color w:val="000000"/>
          <w:kern w:val="0"/>
          <w:sz w:val="22"/>
          <w:szCs w:val="22"/>
          <w:lang w:eastAsia="es-ES"/>
          <w14:ligatures w14:val="none"/>
        </w:rPr>
        <w:t xml:space="preserve"> vehicular con </w:t>
      </w:r>
      <w:r w:rsidR="00884794" w:rsidRPr="00817D4C">
        <w:rPr>
          <w:rFonts w:ascii="Arial Narrow" w:eastAsia="Arial Narrow" w:hAnsi="Arial Narrow" w:cs="Arial Narrow"/>
          <w:color w:val="000000"/>
          <w:kern w:val="0"/>
          <w:sz w:val="22"/>
          <w:szCs w:val="22"/>
          <w:lang w:eastAsia="es-ES"/>
          <w14:ligatures w14:val="none"/>
        </w:rPr>
        <w:t>el</w:t>
      </w:r>
      <w:r w:rsidRPr="00817D4C">
        <w:rPr>
          <w:rFonts w:ascii="Arial Narrow" w:eastAsia="Arial Narrow" w:hAnsi="Arial Narrow" w:cs="Arial Narrow"/>
          <w:color w:val="000000"/>
          <w:kern w:val="0"/>
          <w:sz w:val="22"/>
          <w:szCs w:val="22"/>
          <w:lang w:eastAsia="es-ES"/>
          <w14:ligatures w14:val="none"/>
        </w:rPr>
        <w:t xml:space="preserve"> vehículo</w:t>
      </w:r>
      <w:r w:rsidR="00884794" w:rsidRPr="00817D4C">
        <w:rPr>
          <w:rFonts w:ascii="Arial Narrow" w:eastAsia="Arial Narrow" w:hAnsi="Arial Narrow" w:cs="Arial Narrow"/>
          <w:color w:val="000000"/>
          <w:kern w:val="0"/>
          <w:sz w:val="22"/>
          <w:szCs w:val="22"/>
          <w:lang w:eastAsia="es-ES"/>
          <w14:ligatures w14:val="none"/>
        </w:rPr>
        <w:t xml:space="preserve"> asegurado; ese mismo día, Rímac </w:t>
      </w:r>
      <w:r w:rsidRPr="00817D4C">
        <w:rPr>
          <w:rFonts w:ascii="Arial Narrow" w:eastAsia="Arial Narrow" w:hAnsi="Arial Narrow" w:cs="Arial Narrow"/>
          <w:color w:val="000000"/>
          <w:kern w:val="0"/>
          <w:sz w:val="22"/>
          <w:szCs w:val="22"/>
          <w:lang w:eastAsia="es-ES"/>
          <w14:ligatures w14:val="none"/>
        </w:rPr>
        <w:t xml:space="preserve">dispuso el traslado del vehículo al taller </w:t>
      </w:r>
      <w:r w:rsidR="00356FFB" w:rsidRPr="00817D4C">
        <w:rPr>
          <w:rFonts w:ascii="Arial Narrow" w:eastAsia="Arial Narrow" w:hAnsi="Arial Narrow" w:cs="Arial Narrow"/>
          <w:color w:val="000000"/>
          <w:kern w:val="0"/>
          <w:sz w:val="22"/>
          <w:szCs w:val="22"/>
          <w:lang w:eastAsia="es-ES"/>
          <w14:ligatures w14:val="none"/>
        </w:rPr>
        <w:t xml:space="preserve">autorizado </w:t>
      </w:r>
      <w:r w:rsidRPr="00817D4C">
        <w:rPr>
          <w:rFonts w:ascii="Arial Narrow" w:eastAsia="Arial Narrow" w:hAnsi="Arial Narrow" w:cs="Arial Narrow"/>
          <w:color w:val="000000"/>
          <w:kern w:val="0"/>
          <w:sz w:val="22"/>
          <w:szCs w:val="22"/>
          <w:lang w:eastAsia="es-ES"/>
          <w14:ligatures w14:val="none"/>
        </w:rPr>
        <w:t>Mega Autos, y desde esa fecha, el vehículo permaneció inmovilizado sin recibir reparación.</w:t>
      </w:r>
      <w:r w:rsidR="00884794" w:rsidRPr="00817D4C">
        <w:rPr>
          <w:rFonts w:ascii="Arial Narrow" w:eastAsia="Arial Narrow" w:hAnsi="Arial Narrow" w:cs="Arial Narrow"/>
          <w:color w:val="000000"/>
          <w:kern w:val="0"/>
          <w:sz w:val="22"/>
          <w:szCs w:val="22"/>
          <w:lang w:eastAsia="es-ES"/>
          <w14:ligatures w14:val="none"/>
        </w:rPr>
        <w:t xml:space="preserve"> </w:t>
      </w:r>
    </w:p>
    <w:p w14:paraId="319E9FB1"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0DA42841" w14: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Durante más de seis meses, </w:t>
      </w:r>
      <w:r w:rsidR="00356FFB"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informó fechas imprecisas y contradictorias sobre la llegada de repuestos</w:t>
      </w:r>
      <w:r w:rsidR="00FA2EE2">
        <w:rPr>
          <w:rFonts w:ascii="Arial Narrow" w:eastAsia="Arial Narrow" w:hAnsi="Arial Narrow" w:cs="Arial Narrow"/>
          <w:color w:val="000000"/>
          <w:kern w:val="0"/>
          <w:sz w:val="22"/>
          <w:szCs w:val="22"/>
          <w:lang w:eastAsia="es-ES"/>
          <w14:ligatures w14:val="none"/>
        </w:rPr>
        <w:t xml:space="preserve"> del vehículo</w:t>
      </w:r>
      <w:r w:rsidRPr="00817D4C">
        <w:rPr>
          <w:rFonts w:ascii="Arial Narrow" w:eastAsia="Arial Narrow" w:hAnsi="Arial Narrow" w:cs="Arial Narrow"/>
          <w:color w:val="000000"/>
          <w:kern w:val="0"/>
          <w:sz w:val="22"/>
          <w:szCs w:val="22"/>
          <w:lang w:eastAsia="es-ES"/>
          <w14:ligatures w14:val="none"/>
        </w:rPr>
        <w:t xml:space="preserve">, inicialmente </w:t>
      </w:r>
      <w:r w:rsidR="004311F1" w:rsidRPr="00817D4C">
        <w:rPr>
          <w:rFonts w:ascii="Arial Narrow" w:eastAsia="Arial Narrow" w:hAnsi="Arial Narrow" w:cs="Arial Narrow"/>
          <w:color w:val="000000"/>
          <w:kern w:val="0"/>
          <w:sz w:val="22"/>
          <w:szCs w:val="22"/>
          <w:lang w:eastAsia="es-ES"/>
          <w14:ligatures w14:val="none"/>
        </w:rPr>
        <w:t>informándole que la fecha de llegada se haría en</w:t>
      </w:r>
      <w:r w:rsidR="000907EB"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julio</w:t>
      </w:r>
      <w:r w:rsidR="004311F1" w:rsidRPr="00817D4C">
        <w:rPr>
          <w:rFonts w:ascii="Arial Narrow" w:eastAsia="Arial Narrow" w:hAnsi="Arial Narrow" w:cs="Arial Narrow"/>
          <w:color w:val="000000"/>
          <w:kern w:val="0"/>
          <w:sz w:val="22"/>
          <w:szCs w:val="22"/>
          <w:lang w:eastAsia="es-ES"/>
          <w14:ligatures w14:val="none"/>
        </w:rPr>
        <w:t xml:space="preserve"> de 2025</w:t>
      </w:r>
      <w:r w:rsidRPr="00817D4C">
        <w:rPr>
          <w:rFonts w:ascii="Arial Narrow" w:eastAsia="Arial Narrow" w:hAnsi="Arial Narrow" w:cs="Arial Narrow"/>
          <w:color w:val="000000"/>
          <w:kern w:val="0"/>
          <w:sz w:val="22"/>
          <w:szCs w:val="22"/>
          <w:lang w:eastAsia="es-ES"/>
          <w14:ligatures w14:val="none"/>
        </w:rPr>
        <w:t xml:space="preserve">, luego </w:t>
      </w:r>
      <w:r w:rsidR="000907EB" w:rsidRPr="00817D4C">
        <w:rPr>
          <w:rFonts w:ascii="Arial Narrow" w:eastAsia="Arial Narrow" w:hAnsi="Arial Narrow" w:cs="Arial Narrow"/>
          <w:color w:val="000000"/>
          <w:kern w:val="0"/>
          <w:sz w:val="22"/>
          <w:szCs w:val="22"/>
          <w:lang w:eastAsia="es-ES"/>
          <w14:ligatures w14:val="none"/>
        </w:rPr>
        <w:t xml:space="preserve">informándole que </w:t>
      </w:r>
      <w:r w:rsidR="001E4589" w:rsidRPr="00817D4C">
        <w:rPr>
          <w:rFonts w:ascii="Arial Narrow" w:eastAsia="Arial Narrow" w:hAnsi="Arial Narrow" w:cs="Arial Narrow"/>
          <w:color w:val="000000"/>
          <w:kern w:val="0"/>
          <w:sz w:val="22"/>
          <w:szCs w:val="22"/>
          <w:lang w:eastAsia="es-ES"/>
          <w14:ligatures w14:val="none"/>
        </w:rPr>
        <w:t xml:space="preserve">la fecha de llegada se haría </w:t>
      </w:r>
      <w:r w:rsidRPr="00817D4C">
        <w:rPr>
          <w:rFonts w:ascii="Arial Narrow" w:eastAsia="Arial Narrow" w:hAnsi="Arial Narrow" w:cs="Arial Narrow"/>
          <w:color w:val="000000"/>
          <w:kern w:val="0"/>
          <w:sz w:val="22"/>
          <w:szCs w:val="22"/>
          <w:lang w:eastAsia="es-ES"/>
          <w14:ligatures w14:val="none"/>
        </w:rPr>
        <w:t>en agosto</w:t>
      </w:r>
      <w:r w:rsidR="001E4589" w:rsidRPr="00817D4C">
        <w:rPr>
          <w:rFonts w:ascii="Arial Narrow" w:eastAsia="Arial Narrow" w:hAnsi="Arial Narrow" w:cs="Arial Narrow"/>
          <w:color w:val="000000"/>
          <w:kern w:val="0"/>
          <w:sz w:val="22"/>
          <w:szCs w:val="22"/>
          <w:lang w:eastAsia="es-ES"/>
          <w14:ligatures w14:val="none"/>
        </w:rPr>
        <w:t xml:space="preserve"> de 2025</w:t>
      </w:r>
      <w:r w:rsidRPr="00817D4C">
        <w:rPr>
          <w:rFonts w:ascii="Arial Narrow" w:eastAsia="Arial Narrow" w:hAnsi="Arial Narrow" w:cs="Arial Narrow"/>
          <w:color w:val="000000"/>
          <w:kern w:val="0"/>
          <w:sz w:val="22"/>
          <w:szCs w:val="22"/>
          <w:lang w:eastAsia="es-ES"/>
          <w14:ligatures w14:val="none"/>
        </w:rPr>
        <w:t xml:space="preserve">, posteriormente en septiembre </w:t>
      </w:r>
      <w:r w:rsidR="00D8164A" w:rsidRPr="00817D4C">
        <w:rPr>
          <w:rFonts w:ascii="Arial Narrow" w:eastAsia="Arial Narrow" w:hAnsi="Arial Narrow" w:cs="Arial Narrow"/>
          <w:color w:val="000000"/>
          <w:kern w:val="0"/>
          <w:sz w:val="22"/>
          <w:szCs w:val="22"/>
          <w:lang w:eastAsia="es-ES"/>
          <w14:ligatures w14:val="none"/>
        </w:rPr>
        <w:t xml:space="preserve">de 2025 </w:t>
      </w:r>
      <w:r w:rsidRPr="00817D4C">
        <w:rPr>
          <w:rFonts w:ascii="Arial Narrow" w:eastAsia="Arial Narrow" w:hAnsi="Arial Narrow" w:cs="Arial Narrow"/>
          <w:color w:val="000000"/>
          <w:kern w:val="0"/>
          <w:sz w:val="22"/>
          <w:szCs w:val="22"/>
          <w:lang w:eastAsia="es-ES"/>
          <w14:ligatures w14:val="none"/>
        </w:rPr>
        <w:t xml:space="preserve">y finalmente el 30 de octubre de 2025</w:t>
      </w:r>
      <w:r w:rsidR="00817D4C" w:rsidRPr="00817D4C">
        <w:rPr>
          <w:rFonts w:ascii="Arial Narrow" w:eastAsia="Arial Narrow" w:hAnsi="Arial Narrow" w:cs="Arial Narrow"/>
          <w:color w:val="000000"/>
          <w:kern w:val="0"/>
          <w:sz w:val="22"/>
          <w:szCs w:val="22"/>
          <w:lang w:eastAsia="es-ES"/>
          <w14:ligatures w14:val="none"/>
        </w:rPr>
        <w:t xml:space="preserve"/>
      </w:r>
      <w:r w:rsidRPr="00817D4C">
        <w:rPr>
          <w:rFonts w:ascii="Arial Narrow" w:eastAsia="Arial Narrow" w:hAnsi="Arial Narrow" w:cs="Arial Narrow"/>
          <w:color w:val="000000"/>
          <w:kern w:val="0"/>
          <w:sz w:val="22"/>
          <w:szCs w:val="22"/>
          <w:lang w:eastAsia="es-ES"/>
          <w14:ligatures w14:val="none"/>
        </w:rPr>
        <w:t>, sin cumplir con ninguna de dichas fechas.</w:t>
      </w:r>
      <w:r w:rsidR="00356FFB" w:rsidRPr="00817D4C">
        <w:rPr>
          <w:rFonts w:ascii="Arial Narrow" w:eastAsia="Arial Narrow" w:hAnsi="Arial Narrow" w:cs="Arial Narrow"/>
          <w:color w:val="000000"/>
          <w:kern w:val="0"/>
          <w:sz w:val="22"/>
          <w:szCs w:val="22"/>
          <w:lang w:eastAsia="es-ES"/>
          <w14:ligatures w14:val="none"/>
        </w:rPr>
        <w:t xml:space="preserve"> </w:t>
      </w:r>
    </w:p>
    <w:p w14:paraId="6DA90F1E"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12F2426D" w14: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4 de setiembre de 2025, debido a la falta de </w:t>
      </w:r>
      <w:r w:rsidR="00F643EB" w:rsidRPr="00817D4C">
        <w:rPr>
          <w:rFonts w:ascii="Arial Narrow" w:eastAsia="Arial Narrow" w:hAnsi="Arial Narrow" w:cs="Arial Narrow"/>
          <w:color w:val="000000"/>
          <w:kern w:val="0"/>
          <w:sz w:val="22"/>
          <w:szCs w:val="22"/>
          <w:lang w:eastAsia="es-ES"/>
          <w14:ligatures w14:val="none"/>
        </w:rPr>
        <w:t>asesoría</w:t>
      </w:r>
      <w:r w:rsidRPr="00817D4C">
        <w:rPr>
          <w:rFonts w:ascii="Arial Narrow" w:eastAsia="Arial Narrow" w:hAnsi="Arial Narrow" w:cs="Arial Narrow"/>
          <w:color w:val="000000"/>
          <w:kern w:val="0"/>
          <w:sz w:val="22"/>
          <w:szCs w:val="22"/>
          <w:lang w:eastAsia="es-ES"/>
          <w14:ligatures w14:val="none"/>
        </w:rPr>
        <w:t xml:space="preserve"> y ausencia de respuestas por parte de </w:t>
      </w:r>
      <w:r w:rsidR="00356FFB" w:rsidRPr="00817D4C">
        <w:rPr>
          <w:rFonts w:ascii="Arial Narrow" w:eastAsia="Arial Narrow" w:hAnsi="Arial Narrow" w:cs="Arial Narrow"/>
          <w:color w:val="000000"/>
          <w:kern w:val="0"/>
          <w:sz w:val="22"/>
          <w:szCs w:val="22"/>
          <w:lang w:eastAsia="es-ES"/>
          <w14:ligatures w14:val="none"/>
        </w:rPr>
        <w:t>Rímac</w:t>
      </w:r>
      <w:r w:rsidRPr="00817D4C">
        <w:rPr>
          <w:rFonts w:ascii="Arial Narrow" w:eastAsia="Arial Narrow" w:hAnsi="Arial Narrow" w:cs="Arial Narrow"/>
          <w:color w:val="000000"/>
          <w:kern w:val="0"/>
          <w:sz w:val="22"/>
          <w:szCs w:val="22"/>
          <w:lang w:eastAsia="es-ES"/>
          <w14:ligatures w14:val="none"/>
        </w:rPr>
        <w:t xml:space="preserve">, contactó directamente a </w:t>
      </w:r>
      <w:r w:rsidR="00C41527" w:rsidRPr="00817D4C">
        <w:rPr>
          <w:rFonts w:ascii="Arial Narrow" w:eastAsia="Arial Narrow" w:hAnsi="Arial Narrow" w:cs="Arial Narrow"/>
          <w:color w:val="000000"/>
          <w:kern w:val="0"/>
          <w:sz w:val="22"/>
          <w:szCs w:val="22"/>
          <w:lang w:eastAsia="es-ES"/>
          <w14:ligatures w14:val="none"/>
        </w:rPr>
        <w:t xml:space="preserve">Derco, </w:t>
      </w:r>
      <w:r w:rsidR="00356FFB" w:rsidRPr="00817D4C">
        <w:rPr>
          <w:rFonts w:ascii="Arial Narrow" w:eastAsia="Arial Narrow" w:hAnsi="Arial Narrow" w:cs="Arial Narrow"/>
          <w:color w:val="000000"/>
          <w:kern w:val="0"/>
          <w:sz w:val="22"/>
          <w:szCs w:val="22"/>
          <w:lang w:eastAsia="es-ES"/>
          <w14:ligatures w14:val="none"/>
        </w:rPr>
        <w:t xml:space="preserve">la empresa encargada de </w:t>
      </w:r>
      <w:r w:rsidR="00AD07DF" w:rsidRPr="00817D4C">
        <w:rPr>
          <w:rFonts w:ascii="Arial Narrow" w:eastAsia="Arial Narrow" w:hAnsi="Arial Narrow" w:cs="Arial Narrow"/>
          <w:color w:val="000000"/>
          <w:kern w:val="0"/>
          <w:sz w:val="22"/>
          <w:szCs w:val="22"/>
          <w:lang w:eastAsia="es-ES"/>
          <w14:ligatures w14:val="none"/>
        </w:rPr>
        <w:t>repuestos</w:t>
      </w:r>
      <w:r w:rsidR="00356FFB" w:rsidRPr="00817D4C">
        <w:rPr>
          <w:rFonts w:ascii="Arial Narrow" w:eastAsia="Arial Narrow" w:hAnsi="Arial Narrow" w:cs="Arial Narrow"/>
          <w:color w:val="000000"/>
          <w:kern w:val="0"/>
          <w:sz w:val="22"/>
          <w:szCs w:val="22"/>
          <w:lang w:eastAsia="es-ES"/>
          <w14:ligatures w14:val="none"/>
        </w:rPr>
        <w:t xml:space="preserve"> </w:t>
      </w:r>
      <w:r w:rsidR="00AD07DF" w:rsidRPr="00817D4C">
        <w:rPr>
          <w:rFonts w:ascii="Arial Narrow" w:eastAsia="Arial Narrow" w:hAnsi="Arial Narrow" w:cs="Arial Narrow"/>
          <w:color w:val="000000"/>
          <w:kern w:val="0"/>
          <w:sz w:val="22"/>
          <w:szCs w:val="22"/>
          <w:lang w:eastAsia="es-ES"/>
          <w14:ligatures w14:val="none"/>
        </w:rPr>
        <w:t>vehiculares</w:t>
      </w:r>
      <w:r w:rsidR="00C41527" w:rsidRPr="00817D4C">
        <w:rPr>
          <w:rFonts w:ascii="Arial Narrow" w:eastAsia="Arial Narrow" w:hAnsi="Arial Narrow" w:cs="Arial Narrow"/>
          <w:color w:val="000000"/>
          <w:kern w:val="0"/>
          <w:sz w:val="22"/>
          <w:szCs w:val="22"/>
          <w:lang w:eastAsia="es-ES"/>
          <w14:ligatures w14:val="none"/>
        </w:rPr>
        <w:t xml:space="preserve">, </w:t>
      </w:r>
      <w:r w:rsidR="00356FFB" w:rsidRPr="00817D4C">
        <w:rPr>
          <w:rFonts w:ascii="Arial Narrow" w:eastAsia="Arial Narrow" w:hAnsi="Arial Narrow" w:cs="Arial Narrow"/>
          <w:color w:val="000000"/>
          <w:kern w:val="0"/>
          <w:sz w:val="22"/>
          <w:szCs w:val="22"/>
          <w:lang w:eastAsia="es-ES"/>
          <w14:ligatures w14:val="none"/>
        </w:rPr>
        <w:t xml:space="preserve">y le informaron </w:t>
      </w:r>
      <w:r w:rsidRPr="00817D4C">
        <w:rPr>
          <w:rFonts w:ascii="Arial Narrow" w:eastAsia="Arial Narrow" w:hAnsi="Arial Narrow" w:cs="Arial Narrow"/>
          <w:color w:val="000000"/>
          <w:kern w:val="0"/>
          <w:sz w:val="22"/>
          <w:szCs w:val="22"/>
          <w:lang w:eastAsia="es-ES"/>
          <w14:ligatures w14:val="none"/>
        </w:rPr>
        <w:t>que varias piezas necesarias para la reparación del vehículo estaban descontinuadas, lo que imposibilitaba su importación.</w:t>
      </w:r>
    </w:p>
    <w:p w14:paraId="72EB11FB"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75C01A69" w14: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El 6 de octubre de 2025</w:t>
      </w:r>
      <w:r w:rsidR="008860A8" w:rsidRPr="00817D4C">
        <w:rPr>
          <w:rFonts w:ascii="Arial Narrow" w:eastAsia="Arial Narrow" w:hAnsi="Arial Narrow" w:cs="Arial Narrow"/>
          <w:color w:val="000000"/>
          <w:kern w:val="0"/>
          <w:sz w:val="22"/>
          <w:szCs w:val="22"/>
          <w:lang w:eastAsia="es-ES"/>
          <w14:ligatures w14:val="none"/>
        </w:rPr>
        <w:t xml:space="preserve">, </w:t>
      </w:r>
      <w:r w:rsidR="00AD07DF" w:rsidRPr="00817D4C">
        <w:rPr>
          <w:rFonts w:ascii="Arial Narrow" w:eastAsia="Arial Narrow" w:hAnsi="Arial Narrow" w:cs="Arial Narrow"/>
          <w:color w:val="000000"/>
          <w:kern w:val="0"/>
          <w:sz w:val="22"/>
          <w:szCs w:val="22"/>
          <w:lang w:eastAsia="es-ES"/>
          <w14:ligatures w14:val="none"/>
        </w:rPr>
        <w:t xml:space="preserve">Rímac </w:t>
      </w:r>
      <w:r w:rsidR="008860A8" w:rsidRPr="00817D4C">
        <w:rPr>
          <w:rFonts w:ascii="Arial Narrow" w:eastAsia="Arial Narrow" w:hAnsi="Arial Narrow" w:cs="Arial Narrow"/>
          <w:color w:val="000000"/>
          <w:kern w:val="0"/>
          <w:sz w:val="22"/>
          <w:szCs w:val="22"/>
          <w:lang w:eastAsia="es-ES"/>
          <w14:ligatures w14: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Arial Narrow" w:hAnsi="Arial Narrow" w:cs="Arial Narrow"/>
          <w:color w:val="000000"/>
          <w:kern w:val="0"/>
          <w:sz w:val="22"/>
          <w:szCs w:val="22"/>
          <w:lang w:eastAsia="es-ES"/>
          <w14:ligatures w14:val="none"/>
        </w:rPr>
        <w:t xml:space="preserve">la empresa encargada de repuestos vehiculares </w:t>
      </w:r>
      <w:r w:rsidR="008860A8" w:rsidRPr="00817D4C">
        <w:rPr>
          <w:rFonts w:ascii="Arial Narrow" w:eastAsia="Arial Narrow" w:hAnsi="Arial Narrow" w:cs="Arial Narrow"/>
          <w:color w:val="000000"/>
          <w:kern w:val="0"/>
          <w:sz w:val="22"/>
          <w:szCs w:val="22"/>
          <w:lang w:eastAsia="es-ES"/>
          <w14:ligatures w14:val="none"/>
        </w:rPr>
        <w:t>había confirmado la descontinuación de las piezas.</w:t>
      </w:r>
    </w:p>
    <w:p w14:paraId="65C22F3E"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20229DD1" w14: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6 de octubre de 2025, el taller Mega Autos informó que el deducible total ascendía a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760,75, a pesar de que en abril de 2025 ya había abonado un deducible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710,89, exigiéndole el pago de una diferencia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49,86 sin justificación clara.</w:t>
      </w:r>
    </w:p>
    <w:p w14:paraId="6B0D19DD"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1365F012" w14: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Ese mismo 6 de octubre, </w:t>
      </w:r>
      <w:r w:rsidR="006B4D10" w:rsidRPr="00817D4C">
        <w:rPr>
          <w:rFonts w:ascii="Arial Narrow" w:eastAsia="Arial Narrow" w:hAnsi="Arial Narrow" w:cs="Arial Narrow"/>
          <w:color w:val="000000"/>
          <w:kern w:val="0"/>
          <w:sz w:val="22"/>
          <w:szCs w:val="22"/>
          <w:lang w:eastAsia="es-ES"/>
          <w14:ligatures w14:val="none"/>
        </w:rPr>
        <w:t xml:space="preserve">Rímac le </w:t>
      </w:r>
      <w:r w:rsidRPr="00817D4C">
        <w:rPr>
          <w:rFonts w:ascii="Arial Narrow" w:eastAsia="Arial Narrow" w:hAnsi="Arial Narrow" w:cs="Arial Narrow"/>
          <w:color w:val="000000"/>
          <w:kern w:val="0"/>
          <w:sz w:val="22"/>
          <w:szCs w:val="22"/>
          <w:lang w:eastAsia="es-ES"/>
          <w14:ligatures w14:val="none"/>
        </w:rPr>
        <w:t xml:space="preserve">ofreció </w:t>
      </w:r>
      <w:r w:rsidR="00D347F5" w:rsidRPr="00817D4C">
        <w:rPr>
          <w:rFonts w:ascii="Arial Narrow" w:eastAsia="Arial Narrow" w:hAnsi="Arial Narrow" w:cs="Arial Narrow"/>
          <w:color w:val="000000"/>
          <w:kern w:val="0"/>
          <w:sz w:val="22"/>
          <w:szCs w:val="22"/>
          <w:lang w:eastAsia="es-ES"/>
          <w14:ligatures w14:val="none"/>
        </w:rPr>
        <w:t>vía llamada telefónica</w:t>
      </w:r>
      <w:r w:rsidRPr="00817D4C">
        <w:rPr>
          <w:rFonts w:ascii="Arial Narrow" w:eastAsia="Arial Narrow" w:hAnsi="Arial Narrow" w:cs="Arial Narrow"/>
          <w:color w:val="000000"/>
          <w:kern w:val="0"/>
          <w:sz w:val="22"/>
          <w:szCs w:val="22"/>
          <w:lang w:eastAsia="es-ES"/>
          <w14:ligatures w14:val="none"/>
        </w:rPr>
        <w:t xml:space="preserve"> una compensación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1</w:t>
      </w:r>
      <w:r w:rsidR="006B4D10"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000</w:t>
      </w:r>
      <w:r w:rsidR="006B4D10" w:rsidRPr="00817D4C">
        <w:rPr>
          <w:rFonts w:ascii="Arial Narrow" w:eastAsia="Arial Narrow" w:hAnsi="Arial Narrow" w:cs="Arial Narrow"/>
          <w:color w:val="000000"/>
          <w:kern w:val="0"/>
          <w:sz w:val="22"/>
          <w:szCs w:val="22"/>
          <w:lang w:eastAsia="es-ES"/>
          <w14:ligatures w14:val="none"/>
        </w:rPr>
        <w:t>,00</w:t>
      </w:r>
      <w:r w:rsidRPr="00817D4C">
        <w:rPr>
          <w:rFonts w:ascii="Arial Narrow" w:eastAsia="Arial Narrow" w:hAnsi="Arial Narrow" w:cs="Arial Narrow"/>
          <w:color w:val="000000"/>
          <w:kern w:val="0"/>
          <w:sz w:val="22"/>
          <w:szCs w:val="22"/>
          <w:lang w:eastAsia="es-ES"/>
          <w14:ligatures w14:val="none"/>
        </w:rPr>
        <w:t xml:space="preserve"> para que asumiera personalmente la reparación del vehículo. </w:t>
      </w:r>
      <w:r w:rsidR="006B4D10" w:rsidRPr="00817D4C">
        <w:rPr>
          <w:rFonts w:ascii="Arial Narrow" w:eastAsia="Arial Narrow" w:hAnsi="Arial Narrow" w:cs="Arial Narrow"/>
          <w:color w:val="000000"/>
          <w:kern w:val="0"/>
          <w:sz w:val="22"/>
          <w:szCs w:val="22"/>
          <w:lang w:eastAsia="es-ES"/>
          <w14:ligatures w14:val="none"/>
        </w:rPr>
        <w:t>No obstante,</w:t>
      </w:r>
      <w:r w:rsidRPr="00817D4C">
        <w:rPr>
          <w:rFonts w:ascii="Arial Narrow" w:eastAsia="Arial Narrow" w:hAnsi="Arial Narrow" w:cs="Arial Narrow"/>
          <w:color w:val="000000"/>
          <w:kern w:val="0"/>
          <w:sz w:val="22"/>
          <w:szCs w:val="22"/>
          <w:lang w:eastAsia="es-ES"/>
          <w14:ligatures w14:val="none"/>
        </w:rPr>
        <w:t xml:space="preserve"> rechazó esta propuesta, considerando que era insuficiente, dada la cotización oficial del taller que superaba los </w:t>
      </w:r>
      <w:r w:rsidR="001F6EF5"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7</w:t>
      </w:r>
      <w:r w:rsidR="001F6EF5"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000</w:t>
      </w:r>
      <w:r w:rsidR="001F6EF5" w:rsidRPr="00817D4C">
        <w:rPr>
          <w:rFonts w:ascii="Arial Narrow" w:eastAsia="Arial Narrow" w:hAnsi="Arial Narrow" w:cs="Arial Narrow"/>
          <w:color w:val="000000"/>
          <w:kern w:val="0"/>
          <w:sz w:val="22"/>
          <w:szCs w:val="22"/>
          <w:lang w:eastAsia="es-ES"/>
          <w14:ligatures w14:val="none"/>
        </w:rPr>
        <w:t>,00</w:t>
      </w:r>
      <w:r w:rsidRPr="00817D4C">
        <w:rPr>
          <w:rFonts w:ascii="Arial Narrow" w:eastAsia="Arial Narrow" w:hAnsi="Arial Narrow" w:cs="Arial Narrow"/>
          <w:color w:val="000000"/>
          <w:kern w:val="0"/>
          <w:sz w:val="22"/>
          <w:szCs w:val="22"/>
          <w:lang w:eastAsia="es-ES"/>
          <w14:ligatures w14:val="none"/>
        </w:rPr>
        <w:t>.</w:t>
      </w:r>
    </w:p>
    <w:p w14:paraId="48B7AC32"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782253DE" w14: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lastRenderedPageBreak/>
        <w:t xml:space="preserve">El mismo 6 de octubre de 2025,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 xml:space="preserve">respondió </w:t>
      </w:r>
      <w:r w:rsidR="001F6EF5" w:rsidRPr="00817D4C">
        <w:rPr>
          <w:rFonts w:ascii="Arial Narrow" w:eastAsia="Arial Narrow" w:hAnsi="Arial Narrow" w:cs="Arial Narrow"/>
          <w:color w:val="000000"/>
          <w:kern w:val="0"/>
          <w:sz w:val="22"/>
          <w:szCs w:val="22"/>
          <w:lang w:eastAsia="es-ES"/>
          <w14:ligatures w14:val="none"/>
        </w:rPr>
        <w:t>su</w:t>
      </w:r>
      <w:r w:rsidRPr="00817D4C">
        <w:rPr>
          <w:rFonts w:ascii="Arial Narrow" w:eastAsia="Arial Narrow" w:hAnsi="Arial Narrow" w:cs="Arial Narrow"/>
          <w:color w:val="000000"/>
          <w:kern w:val="0"/>
          <w:sz w:val="22"/>
          <w:szCs w:val="22"/>
          <w:lang w:eastAsia="es-ES"/>
          <w14:ligatures w14:val="none"/>
        </w:rPr>
        <w:t xml:space="preserve"> solicitud respecto a la pérdida total, señalando incorrectamente que el umbral aplicable era del 30%, cuando la póliza establecía expresamente el 75%.</w:t>
      </w:r>
      <w:r w:rsidR="001F6EF5" w:rsidRPr="00817D4C">
        <w:rPr>
          <w:rFonts w:ascii="Arial Narrow" w:eastAsia="Arial Narrow" w:hAnsi="Arial Narrow" w:cs="Arial Narrow"/>
          <w:color w:val="000000"/>
          <w:kern w:val="0"/>
          <w:sz w:val="22"/>
          <w:szCs w:val="22"/>
          <w:lang w:eastAsia="es-ES"/>
          <w14:ligatures w14:val="none"/>
        </w:rPr>
        <w:t xml:space="preserve"> </w:t>
      </w:r>
    </w:p>
    <w:p w14:paraId="57F8724B"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51453EBE" w14: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29 de octubre de 2025, </w:t>
      </w:r>
      <w:r w:rsidR="00D8164A" w:rsidRPr="00817D4C">
        <w:rPr>
          <w:rFonts w:ascii="Arial Narrow" w:eastAsia="Arial Narrow" w:hAnsi="Arial Narrow" w:cs="Arial Narrow"/>
          <w:color w:val="000000"/>
          <w:kern w:val="0"/>
          <w:sz w:val="22"/>
          <w:szCs w:val="22"/>
          <w:lang w:eastAsia="es-ES"/>
          <w14:ligatures w14:val="none"/>
        </w:rPr>
        <w:t>se realizó una</w:t>
      </w:r>
      <w:r w:rsidRPr="00817D4C">
        <w:rPr>
          <w:rFonts w:ascii="Arial Narrow" w:eastAsia="Arial Narrow" w:hAnsi="Arial Narrow" w:cs="Arial Narrow"/>
          <w:color w:val="000000"/>
          <w:kern w:val="0"/>
          <w:sz w:val="22"/>
          <w:szCs w:val="22"/>
          <w:lang w:eastAsia="es-ES"/>
          <w14:ligatures w14:val="none"/>
        </w:rPr>
        <w:t xml:space="preserve"> audiencia de conciliación</w:t>
      </w:r>
      <w:r w:rsidR="00D8164A" w:rsidRPr="00817D4C">
        <w:rPr>
          <w:rFonts w:ascii="Arial Narrow" w:eastAsia="Arial Narrow" w:hAnsi="Arial Narrow" w:cs="Arial Narrow"/>
          <w:color w:val="000000"/>
          <w:kern w:val="0"/>
          <w:sz w:val="22"/>
          <w:szCs w:val="22"/>
          <w:lang w:eastAsia="es-ES"/>
          <w14:ligatures w14:val="none"/>
        </w:rPr>
        <w:t xml:space="preserve"> en la Subdirección de Atención al Ciudadano del Indecopi; no obstante,</w:t>
      </w:r>
      <w:r w:rsidRPr="00817D4C">
        <w:rPr>
          <w:rFonts w:ascii="Arial Narrow" w:eastAsia="Arial Narrow" w:hAnsi="Arial Narrow" w:cs="Arial Narrow"/>
          <w:color w:val="000000"/>
          <w:kern w:val="0"/>
          <w:sz w:val="22"/>
          <w:szCs w:val="22"/>
          <w:lang w:eastAsia="es-ES"/>
          <w14:ligatures w14:val="none"/>
        </w:rPr>
        <w:t xml:space="preserve"> la representante de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no presentó la póliza de seguro, desconocía detalles básicos del caso y no ofreció una solución concreta</w:t>
      </w:r>
      <w:r w:rsidR="00951660" w:rsidRPr="00817D4C">
        <w:rPr>
          <w:rFonts w:ascii="Arial Narrow" w:eastAsia="Arial Narrow" w:hAnsi="Arial Narrow" w:cs="Arial Narrow"/>
          <w:color w:val="000000"/>
          <w:kern w:val="0"/>
          <w:sz w:val="22"/>
          <w:szCs w:val="22"/>
          <w:lang w:eastAsia="es-ES"/>
          <w14:ligatures w14:val="none"/>
        </w:rPr>
        <w:t xml:space="preserve">, solicitando </w:t>
      </w:r>
      <w:r w:rsidRPr="00817D4C">
        <w:rPr>
          <w:rFonts w:ascii="Arial Narrow" w:eastAsia="Arial Narrow" w:hAnsi="Arial Narrow" w:cs="Arial Narrow"/>
          <w:color w:val="000000"/>
          <w:kern w:val="0"/>
          <w:sz w:val="22"/>
          <w:szCs w:val="22"/>
          <w:lang w:eastAsia="es-ES"/>
          <w14:ligatures w14:val="none"/>
        </w:rPr>
        <w:t>más tiempo sin justificar dicha solicitud.</w:t>
      </w:r>
    </w:p>
    <w:p w14:paraId="6884D56A"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49,86. Sin embargo, dejó constancia de que no estaba conforme con dicho cobro y que la autorización no implicaba la aceptación de las condiciones impuestas por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ni el taller</w:t>
      </w:r>
      <w:bookmarkEnd w:id="1"/>
      <w:r w:rsidR="000A22BC" w:rsidRPr="00817D4C">
        <w:rPr>
          <w:rFonts w:ascii="Arial Narrow" w:eastAsia="Arial Narrow" w:hAnsi="Arial Narrow" w:cs="Arial Narrow"/>
          <w:color w:val="000000"/>
          <w:kern w:val="0"/>
          <w:sz w:val="22"/>
          <w:szCs w:val="22"/>
          <w:lang w:eastAsia="es-ES"/>
          <w14:ligatures w14:val="none"/>
        </w:rPr>
        <w:t>.</w:t>
      </w:r>
    </w:p>
    <w:p w14:paraId="33E14FF7" w14:textId="77777777" w:rsidR="00CA59A2" w:rsidRPr="00817D4C" w:rsidRDefault="00CA59A2" w:rsidP="00C42E4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17D4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brindar un servicio idóneo conforme a la Póliza 2001-734232-3790 contratada, y que se disponga la indemnización correspondiente mediante la declaración de pérdida total del vehículo asegurado; en su defecto, en caso se determine que no corresponde la declaración de pérdida total; solicitó que la compañía aseguradora cumpla con: (i) otorgar la reparación integral inmediata del vehículo, sin costos adicionales a su cargo, con repuestos originales, cuya procedencia sea acreditada documentalmente; (ii) otorgar la indemnización por el uso no gozado del vehículo desde el 17 de marzo de 2025 hasta la fecha; y, (iii) realizar el reembolso de los gastos adicionales asumidos, incluyendo los US$ 49,86 recientemente cobrados por el taller, y otros gastos de movilidad derivados del incumplimiento del proveedor. Asimismo, no requirió de manera expresa el reembolso de costos y costas del presente procedimiento.</w:t>
      </w:r>
      <w:r w:rsidR="001163FD" w:rsidRPr="00817D4C">
        <w:rPr>
          <w:rFonts w:ascii="Arial Narrow" w:eastAsia="Arial Narrow" w:hAnsi="Arial Narrow" w:cs="Arial Narrow"/>
          <w:color w:val="000000"/>
          <w:kern w:val="0"/>
          <w:sz w:val="22"/>
          <w:szCs w:val="22"/>
          <w:lang w:val="es-ES" w:eastAsia="es-ES"/>
          <w14:ligatures w14:val="none"/>
        </w:rPr>
        <w:t xml:space="preserve"/>
      </w:r>
      <w:r w:rsidRPr="00817D4C">
        <w:rPr>
          <w:rFonts w:ascii="Arial Narrow" w:eastAsia="Arial Narrow" w:hAnsi="Arial Narrow" w:cs="Arial Narrow"/>
          <w:color w:val="000000"/>
          <w:kern w:val="0"/>
          <w:sz w:val="22"/>
          <w:szCs w:val="22"/>
          <w:lang w:val="es-ES" w:eastAsia="es-ES"/>
          <w14:ligatures w14:val="none"/>
        </w:rPr>
        <w:t xml:space="preserve"/>
      </w:r>
      <w:r w:rsidR="001163FD" w:rsidRPr="00817D4C">
        <w:rPr>
          <w:rFonts w:ascii="Arial Narrow" w:eastAsia="Arial Narrow" w:hAnsi="Arial Narrow" w:cs="Arial Narrow"/>
          <w:color w:val="000000"/>
          <w:kern w:val="0"/>
          <w:sz w:val="22"/>
          <w:szCs w:val="22"/>
          <w:lang w:val="es-ES" w:eastAsia="es-ES"/>
          <w14:ligatures w14:val="none"/>
        </w:rPr>
        <w:t xml:space="preserve"/>
      </w:r>
      <w:r w:rsidRPr="00817D4C">
        <w:rPr>
          <w:rFonts w:ascii="Arial Narrow" w:eastAsia="Arial Narrow" w:hAnsi="Arial Narrow" w:cs="Arial Narrow"/>
          <w:color w:val="000000"/>
          <w:kern w:val="0"/>
          <w:sz w:val="22"/>
          <w:szCs w:val="22"/>
          <w:lang w:val="es-ES" w:eastAsia="es-ES"/>
          <w14:ligatures w14:val="none"/>
        </w:rPr>
        <w:t xml:space="preserve"/>
      </w:r>
      <w:r w:rsidR="006C6305" w:rsidRPr="00817D4C">
        <w:rPr>
          <w:rFonts w:ascii="Arial Narrow" w:eastAsia="Arial Narrow" w:hAnsi="Arial Narrow" w:cs="Arial Narrow"/>
          <w:color w:val="000000"/>
          <w:kern w:val="0"/>
          <w:sz w:val="22"/>
          <w:szCs w:val="22"/>
          <w:lang w:val="es-ES" w:eastAsia="es-ES"/>
          <w14:ligatures w14:val="none"/>
        </w:rPr>
        <w:t xml:space="preserve"/>
      </w:r>
      <w:r w:rsidR="0039749A" w:rsidRPr="00817D4C">
        <w:rPr>
          <w:rFonts w:ascii="Arial Narrow" w:eastAsia="Arial Narrow" w:hAnsi="Arial Narrow" w:cs="Arial Narrow"/>
          <w:color w:val="000000"/>
          <w:kern w:val="0"/>
          <w:sz w:val="22"/>
          <w:szCs w:val="22"/>
          <w:lang w:val="es-ES" w:eastAsia="es-ES"/>
          <w14:ligatures w14:val="none"/>
        </w:rPr>
        <w:t xml:space="preserve"/>
      </w:r>
      <w:r w:rsidR="006C6305" w:rsidRPr="00817D4C">
        <w:rPr>
          <w:rFonts w:ascii="Arial Narrow" w:eastAsia="Arial Narrow" w:hAnsi="Arial Narrow" w:cs="Arial Narrow"/>
          <w:color w:val="000000"/>
          <w:kern w:val="0"/>
          <w:sz w:val="22"/>
          <w:szCs w:val="22"/>
          <w:lang w:val="es-ES" w:eastAsia="es-ES"/>
          <w14:ligatures w14:val="none"/>
        </w:rPr>
        <w:t/>
      </w:r>
      <w:r w:rsidR="006C6305" w:rsidRPr="00944B5E">
        <w:rPr>
          <w:rFonts w:ascii="Arial Narrow" w:eastAsia="Arial Narrow" w:hAnsi="Arial Narrow" w:cs="Arial Narrow"/>
          <w:color w:val="000000"/>
          <w:kern w:val="0"/>
          <w:sz w:val="22"/>
          <w:szCs w:val="22"/>
          <w:lang w:val="es-ES" w:eastAsia="es-ES"/>
          <w14:ligatures w14:val="none"/>
        </w:rPr>
        <w:t xml:space="preserve"/>
      </w:r>
      <w:r w:rsidR="006C6305" w:rsidRPr="00944B5E">
        <w:rPr>
          <w:rFonts w:ascii="Arial Narrow" w:eastAsia="Arial Narrow" w:hAnsi="Arial Narrow" w:cs="Arial Narrow"/>
          <w:sz w:val="22"/>
          <w:szCs w:val="22"/>
        </w:rPr>
        <w:t xml:space="preserve"/>
      </w:r>
      <w:r w:rsidR="006C6305" w:rsidRPr="00944B5E">
        <w:rPr>
          <w:rFonts w:ascii="Arial Narrow" w:eastAsia="Arial Narrow" w:hAnsi="Arial Narrow" w:cs="Arial Narrow"/>
          <w:color w:val="000000"/>
          <w:kern w:val="0"/>
          <w:sz w:val="22"/>
          <w:szCs w:val="22"/>
          <w:lang w:val="es-ES" w:eastAsia="es-ES"/>
          <w14:ligatures w14:val="none"/>
        </w:rPr>
        <w:t xml:space="preserve"/>
      </w:r>
      <w:r w:rsidR="0039749A" w:rsidRPr="00944B5E">
        <w:rPr>
          <w:rFonts w:ascii="Arial Narrow" w:eastAsia="Arial Narrow" w:hAnsi="Arial Narrow" w:cs="Arial Narrow"/>
          <w:color w:val="000000"/>
          <w:kern w:val="0"/>
          <w:sz w:val="22"/>
          <w:szCs w:val="22"/>
          <w:lang w:val="es-ES" w:eastAsia="es-ES"/>
          <w14:ligatures w14:val="none"/>
        </w:rPr>
        <w:t xml:space="preserve"/>
      </w:r>
      <w:r w:rsidR="006C6305" w:rsidRPr="00944B5E">
        <w:rPr>
          <w:rFonts w:ascii="Arial Narrow" w:eastAsia="Arial Narrow" w:hAnsi="Arial Narrow" w:cs="Arial Narrow"/>
          <w:color w:val="000000"/>
          <w:kern w:val="0"/>
          <w:sz w:val="22"/>
          <w:szCs w:val="22"/>
          <w:lang w:val="es-ES" w:eastAsia="es-ES"/>
          <w14:ligatures w14:val="none"/>
        </w:rPr>
        <w:t/>
      </w:r>
      <w:r w:rsidR="00564642" w:rsidRPr="00944B5E">
        <w:rPr>
          <w:rFonts w:ascii="Arial Narrow" w:eastAsia="Arial Narrow" w:hAnsi="Arial Narrow" w:cs="Arial Narrow"/>
          <w:color w:val="000000"/>
          <w:kern w:val="0"/>
          <w:sz w:val="22"/>
          <w:szCs w:val="22"/>
          <w:lang w:val="es-ES" w:eastAsia="es-ES"/>
          <w14:ligatures w14:val="none"/>
        </w:rPr>
        <w:t/>
      </w:r>
      <w:r w:rsidR="000A2D66" w:rsidRPr="00944B5E">
        <w:rPr>
          <w:rFonts w:ascii="Arial Narrow" w:eastAsia="Arial Narrow" w:hAnsi="Arial Narrow" w:cs="Arial Narrow"/>
          <w:color w:val="000000"/>
          <w:kern w:val="0"/>
          <w:sz w:val="22"/>
          <w:szCs w:val="22"/>
          <w:lang w:val="es-ES" w:eastAsia="es-ES"/>
          <w14:ligatures w14:val="none"/>
        </w:rPr>
        <w:t xml:space="preserve"/>
      </w:r>
      <w:proofErr w:type="spellStart"/>
      <w:r w:rsidR="000A2D66" w:rsidRPr="00944B5E">
        <w:rPr>
          <w:rFonts w:ascii="Arial Narrow" w:eastAsia="Arial Narrow" w:hAnsi="Arial Narrow" w:cs="Arial Narrow"/>
          <w:color w:val="000000"/>
          <w:kern w:val="0"/>
          <w:sz w:val="22"/>
          <w:szCs w:val="22"/>
          <w:lang w:val="es-ES" w:eastAsia="es-ES"/>
          <w14:ligatures w14:val="none"/>
        </w:rPr>
        <w:t/>
      </w:r>
      <w:proofErr w:type="spellEnd"/>
      <w:r w:rsidR="000A2D66" w:rsidRPr="00944B5E">
        <w:rPr>
          <w:rFonts w:ascii="Arial Narrow" w:eastAsia="Arial Narrow" w:hAnsi="Arial Narrow" w:cs="Arial Narrow"/>
          <w:color w:val="000000"/>
          <w:kern w:val="0"/>
          <w:sz w:val="22"/>
          <w:szCs w:val="22"/>
          <w:lang w:val="es-ES" w:eastAsia="es-ES"/>
          <w14:ligatures w14:val="none"/>
        </w:rPr>
        <w:t/>
      </w:r>
      <w:proofErr w:type="spellStart"/>
      <w:r w:rsidR="000A2D66" w:rsidRPr="00944B5E">
        <w:rPr>
          <w:rFonts w:ascii="Arial Narrow" w:eastAsia="Arial Narrow" w:hAnsi="Arial Narrow" w:cs="Arial Narrow"/>
          <w:color w:val="000000"/>
          <w:kern w:val="0"/>
          <w:sz w:val="22"/>
          <w:szCs w:val="22"/>
          <w:lang w:val="es-ES" w:eastAsia="es-ES"/>
          <w14:ligatures w14:val="none"/>
        </w:rPr>
        <w:t/>
      </w:r>
      <w:proofErr w:type="spellEnd"/>
      <w:r w:rsidR="000A2D66" w:rsidRPr="00944B5E">
        <w:rPr>
          <w:rFonts w:ascii="Arial Narrow" w:eastAsia="Arial Narrow" w:hAnsi="Arial Narrow" w:cs="Arial Narrow"/>
          <w:color w:val="000000"/>
          <w:kern w:val="0"/>
          <w:sz w:val="22"/>
          <w:szCs w:val="22"/>
          <w:lang w:val="es-ES" w:eastAsia="es-ES"/>
          <w14:ligatures w14:val="none"/>
        </w:rPr>
        <w:t xml:space="preserve"/>
      </w:r>
      <w:r w:rsidR="00944B5E" w:rsidRPr="00944B5E">
        <w:rPr>
          <w:rFonts w:ascii="Arial Narrow" w:eastAsia="Arial Narrow" w:hAnsi="Arial Narrow" w:cs="Arial Narrow"/>
          <w:color w:val="000000"/>
          <w:kern w:val="0"/>
          <w:sz w:val="22"/>
          <w:szCs w:val="22"/>
          <w:lang w:val="es-ES" w:eastAsia="es-ES"/>
          <w14:ligatures w14:val="none"/>
        </w:rPr>
        <w:t xml:space="preserve"/>
      </w:r>
      <w:r w:rsidR="000A2D66" w:rsidRPr="00944B5E">
        <w:rPr>
          <w:rFonts w:ascii="Arial Narrow" w:eastAsia="Arial Narrow" w:hAnsi="Arial Narrow" w:cs="Arial Narrow"/>
          <w:color w:val="000000"/>
          <w:kern w:val="0"/>
          <w:sz w:val="22"/>
          <w:szCs w:val="22"/>
          <w:lang w:val="es-ES" w:eastAsia="es-ES"/>
          <w14:ligatures w14:val="none"/>
        </w:rPr>
        <w:t/>
      </w:r>
      <w:r w:rsidR="00944B5E" w:rsidRPr="00944B5E">
        <w:rPr>
          <w:rFonts w:ascii="Arial Narrow" w:eastAsia="Arial Narrow" w:hAnsi="Arial Narrow" w:cs="Arial Narrow"/>
          <w:color w:val="000000"/>
          <w:kern w:val="0"/>
          <w:sz w:val="22"/>
          <w:szCs w:val="22"/>
          <w:lang w:val="es-ES" w:eastAsia="es-ES"/>
          <w14:ligatures w14:val="none"/>
        </w:rPr>
        <w:t/>
      </w:r>
      <w:r w:rsidR="000A2D66" w:rsidRPr="00944B5E">
        <w:rPr>
          <w:rFonts w:ascii="Arial Narrow" w:eastAsia="Arial Narrow" w:hAnsi="Arial Narrow" w:cs="Arial Narrow"/>
          <w:color w:val="000000"/>
          <w:kern w:val="0"/>
          <w:sz w:val="22"/>
          <w:szCs w:val="22"/>
          <w:lang w:val="es-ES" w:eastAsia="es-ES"/>
          <w14:ligatures w14:val="none"/>
        </w:rPr>
        <w:t/>
      </w:r>
      <w:r w:rsidRPr="00944B5E">
        <w:rPr>
          <w:rFonts w:ascii="Arial Narrow" w:eastAsia="Arial Narrow" w:hAnsi="Arial Narrow" w:cs="Arial Narrow"/>
          <w:color w:val="000000"/>
          <w:kern w:val="0"/>
          <w:sz w:val="22"/>
          <w:szCs w:val="22"/>
          <w:lang w:val="es-ES" w:eastAsia="es-ES"/>
          <w14:ligatures w14:val="none"/>
        </w:rPr>
        <w:t xml:space="preserve"/>
      </w:r>
      <w:r w:rsidR="00925E58" w:rsidRPr="00944B5E">
        <w:rPr>
          <w:rFonts w:ascii="Arial Narrow" w:eastAsia="Arial Narrow" w:hAnsi="Arial Narrow" w:cs="Arial Narrow"/>
          <w:color w:val="000000"/>
          <w:kern w:val="0"/>
          <w:sz w:val="22"/>
          <w:szCs w:val="22"/>
          <w:lang w:val="es-ES" w:eastAsia="es-ES"/>
          <w14:ligatures w14:val="none"/>
        </w:rPr>
        <w:t/>
      </w:r>
      <w:r w:rsidRPr="00944B5E">
        <w:rPr>
          <w:rFonts w:ascii="Arial Narrow" w:eastAsia="Arial Narrow" w:hAnsi="Arial Narrow" w:cs="Arial Narrow"/>
          <w:color w:val="000000"/>
          <w:kern w:val="0"/>
          <w:sz w:val="22"/>
          <w:szCs w:val="22"/>
          <w:lang w:val="es-ES" w:eastAsia="es-ES"/>
          <w14:ligatures w14:val="none"/>
        </w:rPr>
        <w:t xml:space="preserve"/>
      </w:r>
      <w:r w:rsidRPr="00DA5171">
        <w:rPr>
          <w:rFonts w:ascii="Arial Narrow" w:eastAsia="Arial Narrow" w:hAnsi="Arial Narrow" w:cs="Arial Narrow"/>
          <w:color w:val="000000"/>
          <w:kern w:val="0"/>
          <w:sz w:val="22"/>
          <w:szCs w:val="22"/>
          <w:lang w:val="es-ES" w:eastAsia="es-ES"/>
          <w14:ligatures w14:val="none"/>
        </w:rPr>
        <w:t/>
      </w:r>
    </w:p>
    <w:p w14:paraId="66005174" w14:textId="77777777" w:rsidR="00CA59A2" w:rsidRPr="00DA5171" w:rsidRDefault="00CA59A2" w:rsidP="00C42E4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4DA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34DA1" w:rsidRDefault="00CA59A2" w:rsidP="00C42E4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34DA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34DA1">
        <w:rPr>
          <w:rStyle w:val="Refdenotaalpie"/>
          <w:rFonts w:ascii="Arial Narrow" w:eastAsia="Arial Narrow" w:hAnsi="Arial Narrow" w:cs="Arial Narrow"/>
          <w:kern w:val="0"/>
          <w:sz w:val="22"/>
          <w:szCs w:val="22"/>
          <w:vertAlign w:val="superscript"/>
          <w14:ligatures w14:val="none"/>
        </w:rPr>
        <w:footnoteReference w:id="2"/>
      </w:r>
      <w:r w:rsidRPr="00934DA1">
        <w:rPr>
          <w:rFonts w:ascii="Arial Narrow" w:eastAsia="Arial Narrow" w:hAnsi="Arial Narrow" w:cs="Arial Narrow"/>
          <w:color w:val="000000"/>
          <w:kern w:val="0"/>
          <w:sz w:val="22"/>
          <w:szCs w:val="22"/>
          <w:lang w:eastAsia="es-PE"/>
          <w14:ligatures w14:val="none"/>
        </w:rPr>
        <w:t xml:space="preserve">, </w:t>
      </w:r>
      <w:r w:rsidR="00121544" w:rsidRPr="00934DA1">
        <w:rPr>
          <w:rFonts w:ascii="Arial Narrow" w:eastAsia="Arial Narrow" w:hAnsi="Arial Narrow" w:cs="Arial Narrow"/>
          <w:color w:val="000000"/>
          <w:kern w:val="0"/>
          <w:sz w:val="22"/>
          <w:szCs w:val="22"/>
          <w:lang w:eastAsia="es-PE"/>
          <w14:ligatures w14:val="none"/>
        </w:rPr>
        <w:t xml:space="preserve">considera </w:t>
      </w:r>
      <w:r w:rsidR="00121544" w:rsidRPr="00934DA1">
        <w:rPr>
          <w:rFonts w:ascii="Arial Narrow" w:eastAsia="Arial Narrow" w:hAnsi="Arial Narrow" w:cs="Arial Narrow"/>
          <w:kern w:val="0"/>
          <w14:ligatures w14:val="none"/>
          <w:sz w:val="22"/>
          <w:szCs w:val="22"/>
        </w:rPr>
        <w:t xml:space="preserve">que el hecho denunciado, </w:t>
      </w:r>
      <w:bookmarkStart w:id="6" w:name="_Hlk211591623"/>
      <w:r w:rsidR="00121544" w:rsidRPr="00934DA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56DC5" w:rsidRPr="00C56DC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oportunamente la reparación del vehículo con Placa de Rodaje </w:t>
      </w:r>
      <w:proofErr w:type="spellStart"/>
      <w:r w:rsidR="00C56DC5" w:rsidRPr="00C56DC5">
        <w:rPr>
          <w:rFonts w:ascii="Arial Narrow" w:eastAsia="Arial Narrow" w:hAnsi="Arial Narrow" w:cs="Arial Narrow"/>
          <w:kern w:val="0"/>
          <w:sz w:val="22"/>
          <w:szCs w:val="22"/>
          <w:shd w:val="clear" w:color="auto" w:fill="FFFFFF"/>
          <w:lang w:eastAsia="es-PE"/>
          <w14:ligatures w14:val="none"/>
        </w:rPr>
        <w:t/>
      </w:r>
      <w:proofErr w:type="spellEnd"/>
      <w:r w:rsidR="00C56DC5" w:rsidRPr="00C56DC5">
        <w:rPr>
          <w:rFonts w:ascii="Arial Narrow" w:eastAsia="Arial Narrow" w:hAnsi="Arial Narrow" w:cs="Arial Narrow"/>
          <w:kern w:val="0"/>
          <w:sz w:val="22"/>
          <w:szCs w:val="22"/>
          <w:shd w:val="clear" w:color="auto" w:fill="FFFFFF"/>
          <w:lang w:eastAsia="es-PE"/>
          <w14:ligatures w14:val="none"/>
        </w:rPr>
        <w:t xml:space="preserve"> BMC-498 en virtud de la Póliza </w:t>
      </w:r>
      <w:proofErr w:type="spellStart"/>
      <w:r w:rsidR="00C56DC5" w:rsidRPr="00C56DC5">
        <w:rPr>
          <w:rFonts w:ascii="Arial Narrow" w:eastAsia="Arial Narrow" w:hAnsi="Arial Narrow" w:cs="Arial Narrow"/>
          <w:kern w:val="0"/>
          <w:sz w:val="22"/>
          <w:szCs w:val="22"/>
          <w:shd w:val="clear" w:color="auto" w:fill="FFFFFF"/>
          <w:lang w:eastAsia="es-PE"/>
          <w14:ligatures w14:val="none"/>
        </w:rPr>
        <w:t/>
      </w:r>
      <w:proofErr w:type="spellEnd"/>
      <w:r w:rsidR="00C56DC5" w:rsidRPr="00C56DC5">
        <w:rPr>
          <w:rFonts w:ascii="Arial Narrow" w:eastAsia="Arial Narrow" w:hAnsi="Arial Narrow" w:cs="Arial Narrow"/>
          <w:kern w:val="0"/>
          <w:sz w:val="22"/>
          <w:szCs w:val="22"/>
          <w:shd w:val="clear" w:color="auto" w:fill="FFFFFF"/>
          <w:lang w:eastAsia="es-PE"/>
          <w14:ligatures w14:val="none"/>
        </w:rPr>
        <w:t xml:space="preserve"> 2001-734232-3790 al encontrarse inmovilizado desde el 17 de marzo de 2025</w:t>
      </w:r>
      <w:r w:rsidR="00711750" w:rsidRPr="00934DA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w14:ligatures w14:val="none"/>
          <w:sz w:val="22"/>
          <w:szCs w:val="22"/>
        </w:rPr>
        <w:lastRenderedPageBreak/>
        <w:t>denuncia como una presunta infracción al deber de idoneidad, tipificado en los artículos 18</w:t>
      </w:r>
      <w:r w:rsidR="00711750" w:rsidRPr="00934DA1">
        <w:rPr>
          <w:rFonts w:ascii="Arial Narrow" w:eastAsia="Arial Narrow" w:hAnsi="Arial Narrow" w:cs="Arial Narrow"/>
          <w:color w:val="000000"/>
          <w:kern w:val="0"/>
          <w:sz w:val="22"/>
          <w:szCs w:val="22"/>
          <w:lang w:eastAsia="es-PE"/>
          <w14:ligatures w14:val="none"/>
        </w:rPr>
        <w:t/>
      </w:r>
      <w:r w:rsidR="00711750" w:rsidRPr="00934DA1">
        <w:rPr>
          <w:rFonts w:ascii="Arial Narrow" w:eastAsia="Arial Narrow" w:hAnsi="Arial Narrow" w:cs="Arial Narrow"/>
          <w:kern w:val="0"/>
          <w14:ligatures w14:val="none"/>
          <w:sz w:val="22"/>
          <w:szCs w:val="22"/>
        </w:rPr>
        <w:t xml:space="preserve"> y 19</w:t>
      </w:r>
      <w:r w:rsidR="00711750" w:rsidRPr="00934DA1">
        <w:rPr>
          <w:rFonts w:ascii="Arial Narrow" w:eastAsia="Arial Narrow" w:hAnsi="Arial Narrow" w:cs="Arial Narrow"/>
          <w:color w:val="000000"/>
          <w:kern w:val="0"/>
          <w:sz w:val="22"/>
          <w:szCs w:val="22"/>
          <w:lang w:eastAsia="es-PE"/>
          <w14:ligatures w14:val="none"/>
        </w:rPr>
        <w:t/>
      </w:r>
      <w:r w:rsidR="00711750" w:rsidRPr="00934DA1">
        <w:rPr>
          <w:rFonts w:ascii="Arial Narrow" w:eastAsia="Arial Narrow" w:hAnsi="Arial Narrow" w:cs="Arial Narrow"/>
          <w:kern w:val="0"/>
          <w14:ligatures w14:val="none"/>
          <w:sz w:val="22"/>
          <w:szCs w:val="22"/>
        </w:rPr>
        <w:t xml:space="preserve"> del Código</w:t>
      </w:r>
      <w:bookmarkStart w:id="10" w:name="_Hlk213160896"/>
      <w:bookmarkEnd w:id="7"/>
      <w:r w:rsidR="00711750" w:rsidRPr="00934DA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34DA1">
        <w:rPr>
          <w:rFonts w:ascii="Arial Narrow" w:eastAsia="Arial Narrow" w:hAnsi="Arial Narrow" w:cs="Arial Narrow"/>
          <w:kern w:val="0"/>
          <w14:ligatures w14:val="none"/>
          <w:sz w:val="22"/>
          <w:szCs w:val="22"/>
        </w:rPr>
        <w:t>.</w:t>
      </w:r>
      <w:bookmarkEnd w:id="8"/>
    </w:p>
    <w:p w14:paraId="2F407B91" w14:textId="77777777" w:rsidR="00CC39D4" w:rsidRDefault="00CC39D4" w:rsidP="00CC39D4">
      <w:pPr>
        <w:pStyle w:val="Prrafodelista"/>
        <w:spacing w:after="0" w:line="240" w:lineRule="auto"/>
        <w:ind w:left="567"/>
        <w:jc w:val="both"/>
        <w:rPr>
          <w:rFonts w:ascii="Arial Narrow" w:eastAsia="Arial Narrow" w:hAnsi="Arial Narrow" w:cs="Arial Narrow"/>
          <w:kern w:val="0"/>
          <w14:ligatures w14:val="none"/>
          <w:sz w:val="22"/>
          <w:szCs w:val="22"/>
        </w:rPr>
      </w:pPr>
    </w:p>
    <w:p w14:paraId="13D66596" w14: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05F46"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Arial Narrow" w:hAnsi="Arial Narrow" w:cs="Arial Narrow"/>
          <w:kern w:val="0"/>
          <w:sz w:val="22"/>
          <w:szCs w:val="22"/>
          <w:shd w:val="clear" w:color="auto" w:fill="FFFFFF"/>
          <w:lang w:eastAsia="es-PE"/>
          <w14:ligatures w14:val="none"/>
        </w:rPr>
        <w:t/>
      </w:r>
      <w:proofErr w:type="spellEnd"/>
      <w:r w:rsidR="00105F46" w:rsidRPr="00105F46">
        <w:rPr>
          <w:rFonts w:ascii="Arial Narrow" w:eastAsia="Arial Narrow" w:hAnsi="Arial Narrow" w:cs="Arial Narrow"/>
          <w:kern w:val="0"/>
          <w:sz w:val="22"/>
          <w:szCs w:val="22"/>
          <w:shd w:val="clear" w:color="auto" w:fill="FFFFFF"/>
          <w:lang w:eastAsia="es-PE"/>
          <w14:ligatures w14:val="none"/>
        </w:rPr>
        <w:t xml:space="preserve"> 2001-734232-3790</w:t>
      </w:r>
      <w:r w:rsidRPr="00934D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y 19</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661D3451" w14:textId="77777777" w:rsidR="00CC39D4" w:rsidRPr="00CC39D4" w:rsidRDefault="00CC39D4" w:rsidP="00CC39D4">
      <w:pPr>
        <w:pStyle w:val="Prrafodelista"/>
        <w:spacing w:after="0" w:line="240" w:lineRule="auto"/>
        <w:ind w:left="567"/>
        <w:jc w:val="both"/>
        <w:rPr>
          <w:rFonts w:ascii="Arial Narrow" w:eastAsia="Arial Narrow" w:hAnsi="Arial Narrow" w:cs="Arial Narrow"/>
          <w:kern w:val="0"/>
          <w14:ligatures w14:val="none"/>
          <w:sz w:val="22"/>
          <w:szCs w:val="22"/>
        </w:rPr>
      </w:pPr>
    </w:p>
    <w:p w14:paraId="095752C4" w14: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05F46" w:rsidRPr="00105F46">
        <w:rPr>
          <w:rFonts w:ascii="Arial Narrow" w:eastAsia="Arial Narrow" w:hAnsi="Arial Narrow" w:cs="Arial Narrow"/>
          <w:kern w:val="0"/>
          <w:sz w:val="22"/>
          <w:szCs w:val="22"/>
          <w:shd w:val="clear" w:color="auto" w:fill="FFFFFF"/>
          <w:lang w:eastAsia="es-PE"/>
          <w14:ligatures w14: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y 19</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del Código</w:t>
      </w:r>
      <w:r w:rsidRPr="00934DA1">
        <w:rPr>
          <w:rFonts w:ascii="Arial Narrow" w:eastAsia="Arial Narrow" w:hAnsi="Arial Narrow" w:cs="Arial Narrow"/>
          <w:bCs/>
          <w:color w:val="000000"/>
          <w:kern w:val="0"/>
          <w:sz w:val="22"/>
          <w:szCs w:val="22"/>
          <w:lang w:eastAsia="es-PE"/>
          <w14:ligatures w14:val="none"/>
        </w:rPr>
        <w:t>.</w:t>
      </w:r>
    </w:p>
    <w:p w14:paraId="4266B1E3" w14:textId="77777777" w:rsidR="00121544" w:rsidRPr="00934DA1" w:rsidRDefault="00121544" w:rsidP="00C42E46">
      <w:pPr>
        <w:spacing w:after="0" w:line="240" w:lineRule="auto"/>
        <w:jc w:val="both"/>
        <w:rPr>
          <w:rFonts w:ascii="Arial Narrow" w:eastAsia="Arial Narrow" w:hAnsi="Arial Narrow" w:cs="Arial Narrow"/>
          <w:kern w:val="0"/>
          <w14:ligatures w14:val="none"/>
          <w:sz w:val="22"/>
          <w:szCs w:val="22"/>
        </w:rPr>
      </w:pPr>
      <w:bookmarkStart w:id="11" w:name="_Hlk212534267"/>
      <w:bookmarkEnd w:id="2"/>
    </w:p>
    <w:p w14:paraId="78C31712" w14: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34DA1">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34DA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34DA1">
        <w:rPr>
          <w:rFonts w:ascii="Arial Narrow" w:eastAsia="Arial Narrow" w:hAnsi="Arial Narrow" w:cs="Arial Narrow"/>
          <w:kern w:val="0"/>
          <w14:ligatures w14:val="none"/>
          <w:sz w:val="22"/>
          <w:szCs w:val="22"/>
        </w:rPr>
        <w:t xml:space="preserve">que el hecho denunciado, consistente en que </w:t>
      </w:r>
      <w:r w:rsidR="00105F46" w:rsidRPr="00105F46">
        <w:rPr>
          <w:rFonts w:ascii="Arial Narrow" w:eastAsia="Arial Narrow" w:hAnsi="Arial Narrow" w:cs="Arial Narrow"/>
          <w:kern w:val="0"/>
          <w14:ligatures w14:val="none"/>
          <w:sz w:val="22"/>
          <w:szCs w:val="22"/>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w14:ligatures w14:val="none"/>
          <w:sz w:val="22"/>
          <w:szCs w:val="22"/>
        </w:rPr>
        <w:t/>
      </w:r>
      <w:proofErr w:type="spellEnd"/>
      <w:r w:rsidR="00105F46" w:rsidRPr="00105F46">
        <w:rPr>
          <w:rFonts w:ascii="Arial Narrow" w:eastAsia="Arial Narrow" w:hAnsi="Arial Narrow" w:cs="Arial Narrow"/>
          <w:kern w:val="0"/>
          <w14:ligatures w14:val="none"/>
          <w:sz w:val="22"/>
          <w:szCs w:val="22"/>
        </w:rPr>
        <w:t xml:space="preserve"> 2001-734232-3790 afirmando que la pérdida total aplicaba con el 30% del valor del vehículo, cuando la póliza señalaba el 75%.</w:t>
      </w:r>
      <w:r w:rsidRPr="00105F46">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105F46">
        <w:rPr>
          <w:rFonts w:ascii="Arial Narrow" w:eastAsia="Arial Narrow" w:hAnsi="Arial Narrow" w:cs="Arial Narrow"/>
          <w:bCs/>
          <w:color w:val="000000"/>
          <w:kern w:val="0"/>
          <w:sz w:val="22"/>
          <w:szCs w:val="22"/>
          <w:lang w:eastAsia="es-PE"/>
          <w14:ligatures w14:val="none"/>
        </w:rPr>
        <w:t>Por</w:t>
      </w:r>
      <w:r w:rsidRPr="00934DA1">
        <w:rPr>
          <w:rFonts w:ascii="Arial Narrow" w:eastAsia="Arial Narrow" w:hAnsi="Arial Narrow" w:cs="Arial Narrow"/>
          <w:bCs/>
          <w:color w:val="000000"/>
          <w:kern w:val="0"/>
          <w:sz w:val="22"/>
          <w:szCs w:val="22"/>
          <w:lang w:eastAsia="es-PE"/>
          <w14:ligatures w14:val="none"/>
        </w:rPr>
        <w:t xml:space="preserve"> consiguiente, corresponde calificar el hecho materia de denuncia como una presunta infracción al deber de información, tipificado en el </w:t>
      </w:r>
      <w:bookmarkStart w:id="17" w:name="_Hlk195611851"/>
      <w:r w:rsidRPr="00934DA1">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934DA1">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934DA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934DA1">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1"/>
    <w:bookmarkEnd w:id="12"/>
    <w:p w14:paraId="7A2CF596" w14:textId="77777777" w:rsidR="00F71384" w:rsidRPr="00934DA1" w:rsidRDefault="00F71384" w:rsidP="00C42E46">
      <w:pPr>
        <w:pStyle w:val="Prrafodelista"/>
        <w:spacing w:line="240" w:lineRule="auto"/>
        <w:rPr>
          <w:rFonts w:ascii="Arial Narrow" w:eastAsia="Arial Narrow" w:hAnsi="Arial Narrow" w:cs="Arial Narrow"/>
          <w:kern w:val="0"/>
          <w14:ligatures w14:val="none"/>
          <w:sz w:val="22"/>
          <w:szCs w:val="22"/>
        </w:rPr>
      </w:pPr>
    </w:p>
    <w:p w14:paraId="07559B21" w14: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w14:ligatures w14:val="none"/>
          <w:sz w:val="22"/>
          <w:szCs w:val="22"/>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w14:ligatures w14:val="none"/>
          <w:sz w:val="22"/>
          <w:szCs w:val="22"/>
        </w:rPr>
        <w:t/>
      </w:r>
      <w:proofErr w:type="spellEnd"/>
      <w:r w:rsidR="00105F46" w:rsidRPr="00105F46">
        <w:rPr>
          <w:rFonts w:ascii="Arial Narrow" w:eastAsia="Arial Narrow" w:hAnsi="Arial Narrow" w:cs="Arial Narrow"/>
          <w:kern w:val="0"/>
          <w14:ligatures w14:val="none"/>
          <w:sz w:val="22"/>
          <w:szCs w:val="22"/>
        </w:rPr>
        <w:t xml:space="preserve"> 2001-734232-3790</w:t>
      </w:r>
      <w:r w:rsidR="00AA7EB7" w:rsidRPr="00934DA1">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20"/>
    <w:p w14:paraId="432038D6" w14:textId="0A9F6D75" w:rsidR="00CA59A2" w:rsidRPr="00934DA1" w:rsidRDefault="00CA59A2" w:rsidP="00C42E46">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4DA1">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26598E">
        <w:rPr>
          <w:rFonts w:ascii="Arial Narrow" w:eastAsia="Arial Narrow" w:hAnsi="Arial Narrow" w:cs="Arial Narrow"/>
          <w:color w:val="000000"/>
          <w:kern w:val="0"/>
          <w:sz w:val="22"/>
          <w:szCs w:val="22"/>
          <w:lang w:eastAsia="es-PE"/>
          <w14:ligatures w14:val="none"/>
        </w:rPr>
        <w:t xml:space="preserve">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C42E4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120175" w:rsidR="00CA59A2" w:rsidRPr="0026598E" w:rsidRDefault="00CA59A2" w:rsidP="00C42E4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E2418">
        <w:rPr>
          <w:rFonts w:ascii="Arial Narrow" w:eastAsia="Arial Narrow" w:hAnsi="Arial Narrow" w:cs="Arial Narrow"/>
          <w:color w:val="000000"/>
          <w:kern w:val="0"/>
          <w:sz w:val="22"/>
          <w:szCs w:val="22"/>
          <w:lang w:val="es-ES" w:eastAsia="es-ES"/>
          <w14:ligatures w14:val="none"/>
        </w:rPr>
        <w:t>conviene requerir a</w:t>
      </w:r>
      <w:r w:rsidR="003E2418" w:rsidRPr="003E2418">
        <w:rPr>
          <w:rFonts w:ascii="Arial Narrow" w:eastAsia="Arial Narrow" w:hAnsi="Arial Narrow" w:cs="Arial Narrow"/>
          <w:color w:val="000000"/>
          <w:kern w:val="0"/>
          <w:sz w:val="22"/>
          <w:szCs w:val="22"/>
          <w:lang w:val="es-ES" w:eastAsia="es-ES"/>
          <w14:ligatures w14:val="none"/>
        </w:rPr>
        <w:t xml:space="preserve"> la compañía aseguradora </w:t>
      </w:r>
      <w:r w:rsidRPr="003E2418">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691457">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4D1039" w:rsidRPr="004D103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2001-734232-3790 del Seguro Vehicular, así como el cargo de remisión de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ii</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reparación del vehículo asegurado con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2001-734232-3790; y, (</w:t>
      </w:r>
      <w:proofErr w:type="spellStart"/>
      <w:r w:rsidR="004D1039" w:rsidRPr="004D1039">
        <w:rPr>
          <w:rFonts w:ascii="Arial Narrow" w:eastAsia="Arial Narrow" w:hAnsi="Arial Narrow" w:cs="Arial Narrow"/>
          <w:color w:val="000000"/>
          <w:kern w:val="0"/>
          <w:sz w:val="22"/>
          <w:szCs w:val="22"/>
          <w:lang w:val="es-ES" w:eastAsia="es-ES"/>
          <w14:ligatures w14:val="none"/>
        </w:rPr>
        <w:t>iii</w:t>
      </w:r>
      <w:proofErr w:type="spellEnd"/>
      <w:r w:rsidR="004D1039" w:rsidRPr="004D10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9145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0D3C06">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C42E4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680F3B" w:rsidR="00121544" w:rsidRPr="00DA5171"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17 de noviembre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9422E"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w:r>
      <w:r w:rsidRPr="00DA5171">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DA5171">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A5171" w:rsidRDefault="00121544" w:rsidP="00C42E46">
      <w:pPr>
        <w:spacing w:after="0" w:line="240" w:lineRule="auto"/>
        <w:jc w:val="both"/>
        <w:rPr>
          <w:rFonts w:ascii="Arial Narrow" w:eastAsia="Arial Narrow" w:hAnsi="Arial Narrow" w:cs="Arial Narrow"/>
          <w:color w:val="000000"/>
          <w:kern w:val="0"/>
          <w:sz w:val="22"/>
          <w:szCs w:val="22"/>
          <w:lang w:eastAsia="es-PE"/>
          <w14:ligatures w14:val="none"/>
        </w:rPr>
      </w:pPr>
    </w:p>
    <w:p w14:paraId="19601B93" w14: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A5171" w:rsidRPr="00C56DC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oportunamente </w:t>
      </w:r>
      <w:r w:rsidR="009A7545" w:rsidRPr="00C56DC5">
        <w:rPr>
          <w:rFonts w:ascii="Arial Narrow" w:eastAsia="Arial Narrow" w:hAnsi="Arial Narrow" w:cs="Arial Narrow"/>
          <w:kern w:val="0"/>
          <w:sz w:val="22"/>
          <w:szCs w:val="22"/>
          <w:shd w:val="clear" w:color="auto" w:fill="FFFFFF"/>
          <w:lang w:eastAsia="es-PE"/>
          <w14:ligatures w14:val="none"/>
        </w:rPr>
        <w:t xml:space="preserve">la </w:t>
      </w:r>
      <w:r w:rsidR="00DA5171" w:rsidRPr="00C56DC5">
        <w:rPr>
          <w:rFonts w:ascii="Arial Narrow" w:eastAsia="Arial Narrow" w:hAnsi="Arial Narrow" w:cs="Arial Narrow"/>
          <w:kern w:val="0"/>
          <w:sz w:val="22"/>
          <w:szCs w:val="22"/>
          <w:shd w:val="clear" w:color="auto" w:fill="FFFFFF"/>
          <w:lang w:eastAsia="es-PE"/>
          <w14:ligatures w14:val="none"/>
        </w:rPr>
        <w:t xml:space="preserve">reparación del vehículo </w:t>
      </w:r>
      <w:r w:rsidR="009A7545" w:rsidRPr="00C56DC5">
        <w:rPr>
          <w:rFonts w:ascii="Arial Narrow" w:eastAsia="Arial Narrow" w:hAnsi="Arial Narrow" w:cs="Arial Narrow"/>
          <w:kern w:val="0"/>
          <w:sz w:val="22"/>
          <w:szCs w:val="22"/>
          <w:shd w:val="clear" w:color="auto" w:fill="FFFFFF"/>
          <w:lang w:eastAsia="es-PE"/>
          <w14:ligatures w14:val="none"/>
        </w:rPr>
        <w:t xml:space="preserve">con Placa de Rodaje BMC-498 en virtud de </w:t>
      </w:r>
      <w:r w:rsidR="00DA5171" w:rsidRPr="00C56DC5">
        <w:rPr>
          <w:rFonts w:ascii="Arial Narrow" w:eastAsia="Arial Narrow" w:hAnsi="Arial Narrow" w:cs="Arial Narrow"/>
          <w:kern w:val="0"/>
          <w:sz w:val="22"/>
          <w:szCs w:val="22"/>
          <w:shd w:val="clear" w:color="auto" w:fill="FFFFFF"/>
          <w:lang w:eastAsia="es-PE"/>
          <w14:ligatures w14:val="none"/>
        </w:rPr>
        <w:t xml:space="preserve">la Póliza 2001-734232-3790 al encontrarse inmovilizado </w:t>
      </w:r>
      <w:r w:rsidR="009A7545" w:rsidRPr="00C56DC5">
        <w:rPr>
          <w:rFonts w:ascii="Arial Narrow" w:eastAsia="Arial Narrow" w:hAnsi="Arial Narrow" w:cs="Arial Narrow"/>
          <w:kern w:val="0"/>
          <w:sz w:val="22"/>
          <w:szCs w:val="22"/>
          <w:shd w:val="clear" w:color="auto" w:fill="FFFFFF"/>
          <w:lang w:eastAsia="es-PE"/>
          <w14:ligatures w14:val="none"/>
        </w:rPr>
        <w:t>desde e</w:t>
      </w:r>
      <w:r w:rsidR="00DA5171" w:rsidRPr="00C56DC5">
        <w:rPr>
          <w:rFonts w:ascii="Arial Narrow" w:eastAsia="Arial Narrow" w:hAnsi="Arial Narrow" w:cs="Arial Narrow"/>
          <w:kern w:val="0"/>
          <w:sz w:val="22"/>
          <w:szCs w:val="22"/>
          <w:shd w:val="clear" w:color="auto" w:fill="FFFFFF"/>
          <w:lang w:eastAsia="es-PE"/>
          <w14:ligatures w14:val="none"/>
        </w:rPr>
        <w:t>l 17 de marzo de 2025</w:t>
      </w:r>
      <w:r w:rsidR="00121544" w:rsidRPr="00DA5171">
        <w:rPr>
          <w:rFonts w:ascii="Arial Narrow" w:eastAsia="Arial Narrow" w:hAnsi="Arial Narrow" w:cs="Arial Narrow"/>
          <w:kern w:val="0"/>
          <w14:ligatures w14:val="none"/>
          <w:sz w:val="22"/>
          <w:szCs w:val="22"/>
        </w:rPr>
        <w:t>.</w:t>
      </w:r>
    </w:p>
    <w:p w14:paraId="3AF95BA0" w14:textId="77777777" w:rsidR="004D1039" w:rsidRPr="009A7545" w:rsidRDefault="004D1039" w:rsidP="004D1039">
      <w:pPr>
        <w:pStyle w:val="Prrafodelista"/>
        <w:spacing w:line="240" w:lineRule="auto"/>
        <w:rPr>
          <w:rFonts w:ascii="Arial Narrow" w:eastAsia="Arial Narrow" w:hAnsi="Arial Narrow" w:cs="Arial Narrow"/>
          <w:kern w:val="0"/>
          <w14:ligatures w14:val="none"/>
          <w:sz w:val="22"/>
          <w:szCs w:val="22"/>
        </w:rPr>
      </w:pPr>
    </w:p>
    <w:p w14:paraId="0B3CEDD5" w14: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Arial Narrow" w:hAnsi="Arial Narrow" w:cs="Arial Narrow"/>
          <w:kern w:val="0"/>
          <w:sz w:val="22"/>
          <w:szCs w:val="22"/>
          <w:shd w:val="clear" w:color="auto" w:fill="FFFFFF"/>
          <w:lang w:eastAsia="es-PE"/>
          <w14:ligatures w14:val="none"/>
        </w:rPr>
        <w:t/>
      </w:r>
      <w:proofErr w:type="spellEnd"/>
      <w:r w:rsidRPr="00105F46">
        <w:rPr>
          <w:rFonts w:ascii="Arial Narrow" w:eastAsia="Arial Narrow" w:hAnsi="Arial Narrow" w:cs="Arial Narrow"/>
          <w:kern w:val="0"/>
          <w:sz w:val="22"/>
          <w:szCs w:val="22"/>
          <w:shd w:val="clear" w:color="auto" w:fill="FFFFFF"/>
          <w:lang w:eastAsia="es-PE"/>
          <w14:ligatures w14:val="none"/>
        </w:rPr>
        <w:t xml:space="preserve"> 2001-734232-3790</w:t>
      </w:r>
      <w:r w:rsidRPr="00DA5171">
        <w:rPr>
          <w:rFonts w:ascii="Arial Narrow" w:eastAsia="Arial Narrow" w:hAnsi="Arial Narrow" w:cs="Arial Narrow"/>
          <w:kern w:val="0"/>
          <w14:ligatures w14:val="none"/>
          <w:sz w:val="22"/>
          <w:szCs w:val="22"/>
        </w:rPr>
        <w:t>.</w:t>
      </w:r>
    </w:p>
    <w:p w14:paraId="3B7CBCA7" w14:textId="77777777" w:rsidR="004D1039" w:rsidRDefault="004D1039" w:rsidP="004D1039">
      <w:pPr>
        <w:pStyle w:val="Prrafodelista"/>
        <w:spacing w:after="0" w:line="240" w:lineRule="auto"/>
        <w:ind w:left="567"/>
        <w:jc w:val="both"/>
        <w:rPr>
          <w:rFonts w:ascii="Arial Narrow" w:eastAsia="Arial Narrow" w:hAnsi="Arial Narrow" w:cs="Arial Narrow"/>
          <w:kern w:val="0"/>
          <w14:ligatures w14:val="none"/>
          <w:sz w:val="22"/>
          <w:szCs w:val="22"/>
        </w:rPr>
      </w:pPr>
    </w:p>
    <w:p w14:paraId="59A8C779" w14: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cumplido con brindar una respuesta adecuada al reclamo interpuesto por </w:t>
      </w:r>
      <w:r w:rsidR="00C56DC5" w:rsidRPr="00105F46">
        <w:rPr>
          <w:rFonts w:ascii="Arial Narrow" w:eastAsia="Arial Narrow" w:hAnsi="Arial Narrow" w:cs="Arial Narrow"/>
          <w:kern w:val="0"/>
          <w:sz w:val="22"/>
          <w:szCs w:val="22"/>
          <w:shd w:val="clear" w:color="auto" w:fill="FFFFFF"/>
          <w:lang w:eastAsia="es-PE"/>
          <w14:ligatures w14:val="none"/>
        </w:rPr>
        <w:t>la</w:t>
      </w:r>
      <w:r w:rsidRPr="00105F46">
        <w:rPr>
          <w:rFonts w:ascii="Arial Narrow" w:eastAsia="Arial Narrow" w:hAnsi="Arial Narrow" w:cs="Arial Narrow"/>
          <w:kern w:val="0"/>
          <w:sz w:val="22"/>
          <w:szCs w:val="22"/>
          <w:shd w:val="clear" w:color="auto" w:fill="FFFFFF"/>
          <w:lang w:eastAsia="es-PE"/>
          <w14:ligatures w14:val="none"/>
        </w:rPr>
        <w:t xml:space="preserve"> denunciante ante la Subdirección de Atención al Ciudadano del Indecopi</w:t>
      </w:r>
      <w:r>
        <w:rPr>
          <w:rFonts w:ascii="Arial Narrow" w:eastAsia="Arial Narrow" w:hAnsi="Arial Narrow" w:cs="Arial Narrow"/>
          <w:kern w:val="0"/>
          <w:sz w:val="22"/>
          <w:szCs w:val="22"/>
          <w:shd w:val="clear" w:color="auto" w:fill="FFFFFF"/>
          <w:lang w:eastAsia="es-PE"/>
          <w14:ligatures w14:val="none"/>
        </w:rPr>
        <w:t>.</w:t>
      </w:r>
    </w:p>
    <w:p w14:paraId="799B16E1" w14:textId="77777777" w:rsidR="00DA5171" w:rsidRPr="00DA5171" w:rsidRDefault="00DA5171" w:rsidP="00C42E4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w:t>
      </w:r>
      <w:r w:rsidRPr="00105F46">
        <w:rPr>
          <w:rFonts w:ascii="Arial Narrow" w:eastAsia="Arial Narrow" w:hAnsi="Arial Narrow" w:cs="Arial Narrow"/>
          <w:color w:val="000000"/>
          <w:kern w:val="0"/>
          <w:sz w:val="22"/>
          <w:szCs w:val="22"/>
          <w:lang w:eastAsia="es-PE"/>
          <w14:ligatures w14:val="none"/>
        </w:rPr>
        <w:t xml:space="preserve">la compañía aseguradora </w:t>
      </w:r>
      <w:r w:rsidR="003B10FD" w:rsidRPr="00105F46">
        <w:rPr>
          <w:rFonts w:ascii="Arial Narrow" w:eastAsia="Arial Narrow" w:hAnsi="Arial Narrow" w:cs="Arial Narrow"/>
          <w:color w:val="000000"/>
          <w:kern w:val="0"/>
          <w:sz w:val="22"/>
          <w:szCs w:val="22"/>
          <w:lang w:eastAsia="es-PE"/>
          <w14:ligatures w14:val="none"/>
        </w:rPr>
        <w:t xml:space="preserve">habría brindado </w:t>
      </w:r>
      <w:r w:rsidR="003B10FD" w:rsidRPr="00105F46">
        <w:rPr>
          <w:rFonts w:ascii="Arial Narrow" w:eastAsia="Arial Narrow" w:hAnsi="Arial Narrow" w:cs="Arial Narrow"/>
          <w:color w:val="000000"/>
          <w:kern w:val="0"/>
          <w:sz w:val="22"/>
          <w:szCs w:val="22"/>
          <w:lang w:eastAsia="es-PE"/>
          <w14:ligatures w14:val="none"/>
        </w:rPr>
        <w:lastRenderedPageBreak/>
        <w:t>información incorrecta e inexacta a la denunciante sobre las condiciones de la</w:t>
      </w:r>
      <w:r w:rsidRPr="00105F46">
        <w:rPr>
          <w:rFonts w:ascii="Arial Narrow" w:eastAsia="Arial Narrow" w:hAnsi="Arial Narrow" w:cs="Arial Narrow"/>
          <w:color w:val="000000"/>
          <w:kern w:val="0"/>
          <w:sz w:val="22"/>
          <w:szCs w:val="22"/>
          <w:lang w:eastAsia="es-PE"/>
          <w14:ligatures w14:val="none"/>
        </w:rPr>
        <w:t xml:space="preserve"> Póliza 2001-734232-3790 </w:t>
      </w:r>
      <w:r w:rsidR="003B10FD" w:rsidRPr="00105F46">
        <w:rPr>
          <w:rFonts w:ascii="Arial Narrow" w:eastAsia="Arial Narrow" w:hAnsi="Arial Narrow" w:cs="Arial Narrow"/>
          <w:color w:val="000000"/>
          <w:kern w:val="0"/>
          <w:sz w:val="22"/>
          <w:szCs w:val="22"/>
          <w:lang w:eastAsia="es-PE"/>
          <w14:ligatures w14:val="none"/>
        </w:rPr>
        <w:t>afirmando que la pérdida total aplicaba con el 30% del valor del vehículo, cuando la póliza señalaba el 75%.</w:t>
      </w:r>
    </w:p>
    <w:p w14:paraId="39BF39FC" w14:textId="77777777" w:rsidR="00121544" w:rsidRPr="00DA5171" w:rsidRDefault="00121544" w:rsidP="00C42E46">
      <w:pPr>
        <w:spacing w:after="0" w:line="240" w:lineRule="auto"/>
        <w:jc w:val="both"/>
        <w:rPr>
          <w:rFonts w:ascii="Arial Narrow" w:eastAsia="Arial Narrow" w:hAnsi="Arial Narrow" w:cs="Arial Narrow"/>
          <w:kern w:val="0"/>
          <w:sz w:val="22"/>
          <w:szCs w:val="22"/>
          <w:lang w:eastAsia="es-PE"/>
          <w14:ligatures w14:val="none"/>
        </w:rPr>
      </w:pPr>
      <w:bookmarkStart w:id="24" w:name="_Hlk215162047"/>
    </w:p>
    <w:p w14:paraId="7314F73B" w14: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DA517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w14:ligatures w14:val="none"/>
          <w:sz w:val="22"/>
          <w:szCs w:val="22"/>
        </w:rPr>
        <w:t xml:space="preserve">, </w:t>
      </w:r>
      <w:r w:rsidRPr="00DA5171">
        <w:rPr>
          <w:rFonts w:ascii="Arial Narrow" w:eastAsia="Arial Narrow" w:hAnsi="Arial Narrow" w:cs="Arial Narrow"/>
          <w:kern w:val="0"/>
          <w:sz w:val="22"/>
          <w:szCs w:val="22"/>
          <w:shd w:val="clear" w:color="auto" w:fill="FFFFFF"/>
          <w:lang w:eastAsia="es-PE"/>
          <w14:ligatures w14:val="none"/>
        </w:rPr>
        <w:t xml:space="preserve">en tanto </w:t>
      </w:r>
      <w:bookmarkStart w:id="26" w:name="_Hlk216779440"/>
      <w:r w:rsidR="00FA2EE2" w:rsidRPr="00105F46">
        <w:rPr>
          <w:rFonts w:ascii="Arial Narrow" w:eastAsia="Arial Narrow" w:hAnsi="Arial Narrow" w:cs="Arial Narrow"/>
          <w:kern w:val="0"/>
          <w14:ligatures w14:val="none"/>
          <w:sz w:val="22"/>
          <w:szCs w:val="22"/>
        </w:rPr>
        <w:t>la compañía aseguradora</w:t>
      </w:r>
      <w:r w:rsidRPr="00105F46">
        <w:rPr>
          <w:rFonts w:ascii="Arial Narrow" w:eastAsia="Arial Narrow" w:hAnsi="Arial Narrow" w:cs="Arial Narrow"/>
          <w:kern w:val="0"/>
          <w:sz w:val="22"/>
          <w:szCs w:val="22"/>
          <w:shd w:val="clear" w:color="auto" w:fill="FFFFFF"/>
          <w:lang w:eastAsia="es-PE"/>
          <w14:ligatures w14:val="none"/>
        </w:rPr>
        <w:t xml:space="preserve"> </w:t>
      </w:r>
      <w:r w:rsidR="009A7545" w:rsidRPr="00105F46">
        <w:rPr>
          <w:rFonts w:ascii="Arial Narrow" w:eastAsia="Arial Narrow" w:hAnsi="Arial Narrow" w:cs="Arial Narrow"/>
          <w:kern w:val="0"/>
          <w:sz w:val="22"/>
          <w:szCs w:val="22"/>
          <w:shd w:val="clear" w:color="auto" w:fill="FFFFFF"/>
          <w:lang w:eastAsia="es-PE"/>
          <w14:ligatures w14:val="none"/>
        </w:rPr>
        <w:t>habría brindado fechas, ambiguas y contradictorias sobre</w:t>
      </w:r>
      <w:r w:rsidR="00391523" w:rsidRPr="00105F46">
        <w:rPr>
          <w:rFonts w:ascii="Arial Narrow" w:eastAsia="Arial Narrow" w:hAnsi="Arial Narrow" w:cs="Arial Narrow"/>
          <w:kern w:val="0"/>
          <w:sz w:val="22"/>
          <w:szCs w:val="22"/>
          <w:shd w:val="clear" w:color="auto" w:fill="FFFFFF"/>
          <w:lang w:eastAsia="es-PE"/>
          <w14:ligatures w14:val="none"/>
        </w:rPr>
        <w:t xml:space="preserve"> la fecha de llegada de los </w:t>
      </w:r>
      <w:r w:rsidR="009A7545" w:rsidRPr="00105F46">
        <w:rPr>
          <w:rFonts w:ascii="Arial Narrow" w:eastAsia="Arial Narrow" w:hAnsi="Arial Narrow" w:cs="Arial Narrow"/>
          <w:kern w:val="0"/>
          <w:sz w:val="22"/>
          <w:szCs w:val="22"/>
          <w:shd w:val="clear" w:color="auto" w:fill="FFFFFF"/>
          <w:lang w:eastAsia="es-PE"/>
          <w14:ligatures w14:val="none"/>
        </w:rPr>
        <w:t>repuestos</w:t>
      </w:r>
      <w:r w:rsidR="00391523" w:rsidRPr="00105F46">
        <w:rPr>
          <w:rFonts w:ascii="Arial Narrow" w:eastAsia="Arial Narrow" w:hAnsi="Arial Narrow" w:cs="Arial Narrow"/>
          <w:kern w:val="0"/>
          <w:sz w:val="22"/>
          <w:szCs w:val="22"/>
          <w:shd w:val="clear" w:color="auto" w:fill="FFFFFF"/>
          <w:lang w:eastAsia="es-PE"/>
          <w14:ligatures w14:val="none"/>
        </w:rPr>
        <w:t xml:space="preserve"> </w:t>
      </w:r>
      <w:r w:rsidR="00391523" w:rsidRPr="00105F46">
        <w:rPr>
          <w:rFonts w:ascii="Arial Narrow" w:eastAsia="Arial Narrow" w:hAnsi="Arial Narrow" w:cs="Arial Narrow"/>
          <w:color w:val="000000"/>
          <w:kern w:val="0"/>
          <w:sz w:val="22"/>
          <w:szCs w:val="22"/>
          <w:lang w:eastAsia="es-ES"/>
          <w14:ligatures w14:val="none"/>
        </w:rPr>
        <w:t xml:space="preserve">del vehículo asegurado con la </w:t>
      </w:r>
      <w:r w:rsidR="00391523" w:rsidRPr="00105F46">
        <w:rPr>
          <w:rFonts w:ascii="Arial Narrow" w:eastAsia="Arial Narrow" w:hAnsi="Arial Narrow" w:cs="Arial Narrow"/>
          <w:color w:val="000000"/>
          <w:kern w:val="0"/>
          <w:sz w:val="22"/>
          <w:szCs w:val="22"/>
          <w:lang w:val="es-ES" w:eastAsia="es-ES"/>
          <w14:ligatures w14:val="none"/>
        </w:rPr>
        <w:t xml:space="preserve">Póliza </w:t>
      </w:r>
      <w:proofErr w:type="spellStart"/>
      <w:r w:rsidR="00391523" w:rsidRPr="00105F46">
        <w:rPr>
          <w:rFonts w:ascii="Arial Narrow" w:eastAsia="Arial Narrow" w:hAnsi="Arial Narrow" w:cs="Arial Narrow"/>
          <w:color w:val="000000"/>
          <w:kern w:val="0"/>
          <w:sz w:val="22"/>
          <w:szCs w:val="22"/>
          <w:lang w:val="es-ES" w:eastAsia="es-ES"/>
          <w14:ligatures w14:val="none"/>
        </w:rPr>
        <w:t/>
      </w:r>
      <w:proofErr w:type="spellEnd"/>
      <w:r w:rsidR="00391523" w:rsidRPr="00105F46">
        <w:rPr>
          <w:rFonts w:ascii="Arial Narrow" w:eastAsia="Arial Narrow" w:hAnsi="Arial Narrow" w:cs="Arial Narrow"/>
          <w:color w:val="000000"/>
          <w:kern w:val="0"/>
          <w:sz w:val="22"/>
          <w:szCs w:val="22"/>
          <w:lang w:val="es-ES" w:eastAsia="es-ES"/>
          <w14:ligatures w14:val="none"/>
        </w:rPr>
        <w:t xml:space="preserve"> </w:t>
      </w:r>
      <w:r w:rsidR="00391523" w:rsidRPr="00105F46">
        <w:rPr>
          <w:rFonts w:ascii="Arial Narrow" w:eastAsia="Arial Narrow" w:hAnsi="Arial Narrow" w:cs="Arial Narrow"/>
          <w:color w:val="000000"/>
          <w:kern w:val="0"/>
          <w:sz w:val="22"/>
          <w:szCs w:val="22"/>
          <w:lang w:eastAsia="es-ES"/>
          <w14:ligatures w14:val="none"/>
        </w:rPr>
        <w:t>2001-734232-3790</w:t>
      </w:r>
      <w:bookmarkEnd w:id="26"/>
      <w:r w:rsidR="009A7545">
        <w:rPr>
          <w:rFonts w:ascii="Arial Narrow" w:eastAsia="Arial Narrow" w:hAnsi="Arial Narrow" w:cs="Arial Narrow"/>
          <w:color w:val="000000"/>
          <w:kern w:val="0"/>
          <w:sz w:val="22"/>
          <w:szCs w:val="22"/>
          <w:lang w:eastAsia="es-ES"/>
          <w14:ligatures w14:val="none"/>
        </w:rPr>
        <w:t>.</w:t>
      </w:r>
    </w:p>
    <w:bookmarkEnd w:id="23"/>
    <w:bookmarkEnd w:id="24"/>
    <w:p w14:paraId="042B3F54" w14:textId="777BBF33" w:rsidR="00CA59A2" w:rsidRPr="00DA5171" w:rsidRDefault="00CA59A2" w:rsidP="00C42E46">
      <w:pPr>
        <w:spacing w:after="0" w:line="240" w:lineRule="auto"/>
        <w:jc w:val="both"/>
        <w:rPr>
          <w:rFonts w:ascii="Arial Narrow" w:eastAsia="Arial Narrow" w:hAnsi="Arial Narrow" w:cs="Arial Narrow"/>
          <w:kern w:val="0"/>
          <w14:ligatures w14:val="none"/>
          <w:sz w:val="22"/>
          <w:szCs w:val="22"/>
        </w:rPr>
      </w:pPr>
    </w:p>
    <w:p w14:paraId="0A292C9F" w14:textId="41A36B80" w:rsidR="00CA59A2" w:rsidRPr="0026598E" w:rsidRDefault="00CA59A2" w:rsidP="00C42E46">
      <w:pPr>
        <w:spacing w:line="240" w:lineRule="auto"/>
        <w:contextualSpacing/>
        <w:jc w:val="both"/>
        <w:rPr>
          <w:rFonts w:ascii="Arial Narrow" w:eastAsia="Arial Narrow" w:hAnsi="Arial Narrow" w:cs="Arial Narrow"/>
          <w:kern w:val="0"/>
          <w14:ligatures w14:val="none"/>
          <w:sz w:val="22"/>
          <w:szCs w:val="22"/>
        </w:rPr>
      </w:pPr>
      <w:r w:rsidRPr="00DA5171">
        <w:rPr>
          <w:rFonts w:ascii="Arial Narrow" w:eastAsia="Arial Narrow" w:hAnsi="Arial Narrow" w:cs="Arial Narrow"/>
          <w:b/>
          <w:color w:val="000000"/>
          <w:kern w:val="0"/>
          <w:sz w:val="22"/>
          <w:szCs w:val="22"/>
          <w:lang w:eastAsia="es-PE"/>
          <w14:ligatures w14:val="none"/>
        </w:rPr>
        <w:t>SEGUNDO:</w:t>
      </w:r>
      <w:r w:rsidRPr="00DA51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A5171">
        <w:rPr>
          <w:rFonts w:ascii="Arial Narrow" w:eastAsia="Arial Narrow" w:hAnsi="Arial Narrow" w:cs="Arial Narrow"/>
          <w:color w:val="000000"/>
          <w:kern w:val="0"/>
          <w:sz w:val="22"/>
          <w:szCs w:val="22"/>
          <w:lang w:val="es-ES" w:eastAsia="es-ES"/>
          <w14:ligatures w14:val="none"/>
        </w:rPr>
        <w:t xml:space="preserve">del </w:t>
      </w:r>
      <w:r w:rsidR="00DD08FB" w:rsidRPr="00DA5171">
        <w:rPr>
          <w:rFonts w:ascii="Arial Narrow" w:eastAsia="Arial Narrow" w:hAnsi="Arial Narrow" w:cs="Arial Narrow"/>
          <w:color w:val="000000"/>
          <w:kern w:val="0"/>
          <w:sz w:val="22"/>
          <w:szCs w:val="22"/>
          <w:lang w:val="es-ES" w:eastAsia="es-ES"/>
          <w14:ligatures w14:val="none"/>
        </w:rPr>
        <w:t>17 de noviembre de 2025</w:t>
      </w:r>
      <w:r w:rsidRPr="00DA5171">
        <w:rPr>
          <w:rFonts w:ascii="Arial Narrow" w:eastAsia="Arial Narrow" w:hAnsi="Arial Narrow" w:cs="Arial Narrow"/>
          <w:kern w:val="0"/>
          <w14:ligatures w14:val="none"/>
          <w:sz w:val="22"/>
          <w:szCs w:val="22"/>
        </w:rPr>
        <w:t>.</w:t>
      </w:r>
    </w:p>
    <w:p w14:paraId="68A17E97" w14:textId="77777777" w:rsidR="00CA59A2" w:rsidRPr="0026598E" w:rsidRDefault="00CA59A2" w:rsidP="00C42E4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7C227F"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3E2418" w:rsidRPr="004539C9">
        <w:rPr>
          <w:rFonts w:ascii="Arial Narrow" w:eastAsia="Arial Narrow" w:hAnsi="Arial Narrow" w:cs="Arial Narrow"/>
          <w:color w:val="000000"/>
          <w:kern w:val="0"/>
          <w:sz w:val="22"/>
          <w:szCs w:val="22"/>
          <w:shd w:val="clear" w:color="auto" w:fill="FFFFFF"/>
          <w:lang w:eastAsia="es-PE"/>
          <w14:ligatures w14:val="none"/>
        </w:rPr>
        <w:t xml:space="preserve">Rímac Seguros </w:t>
      </w:r>
      <w:r w:rsidR="003E2418">
        <w:rPr>
          <w:rFonts w:ascii="Arial Narrow" w:eastAsia="Arial Narrow" w:hAnsi="Arial Narrow" w:cs="Arial Narrow"/>
          <w:color w:val="000000"/>
          <w:kern w:val="0"/>
          <w:sz w:val="22"/>
          <w:szCs w:val="22"/>
          <w:shd w:val="clear" w:color="auto" w:fill="FFFFFF"/>
          <w:lang w:eastAsia="es-PE"/>
          <w14:ligatures w14:val="none"/>
        </w:rPr>
        <w:t>y</w:t>
      </w:r>
      <w:r w:rsidR="003E2418" w:rsidRPr="004539C9">
        <w:rPr>
          <w:rFonts w:ascii="Arial Narrow" w:eastAsia="Arial Narrow" w:hAnsi="Arial Narrow" w:cs="Arial Narrow"/>
          <w:color w:val="000000"/>
          <w:kern w:val="0"/>
          <w:sz w:val="22"/>
          <w:szCs w:val="22"/>
          <w:shd w:val="clear" w:color="auto" w:fill="FFFFFF"/>
          <w:lang w:eastAsia="es-PE"/>
          <w14:ligatures w14:val="none"/>
        </w:rPr>
        <w:t xml:space="preserve"> </w:t>
      </w:r>
      <w:r w:rsidR="003E2418" w:rsidRPr="003E2418">
        <w:rPr>
          <w:rFonts w:ascii="Arial Narrow" w:eastAsia="Arial Narrow" w:hAnsi="Arial Narrow" w:cs="Arial Narrow"/>
          <w:color w:val="000000"/>
          <w:kern w:val="0"/>
          <w:sz w:val="22"/>
          <w:szCs w:val="22"/>
          <w:shd w:val="clear" w:color="auto" w:fill="FFFFFF"/>
          <w:lang w:eastAsia="es-PE"/>
          <w14:ligatures w14:val="none"/>
        </w:rPr>
        <w:t xml:space="preserve">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42E4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80EA7E" w:rsidR="00CA59A2" w:rsidRPr="0026598E" w:rsidRDefault="00CA59A2" w:rsidP="00C42E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8729C2" w:rsidRPr="008729C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Arial Narrow" w:hAnsi="Arial Narrow" w:cs="Arial Narrow"/>
          <w:color w:val="000000"/>
          <w:kern w:val="0"/>
          <w:sz w:val="22"/>
          <w:szCs w:val="22"/>
          <w:lang w:val="es-ES" w:eastAsia="es-ES"/>
          <w14:ligatures w14:val="none"/>
        </w:rPr>
        <w:t>ii</w:t>
      </w:r>
      <w:proofErr w:type="spellEnd"/>
      <w:r w:rsidR="008729C2" w:rsidRPr="008729C2">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w:t>
      </w:r>
      <w:r w:rsidR="008729C2" w:rsidRPr="008729C2">
        <w:rPr>
          <w:rFonts w:ascii="Arial Narrow" w:eastAsia="Arial Narrow" w:hAnsi="Arial Narrow" w:cs="Arial Narrow"/>
          <w:color w:val="000000"/>
          <w:kern w:val="0"/>
          <w:sz w:val="22"/>
          <w:szCs w:val="22"/>
          <w:lang w:val="es-ES" w:eastAsia="es-ES"/>
          <w14:ligatures w14:val="none"/>
        </w:rPr>
        <w:lastRenderedPageBreak/>
        <w:t>oportunamente la reparación del vehículo asegurado con la Póliza 2001-734232-3790; y, (</w:t>
      </w:r>
      <w:proofErr w:type="spellStart"/>
      <w:r w:rsidR="008729C2" w:rsidRPr="008729C2">
        <w:rPr>
          <w:rFonts w:ascii="Arial Narrow" w:eastAsia="Arial Narrow" w:hAnsi="Arial Narrow" w:cs="Arial Narrow"/>
          <w:color w:val="000000"/>
          <w:kern w:val="0"/>
          <w:sz w:val="22"/>
          <w:szCs w:val="22"/>
          <w:lang w:val="es-ES" w:eastAsia="es-ES"/>
          <w14:ligatures w14:val="none"/>
        </w:rPr>
        <w:t>iii</w:t>
      </w:r>
      <w:proofErr w:type="spellEnd"/>
      <w:r w:rsidR="008729C2" w:rsidRPr="008729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42E4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42E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42E4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42E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C42E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FD727C3" w:rsidR="00CA59A2" w:rsidRPr="00A67ADF" w:rsidRDefault="00CA59A2" w:rsidP="00C42E4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39C9">
        <w:rPr>
          <w:rFonts w:ascii="Arial Narrow" w:eastAsia="Arial Narrow" w:hAnsi="Arial Narrow" w:cs="Arial Narrow"/>
          <w:spacing w:val="-3"/>
          <w:kern w:val="0"/>
          <w14:ligatures w14:val="none"/>
          <w:sz w:val="22"/>
          <w:szCs w:val="22"/>
        </w:rPr>
        <w:t xml:space="preserve"/>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Pr>
          <w:rFonts w:ascii="Arial Narrow" w:eastAsia="Arial Narrow" w:hAnsi="Arial Narrow" w:cs="Arial Narrow"/>
          <w:color w:val="000000"/>
          <w:kern w:val="0"/>
          <w:sz w:val="22"/>
          <w:szCs w:val="22"/>
          <w:shd w:val="clear" w:color="auto" w:fill="FFFFFF"/>
          <w:lang w:eastAsia="es-PE"/>
          <w14:ligatures w14:val="none"/>
        </w:rPr>
        <w:t/>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sidRPr="003E2418">
        <w:rPr>
          <w:rFonts w:ascii="Arial Narrow" w:eastAsia="Arial Narrow" w:hAnsi="Arial Narrow" w:cs="Arial Narrow"/>
          <w:color w:val="000000"/>
          <w:kern w:val="0"/>
          <w:sz w:val="22"/>
          <w:szCs w:val="22"/>
          <w:shd w:val="clear" w:color="auto" w:fill="FFFFFF"/>
          <w:lang w:eastAsia="es-PE"/>
          <w14:ligatures w14:val="none"/>
        </w:rPr>
        <w:t xml:space="preserve"/>
      </w:r>
      <w:r w:rsidRPr="003E2418">
        <w:rPr>
          <w:rFonts w:ascii="Arial Narrow" w:eastAsia="Arial Narrow" w:hAnsi="Arial Narrow" w:cs="Arial Narrow"/>
          <w:color w:val="000000"/>
          <w:sz w:val="22"/>
          <w:szCs w:val="22"/>
        </w:rPr>
        <w:t/>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31"/>
    <w:p w14:paraId="639FE5BE" w14:textId="77777777" w:rsidR="00CA59A2" w:rsidRPr="00A67ADF" w:rsidRDefault="00CA59A2" w:rsidP="00C42E46">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42E46">
      <w:pPr>
        <w:suppressAutoHyphens/>
        <w:spacing w:after="0" w:line="240" w:lineRule="auto"/>
        <w:jc w:val="both"/>
        <w:rPr>
          <w:rFonts w:ascii="Arial Narrow" w:eastAsia="Arial Narrow" w:hAnsi="Arial Narrow" w:cs="Arial Narrow"/>
          <w:bCs/>
          <w:sz w:val="22"/>
          <w:szCs w:val="22"/>
        </w:rPr>
      </w:pPr>
      <w:bookmarkStart w:id="32" w:name="_Hlk198890962"/>
    </w:p>
    <w:bookmarkEnd w:id="32"/>
    <w:p w14:paraId="23716787" w14:textId="77777777" w:rsidR="00CA59A2" w:rsidRPr="0026598E" w:rsidRDefault="00CA59A2" w:rsidP="00C42E4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1C9886" w14:textId="77777777"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LUISA ANALÍ SILVA MALPARTIDA</w:t>
      </w:r>
    </w:p>
    <w:p w14:paraId="1A140780" w14:textId="77777777"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Ad Hoc</w:t>
      </w:r>
    </w:p>
    <w:p w14:paraId="0D708388" w14:textId="77777777" w:rsidR="00801442" w:rsidRPr="00B93486"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C42E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42E46">
      <w:pPr>
        <w:spacing w:line="240" w:lineRule="auto"/>
        <w:rPr>
          <w:rFonts w:ascii="Arial Narrow" w:eastAsia="Arial Narrow" w:hAnsi="Arial Narrow" w:cs="Arial Narrow"/>
          <w:sz w:val="22"/>
          <w:szCs w:val="22"/>
        </w:rPr>
      </w:pPr>
    </w:p>
    <w:p w14:paraId="1D2233A3" w14:textId="77777777" w:rsidR="00CA59A2" w:rsidRPr="0026598E" w:rsidRDefault="00CA59A2" w:rsidP="00C42E46">
      <w:pPr>
        <w:spacing w:line="240" w:lineRule="auto"/>
        <w:rPr>
          <w:rFonts w:ascii="Arial Narrow" w:eastAsia="Arial Narrow" w:hAnsi="Arial Narrow" w:cs="Arial Narrow"/>
          <w:sz w:val="22"/>
          <w:szCs w:val="22"/>
        </w:rPr>
      </w:pPr>
    </w:p>
    <w:p w14:paraId="4423ADE9" w14:textId="77777777" w:rsidR="00CA59A2" w:rsidRPr="0026598E" w:rsidRDefault="00CA59A2" w:rsidP="00C42E46">
      <w:pPr>
        <w:spacing w:line="240" w:lineRule="auto"/>
        <w:rPr>
          <w:rFonts w:ascii="Arial Narrow" w:eastAsia="Arial Narrow" w:hAnsi="Arial Narrow" w:cs="Arial Narrow"/>
          <w:sz w:val="22"/>
          <w:szCs w:val="22"/>
        </w:rPr>
      </w:pPr>
    </w:p>
    <w:p w14:paraId="74AAB5F4" w14:textId="77777777" w:rsidR="001B5674" w:rsidRDefault="001B5674" w:rsidP="00C42E4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t>Publicado</w:t>
      </w:r>
      <w:r w:rsidRPr="003B10FD">
        <w:rPr>
          <w:rFonts w:ascii="Arial Narrow" w:eastAsia="Arial Narrow" w:hAnsi="Arial Narrow" w:cs="Arial Narrow"/>
          <w:b/>
          <w:sz w:val="16"/>
          <w:szCs w:val="16"/>
        </w:rPr>
        <w:t xml:space="preserve"> </w:t>
      </w:r>
      <w:r w:rsidRPr="003B10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t>
      </w:r>
    </w:p>
    <w:p w14:paraId="6A1CDC8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ab/>
        <w:t>Artículo 27.-</w:t>
      </w:r>
      <w:r w:rsidRPr="003B10FD">
        <w:rPr>
          <w:rFonts w:ascii="Arial Narrow" w:eastAsia="Arial Narrow" w:hAnsi="Arial Narrow" w:cs="Arial Narrow"/>
          <w:sz w:val="16"/>
          <w:szCs w:val="16"/>
        </w:rPr>
        <w:t xml:space="preserve"> De la Comisión de Protección al </w:t>
      </w:r>
      <w:proofErr w:type="gramStart"/>
      <w:r w:rsidRPr="003B10FD">
        <w:rPr>
          <w:rFonts w:ascii="Arial Narrow" w:eastAsia="Arial Narrow" w:hAnsi="Arial Narrow" w:cs="Arial Narrow"/>
          <w:sz w:val="16"/>
          <w:szCs w:val="16"/>
        </w:rPr>
        <w:t>Consumidor.-</w:t>
      </w:r>
      <w:proofErr w:type="gramEnd"/>
      <w:r w:rsidRPr="003B10FD">
        <w:rPr>
          <w:rFonts w:ascii="Arial Narrow" w:eastAsia="Arial Narrow" w:hAnsi="Arial Narrow" w:cs="Arial Narrow"/>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B10FD" w:rsidRDefault="00711750" w:rsidP="003B10FD">
      <w:pPr>
        <w:pStyle w:val="Textonotapie"/>
        <w:ind w:left="567" w:right="-1"/>
        <w:jc w:val="both"/>
        <w:rPr>
          <w:rFonts w:ascii="Arial Narrow" w:eastAsia="Arial Narrow" w:hAnsi="Arial Narrow" w:cs="Arial Narrow"/>
          <w:sz w:val="16"/>
          <w:szCs w:val="16"/>
        </w:rPr>
      </w:pP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 1308 </w:t>
      </w:r>
    </w:p>
    <w:p w14:paraId="6D07B94A" w14:textId="77777777" w:rsidR="00121544" w:rsidRPr="003B10FD" w:rsidRDefault="00121544" w:rsidP="003B10FD">
      <w:pPr>
        <w:pStyle w:val="Textonotapie"/>
        <w:ind w:firstLine="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387AF728"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3B10FD" w:rsidRDefault="00121544" w:rsidP="003B10FD">
      <w:pPr>
        <w:pStyle w:val="Textonotapie"/>
        <w:ind w:firstLine="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 807 Artículo 24.-</w:t>
      </w:r>
      <w:r w:rsidRPr="003B10FD">
        <w:rPr>
          <w:rFonts w:ascii="Arial Narrow" w:eastAsia="Arial Narrow" w:hAnsi="Arial Narrow" w:cs="Arial Narrow"/>
          <w:sz w:val="16"/>
          <w:szCs w:val="16"/>
        </w:rPr>
        <w:t xml:space="preserve"> El </w:t>
      </w:r>
      <w:proofErr w:type="gramStart"/>
      <w:r w:rsidRPr="003B10FD">
        <w:rPr>
          <w:rFonts w:ascii="Arial Narrow" w:eastAsia="Arial Narrow" w:hAnsi="Arial Narrow" w:cs="Arial Narrow"/>
          <w:sz w:val="16"/>
          <w:szCs w:val="16"/>
        </w:rPr>
        <w:t>Secretario Técnico</w:t>
      </w:r>
      <w:proofErr w:type="gramEnd"/>
      <w:r w:rsidRPr="003B10F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09B4F71B"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B10FD" w:rsidRDefault="00CA59A2" w:rsidP="003B10FD">
      <w:pPr>
        <w:pStyle w:val="Textonotapie"/>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B10FD">
        <w:rPr>
          <w:rFonts w:ascii="Arial Narrow" w:eastAsia="Arial Narrow" w:hAnsi="Arial Narrow" w:cs="Arial Narrow"/>
          <w:sz w:val="16"/>
          <w:szCs w:val="16"/>
        </w:rPr>
        <w:t/>
      </w:r>
      <w:proofErr w:type="spellEnd"/>
      <w:r w:rsidRPr="003B10FD">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eastAsia="Arial Narrow" w:hAnsi="Arial Narrow" w:cs="Arial Narrow"/>
          <w:sz w:val="16"/>
          <w:szCs w:val="16"/>
        </w:rPr>
        <w:t>entrada en vigencia</w:t>
      </w:r>
      <w:proofErr w:type="gramEnd"/>
      <w:r w:rsidRPr="003B10F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B10FD" w:rsidRDefault="00CA59A2" w:rsidP="003B10FD">
      <w:pPr>
        <w:pStyle w:val="Textonotapie"/>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r>
      <w:r w:rsidRPr="003B10FD">
        <w:rPr>
          <w:rFonts w:ascii="Arial Narrow" w:eastAsia="Arial Narrow" w:hAnsi="Arial Narrow" w:cs="Arial Narrow"/>
          <w:b/>
          <w:sz w:val="16"/>
          <w:szCs w:val="16"/>
        </w:rPr>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eastAsia="Arial Narrow" w:hAnsi="Arial Narrow" w:cs="Arial Narrow"/>
          <w:b/>
          <w:bCs/>
          <w:sz w:val="16"/>
          <w:szCs w:val="16"/>
        </w:rPr>
      </w:pP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vertAlign w:val="superscript"/>
        </w:rPr>
        <w:t xml:space="preserve"> </w:t>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r>
      <w:r w:rsidRPr="003B10FD">
        <w:rPr>
          <w:rFonts w:ascii="Arial Narrow" w:eastAsia="Arial Narrow" w:hAnsi="Arial Narrow" w:cs="Arial Narrow"/>
          <w:b/>
          <w:sz w:val="16"/>
          <w:szCs w:val="16"/>
        </w:rPr>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Narrow"/>
          <w:b/>
          <w:sz w:val="16"/>
          <w:szCs w:val="16"/>
        </w:rPr>
      </w:pPr>
      <w:r w:rsidRPr="003B10FD">
        <w:rPr>
          <w:rFonts w:ascii="Arial Narrow" w:eastAsia="Arial Narrow" w:hAnsi="Arial Narrow" w:cs="Arial Narrow"/>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r>
      <w:r w:rsidRPr="003B10FD">
        <w:rPr>
          <w:rFonts w:ascii="Arial Narrow" w:eastAsia="Arial Narrow" w:hAnsi="Arial Narrow" w:cs="Arial Narrow"/>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p>
    <w:p w14:paraId="6CB8D69D"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B10FD" w:rsidRDefault="00CA59A2" w:rsidP="003B10FD">
      <w:pPr>
        <w:pStyle w:val="Sinespaciado"/>
        <w:ind w:firstLine="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B10FD" w:rsidRDefault="00CA59A2" w:rsidP="003B10FD">
      <w:pPr>
        <w:pStyle w:val="Sinespaciado"/>
        <w:ind w:firstLine="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eastAsia="Arial Narrow" w:hAnsi="Arial Narrow" w:cs="Arial Narrow"/>
          <w:sz w:val="16"/>
          <w:szCs w:val="16"/>
        </w:rPr>
        <w:t>conjuntamente con</w:t>
      </w:r>
      <w:proofErr w:type="gramEnd"/>
      <w:r w:rsidRPr="003B10F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p>
    <w:p w14:paraId="579B3C0E" w14:textId="77777777" w:rsidR="00CA59A2" w:rsidRPr="003B10FD" w:rsidRDefault="00CA59A2" w:rsidP="003B10FD">
      <w:pPr>
        <w:spacing w:after="0" w:line="240" w:lineRule="auto"/>
        <w:ind w:left="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d. En caso de infracciones muy graves y de reincidencia o </w:t>
      </w:r>
      <w:proofErr w:type="spellStart"/>
      <w:r w:rsidRPr="003B10FD">
        <w:rPr>
          <w:rFonts w:ascii="Arial Narrow" w:eastAsia="Arial Narrow" w:hAnsi="Arial Narrow" w:cs="Arial Narrow"/>
          <w:sz w:val="16"/>
          <w:szCs w:val="16"/>
        </w:rPr>
        <w:t>reiterancia</w:t>
      </w:r>
      <w:proofErr w:type="spellEnd"/>
      <w:r w:rsidRPr="003B10FD">
        <w:rPr>
          <w:rFonts w:ascii="Arial Narrow" w:eastAsia="Arial Narrow" w:hAnsi="Arial Narrow" w:cs="Arial Narrow"/>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w:t>
      </w:r>
      <w:proofErr w:type="spellStart"/>
      <w:r w:rsidRPr="003B10FD">
        <w:rPr>
          <w:rFonts w:ascii="Arial Narrow" w:eastAsia="Arial Narrow" w:hAnsi="Arial Narrow" w:cs="Arial Narrow"/>
          <w:sz w:val="16"/>
          <w:szCs w:val="16"/>
        </w:rPr>
        <w:t>ii</w:t>
      </w:r>
      <w:proofErr w:type="spellEnd"/>
      <w:r w:rsidRPr="003B10F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e. Publicación de avisos </w:t>
      </w:r>
      <w:proofErr w:type="spellStart"/>
      <w:r w:rsidRPr="003B10FD">
        <w:rPr>
          <w:rFonts w:ascii="Arial Narrow" w:eastAsia="Arial Narrow" w:hAnsi="Arial Narrow" w:cs="Arial Narrow"/>
          <w:sz w:val="16"/>
          <w:szCs w:val="16"/>
        </w:rPr>
        <w:t>rectificatorios</w:t>
      </w:r>
      <w:proofErr w:type="spellEnd"/>
      <w:r w:rsidRPr="003B10F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b/>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r>
      <w:r w:rsidRPr="003B10FD">
        <w:rPr>
          <w:rFonts w:ascii="Arial Narrow" w:eastAsia="Arial Narrow" w:hAnsi="Arial Narrow" w:cs="Arial Narrow"/>
          <w:b/>
          <w:sz w:val="16"/>
          <w:szCs w:val="16"/>
        </w:rPr>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Narrow"/>
          <w:b/>
          <w:sz w:val="16"/>
          <w:szCs w:val="16"/>
        </w:rPr>
      </w:pPr>
      <w:r w:rsidRPr="003B10FD">
        <w:rPr>
          <w:rFonts w:ascii="Arial Narrow" w:eastAsia="Arial Narrow" w:hAnsi="Arial Narrow" w:cs="Arial Narrow"/>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Narrow"/>
          <w:sz w:val="16"/>
          <w:szCs w:val="16"/>
        </w:rPr>
        <w:t>liminarmente</w:t>
      </w:r>
      <w:proofErr w:type="spellEnd"/>
      <w:r w:rsidRPr="003B10F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3B10FD" w:rsidRDefault="00CA59A2" w:rsidP="003B10F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b/>
          <w:bCs/>
          <w:sz w:val="16"/>
          <w:szCs w:val="16"/>
          <w:vertAlign w:val="superscript"/>
        </w:rPr>
        <w:footnoteRef/>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bCs/>
          <w:sz w:val="16"/>
          <w:szCs w:val="16"/>
        </w:rPr>
        <w:tab/>
        <w:t xml:space="preserve">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eastAsia="Arial Narrow" w:hAnsi="Arial Narrow" w:cs="Arial Narrow"/>
          <w:bCs/>
          <w:sz w:val="16"/>
          <w:szCs w:val="16"/>
        </w:rPr>
      </w:pPr>
      <w:r w:rsidRPr="003B10FD">
        <w:rPr>
          <w:rFonts w:ascii="Arial Narrow" w:eastAsia="Arial Narrow" w:hAnsi="Arial Narrow" w:cs="Arial Narrow"/>
          <w:b/>
          <w:sz w:val="16"/>
          <w:szCs w:val="16"/>
        </w:rPr>
        <w:t xml:space="preserve">Artículo 29.- </w:t>
      </w:r>
      <w:r w:rsidRPr="003B10F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B10FD">
        <w:rPr>
          <w:rFonts w:ascii="Arial Narrow" w:eastAsia="Arial Narrow" w:hAnsi="Arial Narrow" w:cs="Arial Narrow"/>
          <w:bCs/>
          <w:sz w:val="16"/>
          <w:szCs w:val="16"/>
        </w:rPr>
        <w:t>Secretario Técnico</w:t>
      </w:r>
      <w:proofErr w:type="gramEnd"/>
      <w:r w:rsidRPr="003B10F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B10FD">
        <w:rPr>
          <w:rFonts w:ascii="Arial Narrow" w:eastAsia="Arial Narrow" w:hAnsi="Arial Narrow" w:cs="Arial Narrow"/>
          <w:bCs/>
          <w:sz w:val="16"/>
          <w:szCs w:val="16"/>
        </w:rPr>
        <w:t>Secretario Técnico</w:t>
      </w:r>
      <w:proofErr w:type="gramEnd"/>
      <w:r w:rsidRPr="003B10F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3B10FD" w:rsidRDefault="00CA59A2" w:rsidP="003B10FD">
      <w:pPr>
        <w:pStyle w:val="Textonotapie"/>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r>
      <w:r w:rsidRPr="003B10F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hanging="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