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53EAA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16FB3" w:rsidRPr="00B16FB3">
        <w:rPr>
          <w:rFonts w:ascii="Arial Narrow" w:eastAsia="Arial Narrow" w:hAnsi="Arial Narrow" w:cs="Arial Narrow"/>
          <w:b/>
          <w:bCs/>
          <w:color w:val="000000"/>
          <w:kern w:val="0"/>
          <w:sz w:val="22"/>
          <w:szCs w:val="22"/>
          <w:shd w:val="clear" w:color="auto" w:fill="FFFFFF"/>
          <w:lang w:eastAsia="es-PE"/>
          <w14:ligatures w14:val="none"/>
        </w:rPr>
        <w:t>1200-2026/CC1</w:t>
      </w:r>
    </w:p>
    <w:p w14:paraId="7E5DC22B" w14:textId="1F15FCE3"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20A828"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43EA">
        <w:rPr>
          <w:rFonts w:ascii="Arial Narrow" w:eastAsia="Arial Narrow" w:hAnsi="Arial Narrow" w:cs="Arial Narrow"/>
          <w:b/>
          <w:color w:val="000000"/>
          <w:kern w:val="0"/>
          <w:sz w:val="22"/>
          <w:szCs w:val="22"/>
          <w:lang w:eastAsia="es-PE"/>
          <w14:ligatures w14:val="none"/>
        </w:rPr>
        <w:t>DENUNCIADO</w:t>
      </w:r>
      <w:r w:rsidRPr="00D343EA">
        <w:rPr>
          <w:rFonts w:ascii="Arial Narrow" w:eastAsia="Arial Narrow" w:hAnsi="Arial Narrow" w:cs="Arial Narrow"/>
          <w:b/>
          <w:color w:val="000000"/>
          <w:kern w:val="0"/>
          <w:sz w:val="22"/>
          <w:szCs w:val="22"/>
          <w:lang w:eastAsia="es-PE"/>
          <w14:ligatures w14:val="none"/>
        </w:rPr>
        <w:tab/>
        <w:t>:</w:t>
      </w:r>
      <w:r w:rsidRPr="00D343EA">
        <w:rPr>
          <w:rFonts w:ascii="Arial Narrow" w:eastAsia="Arial Narrow" w:hAnsi="Arial Narrow" w:cs="Arial Narrow"/>
          <w:b/>
          <w:color w:val="000000"/>
          <w:kern w:val="0"/>
          <w:sz w:val="22"/>
          <w:szCs w:val="22"/>
          <w:lang w:eastAsia="es-PE"/>
          <w14:ligatures w14:val="none"/>
        </w:rPr>
        <w:tab/>
      </w:r>
      <w:r w:rsidR="00181FA7" w:rsidRPr="00D343EA">
        <w:rPr>
          <w:rFonts w:ascii="Arial Narrow" w:eastAsia="Arial Narrow" w:hAnsi="Arial Narrow" w:cs="Arial Narrow"/>
          <w:b/>
          <w:color w:val="000000"/>
          <w:kern w:val="0"/>
          <w:sz w:val="22"/>
          <w:szCs w:val="22"/>
          <w:lang w:eastAsia="es-PE"/>
          <w14:ligatures w14:val="none"/>
        </w:rPr>
        <w:t>QUÁLITAS COMPAÑÍA DE SEGUROS S.A</w:t>
      </w:r>
      <w:r w:rsidR="00273038">
        <w:rPr>
          <w:rFonts w:ascii="Arial Narrow" w:eastAsia="Arial Narrow" w:hAnsi="Arial Narrow" w:cs="Arial Narrow"/>
          <w:b/>
          <w:color w:val="000000"/>
          <w:kern w:val="0"/>
          <w:sz w:val="22"/>
          <w:szCs w:val="22"/>
          <w:lang w:eastAsia="es-PE"/>
          <w14:ligatures w14:val="none"/>
        </w:rPr>
        <w:t>.</w:t>
      </w:r>
      <w:r w:rsidR="00181FA7" w:rsidRPr="00D343EA">
        <w:rPr>
          <w:rFonts w:ascii="Arial Narrow" w:eastAsia="Arial Narrow" w:hAnsi="Arial Narrow" w:cs="Arial Narrow"/>
          <w:b/>
          <w:color w:val="000000"/>
          <w:kern w:val="0"/>
          <w:sz w:val="22"/>
          <w:szCs w:val="22"/>
          <w:lang w:eastAsia="es-PE"/>
          <w14:ligatures w14:val="none"/>
        </w:rPr>
        <w:t xml:space="preserve"> </w:t>
      </w:r>
      <w:r w:rsidRPr="00D343EA">
        <w:rPr>
          <w:rFonts w:ascii="Arial Narrow" w:eastAsia="Arial Narrow" w:hAnsi="Arial Narrow" w:cs="Arial Narrow"/>
          <w:b/>
          <w:color w:val="000000"/>
          <w:kern w:val="0"/>
          <w:sz w:val="22"/>
          <w:szCs w:val="22"/>
          <w:lang w:eastAsia="es-PE"/>
          <w14:ligatures w14:val="none"/>
        </w:rPr>
        <w:t>(</w:t>
      </w:r>
      <w:r w:rsidR="00181FA7" w:rsidRPr="00D343EA">
        <w:rPr>
          <w:rFonts w:ascii="Arial Narrow" w:eastAsia="Arial Narrow" w:hAnsi="Arial Narrow" w:cs="Arial Narrow"/>
          <w:b/>
          <w:color w:val="000000"/>
          <w:kern w:val="0"/>
          <w:sz w:val="22"/>
          <w:szCs w:val="22"/>
          <w:lang w:eastAsia="es-PE"/>
          <w14:ligatures w14:val="none"/>
        </w:rPr>
        <w:t>QUÁLITAS</w:t>
      </w:r>
      <w:r w:rsidRPr="00D343EA">
        <w:rPr>
          <w:rFonts w:ascii="Arial Narrow" w:eastAsia="Arial Narrow" w:hAnsi="Arial Narrow" w:cs="Arial Narrow"/>
          <w:b/>
          <w:color w:val="000000"/>
          <w:kern w:val="0"/>
          <w:sz w:val="22"/>
          <w:szCs w:val="22"/>
          <w:lang w:eastAsia="es-PE"/>
          <w14:ligatures w14:val="none"/>
        </w:rPr>
        <w:t>)</w:t>
      </w:r>
    </w:p>
    <w:p w14:paraId="022D2B94" w14:textId="77777777"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43EA">
        <w:rPr>
          <w:rFonts w:ascii="Arial Narrow" w:eastAsia="Arial Narrow" w:hAnsi="Arial Narrow" w:cs="Arial Narrow"/>
          <w:b/>
          <w:color w:val="000000"/>
          <w:kern w:val="0"/>
          <w:sz w:val="22"/>
          <w:szCs w:val="22"/>
          <w:lang w:eastAsia="es-PE"/>
          <w14:ligatures w14:val="none"/>
        </w:rPr>
        <w:t>MATERIAS</w:t>
      </w:r>
      <w:r w:rsidRPr="00D343EA">
        <w:rPr>
          <w:rFonts w:ascii="Arial Narrow" w:eastAsia="Arial Narrow" w:hAnsi="Arial Narrow" w:cs="Arial Narrow"/>
          <w:b/>
          <w:color w:val="000000"/>
          <w:kern w:val="0"/>
          <w:sz w:val="22"/>
          <w:szCs w:val="22"/>
          <w:lang w:eastAsia="es-PE"/>
          <w14:ligatures w14:val="none"/>
        </w:rPr>
        <w:tab/>
        <w:t xml:space="preserve">: </w:t>
      </w:r>
      <w:r w:rsidRPr="00D343E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343EA">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B10A27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16FB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D6FED6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F5A11">
        <w:rPr>
          <w:rFonts w:ascii="Arial Narrow" w:eastAsia="Arial Narrow" w:hAnsi="Arial Narrow" w:cs="Arial Narrow"/>
          <w:color w:val="000000"/>
          <w:kern w:val="0"/>
          <w:sz w:val="22"/>
          <w:szCs w:val="22"/>
          <w:shd w:val="clear" w:color="auto" w:fill="FFFFFF"/>
          <w:lang w:eastAsia="es-PE"/>
          <w14:ligatures w14:val="none"/>
        </w:rPr>
        <w:t xml:space="preserve">11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16FB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16FB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ED3C817" w:rsidR="00CA59A2" w:rsidRPr="00E27C9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9013F">
        <w:rPr>
          <w:rFonts w:ascii="Arial Narrow" w:eastAsia="Arial Narrow" w:hAnsi="Arial Narrow" w:cs="Arial Narrow"/>
          <w:color w:val="000000"/>
          <w:kern w:val="0"/>
          <w:sz w:val="22"/>
          <w:szCs w:val="22"/>
          <w:lang w:val="es-ES" w:eastAsia="es-ES"/>
          <w14:ligatures w14:val="none"/>
        </w:rPr>
        <w:t xml:space="preserve">Mediante el escrito del 4 de diciembre de 2025, complementada con escrito del 12 de febrero de 2026 y mediante el escrito del 28 de abril de 2026, la señora [APELLIDO] denunció a Quálitas por presuntas infracciones a la Ley 29571, Código de Protección y Defensa del Consumidor (en adelante, Código), señalando lo siguiente:</w:t>
      </w:r>
      <w:r w:rsidR="008D38CC" w:rsidRPr="0059013F">
        <w:rPr>
          <w:rFonts w:ascii="Arial Narrow" w:eastAsia="Arial Narrow" w:hAnsi="Arial Narrow" w:cs="Arial Narrow"/>
          <w:color w:val="000000"/>
          <w:kern w:val="0"/>
          <w:sz w:val="22"/>
          <w:szCs w:val="22"/>
          <w:lang w:val="es-ES" w:eastAsia="es-ES"/>
          <w14:ligatures w14:val="none"/>
        </w:rPr>
        <w:t xml:space="preserve"/>
      </w:r>
      <w:r w:rsidR="008D38CC" w:rsidRPr="00E27C97">
        <w:rPr>
          <w:rFonts w:ascii="Arial Narrow" w:eastAsia="Arial Narrow" w:hAnsi="Arial Narrow" w:cs="Arial Narrow"/>
          <w:color w:val="000000"/>
          <w:kern w:val="0"/>
          <w:sz w:val="22"/>
          <w:szCs w:val="22"/>
          <w:lang w:val="es-ES" w:eastAsia="es-ES"/>
          <w14:ligatures w14:val="none"/>
        </w:rPr>
        <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8D38CC" w:rsidRPr="00E27C97">
        <w:rPr>
          <w:rFonts w:ascii="Arial Narrow" w:eastAsia="Arial Narrow" w:hAnsi="Arial Narrow" w:cs="Arial Narrow"/>
          <w:color w:val="000000"/>
          <w:kern w:val="0"/>
          <w:sz w:val="22"/>
          <w:szCs w:val="22"/>
          <w:lang w:val="es-ES" w:eastAsia="es-ES"/>
          <w14:ligatures w14:val="none"/>
        </w:rPr>
        <w:t xml:space="preserve"/>
      </w:r>
      <w:r w:rsidR="00996DC2" w:rsidRPr="00E27C97">
        <w:rPr>
          <w:rFonts w:ascii="Arial Narrow" w:eastAsia="Arial Narrow" w:hAnsi="Arial Narrow" w:cs="Arial Narrow"/>
          <w:kern w:val="0"/>
          <w14:ligatures w14:val="none"/>
          <w:sz w:val="22"/>
          <w:szCs w:val="22"/>
        </w:rPr>
        <w:t xml:space="preserve"/>
      </w:r>
      <w:r w:rsidR="0059013F" w:rsidRPr="00E27C97">
        <w:rPr>
          <w:rFonts w:ascii="Arial Narrow" w:eastAsia="Arial Narrow" w:hAnsi="Arial Narrow" w:cs="Arial Narrow"/>
          <w:kern w:val="0"/>
          <w14:ligatures w14:val="none"/>
          <w:sz w:val="22"/>
          <w:szCs w:val="22"/>
        </w:rPr>
        <w:t/>
      </w:r>
      <w:r w:rsidR="00996DC2" w:rsidRPr="00E27C97">
        <w:rPr>
          <w:rFonts w:ascii="Arial Narrow" w:eastAsia="Arial Narrow" w:hAnsi="Arial Narrow" w:cs="Arial Narrow"/>
          <w:kern w:val="0"/>
          <w14:ligatures w14:val="none"/>
          <w:sz w:val="22"/>
          <w:szCs w:val="22"/>
        </w:rPr>
        <w:t/>
      </w:r>
      <w:r w:rsidRPr="00E27C97">
        <w:rPr>
          <w:rFonts w:ascii="Arial Narrow" w:eastAsia="Arial Narrow" w:hAnsi="Arial Narrow" w:cs="Arial Narrow"/>
          <w:kern w:val="0"/>
          <w14:ligatures w14:val="none"/>
          <w:sz w:val="22"/>
          <w:szCs w:val="22"/>
        </w:rPr>
        <w:t xml:space="preserve"/>
      </w:r>
      <w:r w:rsidR="0059013F" w:rsidRPr="00E27C97">
        <w:rPr>
          <w:rFonts w:ascii="Arial Narrow" w:eastAsia="Arial Narrow" w:hAnsi="Arial Narrow" w:cs="Arial Narrow"/>
          <w:kern w:val="0"/>
          <w14:ligatures w14:val="none"/>
          <w:sz w:val="22"/>
          <w:szCs w:val="22"/>
        </w:rPr>
        <w:t xml:space="preserve"/>
      </w:r>
      <w:r w:rsidRPr="00E27C97">
        <w:rPr>
          <w:rFonts w:ascii="Arial Narrow" w:eastAsia="Arial Narrow" w:hAnsi="Arial Narrow" w:cs="Arial Narrow"/>
          <w:kern w:val="0"/>
          <w14:ligatures w14:val="none"/>
          <w:sz w:val="22"/>
          <w:szCs w:val="22"/>
        </w:rPr>
        <w:t/>
      </w:r>
      <w:r w:rsidRPr="00E27C97">
        <w:rPr>
          <w:rFonts w:ascii="Arial Narrow" w:eastAsia="Arial Narrow" w:hAnsi="Arial Narrow" w:cs="Arial Narrow"/>
          <w:color w:val="000000"/>
          <w:kern w:val="0"/>
          <w:sz w:val="22"/>
          <w:szCs w:val="22"/>
          <w:lang w:val="es-ES" w:eastAsia="es-ES"/>
          <w14:ligatures w14:val="none"/>
        </w:rPr>
        <w:t xml:space="preserve"/>
      </w:r>
      <w:proofErr w:type="spellStart"/>
      <w:r w:rsidR="0059013F" w:rsidRPr="00E27C97">
        <w:rPr>
          <w:rFonts w:ascii="Arial Narrow" w:eastAsia="Arial Narrow" w:hAnsi="Arial Narrow" w:cs="Arial Narrow"/>
          <w:color w:val="000000"/>
          <w:kern w:val="0"/>
          <w:sz w:val="22"/>
          <w:szCs w:val="22"/>
          <w:lang w:val="es-ES" w:eastAsia="es-ES"/>
          <w14:ligatures w14:val="none"/>
        </w:rPr>
        <w:t/>
      </w:r>
      <w:proofErr w:type="spellEnd"/>
      <w:r w:rsidR="0059013F" w:rsidRPr="00E27C97">
        <w:rPr>
          <w:rFonts w:ascii="Arial Narrow" w:eastAsia="Arial Narrow" w:hAnsi="Arial Narrow" w:cs="Arial Narrow"/>
          <w:color w:val="000000"/>
          <w:kern w:val="0"/>
          <w:sz w:val="22"/>
          <w:szCs w:val="22"/>
          <w:lang w:val="es-ES" w:eastAsia="es-ES"/>
          <w14:ligatures w14:val="none"/>
        </w:rPr>
        <w:t xml:space="preserve"/>
      </w:r>
      <w:r w:rsidRPr="00E27C97">
        <w:rPr>
          <w:rFonts w:ascii="Arial Narrow" w:eastAsia="Arial Narrow" w:hAnsi="Arial Narrow" w:cs="Arial Narrow"/>
          <w:color w:val="000000"/>
          <w:kern w:val="0"/>
          <w:sz w:val="22"/>
          <w:szCs w:val="22"/>
          <w:lang w:val="es-ES" w:eastAsia="es-ES"/>
          <w14:ligatures w14:val="none"/>
        </w:rPr>
        <w:t xml:space="preserve"/>
      </w:r>
      <w:r w:rsidR="003A71B1" w:rsidRPr="00E27C97">
        <w:rPr>
          <w:rFonts w:ascii="Arial Narrow" w:eastAsia="Arial Narrow" w:hAnsi="Arial Narrow" w:cs="Arial Narrow"/>
          <w:kern w:val="0"/>
          <w:sz w:val="22"/>
          <w:szCs w:val="22"/>
          <w:shd w:val="clear" w:color="auto" w:fill="FFFFFF"/>
          <w:lang w:eastAsia="es-PE"/>
          <w14:ligatures w14:val="none"/>
        </w:rPr>
        <w:t/>
      </w:r>
      <w:r w:rsidRPr="00E27C97">
        <w:rPr>
          <w:rFonts w:ascii="Arial Narrow" w:eastAsia="Arial Narrow" w:hAnsi="Arial Narrow" w:cs="Arial Narrow"/>
          <w:color w:val="000000"/>
          <w:kern w:val="0"/>
          <w:sz w:val="22"/>
          <w:szCs w:val="22"/>
          <w:lang w:val="es-ES" w:eastAsia="es-ES"/>
          <w14:ligatures w14:val="none"/>
        </w:rPr>
        <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27C97">
        <w:rPr>
          <w:rFonts w:ascii="Arial Narrow" w:eastAsia="Arial Narrow" w:hAnsi="Arial Narrow" w:cs="Arial Narrow"/>
          <w:color w:val="000000"/>
          <w:kern w:val="0"/>
          <w:sz w:val="22"/>
          <w:szCs w:val="22"/>
          <w:lang w:val="es-ES" w:eastAsia="es-ES"/>
          <w14:ligatures w14:val="none"/>
        </w:rPr>
        <w:t xml:space="preserve"/>
      </w:r>
      <w:r w:rsidRPr="00E27C97">
        <w:rPr>
          <w:rFonts w:ascii="Arial Narrow" w:eastAsia="Arial Narrow" w:hAnsi="Arial Narrow" w:cs="Arial Narrow"/>
          <w:bCs/>
          <w:color w:val="000000"/>
          <w:kern w:val="0"/>
          <w:sz w:val="22"/>
          <w:szCs w:val="22"/>
          <w:lang w:val="es-ES" w:eastAsia="es-ES"/>
          <w14:ligatures w14:val="none"/>
        </w:rPr>
        <w:t/>
      </w:r>
    </w:p>
    <w:p w14:paraId="72DBB879" w14:textId="77777777" w:rsidR="00E85233" w:rsidRPr="00E27C97" w:rsidRDefault="00E85233" w:rsidP="00764E03">
      <w:pPr>
        <w:spacing w:after="0" w:line="240" w:lineRule="auto"/>
        <w:jc w:val="both"/>
        <w:rPr>
          <w:rFonts w:ascii="Arial Narrow" w:eastAsia="Arial Narrow" w:hAnsi="Arial Narrow" w:cs="Arial Narrow"/>
          <w:color w:val="000000"/>
          <w:kern w:val="0"/>
          <w:sz w:val="22"/>
          <w:szCs w:val="22"/>
          <w:lang w:eastAsia="es-ES"/>
          <w14:ligatures w14:val="none"/>
        </w:rPr>
      </w:pPr>
    </w:p>
    <w:p w14:paraId="42708124" w14:textId="36C02B55"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11 de julio de 2025, </w:t>
      </w:r>
      <w:r w:rsidR="00764E03" w:rsidRPr="00E27C97">
        <w:rPr>
          <w:rFonts w:ascii="Arial Narrow" w:eastAsia="Arial Narrow" w:hAnsi="Arial Narrow" w:cs="Arial Narrow"/>
          <w:color w:val="000000"/>
          <w:kern w:val="0"/>
          <w:sz w:val="22"/>
          <w:szCs w:val="22"/>
          <w:lang w:eastAsia="es-ES"/>
          <w14:ligatures w14:val="none"/>
        </w:rPr>
        <w:t>adquirió</w:t>
      </w:r>
      <w:r w:rsidRPr="00E27C97">
        <w:rPr>
          <w:rFonts w:ascii="Arial Narrow" w:eastAsia="Arial Narrow" w:hAnsi="Arial Narrow" w:cs="Arial Narrow"/>
          <w:color w:val="000000"/>
          <w:kern w:val="0"/>
          <w:sz w:val="22"/>
          <w:szCs w:val="22"/>
          <w:lang w:eastAsia="es-ES"/>
          <w14:ligatures w14:val="none"/>
        </w:rPr>
        <w:t xml:space="preserve"> el Seguro Vehicular – Póliza 70237299 (en adelante, Seguro Vehicular)</w:t>
      </w:r>
      <w:r w:rsidR="00764E03" w:rsidRPr="00E27C97">
        <w:rPr>
          <w:rFonts w:ascii="Arial Narrow" w:eastAsia="Arial Narrow" w:hAnsi="Arial Narrow" w:cs="Arial Narrow"/>
          <w:color w:val="000000"/>
          <w:kern w:val="0"/>
          <w:sz w:val="22"/>
          <w:szCs w:val="22"/>
          <w:lang w:eastAsia="es-ES"/>
          <w14:ligatures w14:val="none"/>
        </w:rPr>
        <w:t xml:space="preserve"> emitido por </w:t>
      </w:r>
      <w:proofErr w:type="spellStart"/>
      <w:r w:rsidR="00764E03" w:rsidRPr="00E27C97">
        <w:rPr>
          <w:rFonts w:ascii="Arial Narrow" w:eastAsia="Arial Narrow" w:hAnsi="Arial Narrow" w:cs="Arial Narrow"/>
          <w:color w:val="000000"/>
          <w:kern w:val="0"/>
          <w:sz w:val="22"/>
          <w:szCs w:val="22"/>
          <w:lang w:eastAsia="es-ES"/>
          <w14:ligatures w14:val="none"/>
        </w:rPr>
        <w:t>Quálitas</w:t>
      </w:r>
      <w:proofErr w:type="spellEnd"/>
      <w:r w:rsidR="00764E03" w:rsidRPr="00E27C97">
        <w:rPr>
          <w:rFonts w:ascii="Arial Narrow" w:eastAsia="Arial Narrow" w:hAnsi="Arial Narrow" w:cs="Arial Narrow"/>
          <w:color w:val="000000"/>
          <w:kern w:val="0"/>
          <w:sz w:val="22"/>
          <w:szCs w:val="22"/>
          <w:lang w:eastAsia="es-ES"/>
          <w14:ligatures w14:val="none"/>
        </w:rPr>
        <w:t xml:space="preserve"> para asegurar el</w:t>
      </w:r>
      <w:r w:rsidR="00046D06">
        <w:rPr>
          <w:rFonts w:ascii="Arial Narrow" w:eastAsia="Arial Narrow" w:hAnsi="Arial Narrow" w:cs="Arial Narrow"/>
          <w:color w:val="000000"/>
          <w:kern w:val="0"/>
          <w:sz w:val="22"/>
          <w:szCs w:val="22"/>
          <w:lang w:eastAsia="es-ES"/>
          <w14:ligatures w14:val="none"/>
        </w:rPr>
        <w:t xml:space="preserve"> vehículo con</w:t>
      </w:r>
      <w:r w:rsidR="00764E03" w:rsidRPr="00E27C97">
        <w:rPr>
          <w:rFonts w:ascii="Arial Narrow" w:eastAsia="Arial Narrow" w:hAnsi="Arial Narrow" w:cs="Arial Narrow"/>
          <w:color w:val="000000"/>
          <w:kern w:val="0"/>
          <w:sz w:val="22"/>
          <w:szCs w:val="22"/>
          <w:lang w:eastAsia="es-ES"/>
          <w14:ligatures w14:val="none"/>
        </w:rPr>
        <w:t xml:space="preserve"> Placa de Rodaje CSF</w:t>
      </w:r>
      <w:r w:rsidR="008670DF">
        <w:rPr>
          <w:rFonts w:ascii="Arial Narrow" w:eastAsia="Arial Narrow" w:hAnsi="Arial Narrow" w:cs="Arial Narrow"/>
          <w:color w:val="000000"/>
          <w:kern w:val="0"/>
          <w:sz w:val="22"/>
          <w:szCs w:val="22"/>
          <w:lang w:eastAsia="es-ES"/>
          <w14:ligatures w14:val="none"/>
        </w:rPr>
        <w:t>-555</w:t>
      </w:r>
      <w:r w:rsidR="00764E03" w:rsidRPr="00E27C97">
        <w:rPr>
          <w:rFonts w:ascii="Arial Narrow" w:eastAsia="Arial Narrow" w:hAnsi="Arial Narrow" w:cs="Arial Narrow"/>
          <w:color w:val="000000"/>
          <w:kern w:val="0"/>
          <w:sz w:val="22"/>
          <w:szCs w:val="22"/>
          <w:lang w:eastAsia="es-ES"/>
          <w14:ligatures w14:val="none"/>
        </w:rPr>
        <w:t xml:space="preserve"> (en adelante, vehículo asegurado)</w:t>
      </w:r>
      <w:r w:rsidRPr="00E27C97">
        <w:rPr>
          <w:rFonts w:ascii="Arial Narrow" w:eastAsia="Arial Narrow" w:hAnsi="Arial Narrow" w:cs="Arial Narrow"/>
          <w:color w:val="000000"/>
          <w:kern w:val="0"/>
          <w:sz w:val="22"/>
          <w:szCs w:val="22"/>
          <w:lang w:eastAsia="es-ES"/>
          <w14:ligatures w14:val="none"/>
        </w:rPr>
        <w:t xml:space="preserve">, con vigencia anual hasta el 11 de julio de 2026, </w:t>
      </w:r>
      <w:r w:rsidR="009C0692" w:rsidRPr="00E27C97">
        <w:rPr>
          <w:rFonts w:ascii="Arial Narrow" w:eastAsia="Arial Narrow" w:hAnsi="Arial Narrow" w:cs="Arial Narrow"/>
          <w:color w:val="000000"/>
          <w:kern w:val="0"/>
          <w:sz w:val="22"/>
          <w:szCs w:val="22"/>
          <w:lang w:eastAsia="es-ES"/>
          <w14:ligatures w14:val="none"/>
        </w:rPr>
        <w:t>pagando</w:t>
      </w:r>
      <w:r w:rsidRPr="00E27C97">
        <w:rPr>
          <w:rFonts w:ascii="Arial Narrow" w:eastAsia="Arial Narrow" w:hAnsi="Arial Narrow" w:cs="Arial Narrow"/>
          <w:color w:val="000000"/>
          <w:kern w:val="0"/>
          <w:sz w:val="22"/>
          <w:szCs w:val="22"/>
          <w:lang w:eastAsia="es-ES"/>
          <w14:ligatures w14:val="none"/>
        </w:rPr>
        <w:t xml:space="preserve"> el monto de US$526,60. </w:t>
      </w:r>
    </w:p>
    <w:p w14:paraId="0340CA93" w14:textId="77777777" w:rsidR="009C0692" w:rsidRPr="00E27C97" w:rsidRDefault="009C0692" w:rsidP="009C069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1719AB" w14:textId="3D918586"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12 de julio de 2025, personal de </w:t>
      </w:r>
      <w:proofErr w:type="spellStart"/>
      <w:r w:rsidR="009C0692" w:rsidRPr="00E27C97">
        <w:rPr>
          <w:rFonts w:ascii="Arial Narrow" w:eastAsia="Arial Narrow" w:hAnsi="Arial Narrow" w:cs="Arial Narrow"/>
          <w:color w:val="000000"/>
          <w:kern w:val="0"/>
          <w:sz w:val="22"/>
          <w:szCs w:val="22"/>
          <w:lang w:eastAsia="es-ES"/>
          <w14:ligatures w14:val="none"/>
        </w:rPr>
        <w:t>Quálitas</w:t>
      </w:r>
      <w:proofErr w:type="spellEnd"/>
      <w:r w:rsidR="009C0692"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remitió vía</w:t>
      </w:r>
      <w:r w:rsidR="009C0692" w:rsidRPr="00E27C97">
        <w:rPr>
          <w:rFonts w:ascii="Arial Narrow" w:eastAsia="Arial Narrow" w:hAnsi="Arial Narrow" w:cs="Arial Narrow"/>
          <w:color w:val="000000"/>
          <w:kern w:val="0"/>
          <w:sz w:val="22"/>
          <w:szCs w:val="22"/>
          <w:lang w:eastAsia="es-ES"/>
          <w14:ligatures w14:val="none"/>
        </w:rPr>
        <w:t xml:space="preserve"> aplicativo</w:t>
      </w:r>
      <w:r w:rsidR="000968C8">
        <w:rPr>
          <w:rFonts w:ascii="Arial Narrow" w:eastAsia="Arial Narrow" w:hAnsi="Arial Narrow" w:cs="Arial Narrow"/>
          <w:color w:val="000000"/>
          <w:kern w:val="0"/>
          <w:sz w:val="22"/>
          <w:szCs w:val="22"/>
          <w:lang w:eastAsia="es-ES"/>
          <w14:ligatures w14:val="none"/>
        </w:rPr>
        <w:t xml:space="preserve"> móvil</w:t>
      </w:r>
      <w:r w:rsidRPr="00E27C97">
        <w:rPr>
          <w:rFonts w:ascii="Arial Narrow" w:eastAsia="Arial Narrow" w:hAnsi="Arial Narrow" w:cs="Arial Narrow"/>
          <w:color w:val="000000"/>
          <w:kern w:val="0"/>
          <w:sz w:val="22"/>
          <w:szCs w:val="22"/>
          <w:lang w:eastAsia="es-ES"/>
          <w14:ligatures w14:val="none"/>
        </w:rPr>
        <w:t xml:space="preserve"> WhatsApp </w:t>
      </w:r>
      <w:r w:rsidR="007A5474" w:rsidRPr="00E27C97">
        <w:rPr>
          <w:rFonts w:ascii="Arial Narrow" w:eastAsia="Arial Narrow" w:hAnsi="Arial Narrow" w:cs="Arial Narrow"/>
          <w:color w:val="000000"/>
          <w:kern w:val="0"/>
          <w:sz w:val="22"/>
          <w:szCs w:val="22"/>
          <w:lang w:eastAsia="es-ES"/>
          <w14:ligatures w14:val="none"/>
        </w:rPr>
        <w:t xml:space="preserve">la póliza </w:t>
      </w:r>
      <w:r w:rsidR="009C0692" w:rsidRPr="00E27C97">
        <w:rPr>
          <w:rFonts w:ascii="Arial Narrow" w:eastAsia="Arial Narrow" w:hAnsi="Arial Narrow" w:cs="Arial Narrow"/>
          <w:color w:val="000000"/>
          <w:kern w:val="0"/>
          <w:sz w:val="22"/>
          <w:szCs w:val="22"/>
          <w:lang w:eastAsia="es-ES"/>
          <w14:ligatures w14:val="none"/>
        </w:rPr>
        <w:t>del Seguro Vehicular</w:t>
      </w:r>
      <w:r w:rsidRPr="00E27C97">
        <w:rPr>
          <w:rFonts w:ascii="Arial Narrow" w:eastAsia="Arial Narrow" w:hAnsi="Arial Narrow" w:cs="Arial Narrow"/>
          <w:color w:val="000000"/>
          <w:kern w:val="0"/>
          <w:sz w:val="22"/>
          <w:szCs w:val="22"/>
          <w:lang w:eastAsia="es-ES"/>
          <w14:ligatures w14:val="none"/>
        </w:rPr>
        <w:t xml:space="preserve"> y </w:t>
      </w:r>
      <w:r w:rsidR="009C0692" w:rsidRPr="00E27C97">
        <w:rPr>
          <w:rFonts w:ascii="Arial Narrow" w:eastAsia="Arial Narrow" w:hAnsi="Arial Narrow" w:cs="Arial Narrow"/>
          <w:color w:val="000000"/>
          <w:kern w:val="0"/>
          <w:sz w:val="22"/>
          <w:szCs w:val="22"/>
          <w:lang w:eastAsia="es-ES"/>
          <w14:ligatures w14:val="none"/>
        </w:rPr>
        <w:t xml:space="preserve">se </w:t>
      </w:r>
      <w:r w:rsidRPr="00E27C97">
        <w:rPr>
          <w:rFonts w:ascii="Arial Narrow" w:eastAsia="Arial Narrow" w:hAnsi="Arial Narrow" w:cs="Arial Narrow"/>
          <w:color w:val="000000"/>
          <w:kern w:val="0"/>
          <w:sz w:val="22"/>
          <w:szCs w:val="22"/>
          <w:lang w:eastAsia="es-ES"/>
          <w14:ligatures w14:val="none"/>
        </w:rPr>
        <w:t xml:space="preserve">le indicó que posteriormente se comunicarían con su persona para coordinar la inspección del </w:t>
      </w:r>
      <w:r w:rsidR="004B5E09" w:rsidRPr="00E27C97">
        <w:rPr>
          <w:rFonts w:ascii="Arial Narrow" w:eastAsia="Arial Narrow" w:hAnsi="Arial Narrow" w:cs="Arial Narrow"/>
          <w:color w:val="000000"/>
          <w:kern w:val="0"/>
          <w:sz w:val="22"/>
          <w:szCs w:val="22"/>
          <w:lang w:eastAsia="es-ES"/>
          <w14:ligatures w14:val="none"/>
        </w:rPr>
        <w:t>vehículo asegurado</w:t>
      </w:r>
      <w:r w:rsidRPr="00E27C97">
        <w:rPr>
          <w:rFonts w:ascii="Arial Narrow" w:eastAsia="Arial Narrow" w:hAnsi="Arial Narrow" w:cs="Arial Narrow"/>
          <w:color w:val="000000"/>
          <w:kern w:val="0"/>
          <w:sz w:val="22"/>
          <w:szCs w:val="22"/>
          <w:lang w:eastAsia="es-ES"/>
          <w14:ligatures w14:val="none"/>
        </w:rPr>
        <w:t>; sin embargo, no recibió nuevas comunicaciones para concretar dicha inspección.</w:t>
      </w:r>
    </w:p>
    <w:p w14:paraId="1E409BED" w14:textId="77777777" w:rsidR="00E85233" w:rsidRPr="00E27C97" w:rsidRDefault="00E85233" w:rsidP="00E8523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AA8EAB" w14:textId="683181D2"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25 de octubre de 2025, </w:t>
      </w:r>
      <w:r w:rsidR="004B5E09" w:rsidRPr="00E27C97">
        <w:rPr>
          <w:rFonts w:ascii="Arial Narrow" w:eastAsia="Arial Narrow" w:hAnsi="Arial Narrow" w:cs="Arial Narrow"/>
          <w:color w:val="000000"/>
          <w:kern w:val="0"/>
          <w:sz w:val="22"/>
          <w:szCs w:val="22"/>
          <w:lang w:eastAsia="es-ES"/>
          <w14:ligatures w14:val="none"/>
        </w:rPr>
        <w:t xml:space="preserve">ocurrió un siniestro consistente en el impacto del vehículo asegurado contra un árbol. </w:t>
      </w:r>
    </w:p>
    <w:p w14:paraId="30FF8A5F" w14:textId="77777777" w:rsidR="00E85233" w:rsidRPr="00E27C97" w:rsidRDefault="00E85233" w:rsidP="00503CA9">
      <w:pPr>
        <w:spacing w:after="0" w:line="240" w:lineRule="auto"/>
        <w:jc w:val="both"/>
        <w:rPr>
          <w:rFonts w:ascii="Arial Narrow" w:eastAsia="Arial Narrow" w:hAnsi="Arial Narrow" w:cs="Arial Narrow"/>
          <w:color w:val="000000"/>
          <w:kern w:val="0"/>
          <w:sz w:val="22"/>
          <w:szCs w:val="22"/>
          <w:lang w:eastAsia="es-ES"/>
          <w14:ligatures w14:val="none"/>
        </w:rPr>
      </w:pPr>
    </w:p>
    <w:p w14:paraId="566C2D8F" w14:textId="1EBF2E24"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7 de noviembre de 2025, </w:t>
      </w:r>
      <w:proofErr w:type="spellStart"/>
      <w:r w:rsidR="00503CA9" w:rsidRPr="00E27C97">
        <w:rPr>
          <w:rFonts w:ascii="Arial Narrow" w:eastAsia="Arial Narrow" w:hAnsi="Arial Narrow" w:cs="Arial Narrow"/>
          <w:color w:val="000000"/>
          <w:kern w:val="0"/>
          <w:sz w:val="22"/>
          <w:szCs w:val="22"/>
          <w:lang w:eastAsia="es-ES"/>
          <w14:ligatures w14:val="none"/>
        </w:rPr>
        <w:t>Quálitas</w:t>
      </w:r>
      <w:proofErr w:type="spellEnd"/>
      <w:r w:rsidR="00503CA9"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 xml:space="preserve">le comunicó que el siniestro </w:t>
      </w:r>
      <w:r w:rsidR="00503CA9" w:rsidRPr="00E27C97">
        <w:rPr>
          <w:rFonts w:ascii="Arial Narrow" w:eastAsia="Arial Narrow" w:hAnsi="Arial Narrow" w:cs="Arial Narrow"/>
          <w:color w:val="000000"/>
          <w:kern w:val="0"/>
          <w:sz w:val="22"/>
          <w:szCs w:val="22"/>
          <w:lang w:eastAsia="es-ES"/>
          <w14:ligatures w14:val="none"/>
        </w:rPr>
        <w:t>del 25 de octubre de 2025 que había reportado</w:t>
      </w:r>
      <w:r w:rsidRPr="00E27C97">
        <w:rPr>
          <w:rFonts w:ascii="Arial Narrow" w:eastAsia="Arial Narrow" w:hAnsi="Arial Narrow" w:cs="Arial Narrow"/>
          <w:color w:val="000000"/>
          <w:kern w:val="0"/>
          <w:sz w:val="22"/>
          <w:szCs w:val="22"/>
          <w:lang w:eastAsia="es-ES"/>
          <w14:ligatures w14:val="none"/>
        </w:rPr>
        <w:t xml:space="preserve"> no contaba con cobertura debido a que el </w:t>
      </w:r>
      <w:r w:rsidR="00503CA9" w:rsidRPr="00E27C97">
        <w:rPr>
          <w:rFonts w:ascii="Arial Narrow" w:eastAsia="Arial Narrow" w:hAnsi="Arial Narrow" w:cs="Arial Narrow"/>
          <w:color w:val="000000"/>
          <w:kern w:val="0"/>
          <w:sz w:val="22"/>
          <w:szCs w:val="22"/>
          <w:lang w:eastAsia="es-ES"/>
          <w14:ligatures w14:val="none"/>
        </w:rPr>
        <w:t xml:space="preserve">vehículo asegurado </w:t>
      </w:r>
      <w:r w:rsidRPr="00E27C97">
        <w:rPr>
          <w:rFonts w:ascii="Arial Narrow" w:eastAsia="Arial Narrow" w:hAnsi="Arial Narrow" w:cs="Arial Narrow"/>
          <w:color w:val="000000"/>
          <w:kern w:val="0"/>
          <w:sz w:val="22"/>
          <w:szCs w:val="22"/>
          <w:lang w:eastAsia="es-ES"/>
          <w14:ligatures w14:val="none"/>
        </w:rPr>
        <w:t xml:space="preserve">no había </w:t>
      </w:r>
      <w:r w:rsidR="008670DF">
        <w:rPr>
          <w:rFonts w:ascii="Arial Narrow" w:eastAsia="Arial Narrow" w:hAnsi="Arial Narrow" w:cs="Arial Narrow"/>
          <w:color w:val="000000"/>
          <w:kern w:val="0"/>
          <w:sz w:val="22"/>
          <w:szCs w:val="22"/>
          <w:lang w:eastAsia="es-ES"/>
          <w14:ligatures w14:val="none"/>
        </w:rPr>
        <w:t>recibido</w:t>
      </w:r>
      <w:r w:rsidRPr="00E27C97">
        <w:rPr>
          <w:rFonts w:ascii="Arial Narrow" w:eastAsia="Arial Narrow" w:hAnsi="Arial Narrow" w:cs="Arial Narrow"/>
          <w:color w:val="000000"/>
          <w:kern w:val="0"/>
          <w:sz w:val="22"/>
          <w:szCs w:val="22"/>
          <w:lang w:eastAsia="es-ES"/>
          <w14:ligatures w14:val="none"/>
        </w:rPr>
        <w:t xml:space="preserve"> la inspección correspondiente.</w:t>
      </w:r>
      <w:r w:rsidR="00503CA9" w:rsidRPr="00E27C97">
        <w:rPr>
          <w:rFonts w:ascii="Arial Narrow" w:eastAsia="Arial Narrow" w:hAnsi="Arial Narrow" w:cs="Arial Narrow"/>
          <w:color w:val="000000"/>
          <w:kern w:val="0"/>
          <w:sz w:val="22"/>
          <w:szCs w:val="22"/>
          <w:lang w:eastAsia="es-ES"/>
          <w14:ligatures w14:val="none"/>
        </w:rPr>
        <w:t xml:space="preserve"> </w:t>
      </w:r>
    </w:p>
    <w:p w14:paraId="61918828" w14:textId="77777777" w:rsidR="00E85233" w:rsidRPr="00E27C97" w:rsidRDefault="00E85233" w:rsidP="007A5474">
      <w:pPr>
        <w:spacing w:after="0" w:line="240" w:lineRule="auto"/>
        <w:jc w:val="both"/>
        <w:rPr>
          <w:rFonts w:ascii="Arial Narrow" w:eastAsia="Arial Narrow" w:hAnsi="Arial Narrow" w:cs="Arial Narrow"/>
          <w:color w:val="000000"/>
          <w:kern w:val="0"/>
          <w:sz w:val="22"/>
          <w:szCs w:val="22"/>
          <w:lang w:eastAsia="es-ES"/>
          <w14:ligatures w14:val="none"/>
        </w:rPr>
      </w:pPr>
    </w:p>
    <w:p w14:paraId="2721610A" w14:textId="2D251939"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11 de noviembre de 2025, remitió un correo electrónico a </w:t>
      </w:r>
      <w:proofErr w:type="spellStart"/>
      <w:r w:rsidR="007A5474" w:rsidRPr="00E27C97">
        <w:rPr>
          <w:rFonts w:ascii="Arial Narrow" w:eastAsia="Arial Narrow" w:hAnsi="Arial Narrow" w:cs="Arial Narrow"/>
          <w:color w:val="000000"/>
          <w:kern w:val="0"/>
          <w:sz w:val="22"/>
          <w:szCs w:val="22"/>
          <w:lang w:eastAsia="es-ES"/>
          <w14:ligatures w14:val="none"/>
        </w:rPr>
        <w:t>Quálitas</w:t>
      </w:r>
      <w:proofErr w:type="spellEnd"/>
      <w:r w:rsidR="007A5474"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 xml:space="preserve">manifestando su disconformidad con el rechazo de la cobertura del siniestro y solicitó la devolución total del monto pagado por concepto del Seguro Vehicular. </w:t>
      </w:r>
      <w:r w:rsidR="007A5474" w:rsidRPr="00E27C97">
        <w:rPr>
          <w:rFonts w:ascii="Arial Narrow" w:eastAsia="Arial Narrow" w:hAnsi="Arial Narrow" w:cs="Arial Narrow"/>
          <w:color w:val="000000"/>
          <w:kern w:val="0"/>
          <w:sz w:val="22"/>
          <w:szCs w:val="22"/>
          <w:lang w:eastAsia="es-ES"/>
          <w14:ligatures w14:val="none"/>
        </w:rPr>
        <w:t>No obstante</w:t>
      </w:r>
      <w:r w:rsidRPr="00E27C97">
        <w:rPr>
          <w:rFonts w:ascii="Arial Narrow" w:eastAsia="Arial Narrow" w:hAnsi="Arial Narrow" w:cs="Arial Narrow"/>
          <w:color w:val="000000"/>
          <w:kern w:val="0"/>
          <w:sz w:val="22"/>
          <w:szCs w:val="22"/>
          <w:lang w:eastAsia="es-ES"/>
          <w14:ligatures w14:val="none"/>
        </w:rPr>
        <w:t xml:space="preserve">, la </w:t>
      </w:r>
      <w:r w:rsidR="007A5474" w:rsidRPr="00E27C97">
        <w:rPr>
          <w:rFonts w:ascii="Arial Narrow" w:eastAsia="Arial Narrow" w:hAnsi="Arial Narrow" w:cs="Arial Narrow"/>
          <w:color w:val="000000"/>
          <w:kern w:val="0"/>
          <w:sz w:val="22"/>
          <w:szCs w:val="22"/>
          <w:lang w:eastAsia="es-ES"/>
          <w14:ligatures w14:val="none"/>
        </w:rPr>
        <w:t>compañía aseguradora</w:t>
      </w:r>
      <w:r w:rsidRPr="00E27C97">
        <w:rPr>
          <w:rFonts w:ascii="Arial Narrow" w:eastAsia="Arial Narrow" w:hAnsi="Arial Narrow" w:cs="Arial Narrow"/>
          <w:color w:val="000000"/>
          <w:kern w:val="0"/>
          <w:sz w:val="22"/>
          <w:szCs w:val="22"/>
          <w:lang w:eastAsia="es-ES"/>
          <w14:ligatures w14:val="none"/>
        </w:rPr>
        <w:t xml:space="preserve"> ratificó su decisión de rechazar la cobertura por falta de inspección del vehículo.</w:t>
      </w:r>
      <w:r w:rsidR="007A5474" w:rsidRPr="00E27C97">
        <w:rPr>
          <w:rFonts w:ascii="Arial Narrow" w:eastAsia="Arial Narrow" w:hAnsi="Arial Narrow" w:cs="Arial Narrow"/>
          <w:color w:val="000000"/>
          <w:kern w:val="0"/>
          <w:sz w:val="22"/>
          <w:szCs w:val="22"/>
          <w:lang w:eastAsia="es-ES"/>
          <w14:ligatures w14:val="none"/>
        </w:rPr>
        <w:t xml:space="preserve"> </w:t>
      </w:r>
    </w:p>
    <w:p w14:paraId="469495CC" w14:textId="135D298B" w:rsidR="00E85233" w:rsidRPr="00E27C97" w:rsidRDefault="007B0823" w:rsidP="00E8523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 </w:t>
      </w:r>
    </w:p>
    <w:p w14:paraId="33E14FF7" w14:textId="1FBCDBA8" w:rsidR="00CA59A2" w:rsidRPr="006815AF" w:rsidRDefault="00E85233"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27C97">
        <w:rPr>
          <w:rFonts w:ascii="Arial Narrow" w:eastAsia="Arial Narrow" w:hAnsi="Arial Narrow" w:cs="Arial Narrow"/>
          <w:color w:val="000000"/>
          <w:kern w:val="0"/>
          <w:sz w:val="22"/>
          <w:szCs w:val="22"/>
          <w:lang w:eastAsia="es-ES"/>
          <w14:ligatures w14:val="none"/>
        </w:rPr>
        <w:t xml:space="preserve">El 25 de abril de 2026, recibió un correo electrónico de </w:t>
      </w:r>
      <w:proofErr w:type="spellStart"/>
      <w:r w:rsidR="007B0823" w:rsidRPr="00E27C97">
        <w:rPr>
          <w:rFonts w:ascii="Arial Narrow" w:eastAsia="Arial Narrow" w:hAnsi="Arial Narrow" w:cs="Arial Narrow"/>
          <w:color w:val="000000"/>
          <w:kern w:val="0"/>
          <w:sz w:val="22"/>
          <w:szCs w:val="22"/>
          <w:lang w:eastAsia="es-ES"/>
          <w14:ligatures w14:val="none"/>
        </w:rPr>
        <w:t>Quálitas</w:t>
      </w:r>
      <w:proofErr w:type="spellEnd"/>
      <w:r w:rsidR="007B0823" w:rsidRPr="00E27C97">
        <w:rPr>
          <w:rFonts w:ascii="Arial Narrow" w:eastAsia="Arial Narrow" w:hAnsi="Arial Narrow" w:cs="Arial Narrow"/>
          <w:color w:val="000000"/>
          <w:kern w:val="0"/>
          <w:sz w:val="22"/>
          <w:szCs w:val="22"/>
          <w:lang w:eastAsia="es-ES"/>
          <w14:ligatures w14:val="none"/>
        </w:rPr>
        <w:t xml:space="preserve"> </w:t>
      </w:r>
      <w:r w:rsidRPr="00E27C97">
        <w:rPr>
          <w:rFonts w:ascii="Arial Narrow" w:eastAsia="Arial Narrow" w:hAnsi="Arial Narrow" w:cs="Arial Narrow"/>
          <w:color w:val="000000"/>
          <w:kern w:val="0"/>
          <w:sz w:val="22"/>
          <w:szCs w:val="22"/>
          <w:lang w:eastAsia="es-ES"/>
          <w14:ligatures w14:val="none"/>
        </w:rPr>
        <w:t xml:space="preserve">mediante el cual le informaron que, respecto de las condiciones </w:t>
      </w:r>
      <w:r w:rsidR="007B0823" w:rsidRPr="00E27C97">
        <w:rPr>
          <w:rFonts w:ascii="Arial Narrow" w:eastAsia="Arial Narrow" w:hAnsi="Arial Narrow" w:cs="Arial Narrow"/>
          <w:color w:val="000000"/>
          <w:kern w:val="0"/>
          <w:sz w:val="22"/>
          <w:szCs w:val="22"/>
          <w:lang w:eastAsia="es-ES"/>
          <w14:ligatures w14:val="none"/>
        </w:rPr>
        <w:t>contractuales de la póliza del Seguro Vehicular</w:t>
      </w:r>
      <w:r w:rsidRPr="00E27C97">
        <w:rPr>
          <w:rFonts w:ascii="Arial Narrow" w:eastAsia="Arial Narrow" w:hAnsi="Arial Narrow" w:cs="Arial Narrow"/>
          <w:color w:val="000000"/>
          <w:kern w:val="0"/>
          <w:sz w:val="22"/>
          <w:szCs w:val="22"/>
          <w:lang w:eastAsia="es-ES"/>
          <w14:ligatures w14:val="none"/>
        </w:rPr>
        <w:t xml:space="preserve">, le remitieron condiciones que no correspondían a las aplicables al Seguro Vehicular debido a un error operativo involuntario. Frente a ello, reiteró su solicitud de devolución del monto pagado por concepto del Seguro Vehicular, señalando haber asumido además los gastos de reparación del vehículo </w:t>
      </w:r>
      <w:r w:rsidR="00E27C97" w:rsidRPr="00E27C97">
        <w:rPr>
          <w:rFonts w:ascii="Arial Narrow" w:eastAsia="Arial Narrow" w:hAnsi="Arial Narrow" w:cs="Arial Narrow"/>
          <w:color w:val="000000"/>
          <w:kern w:val="0"/>
          <w:sz w:val="22"/>
          <w:szCs w:val="22"/>
          <w:lang w:eastAsia="es-ES"/>
          <w14:ligatures w14:val="none"/>
        </w:rPr>
        <w:t xml:space="preserve">asegurado </w:t>
      </w:r>
      <w:r w:rsidRPr="00E27C97">
        <w:rPr>
          <w:rFonts w:ascii="Arial Narrow" w:eastAsia="Arial Narrow" w:hAnsi="Arial Narrow" w:cs="Arial Narrow"/>
          <w:color w:val="000000"/>
          <w:kern w:val="0"/>
          <w:sz w:val="22"/>
          <w:szCs w:val="22"/>
          <w:lang w:eastAsia="es-ES"/>
          <w14:ligatures w14:val="none"/>
        </w:rPr>
        <w:t>de manera particular.</w:t>
      </w:r>
    </w:p>
    <w:p w14:paraId="65C58807" w14:textId="5BEF9EAB" w:rsidR="00CA59A2" w:rsidRPr="00A04CEA"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27C97">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Quálitas cumpla con realizar la devolución de pago total por concepto de Seguro Vehicular por el monto ascendente a US$ 526,60. Asimismo, no requirió de manera expresa el reembolso de costos y costas del presente procedimiento.</w:t>
      </w:r>
      <w:r w:rsidR="0059013F" w:rsidRPr="00E27C97">
        <w:rPr>
          <w:rFonts w:ascii="Arial Narrow" w:eastAsia="Arial Narrow" w:hAnsi="Arial Narrow" w:cs="Arial Narrow"/>
          <w:color w:val="000000"/>
          <w:kern w:val="0"/>
          <w:sz w:val="22"/>
          <w:szCs w:val="22"/>
          <w:lang w:val="es-ES" w:eastAsia="es-ES"/>
          <w14:ligatures w14:val="none"/>
        </w:rPr>
        <w:t xml:space="preserve"/>
      </w:r>
      <w:r w:rsidRPr="00E27C97">
        <w:rPr>
          <w:rFonts w:ascii="Arial Narrow" w:eastAsia="Arial Narrow" w:hAnsi="Arial Narrow" w:cs="Arial Narrow"/>
          <w:color w:val="000000"/>
          <w:kern w:val="0"/>
          <w:sz w:val="22"/>
          <w:szCs w:val="22"/>
          <w:lang w:val="es-ES" w:eastAsia="es-ES"/>
          <w14:ligatures w14:val="none"/>
        </w:rPr>
        <w:t xml:space="preserve"/>
      </w:r>
      <w:r w:rsidR="00581F62" w:rsidRPr="00E27C97">
        <w:rPr>
          <w:rFonts w:ascii="Arial Narrow" w:eastAsia="Arial Narrow" w:hAnsi="Arial Narrow" w:cs="Arial Narrow"/>
          <w:color w:val="000000"/>
          <w:kern w:val="0"/>
          <w:sz w:val="22"/>
          <w:szCs w:val="22"/>
          <w:lang w:val="es-ES" w:eastAsia="es-ES"/>
          <w14:ligatures w14:val="none"/>
        </w:rPr>
        <w:t xml:space="preserve"/>
      </w:r>
      <w:proofErr w:type="spellStart"/>
      <w:r w:rsidR="00F1179A" w:rsidRPr="00E27C97">
        <w:rPr>
          <w:rFonts w:ascii="Arial Narrow" w:eastAsia="Arial Narrow" w:hAnsi="Arial Narrow" w:cs="Arial Narrow"/>
          <w:color w:val="000000"/>
          <w:kern w:val="0"/>
          <w:sz w:val="22"/>
          <w:szCs w:val="22"/>
          <w:lang w:val="es-ES" w:eastAsia="es-ES"/>
          <w14:ligatures w14:val="none"/>
        </w:rPr>
        <w:t/>
      </w:r>
      <w:proofErr w:type="spellEnd"/>
      <w:r w:rsidR="00F1179A" w:rsidRPr="00E27C97">
        <w:rPr>
          <w:rFonts w:ascii="Arial Narrow" w:eastAsia="Arial Narrow" w:hAnsi="Arial Narrow" w:cs="Arial Narrow"/>
          <w:color w:val="000000"/>
          <w:kern w:val="0"/>
          <w:sz w:val="22"/>
          <w:szCs w:val="22"/>
          <w:lang w:val="es-ES" w:eastAsia="es-ES"/>
          <w14:ligatures w14:val="none"/>
        </w:rPr>
        <w:t xml:space="preserve"/>
      </w:r>
      <w:r w:rsidR="00581F62" w:rsidRPr="00E27C97">
        <w:rPr>
          <w:rFonts w:ascii="Arial Narrow" w:eastAsia="Arial Narrow" w:hAnsi="Arial Narrow" w:cs="Arial Narrow"/>
          <w:color w:val="000000"/>
          <w:kern w:val="0"/>
          <w:sz w:val="22"/>
          <w:szCs w:val="22"/>
          <w:lang w:val="es-ES" w:eastAsia="es-ES"/>
          <w14:ligatures w14:val="none"/>
        </w:rPr>
        <w:t/>
      </w:r>
      <w:r w:rsidR="00581F62" w:rsidRPr="00581F62">
        <w:rPr>
          <w:rFonts w:ascii="Arial Narrow" w:eastAsia="Arial Narrow" w:hAnsi="Arial Narrow" w:cs="Arial Narrow"/>
          <w:color w:val="000000"/>
          <w:kern w:val="0"/>
          <w:sz w:val="22"/>
          <w:szCs w:val="22"/>
          <w:lang w:val="es-ES" w:eastAsia="es-ES"/>
          <w14:ligatures w14:val="none"/>
        </w:rPr>
        <w:t xml:space="preserve"/>
      </w:r>
      <w:r w:rsidR="00A04CEA" w:rsidRPr="00581F62">
        <w:rPr>
          <w:rFonts w:ascii="Arial Narrow" w:eastAsia="Arial Narrow" w:hAnsi="Arial Narrow" w:cs="Arial Narrow"/>
          <w:color w:val="000000"/>
          <w:kern w:val="0"/>
          <w:sz w:val="22"/>
          <w:szCs w:val="22"/>
          <w:lang w:val="es-ES" w:eastAsia="es-ES"/>
          <w14:ligatures w14:val="none"/>
        </w:rPr>
        <w:t/>
      </w:r>
      <w:r w:rsidRPr="00581F62">
        <w:rPr>
          <w:rFonts w:ascii="Arial Narrow" w:eastAsia="Arial Narrow" w:hAnsi="Arial Narrow" w:cs="Arial Narrow"/>
          <w:color w:val="000000"/>
          <w:kern w:val="0"/>
          <w:sz w:val="22"/>
          <w:szCs w:val="22"/>
          <w:lang w:val="es-ES" w:eastAsia="es-ES"/>
          <w14:ligatures w14:val="none"/>
        </w:rPr>
        <w:t xml:space="preserve"/>
      </w:r>
      <w:r w:rsidR="00A04CEA" w:rsidRPr="00581F62">
        <w:rPr>
          <w:rFonts w:ascii="Arial Narrow" w:eastAsia="Arial Narrow" w:hAnsi="Arial Narrow" w:cs="Arial Narrow"/>
          <w:color w:val="000000"/>
          <w:kern w:val="0"/>
          <w:sz w:val="22"/>
          <w:szCs w:val="22"/>
          <w:lang w:val="es-ES" w:eastAsia="es-ES"/>
          <w14:ligatures w14:val="none"/>
        </w:rPr>
        <w:t xml:space="preserve"/>
      </w:r>
      <w:r w:rsidRPr="00581F62">
        <w:rPr>
          <w:rFonts w:ascii="Arial Narrow" w:eastAsia="Arial Narrow" w:hAnsi="Arial Narrow" w:cs="Arial Narrow"/>
          <w:color w:val="000000"/>
          <w:kern w:val="0"/>
          <w:sz w:val="22"/>
          <w:szCs w:val="22"/>
          <w:lang w:val="es-ES" w:eastAsia="es-ES"/>
          <w14:ligatures w14:val="none"/>
        </w:rPr>
        <w:t xml:space="preserve"/>
      </w:r>
      <w:r w:rsidR="00A04CEA" w:rsidRPr="00581F62">
        <w:rPr>
          <w:rFonts w:ascii="Arial Narrow" w:eastAsia="Arial Narrow" w:hAnsi="Arial Narrow" w:cs="Arial Narrow"/>
          <w:color w:val="000000"/>
          <w:kern w:val="0"/>
          <w:sz w:val="22"/>
          <w:szCs w:val="22"/>
          <w:lang w:val="es-ES" w:eastAsia="es-ES"/>
          <w14:ligatures w14:val="none"/>
        </w:rPr>
        <w:t xml:space="preserve"/>
      </w:r>
      <w:r w:rsidRPr="00581F62">
        <w:rPr>
          <w:rFonts w:ascii="Arial Narrow" w:eastAsia="Arial Narrow" w:hAnsi="Arial Narrow" w:cs="Arial Narrow"/>
          <w:color w:val="000000"/>
          <w:kern w:val="0"/>
          <w:sz w:val="22"/>
          <w:szCs w:val="22"/>
          <w:lang w:val="es-ES" w:eastAsia="es-ES"/>
          <w14:ligatures w14:val="none"/>
        </w:rPr>
        <w:t/>
      </w:r>
      <w:r w:rsidRPr="00A04CEA">
        <w:rPr>
          <w:rFonts w:ascii="Arial Narrow" w:eastAsia="Arial Narrow" w:hAnsi="Arial Narrow" w:cs="Arial Narrow"/>
          <w:color w:val="000000"/>
          <w:kern w:val="0"/>
          <w:sz w:val="22"/>
          <w:szCs w:val="22"/>
          <w:lang w:val="es-ES" w:eastAsia="es-ES"/>
          <w14:ligatures w14:val="none"/>
        </w:rPr>
        <w:t xml:space="preserve"/>
      </w:r>
    </w:p>
    <w:p w14:paraId="66005174" w14:textId="04D8DF1A" w:rsidR="00CA59A2" w:rsidRPr="0026598E" w:rsidRDefault="00A04CEA"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 </w:t>
      </w:r>
    </w:p>
    <w:p w14:paraId="3541B1F9" w14:textId="77777777" w:rsidR="00CA59A2" w:rsidRPr="00046D0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6D0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46D06"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2AB4948" w:rsidR="00121544" w:rsidRPr="00046D0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46D0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46D06">
        <w:rPr>
          <w:rStyle w:val="Refdenotaalpie"/>
          <w:rFonts w:ascii="Arial Narrow" w:eastAsia="Arial Narrow" w:hAnsi="Arial Narrow" w:cs="Arial Narrow"/>
          <w:kern w:val="0"/>
          <w:sz w:val="22"/>
          <w:szCs w:val="22"/>
          <w:vertAlign w:val="superscript"/>
          <w14:ligatures w14:val="none"/>
        </w:rPr>
        <w:footnoteReference w:id="3"/>
      </w:r>
      <w:r w:rsidRPr="00046D06">
        <w:rPr>
          <w:rFonts w:ascii="Arial Narrow" w:eastAsia="Arial Narrow" w:hAnsi="Arial Narrow" w:cs="Arial Narrow"/>
          <w:color w:val="000000"/>
          <w:kern w:val="0"/>
          <w:sz w:val="22"/>
          <w:szCs w:val="22"/>
          <w:lang w:eastAsia="es-PE"/>
          <w14:ligatures w14:val="none"/>
        </w:rPr>
        <w:t xml:space="preserve">, </w:t>
      </w:r>
      <w:r w:rsidR="00121544" w:rsidRPr="00046D06">
        <w:rPr>
          <w:rFonts w:ascii="Arial Narrow" w:eastAsia="Arial Narrow" w:hAnsi="Arial Narrow" w:cs="Arial Narrow"/>
          <w:color w:val="000000"/>
          <w:kern w:val="0"/>
          <w:sz w:val="22"/>
          <w:szCs w:val="22"/>
          <w:lang w:eastAsia="es-PE"/>
          <w14:ligatures w14:val="none"/>
        </w:rPr>
        <w:t xml:space="preserve">considera </w:t>
      </w:r>
      <w:r w:rsidR="00121544" w:rsidRPr="00046D06">
        <w:rPr>
          <w:rFonts w:ascii="Arial Narrow" w:eastAsia="Arial Narrow" w:hAnsi="Arial Narrow" w:cs="Arial Narrow"/>
          <w:kern w:val="0"/>
          <w14:ligatures w14:val="none"/>
          <w:sz w:val="22"/>
          <w:szCs w:val="22"/>
        </w:rPr>
        <w:t xml:space="preserve">que el hecho denunciado, </w:t>
      </w:r>
      <w:bookmarkStart w:id="6" w:name="_Hlk211591623"/>
      <w:r w:rsidR="00121544" w:rsidRPr="00046D0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46D06" w:rsidRPr="00046D06">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del Póliza 0070237299 del Seguro Vehicular por el siniestro del </w:t>
      </w:r>
      <w:r w:rsidR="00046D06" w:rsidRPr="00046D06">
        <w:rPr>
          <w:rFonts w:ascii="Arial Narrow" w:eastAsia="Arial Narrow" w:hAnsi="Arial Narrow" w:cs="Arial Narrow"/>
          <w:color w:val="000000"/>
          <w:kern w:val="0"/>
          <w:sz w:val="22"/>
          <w:szCs w:val="22"/>
          <w:lang w:eastAsia="es-ES"/>
          <w14:ligatures w14:val="none"/>
        </w:rPr>
        <w:t>25 de octubre de 2025</w:t>
      </w:r>
      <w:r w:rsidR="00046D06" w:rsidRPr="00046D06">
        <w:rPr>
          <w:rFonts w:ascii="Arial Narrow" w:eastAsia="Arial Narrow" w:hAnsi="Arial Narrow" w:cs="Arial Narrow"/>
          <w:kern w:val="0"/>
          <w14:ligatures w14:val="none"/>
          <w:sz w:val="22"/>
          <w:szCs w:val="22"/>
        </w:rPr>
        <w:t>.</w:t>
      </w:r>
      <w:r w:rsidR="00711750" w:rsidRPr="00046D0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6D06">
        <w:rPr>
          <w:rFonts w:ascii="Arial Narrow" w:eastAsia="Arial Narrow" w:hAnsi="Arial Narrow" w:cs="Arial Narrow"/>
          <w:color w:val="000000"/>
          <w:kern w:val="0"/>
          <w:sz w:val="22"/>
          <w:szCs w:val="22"/>
          <w:lang w:eastAsia="es-PE"/>
          <w14:ligatures w14:val="none"/>
        </w:rPr>
        <w:t/>
      </w:r>
      <w:r w:rsidR="00711750" w:rsidRPr="00046D06">
        <w:rPr>
          <w:rFonts w:ascii="Arial Narrow" w:eastAsia="Arial Narrow" w:hAnsi="Arial Narrow" w:cs="Arial Narrow"/>
          <w:kern w:val="0"/>
          <w14:ligatures w14:val="none"/>
          <w:sz w:val="22"/>
          <w:szCs w:val="22"/>
        </w:rPr>
        <w:t xml:space="preserve"> y 19</w:t>
      </w:r>
      <w:r w:rsidR="00711750" w:rsidRPr="00046D06">
        <w:rPr>
          <w:rFonts w:ascii="Arial Narrow" w:eastAsia="Arial Narrow" w:hAnsi="Arial Narrow" w:cs="Arial Narrow"/>
          <w:color w:val="000000"/>
          <w:kern w:val="0"/>
          <w:sz w:val="22"/>
          <w:szCs w:val="22"/>
          <w:lang w:eastAsia="es-PE"/>
          <w14:ligatures w14:val="none"/>
        </w:rPr>
        <w:t/>
      </w:r>
      <w:r w:rsidR="00711750" w:rsidRPr="00046D06">
        <w:rPr>
          <w:rFonts w:ascii="Arial Narrow" w:eastAsia="Arial Narrow" w:hAnsi="Arial Narrow" w:cs="Arial Narrow"/>
          <w:kern w:val="0"/>
          <w14:ligatures w14:val="none"/>
          <w:sz w:val="22"/>
          <w:szCs w:val="22"/>
        </w:rPr>
        <w:t xml:space="preserve"> del Código</w:t>
      </w:r>
      <w:bookmarkStart w:id="10" w:name="_Hlk213160896"/>
      <w:bookmarkEnd w:id="7"/>
      <w:r w:rsidR="00711750" w:rsidRPr="00046D06">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046D06">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68C71625" w14:textId="060DEBBA" w:rsidR="00CA59A2" w:rsidRPr="000968C8" w:rsidRDefault="00CA59A2" w:rsidP="006815A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1" w:name="_Hlk214963039"/>
      <w:bookmarkStart w:id="12" w:name="_Hlk214963071"/>
    </w:p>
    <w:p w14:paraId="458EE693" w14:textId="77777777" w:rsidR="000968C8" w:rsidRPr="006815AF" w:rsidRDefault="000968C8" w:rsidP="000968C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F5B8D0" w:rsidR="00CA59A2" w:rsidRPr="00CC710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33FE1">
        <w:rPr>
          <w:rFonts w:ascii="Arial Narrow" w:eastAsia="Arial Narrow" w:hAnsi="Arial Narrow" w:cs="Arial Narrow"/>
          <w:color w:val="000000"/>
          <w:kern w:val="0"/>
          <w:sz w:val="22"/>
          <w:szCs w:val="22"/>
          <w:lang w:val="es-ES" w:eastAsia="es-ES"/>
          <w14:ligatures w14:val="none"/>
        </w:rPr>
        <w:t xml:space="preserve">conviene requerir </w:t>
      </w:r>
      <w:r w:rsidR="00133FE1" w:rsidRPr="00133FE1">
        <w:rPr>
          <w:rFonts w:ascii="Arial Narrow" w:eastAsia="Arial Narrow" w:hAnsi="Arial Narrow" w:cs="Arial Narrow"/>
          <w:color w:val="000000"/>
          <w:kern w:val="0"/>
          <w:sz w:val="22"/>
          <w:szCs w:val="22"/>
          <w:lang w:val="es-ES" w:eastAsia="es-ES"/>
          <w14:ligatures w14:val="none"/>
        </w:rPr>
        <w:t>a la compañía aseguradora</w:t>
      </w:r>
      <w:r w:rsidRPr="00133FE1">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00CC710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CC7109" w:rsidRPr="00CC7109">
        <w:rPr>
          <w:rFonts w:ascii="Arial Narrow" w:eastAsia="Arial Narrow" w:hAnsi="Arial Narrow" w:cs="Arial Narrow"/>
          <w:color w:val="000000"/>
          <w:kern w:val="0"/>
          <w:sz w:val="22"/>
          <w:szCs w:val="22"/>
          <w:lang w:val="es-ES" w:eastAsia="es-ES"/>
          <w14:ligatures w14:val="none"/>
        </w:rPr>
        <w:t xml:space="preserve">0070237299 </w:t>
      </w:r>
      <w:r w:rsidRPr="00CC7109">
        <w:rPr>
          <w:rFonts w:ascii="Arial Narrow" w:eastAsia="Arial Narrow" w:hAnsi="Arial Narrow" w:cs="Arial Narrow"/>
          <w:color w:val="000000"/>
          <w:kern w:val="0"/>
          <w:sz w:val="22"/>
          <w:szCs w:val="22"/>
          <w:lang w:val="es-ES" w:eastAsia="es-ES"/>
          <w14:ligatures w14:val="none"/>
        </w:rPr>
        <w:t xml:space="preserve">del Seguro Vehicular, </w:t>
      </w:r>
      <w:bookmarkStart w:id="13" w:name="_Hlk211877008"/>
      <w:r w:rsidRPr="00CC7109">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C7109">
        <w:rPr>
          <w:rFonts w:ascii="Arial Narrow" w:eastAsia="Arial Narrow" w:hAnsi="Arial Narrow" w:cs="Arial Narrow"/>
          <w:color w:val="000000"/>
          <w:kern w:val="0"/>
          <w:sz w:val="22"/>
          <w:szCs w:val="22"/>
          <w:lang w:val="es-ES" w:eastAsia="es-ES"/>
          <w14:ligatures w14:val="none"/>
        </w:rPr>
        <w:t>; (</w:t>
      </w:r>
      <w:proofErr w:type="spellStart"/>
      <w:r w:rsidRPr="00CC7109">
        <w:rPr>
          <w:rFonts w:ascii="Arial Narrow" w:eastAsia="Arial Narrow" w:hAnsi="Arial Narrow" w:cs="Arial Narrow"/>
          <w:color w:val="000000"/>
          <w:kern w:val="0"/>
          <w:sz w:val="22"/>
          <w:szCs w:val="22"/>
          <w:lang w:val="es-ES" w:eastAsia="es-ES"/>
          <w14:ligatures w14:val="none"/>
        </w:rPr>
        <w:t>ii</w:t>
      </w:r>
      <w:proofErr w:type="spellEnd"/>
      <w:r w:rsidRPr="00CC710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C7109" w:rsidRPr="00CC7109">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CC7109">
        <w:rPr>
          <w:rFonts w:ascii="Arial Narrow" w:eastAsia="Arial Narrow" w:hAnsi="Arial Narrow" w:cs="Arial Narrow"/>
          <w:color w:val="000000"/>
          <w:kern w:val="0"/>
          <w:sz w:val="22"/>
          <w:szCs w:val="22"/>
          <w:lang w:val="es-ES" w:eastAsia="es-ES"/>
          <w14:ligatures w14:val="none"/>
        </w:rPr>
        <w:t>; y, (</w:t>
      </w:r>
      <w:proofErr w:type="spellStart"/>
      <w:r w:rsidRPr="00CC7109">
        <w:rPr>
          <w:rFonts w:ascii="Arial Narrow" w:eastAsia="Arial Narrow" w:hAnsi="Arial Narrow" w:cs="Arial Narrow"/>
          <w:color w:val="000000"/>
          <w:kern w:val="0"/>
          <w:sz w:val="22"/>
          <w:szCs w:val="22"/>
          <w:lang w:val="es-ES" w:eastAsia="es-ES"/>
          <w14:ligatures w14:val="none"/>
        </w:rPr>
        <w:t>iii</w:t>
      </w:r>
      <w:proofErr w:type="spellEnd"/>
      <w:r w:rsidRPr="00CC710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C7109">
        <w:rPr>
          <w:rFonts w:ascii="Arial Narrow" w:eastAsia="Arial Narrow" w:hAnsi="Arial Narrow" w:cs="Arial Narrow"/>
          <w:color w:val="000000"/>
          <w:kern w:val="0"/>
          <w:sz w:val="22"/>
          <w:szCs w:val="22"/>
          <w:lang w:val="es-ES" w:eastAsia="es-ES"/>
          <w14:ligatures w14:val="none"/>
        </w:rPr>
        <w:t xml:space="preserve">con la parte denunciante </w:t>
      </w:r>
      <w:r w:rsidRPr="00CC7109">
        <w:rPr>
          <w:rFonts w:ascii="Arial Narrow" w:eastAsia="Arial Narrow" w:hAnsi="Arial Narrow" w:cs="Arial Narrow"/>
          <w:color w:val="000000"/>
          <w:kern w:val="0"/>
          <w:sz w:val="22"/>
          <w:szCs w:val="22"/>
          <w:lang w:val="es-ES" w:eastAsia="es-ES"/>
          <w14:ligatures w14:val="none"/>
        </w:rPr>
        <w:t xml:space="preserve">en virtud </w:t>
      </w:r>
      <w:r w:rsidR="00F01410" w:rsidRPr="00CC7109">
        <w:rPr>
          <w:rFonts w:ascii="Arial Narrow" w:eastAsia="Arial Narrow" w:hAnsi="Arial Narrow" w:cs="Arial Narrow"/>
          <w:color w:val="000000"/>
          <w:kern w:val="0"/>
          <w:sz w:val="22"/>
          <w:szCs w:val="22"/>
          <w:lang w:val="es-ES" w:eastAsia="es-ES"/>
          <w14:ligatures w14:val="none"/>
        </w:rPr>
        <w:t xml:space="preserve">de los hechos materia </w:t>
      </w:r>
      <w:r w:rsidRPr="00CC7109">
        <w:rPr>
          <w:rFonts w:ascii="Arial Narrow" w:eastAsia="Arial Narrow" w:hAnsi="Arial Narrow" w:cs="Arial Narrow"/>
          <w:color w:val="000000"/>
          <w:kern w:val="0"/>
          <w:sz w:val="22"/>
          <w:szCs w:val="22"/>
          <w:lang w:val="es-ES" w:eastAsia="es-ES"/>
          <w14:ligatures w14:val="none"/>
        </w:rPr>
        <w:t>de denuncia.</w:t>
      </w:r>
      <w:r w:rsidRPr="00CC7109">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27C9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w:t>
      </w:r>
      <w:r w:rsidRPr="00E27C97">
        <w:rPr>
          <w:rFonts w:ascii="Arial Narrow" w:eastAsia="Arial Narrow" w:hAnsi="Arial Narrow" w:cs="Arial Narrow"/>
          <w:b/>
          <w:color w:val="000000"/>
          <w:kern w:val="0"/>
          <w:sz w:val="22"/>
          <w:szCs w:val="22"/>
          <w:lang w:eastAsia="es-PE"/>
          <w14:ligatures w14:val="none"/>
        </w:rPr>
        <w:t xml:space="preserve">SECRETARÍA TÉCNICA </w:t>
      </w:r>
    </w:p>
    <w:p w14:paraId="7F554EB2" w14:textId="77777777" w:rsidR="00CA59A2" w:rsidRPr="00E27C97"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2313BE21" w:rsidR="00121544" w:rsidRPr="00E27C97" w:rsidRDefault="00CA59A2" w:rsidP="00E27C97">
      <w:pPr>
        <w:spacing w:after="0" w:line="240" w:lineRule="auto"/>
        <w:jc w:val="both"/>
        <w:rPr>
          <w:rFonts w:ascii="Arial Narrow" w:eastAsia="Arial Narrow" w:hAnsi="Arial Narrow" w:cs="Arial Narrow"/>
          <w:color w:val="000000"/>
          <w:kern w:val="0"/>
          <w:sz w:val="22"/>
          <w:szCs w:val="22"/>
          <w:lang w:eastAsia="es-PE"/>
          <w14:ligatures w14:val="none"/>
        </w:rPr>
      </w:pPr>
      <w:r w:rsidRPr="00E27C97">
        <w:rPr>
          <w:rFonts w:ascii="Arial Narrow" w:eastAsia="Arial Narrow" w:hAnsi="Arial Narrow" w:cs="Arial Narrow"/>
          <w:b/>
          <w:color w:val="000000"/>
          <w:kern w:val="0"/>
          <w:sz w:val="22"/>
          <w:szCs w:val="22"/>
          <w:lang w:eastAsia="es-PE"/>
          <w14:ligatures w14:val="none"/>
        </w:rPr>
        <w:t xml:space="preserve">PRIMERO: admitir a trámite la denuncia del 4 de diciembre de 2025, complementada con escrito del 12 de febrero de 2026 y mediante el escrito del 28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del Póliza 0070237299 del Seguro Vehicular por el siniestro del 25 de octubre de 2025.</w:t>
      </w:r>
      <w:r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00E75FA1"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00133FE1" w:rsidRPr="00E27C97">
        <w:rPr>
          <w:rFonts w:ascii="Arial Narrow" w:eastAsia="Arial Narrow" w:hAnsi="Arial Narrow" w:cs="Arial Narrow"/>
          <w:color w:val="000000"/>
          <w:kern w:val="0"/>
          <w:sz w:val="22"/>
          <w:szCs w:val="22"/>
          <w:shd w:val="clear" w:color="auto" w:fill="FFFFFF"/>
          <w:lang w:eastAsia="es-PE"/>
          <w14:ligatures w14:val="none"/>
        </w:rPr>
        <w:t/>
      </w:r>
      <w:r w:rsidRPr="00E27C9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555E6" w:rsidRPr="00E27C97">
        <w:rPr>
          <w:rFonts w:ascii="Arial Narrow" w:eastAsia="Arial Narrow" w:hAnsi="Arial Narrow" w:cs="Arial Narrow"/>
          <w:bCs/>
          <w:sz w:val="22"/>
          <w:szCs w:val="22"/>
        </w:rPr>
        <w:t/>
      </w:r>
      <w:proofErr w:type="spellEnd"/>
      <w:r w:rsidR="009555E6" w:rsidRPr="00E27C97">
        <w:rPr>
          <w:rFonts w:ascii="Arial Narrow" w:eastAsia="Arial Narrow" w:hAnsi="Arial Narrow" w:cs="Arial Narrow"/>
          <w:bCs/>
          <w:sz w:val="22"/>
          <w:szCs w:val="22"/>
        </w:rPr>
        <w:t xml:space="preserve"/>
      </w:r>
      <w:r w:rsidRPr="00E27C97">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27C97">
        <w:rPr>
          <w:rFonts w:ascii="Arial Narrow" w:eastAsia="Arial Narrow" w:hAnsi="Arial Narrow" w:cs="Arial Narrow"/>
          <w:color w:val="000000"/>
          <w:kern w:val="0"/>
          <w:sz w:val="22"/>
          <w:szCs w:val="22"/>
          <w:shd w:val="clear" w:color="auto" w:fill="FFFFFF"/>
          <w:lang w:eastAsia="es-PE"/>
          <w14:ligatures w14:val="none"/>
        </w:rPr>
        <w:t xml:space="preserve"/>
      </w:r>
      <w:r w:rsidR="00E27C97" w:rsidRPr="00E27C97">
        <w:rPr>
          <w:rFonts w:ascii="Arial Narrow" w:eastAsia="Arial Narrow" w:hAnsi="Arial Narrow" w:cs="Arial Narrow"/>
          <w:color w:val="000000"/>
          <w:kern w:val="0"/>
          <w:sz w:val="22"/>
          <w:szCs w:val="22"/>
          <w:shd w:val="clear" w:color="auto" w:fill="FFFFFF"/>
          <w:lang w:eastAsia="es-PE"/>
          <w14:ligatures w14:val="none"/>
        </w:rPr>
        <w:t/>
      </w:r>
      <w:r w:rsidR="00711750" w:rsidRPr="00E27C97">
        <w:rPr>
          <w:rFonts w:ascii="Arial Narrow" w:eastAsia="Arial Narrow" w:hAnsi="Arial Narrow" w:cs="Arial Narrow"/>
          <w:color w:val="000000"/>
          <w:kern w:val="0"/>
          <w:sz w:val="22"/>
          <w:szCs w:val="22"/>
          <w:lang w:eastAsia="es-PE"/>
          <w14:ligatures w14:val="none"/>
        </w:rPr>
        <w:t/>
      </w:r>
      <w:r w:rsidR="00711750" w:rsidRPr="00E27C97">
        <w:rPr>
          <w:rFonts w:ascii="Arial Narrow" w:eastAsia="Arial Narrow" w:hAnsi="Arial Narrow" w:cs="Arial Narrow"/>
          <w:kern w:val="0"/>
          <w:sz w:val="22"/>
          <w:szCs w:val="22"/>
          <w:shd w:val="clear" w:color="auto" w:fill="FFFFFF"/>
          <w:lang w:eastAsia="es-PE"/>
          <w14:ligatures w14:val="none"/>
        </w:rPr>
        <w:t xml:space="preserve"/>
      </w:r>
      <w:r w:rsidR="00711750" w:rsidRPr="00E27C97">
        <w:rPr>
          <w:rFonts w:ascii="Arial Narrow" w:eastAsia="Arial Narrow" w:hAnsi="Arial Narrow" w:cs="Arial Narrow"/>
          <w:kern w:val="0"/>
          <w:sz w:val="22"/>
          <w:szCs w:val="22"/>
          <w:lang w:eastAsia="es-PE"/>
          <w14:ligatures w14:val="none"/>
        </w:rPr>
        <w:t xml:space="preserve"/>
      </w:r>
      <w:r w:rsidR="00711750" w:rsidRPr="00E27C97">
        <w:rPr>
          <w:rFonts w:ascii="Arial Narrow" w:eastAsia="Arial Narrow" w:hAnsi="Arial Narrow" w:cs="Arial Narrow"/>
          <w:kern w:val="0"/>
          <w:sz w:val="22"/>
          <w:szCs w:val="22"/>
          <w:shd w:val="clear" w:color="auto" w:fill="FFFFFF"/>
          <w:lang w:eastAsia="es-PE"/>
          <w14:ligatures w14:val="none"/>
        </w:rPr>
        <w:t xml:space="preserve"/>
      </w:r>
      <w:r w:rsidR="003A71B1" w:rsidRPr="00E27C97">
        <w:rPr>
          <w:rFonts w:ascii="Arial Narrow" w:eastAsia="Arial Narrow" w:hAnsi="Arial Narrow" w:cs="Arial Narrow"/>
          <w:kern w:val="0"/>
          <w:sz w:val="22"/>
          <w:szCs w:val="22"/>
          <w:shd w:val="clear" w:color="auto" w:fill="FFFFFF"/>
          <w:lang w:eastAsia="es-PE"/>
          <w14:ligatures w14:val="none"/>
        </w:rPr>
        <w:t/>
      </w:r>
      <w:r w:rsidR="00711750" w:rsidRPr="00E27C97">
        <w:rPr>
          <w:rFonts w:ascii="Arial Narrow" w:eastAsia="Arial Narrow" w:hAnsi="Arial Narrow" w:cs="Arial Narrow"/>
          <w:kern w:val="0"/>
          <w:sz w:val="22"/>
          <w:szCs w:val="22"/>
          <w:shd w:val="clear" w:color="auto" w:fill="FFFFFF"/>
          <w:lang w:eastAsia="es-PE"/>
          <w14:ligatures w14:val="none"/>
        </w:rPr>
        <w:t xml:space="preserve"/>
      </w:r>
      <w:r w:rsidR="00FB44B8" w:rsidRPr="00E27C97">
        <w:rPr>
          <w:rFonts w:ascii="Arial Narrow" w:eastAsia="Arial Narrow" w:hAnsi="Arial Narrow" w:cs="Arial Narrow"/>
          <w:kern w:val="0"/>
          <w:sz w:val="22"/>
          <w:szCs w:val="22"/>
          <w:shd w:val="clear" w:color="auto" w:fill="FFFFFF"/>
          <w:lang w:eastAsia="es-PE"/>
          <w14:ligatures w14:val="none"/>
        </w:rPr>
        <w:t xml:space="preserve"/>
      </w:r>
      <w:r w:rsidR="00E27C97" w:rsidRPr="00E27C97">
        <w:rPr>
          <w:rFonts w:ascii="Arial Narrow" w:eastAsia="Arial Narrow" w:hAnsi="Arial Narrow" w:cs="Arial Narrow"/>
          <w:kern w:val="0"/>
          <w:sz w:val="22"/>
          <w:szCs w:val="22"/>
          <w:shd w:val="clear" w:color="auto" w:fill="FFFFFF"/>
          <w:lang w:eastAsia="es-PE"/>
          <w14:ligatures w14:val="none"/>
        </w:rPr>
        <w:t/>
      </w:r>
      <w:r w:rsidR="00FB44B8" w:rsidRPr="00E27C97">
        <w:rPr>
          <w:rFonts w:ascii="Arial Narrow" w:eastAsia="Arial Narrow" w:hAnsi="Arial Narrow" w:cs="Arial Narrow"/>
          <w:kern w:val="0"/>
          <w:sz w:val="22"/>
          <w:szCs w:val="22"/>
          <w:shd w:val="clear" w:color="auto" w:fill="FFFFFF"/>
          <w:lang w:eastAsia="es-PE"/>
          <w14:ligatures w14:val="none"/>
        </w:rPr>
        <w:t xml:space="preserve"/>
      </w:r>
      <w:r w:rsidR="00BA2B62" w:rsidRPr="00E27C97">
        <w:rPr>
          <w:rFonts w:ascii="Arial Narrow" w:eastAsia="Arial Narrow" w:hAnsi="Arial Narrow" w:cs="Arial Narrow"/>
          <w:kern w:val="0"/>
          <w:sz w:val="22"/>
          <w:szCs w:val="22"/>
          <w:shd w:val="clear" w:color="auto" w:fill="FFFFFF"/>
          <w:lang w:eastAsia="es-PE"/>
          <w14:ligatures w14:val="none"/>
        </w:rPr>
        <w:t xml:space="preserve"/>
      </w:r>
      <w:r w:rsidR="00FB44B8" w:rsidRPr="00E27C97">
        <w:rPr>
          <w:rFonts w:ascii="Arial Narrow" w:eastAsia="Arial Narrow" w:hAnsi="Arial Narrow" w:cs="Arial Narrow"/>
          <w:kern w:val="0"/>
          <w:sz w:val="22"/>
          <w:szCs w:val="22"/>
          <w:shd w:val="clear" w:color="auto" w:fill="FFFFFF"/>
          <w:lang w:eastAsia="es-PE"/>
          <w14:ligatures w14:val="none"/>
        </w:rPr>
        <w:t xml:space="preserve"/>
      </w:r>
      <w:r w:rsidR="00E27C97" w:rsidRPr="00E27C97">
        <w:rPr>
          <w:rFonts w:ascii="Arial Narrow" w:eastAsia="Arial Narrow" w:hAnsi="Arial Narrow" w:cs="Arial Narrow"/>
          <w:color w:val="000000"/>
          <w:kern w:val="0"/>
          <w:sz w:val="22"/>
          <w:szCs w:val="22"/>
          <w:lang w:eastAsia="es-ES"/>
          <w14:ligatures w14:val="none"/>
        </w:rPr>
        <w:t/>
      </w:r>
      <w:r w:rsidR="00121544" w:rsidRPr="00E27C97">
        <w:rPr>
          <w:rFonts w:ascii="Arial Narrow" w:eastAsia="Arial Narrow" w:hAnsi="Arial Narrow" w:cs="Arial Narrow"/>
          <w:kern w:val="0"/>
          <w14:ligatures w14:val="none"/>
          <w:sz w:val="22"/>
          <w:szCs w:val="22"/>
        </w:rPr>
        <w:t/>
      </w:r>
    </w:p>
    <w:bookmarkEnd w:id="14"/>
    <w:p w14:paraId="042B3F54" w14:textId="777BBF33" w:rsidR="00CA59A2" w:rsidRPr="00E27C97"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B3CA84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27C97">
        <w:rPr>
          <w:rFonts w:ascii="Arial Narrow" w:eastAsia="Arial Narrow" w:hAnsi="Arial Narrow" w:cs="Arial Narrow"/>
          <w:b/>
          <w:color w:val="000000"/>
          <w:kern w:val="0"/>
          <w:sz w:val="22"/>
          <w:szCs w:val="22"/>
          <w:lang w:eastAsia="es-PE"/>
          <w14:ligatures w14:val="none"/>
        </w:rPr>
        <w:t>SEGUNDO:</w:t>
      </w:r>
      <w:r w:rsidRPr="00E27C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27C97">
        <w:rPr>
          <w:rFonts w:ascii="Arial Narrow" w:eastAsia="Arial Narrow" w:hAnsi="Arial Narrow" w:cs="Arial Narrow"/>
          <w:color w:val="000000"/>
          <w:kern w:val="0"/>
          <w:sz w:val="22"/>
          <w:szCs w:val="22"/>
          <w:lang w:val="es-ES" w:eastAsia="es-ES"/>
          <w14:ligatures w14:val="none"/>
        </w:rPr>
        <w:t xml:space="preserve">del </w:t>
      </w:r>
      <w:r w:rsidR="00E75FA1" w:rsidRPr="00E27C97">
        <w:rPr>
          <w:rFonts w:ascii="Arial Narrow" w:eastAsia="Arial Narrow" w:hAnsi="Arial Narrow" w:cs="Arial Narrow"/>
          <w:color w:val="000000"/>
          <w:kern w:val="0"/>
          <w:sz w:val="22"/>
          <w:szCs w:val="22"/>
          <w:lang w:val="es-ES" w:eastAsia="es-ES"/>
          <w14:ligatures w14:val="none"/>
        </w:rPr>
        <w:t>4 de diciembre de 2025, complementada</w:t>
      </w:r>
      <w:r w:rsidR="00E75FA1" w:rsidRPr="00E75FA1">
        <w:rPr>
          <w:rFonts w:ascii="Arial Narrow" w:eastAsia="Arial Narrow" w:hAnsi="Arial Narrow" w:cs="Arial Narrow"/>
          <w:color w:val="000000"/>
          <w:kern w:val="0"/>
          <w:sz w:val="22"/>
          <w:szCs w:val="22"/>
          <w:lang w:val="es-ES" w:eastAsia="es-ES"/>
          <w14:ligatures w14:val="none"/>
        </w:rPr>
        <w:t xml:space="preserve"> con escrito del 12 de febrero de 2026 y mediante el escrito del 28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D7FC38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9555E6" w:rsidRPr="007A307B">
        <w:rPr>
          <w:rFonts w:ascii="Arial Narrow" w:eastAsia="Arial Narrow" w:hAnsi="Arial Narrow" w:cs="Arial Narrow"/>
          <w:bCs/>
          <w:sz w:val="22"/>
          <w:szCs w:val="22"/>
        </w:rPr>
        <w:t>Qu</w:t>
      </w:r>
      <w:r w:rsidR="009555E6">
        <w:rPr>
          <w:rFonts w:ascii="Arial Narrow" w:eastAsia="Arial Narrow" w:hAnsi="Arial Narrow" w:cs="Arial Narrow"/>
          <w:bCs/>
          <w:sz w:val="22"/>
          <w:szCs w:val="22"/>
        </w:rPr>
        <w:t>á</w:t>
      </w:r>
      <w:r w:rsidR="009555E6" w:rsidRPr="007A307B">
        <w:rPr>
          <w:rFonts w:ascii="Arial Narrow" w:eastAsia="Arial Narrow" w:hAnsi="Arial Narrow" w:cs="Arial Narrow"/>
          <w:bCs/>
          <w:sz w:val="22"/>
          <w:szCs w:val="22"/>
        </w:rPr>
        <w:t>litas</w:t>
      </w:r>
      <w:proofErr w:type="spellEnd"/>
      <w:r w:rsidR="009555E6" w:rsidRPr="007A307B">
        <w:rPr>
          <w:rFonts w:ascii="Arial Narrow" w:eastAsia="Arial Narrow" w:hAnsi="Arial Narrow" w:cs="Arial Narrow"/>
          <w:bCs/>
          <w:sz w:val="22"/>
          <w:szCs w:val="22"/>
        </w:rPr>
        <w:t xml:space="preserve"> Compañía de Seguros S.A</w:t>
      </w:r>
      <w:r w:rsidR="009555E6">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44DF847C" w:rsidR="00CA59A2" w:rsidRPr="006815AF" w:rsidRDefault="00CA59A2" w:rsidP="006815A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27C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598360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CC7109" w:rsidRPr="00CC710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0070237299 del Seguro Vehicular, así como el cargo de remisión de la póliza; (</w:t>
      </w:r>
      <w:proofErr w:type="spellStart"/>
      <w:r w:rsidR="00CC7109" w:rsidRPr="00CC7109">
        <w:rPr>
          <w:rFonts w:ascii="Arial Narrow" w:eastAsia="Arial Narrow" w:hAnsi="Arial Narrow" w:cs="Arial Narrow"/>
          <w:color w:val="000000"/>
          <w:kern w:val="0"/>
          <w:sz w:val="22"/>
          <w:szCs w:val="22"/>
          <w:lang w:val="es-ES" w:eastAsia="es-ES"/>
          <w14:ligatures w14:val="none"/>
        </w:rPr>
        <w:t>ii</w:t>
      </w:r>
      <w:proofErr w:type="spellEnd"/>
      <w:r w:rsidR="00CC7109" w:rsidRPr="00CC710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CC7109" w:rsidRPr="00CC7109">
        <w:rPr>
          <w:rFonts w:ascii="Arial Narrow" w:eastAsia="Arial Narrow" w:hAnsi="Arial Narrow" w:cs="Arial Narrow"/>
          <w:color w:val="000000"/>
          <w:kern w:val="0"/>
          <w:sz w:val="22"/>
          <w:szCs w:val="22"/>
          <w:lang w:val="es-ES" w:eastAsia="es-ES"/>
          <w14:ligatures w14:val="none"/>
        </w:rPr>
        <w:t>iii</w:t>
      </w:r>
      <w:proofErr w:type="spellEnd"/>
      <w:r w:rsidR="00CC7109" w:rsidRPr="00CC71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4DEA7265" w:rsidR="00CA59A2" w:rsidRDefault="00CA59A2" w:rsidP="006815A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F2A6778" w14:textId="77777777" w:rsidR="006815AF" w:rsidRPr="006815AF" w:rsidRDefault="006815AF" w:rsidP="006815AF">
      <w:pPr>
        <w:spacing w:after="0" w:line="240" w:lineRule="auto"/>
        <w:jc w:val="both"/>
        <w:rPr>
          <w:rFonts w:ascii="Arial Narrow" w:eastAsia="Arial Narrow" w:hAnsi="Arial Narrow" w:cs="Arial Narrow"/>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06925A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33FE1">
        <w:rPr>
          <w:rFonts w:ascii="Arial Narrow" w:eastAsia="Arial Narrow" w:hAnsi="Arial Narrow" w:cs="Arial Narrow"/>
          <w:spacing w:val="-3"/>
          <w:kern w:val="0"/>
          <w14:ligatures w14:val="none"/>
          <w:sz w:val="22"/>
          <w:szCs w:val="22"/>
        </w:rPr>
        <w:t xml:space="preserve"/>
      </w:r>
      <w:r w:rsidR="00273038" w:rsidRPr="00133FE1">
        <w:rPr>
          <w:rFonts w:ascii="Arial Narrow" w:eastAsia="Arial Narrow" w:hAnsi="Arial Narrow" w:cs="Arial Narrow"/>
          <w:color w:val="000000"/>
          <w:kern w:val="0"/>
          <w:sz w:val="22"/>
          <w:szCs w:val="22"/>
          <w:shd w:val="clear" w:color="auto" w:fill="FFFFFF"/>
          <w:lang w:eastAsia="es-PE"/>
          <w14:ligatures w14:val="none"/>
        </w:rPr>
        <w:t xml:space="preserve"/>
      </w:r>
      <w:r w:rsidRPr="00133FE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00C31DF7" w:rsidRPr="00C31DF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0112FA0"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7A307B" w:rsidRPr="007A307B">
        <w:rPr>
          <w:rFonts w:ascii="Arial Narrow" w:eastAsia="Arial Narrow" w:hAnsi="Arial Narrow" w:cs="Arial Narrow"/>
          <w:sz w:val="22"/>
          <w:szCs w:val="22"/>
        </w:rPr>
        <w:t>Qu</w:t>
      </w:r>
      <w:r w:rsidR="00133FE1">
        <w:rPr>
          <w:rFonts w:ascii="Arial Narrow" w:eastAsia="Arial Narrow" w:hAnsi="Arial Narrow" w:cs="Arial Narrow"/>
          <w:sz w:val="22"/>
          <w:szCs w:val="22"/>
        </w:rPr>
        <w:t>á</w:t>
      </w:r>
      <w:r w:rsidR="007A307B" w:rsidRPr="007A307B">
        <w:rPr>
          <w:rFonts w:ascii="Arial Narrow" w:eastAsia="Arial Narrow" w:hAnsi="Arial Narrow" w:cs="Arial Narrow"/>
          <w:sz w:val="22"/>
          <w:szCs w:val="22"/>
        </w:rPr>
        <w:t>litas</w:t>
      </w:r>
      <w:proofErr w:type="spellEnd"/>
      <w:r w:rsidR="007A307B" w:rsidRPr="007A307B">
        <w:rPr>
          <w:rFonts w:ascii="Arial Narrow" w:eastAsia="Arial Narrow" w:hAnsi="Arial Narrow" w:cs="Arial Narrow"/>
          <w:sz w:val="22"/>
          <w:szCs w:val="22"/>
        </w:rPr>
        <w:t xml:space="preserve"> Compañía de Seguros S.A</w:t>
      </w:r>
      <w:r w:rsidR="009555E6">
        <w:rPr>
          <w:rFonts w:ascii="Arial Narrow" w:eastAsia="Arial Narrow" w:hAnsi="Arial Narrow" w:cs="Arial Narrow"/>
          <w:sz w:val="22"/>
          <w:szCs w:val="22"/>
        </w:rPr>
        <w:t>.</w:t>
      </w:r>
      <w:r w:rsidR="007A307B">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7A307B">
        <w:rPr>
          <w:rFonts w:ascii="Arial Narrow" w:eastAsia="Arial Narrow" w:hAnsi="Arial Narrow" w:cs="Arial Narrow"/>
          <w:sz w:val="22"/>
          <w:szCs w:val="22"/>
          <w:shd w:val="clear" w:color="auto" w:fill="FFFFFF"/>
        </w:rPr>
        <w:t xml:space="preserve">que </w:t>
      </w:r>
      <w:r w:rsidRPr="007A307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0"/>
    <w:bookmarkEnd w:id="2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3380F5E" w14:textId="77777777" w:rsidR="006815AF" w:rsidRPr="00762D3E" w:rsidRDefault="006815AF"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284903AD" w14:textId="2FB8EBBB" w:rsidR="00785DC6" w:rsidRDefault="00785DC6"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785DC6">
        <w:rPr>
          <w:rFonts w:ascii="Arial Narrow" w:eastAsia="Arial Narrow" w:hAnsi="Arial Narrow" w:cs="Arial Narrow"/>
          <w:b/>
          <w:color w:val="000000"/>
          <w:sz w:val="22"/>
          <w:szCs w:val="22"/>
          <w:lang w:eastAsia="es-PE"/>
        </w:rPr>
        <w:t xml:space="preserve">EVELING ROA QUISPE</w:t>
      </w:r>
    </w:p>
    <w:p w14:paraId="7FC7C79C" w14:textId="2E41AAFA" w:rsidR="00785DC6" w:rsidRDefault="00785DC6"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785DC6">
        <w:rPr>
          <w:rFonts w:ascii="Arial Narrow" w:eastAsia="Arial Narrow" w:hAnsi="Arial Narrow" w:cs="Arial Narrow"/>
          <w:b/>
          <w:color w:val="000000"/>
          <w:sz w:val="22"/>
          <w:szCs w:val="22"/>
          <w:lang w:eastAsia="es-PE"/>
        </w:rPr>
        <w:t xml:space="preserve">Secretaria Técnica</w:t>
      </w:r>
    </w:p>
    <w:p w14:paraId="13657175" w14:textId="7FBFE52C" w:rsid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5A37E158" w14:textId="77777777" w:rsidR="00785DC6" w:rsidRPr="003A00D7" w:rsidRDefault="00785DC6" w:rsidP="003A00D7">
      <w:pPr>
        <w:shd w:val="clear" w:color="auto" w:fill="FFFFFF"/>
        <w:spacing w:after="0" w:line="240" w:lineRule="auto"/>
        <w:jc w:val="center"/>
        <w:rPr>
          <w:rFonts w:ascii="Arial Narrow" w:eastAsia="Arial Narrow" w:hAnsi="Arial Narrow" w:cs="Arial Narrow"/>
          <w:b/>
          <w:color w:val="000000"/>
          <w:sz w:val="22"/>
          <w:szCs w:val="22"/>
          <w:lang w:eastAsia="es-PE"/>
        </w:rPr>
      </w:pPr>
    </w:p>
    <w:p w14:paraId="74AAB5F4" w14:textId="2CCCE17C" w:rsidR="001B5674" w:rsidRPr="00785DC6" w:rsidRDefault="003A00D7" w:rsidP="00785DC6">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785DC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B791AA" w14:textId="77777777" w:rsidR="00A7227B" w:rsidRDefault="00A7227B" w:rsidP="00DA79A0">
      <w:pPr>
        <w:spacing w:after="0" w:line="240" w:lineRule="auto"/>
      </w:pPr>
      <w:r>
        <w:separator/>
      </w:r>
    </w:p>
  </w:endnote>
  <w:endnote w:type="continuationSeparator" w:id="0">
    <w:p w14:paraId="08C7365A" w14:textId="77777777" w:rsidR="00A7227B" w:rsidRDefault="00A722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B75B18" w14:textId="77777777" w:rsidR="00A7227B" w:rsidRDefault="00A7227B" w:rsidP="00DA79A0">
      <w:pPr>
        <w:spacing w:after="0" w:line="240" w:lineRule="auto"/>
      </w:pPr>
      <w:r>
        <w:separator/>
      </w:r>
    </w:p>
  </w:footnote>
  <w:footnote w:type="continuationSeparator" w:id="0">
    <w:p w14:paraId="5ED8BB4F" w14:textId="77777777" w:rsidR="00A7227B" w:rsidRDefault="00A7227B" w:rsidP="00DA79A0">
      <w:pPr>
        <w:spacing w:after="0" w:line="240" w:lineRule="auto"/>
      </w:pPr>
      <w:r>
        <w:continuationSeparator/>
      </w:r>
    </w:p>
  </w:footnote>
  <w:footnote w:id="1">
    <w:p w14:paraId="27D3983E" w14:textId="481B6740" w:rsidR="00CA59A2" w:rsidRPr="000968C8" w:rsidRDefault="00CA59A2" w:rsidP="000968C8">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t xml:space="preserve">Denuncia remitida a esta Comisión mediante </w:t>
      </w:r>
      <w:r w:rsidR="00540639" w:rsidRPr="000968C8">
        <w:rPr>
          <w:rFonts w:ascii="Arial Narrow" w:eastAsia="Arial Narrow" w:hAnsi="Arial Narrow" w:cs="Arial Narrow"/>
          <w:sz w:val="16"/>
          <w:szCs w:val="16"/>
        </w:rPr>
        <w:t xml:space="preserve">DOCUMENTO DE TRASLADO 080-2026-PS1/INDECOPI </w:t>
      </w:r>
      <w:r w:rsidRPr="000968C8">
        <w:rPr>
          <w:rFonts w:ascii="Arial Narrow" w:eastAsia="Arial Narrow" w:hAnsi="Arial Narrow" w:cs="Arial Narrow"/>
          <w:sz w:val="16"/>
          <w:szCs w:val="16"/>
        </w:rPr>
        <w:t xml:space="preserve">de fecha </w:t>
      </w:r>
      <w:r w:rsidR="00540639" w:rsidRPr="000968C8">
        <w:rPr>
          <w:rFonts w:ascii="Arial Narrow" w:eastAsia="Arial Narrow" w:hAnsi="Arial Narrow" w:cs="Arial Narrow"/>
          <w:sz w:val="16"/>
          <w:szCs w:val="16"/>
        </w:rPr>
        <w:t>20 de marzo de 2026</w:t>
      </w:r>
      <w:r w:rsidRPr="000968C8">
        <w:rPr>
          <w:rFonts w:ascii="Arial Narrow" w:eastAsia="Arial Narrow" w:hAnsi="Arial Narrow" w:cs="Arial Narrow"/>
          <w:sz w:val="16"/>
          <w:szCs w:val="16"/>
        </w:rPr>
        <w:t xml:space="preserve">, </w:t>
      </w:r>
      <w:r w:rsidR="00D95607" w:rsidRPr="000968C8">
        <w:rPr>
          <w:rFonts w:ascii="Arial Narrow" w:eastAsia="Arial Narrow" w:hAnsi="Arial Narrow" w:cs="Arial Narrow"/>
          <w:sz w:val="16"/>
          <w:szCs w:val="16"/>
        </w:rPr>
        <w:t xml:space="preserve">recibida </w:t>
      </w:r>
      <w:r w:rsidRPr="000968C8">
        <w:rPr>
          <w:rFonts w:ascii="Arial Narrow" w:eastAsia="Arial Narrow" w:hAnsi="Arial Narrow" w:cs="Arial Narrow"/>
          <w:sz w:val="16"/>
          <w:szCs w:val="16"/>
        </w:rPr>
        <w:t xml:space="preserve">el </w:t>
      </w:r>
      <w:r w:rsidR="000B348D" w:rsidRPr="000968C8">
        <w:rPr>
          <w:rFonts w:ascii="Arial Narrow" w:eastAsia="Arial Narrow" w:hAnsi="Arial Narrow" w:cs="Arial Narrow"/>
          <w:sz w:val="16"/>
          <w:szCs w:val="16"/>
        </w:rPr>
        <w:t>9 de abril de 2026</w:t>
      </w:r>
      <w:r w:rsidRPr="000968C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968C8" w:rsidRDefault="00CA59A2" w:rsidP="000968C8">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t>Publicado</w:t>
      </w:r>
      <w:r w:rsidRPr="000968C8">
        <w:rPr>
          <w:rFonts w:ascii="Arial Narrow" w:eastAsia="Arial Narrow" w:hAnsi="Arial Narrow" w:cs="Arial Narrow"/>
          <w:b/>
          <w:sz w:val="16"/>
          <w:szCs w:val="16"/>
        </w:rPr>
        <w:t xml:space="preserve"> </w:t>
      </w:r>
      <w:r w:rsidRPr="000968C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b/>
        <w:t>Artículo 105.- Autoridad competente.</w:t>
      </w:r>
    </w:p>
    <w:p w14:paraId="7C7DEEB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 </w:t>
      </w:r>
    </w:p>
    <w:p w14:paraId="6A1CDC8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b/>
          <w:bCs/>
          <w:sz w:val="16"/>
          <w:szCs w:val="16"/>
        </w:rPr>
        <w:tab/>
        <w:t>Artículo 27.-</w:t>
      </w:r>
      <w:r w:rsidRPr="000968C8">
        <w:rPr>
          <w:rFonts w:ascii="Arial Narrow" w:eastAsia="Arial Narrow" w:hAnsi="Arial Narrow" w:cs="Arial Narrow"/>
          <w:sz w:val="16"/>
          <w:szCs w:val="16"/>
        </w:rPr>
        <w:t xml:space="preserve"> De la Comisión de Protección al </w:t>
      </w:r>
      <w:proofErr w:type="gramStart"/>
      <w:r w:rsidRPr="000968C8">
        <w:rPr>
          <w:rFonts w:ascii="Arial Narrow" w:eastAsia="Arial Narrow" w:hAnsi="Arial Narrow" w:cs="Arial Narrow"/>
          <w:sz w:val="16"/>
          <w:szCs w:val="16"/>
        </w:rPr>
        <w:t>Consumidor.-</w:t>
      </w:r>
      <w:proofErr w:type="gramEnd"/>
      <w:r w:rsidRPr="000968C8">
        <w:rPr>
          <w:rFonts w:ascii="Arial Narrow" w:eastAsia="Arial Narrow" w:hAnsi="Arial Narrow" w:cs="Arial Narrow"/>
          <w:sz w:val="16"/>
          <w:szCs w:val="16"/>
        </w:rPr>
        <w:t xml:space="preserve"> </w:t>
      </w:r>
    </w:p>
    <w:p w14:paraId="5B348423"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968C8" w:rsidRDefault="00711750" w:rsidP="000968C8">
      <w:pPr>
        <w:pStyle w:val="Textonotapie"/>
        <w:tabs>
          <w:tab w:val="left" w:pos="567"/>
        </w:tabs>
        <w:ind w:left="567" w:right="-1" w:hanging="567"/>
        <w:jc w:val="both"/>
        <w:rPr>
          <w:rFonts w:ascii="Arial Narrow" w:eastAsia="Arial Narrow" w:hAnsi="Arial Narrow" w:cs="Arial Narrow"/>
          <w:b/>
          <w:bCs/>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968C8" w:rsidRDefault="00711750" w:rsidP="000968C8">
      <w:pPr>
        <w:pStyle w:val="Textonotapie"/>
        <w:ind w:left="567" w:right="-1"/>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 xml:space="preserve">Artículo 18.- Idoneidad </w:t>
      </w:r>
    </w:p>
    <w:p w14:paraId="478C8B3B"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968C8" w:rsidRDefault="00711750" w:rsidP="000968C8">
      <w:pPr>
        <w:pStyle w:val="Textonotapie"/>
        <w:ind w:left="567" w:right="-1"/>
        <w:jc w:val="both"/>
        <w:rPr>
          <w:rFonts w:ascii="Arial Narrow" w:eastAsia="Arial Narrow" w:hAnsi="Arial Narrow" w:cs="Arial Narrow"/>
          <w:sz w:val="16"/>
          <w:szCs w:val="16"/>
        </w:rPr>
      </w:pPr>
    </w:p>
    <w:p w14:paraId="2824A68C"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b/>
          <w:bCs/>
          <w:sz w:val="16"/>
          <w:szCs w:val="16"/>
        </w:rPr>
        <w:t xml:space="preserve">Artículo 19.- Obligación de los proveedores </w:t>
      </w:r>
    </w:p>
    <w:p w14:paraId="21160F25" w14:textId="77777777" w:rsidR="00711750" w:rsidRPr="000968C8" w:rsidRDefault="00711750" w:rsidP="000968C8">
      <w:pPr>
        <w:pStyle w:val="Textonotapie"/>
        <w:ind w:left="567" w:right="-1"/>
        <w:jc w:val="both"/>
        <w:rPr>
          <w:rFonts w:ascii="Arial Narrow" w:eastAsia="Arial Narrow" w:hAnsi="Arial Narrow" w:cs="Arial Narrow"/>
          <w:sz w:val="16"/>
          <w:szCs w:val="16"/>
        </w:rPr>
      </w:pPr>
      <w:r w:rsidRPr="000968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LEY SOBRE FACULTADES, NORMAS Y ORGANIZACIÓN DEL INDECOPI, APROBADA POR DECRETO LEGISLATIVO 807 Artículo 24.-</w:t>
      </w:r>
      <w:r w:rsidRPr="000968C8">
        <w:rPr>
          <w:rFonts w:ascii="Arial Narrow" w:eastAsia="Arial Narrow" w:hAnsi="Arial Narrow" w:cs="Arial Narrow"/>
          <w:sz w:val="16"/>
          <w:szCs w:val="16"/>
        </w:rPr>
        <w:t xml:space="preserve"> El </w:t>
      </w:r>
      <w:proofErr w:type="gramStart"/>
      <w:r w:rsidRPr="000968C8">
        <w:rPr>
          <w:rFonts w:ascii="Arial Narrow" w:eastAsia="Arial Narrow" w:hAnsi="Arial Narrow" w:cs="Arial Narrow"/>
          <w:sz w:val="16"/>
          <w:szCs w:val="16"/>
        </w:rPr>
        <w:t>Secretario Técnico</w:t>
      </w:r>
      <w:proofErr w:type="gramEnd"/>
      <w:r w:rsidRPr="000968C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 </w:t>
      </w:r>
    </w:p>
    <w:p w14:paraId="7B2AB9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w:t>
      </w:r>
    </w:p>
    <w:p w14:paraId="09B4F71B"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0968C8" w:rsidRDefault="00CA59A2" w:rsidP="000968C8">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968C8">
        <w:rPr>
          <w:rFonts w:ascii="Arial Narrow" w:eastAsia="Arial Narrow" w:hAnsi="Arial Narrow" w:cs="Arial Narrow"/>
          <w:sz w:val="16"/>
          <w:szCs w:val="16"/>
        </w:rPr>
        <w:t>entrada en vigencia</w:t>
      </w:r>
      <w:proofErr w:type="gramEnd"/>
      <w:r w:rsidRPr="000968C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0968C8" w:rsidRDefault="00CA59A2" w:rsidP="000968C8">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LEY </w:t>
      </w:r>
      <w:r w:rsidR="003A71B1" w:rsidRPr="000968C8">
        <w:rPr>
          <w:rFonts w:ascii="Arial Narrow" w:eastAsia="Arial Narrow" w:hAnsi="Arial Narrow" w:cs="Arial Narrow"/>
          <w:b/>
          <w:sz w:val="16"/>
          <w:szCs w:val="16"/>
        </w:rPr>
        <w:t>29571</w:t>
      </w:r>
      <w:r w:rsidRPr="000968C8">
        <w:rPr>
          <w:rFonts w:ascii="Arial Narrow" w:eastAsia="Arial Narrow" w:hAnsi="Arial Narrow" w:cs="Arial Narrow"/>
          <w:b/>
          <w:sz w:val="16"/>
          <w:szCs w:val="16"/>
        </w:rPr>
        <w:t>, CÓDIGO DE PROTECCIÓN Y DEFENSA DEL CONSUMIDOR</w:t>
      </w:r>
      <w:r w:rsidRPr="000968C8">
        <w:rPr>
          <w:rFonts w:ascii="Arial Narrow" w:eastAsia="Arial Narrow" w:hAnsi="Arial Narrow" w:cs="Arial Narrow"/>
          <w:b/>
          <w:bCs/>
          <w:sz w:val="16"/>
          <w:szCs w:val="16"/>
        </w:rPr>
        <w:t xml:space="preserve">, </w:t>
      </w:r>
      <w:r w:rsidRPr="000968C8">
        <w:rPr>
          <w:rFonts w:ascii="Arial Narrow" w:eastAsia="Arial Narrow" w:hAnsi="Arial Narrow" w:cs="Arial Narrow"/>
          <w:b/>
          <w:sz w:val="16"/>
          <w:szCs w:val="16"/>
        </w:rPr>
        <w:t>publicado el 2 de setiembre de 2010 y modificado por Decreto Legislativo 1308</w:t>
      </w:r>
    </w:p>
    <w:p w14:paraId="6D8A2F03" w14:textId="77777777" w:rsidR="00CA59A2" w:rsidRPr="000968C8" w:rsidRDefault="00CA59A2" w:rsidP="000968C8">
      <w:pPr>
        <w:pStyle w:val="Textonotapie"/>
        <w:ind w:left="567" w:hanging="567"/>
        <w:jc w:val="both"/>
        <w:rPr>
          <w:rFonts w:ascii="Arial Narrow" w:eastAsia="Arial Narrow" w:hAnsi="Arial Narrow" w:cs="Arial Narrow"/>
          <w:b/>
          <w:bCs/>
          <w:sz w:val="16"/>
          <w:szCs w:val="16"/>
        </w:rPr>
      </w:pPr>
      <w:r w:rsidRPr="000968C8">
        <w:rPr>
          <w:rFonts w:ascii="Arial Narrow" w:eastAsia="Arial Narrow" w:hAnsi="Arial Narrow" w:cs="Arial Narrow"/>
          <w:sz w:val="16"/>
          <w:szCs w:val="16"/>
        </w:rPr>
        <w:tab/>
      </w:r>
      <w:r w:rsidRPr="000968C8">
        <w:rPr>
          <w:rFonts w:ascii="Arial Narrow" w:eastAsia="Arial Narrow" w:hAnsi="Arial Narrow" w:cs="Arial Narrow"/>
          <w:b/>
          <w:bCs/>
          <w:sz w:val="16"/>
          <w:szCs w:val="16"/>
        </w:rPr>
        <w:t>Artículo 110.- Sanciones Administrativas</w:t>
      </w:r>
    </w:p>
    <w:p w14:paraId="693A834B" w14:textId="77777777" w:rsidR="00CA59A2" w:rsidRPr="000968C8" w:rsidRDefault="00CA59A2" w:rsidP="000968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68C8">
        <w:rPr>
          <w:rFonts w:ascii="Arial Narrow" w:eastAsia="Arial Narrow" w:hAnsi="Arial Narrow" w:cs="Arial Narrow"/>
          <w:sz w:val="16"/>
          <w:szCs w:val="16"/>
          <w:lang w:eastAsia="es-PE"/>
        </w:rPr>
        <w:t>(…)</w:t>
      </w:r>
    </w:p>
    <w:p w14:paraId="04CBC22B" w14:textId="77777777" w:rsidR="00CA59A2" w:rsidRPr="000968C8" w:rsidRDefault="00CA59A2" w:rsidP="000968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68C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968C8" w:rsidRDefault="00CA59A2" w:rsidP="000968C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68C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954FD8E" w:rsidR="00CA59A2" w:rsidRPr="000968C8" w:rsidRDefault="00CA59A2" w:rsidP="000968C8">
      <w:pPr>
        <w:spacing w:after="0" w:line="240" w:lineRule="auto"/>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vertAlign w:val="superscript"/>
        </w:rPr>
        <w:t xml:space="preserve"> </w:t>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LEY </w:t>
      </w:r>
      <w:r w:rsidR="003A71B1" w:rsidRPr="000968C8">
        <w:rPr>
          <w:rFonts w:ascii="Arial Narrow" w:eastAsia="Arial Narrow" w:hAnsi="Arial Narrow" w:cs="Arial Narrow"/>
          <w:b/>
          <w:sz w:val="16"/>
          <w:szCs w:val="16"/>
        </w:rPr>
        <w:t>29571</w:t>
      </w:r>
      <w:r w:rsidRPr="000968C8">
        <w:rPr>
          <w:rFonts w:ascii="Arial Narrow" w:eastAsia="Arial Narrow" w:hAnsi="Arial Narrow" w:cs="Arial Narrow"/>
          <w:b/>
          <w:sz w:val="16"/>
          <w:szCs w:val="16"/>
        </w:rPr>
        <w:t>, CÓDIGO DE PROTECCIÓN Y DEFENSA DEL CONSUMIDOR</w:t>
      </w:r>
      <w:r w:rsidRPr="000968C8">
        <w:rPr>
          <w:rFonts w:ascii="Arial Narrow" w:eastAsia="Arial Narrow" w:hAnsi="Arial Narrow" w:cs="Arial Narrow"/>
          <w:b/>
          <w:bCs/>
          <w:sz w:val="16"/>
          <w:szCs w:val="16"/>
        </w:rPr>
        <w:t xml:space="preserve">, </w:t>
      </w:r>
      <w:r w:rsidRPr="000968C8">
        <w:rPr>
          <w:rFonts w:ascii="Arial Narrow" w:eastAsia="Arial Narrow" w:hAnsi="Arial Narrow" w:cs="Arial Narrow"/>
          <w:b/>
          <w:sz w:val="16"/>
          <w:szCs w:val="16"/>
        </w:rPr>
        <w:t>publicado el 2 de setiembre de 2010 y modificado por Decreto Legislativo 1308</w:t>
      </w:r>
    </w:p>
    <w:p w14:paraId="4BC9BF8D" w14:textId="77777777" w:rsidR="00CA59A2" w:rsidRPr="000968C8" w:rsidRDefault="00CA59A2" w:rsidP="000968C8">
      <w:pPr>
        <w:spacing w:after="0" w:line="240" w:lineRule="auto"/>
        <w:ind w:left="567" w:hanging="567"/>
        <w:jc w:val="both"/>
        <w:rPr>
          <w:rFonts w:ascii="Arial Narrow" w:eastAsia="Arial Narrow" w:hAnsi="Arial Narrow" w:cs="Arial Narrow"/>
          <w:b/>
          <w:sz w:val="16"/>
          <w:szCs w:val="16"/>
        </w:rPr>
      </w:pPr>
      <w:r w:rsidRPr="000968C8">
        <w:rPr>
          <w:rFonts w:ascii="Arial Narrow" w:eastAsia="Arial Narrow" w:hAnsi="Arial Narrow" w:cs="Arial Narrow"/>
          <w:b/>
          <w:sz w:val="16"/>
          <w:szCs w:val="16"/>
        </w:rPr>
        <w:tab/>
        <w:t>Artículo 110.- Sanciones administrativas</w:t>
      </w:r>
    </w:p>
    <w:p w14:paraId="15C6524D"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Narrow"/>
          <w:sz w:val="16"/>
          <w:szCs w:val="16"/>
        </w:rPr>
      </w:pPr>
      <w:r w:rsidRPr="000968C8">
        <w:rPr>
          <w:rFonts w:ascii="Arial Narrow" w:eastAsia="Arial Narrow" w:hAnsi="Arial Narrow" w:cs="Arial Narrow"/>
          <w:sz w:val="16"/>
          <w:szCs w:val="16"/>
        </w:rPr>
        <w:t>Infracciones leves, con una amonestación o con una multa de hasta cincuenta (50) UIT.</w:t>
      </w:r>
    </w:p>
    <w:p w14:paraId="3EC7469A"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Narrow"/>
          <w:sz w:val="16"/>
          <w:szCs w:val="16"/>
        </w:rPr>
      </w:pPr>
      <w:r w:rsidRPr="000968C8">
        <w:rPr>
          <w:rFonts w:ascii="Arial Narrow" w:eastAsia="Arial Narrow" w:hAnsi="Arial Narrow" w:cs="Arial Narrow"/>
          <w:sz w:val="16"/>
          <w:szCs w:val="16"/>
        </w:rPr>
        <w:t>Infracciones graves, con una multa de hasta ciento cincuenta (150) UIT.</w:t>
      </w:r>
    </w:p>
    <w:p w14:paraId="7DEC6213"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Narrow"/>
          <w:sz w:val="16"/>
          <w:szCs w:val="16"/>
        </w:rPr>
      </w:pPr>
      <w:r w:rsidRPr="000968C8">
        <w:rPr>
          <w:rFonts w:ascii="Arial Narrow" w:eastAsia="Arial Narrow" w:hAnsi="Arial Narrow" w:cs="Arial Narrow"/>
          <w:sz w:val="16"/>
          <w:szCs w:val="16"/>
        </w:rPr>
        <w:t>Infracciones muy graves, con una multa de hasta cuatrocientos cincuenta (450) UIT.</w:t>
      </w:r>
    </w:p>
    <w:p w14:paraId="707B74D3"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77777777" w:rsidR="00A008E2" w:rsidRPr="000968C8" w:rsidRDefault="00CA59A2" w:rsidP="000968C8">
      <w:pPr>
        <w:spacing w:after="0" w:line="240" w:lineRule="auto"/>
        <w:ind w:left="567" w:hanging="567"/>
        <w:jc w:val="both"/>
        <w:rPr>
          <w:rFonts w:ascii="Arial Narrow" w:eastAsia="Arial Narrow" w:hAnsi="Arial Narrow" w:cs="Arial Narrow"/>
          <w:b/>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00A008E2" w:rsidRPr="000968C8">
        <w:rPr>
          <w:rFonts w:ascii="Arial Narrow" w:eastAsia="Arial Narrow" w:hAnsi="Arial Narrow" w:cs="Arial Narrow"/>
          <w:b/>
          <w:sz w:val="16"/>
          <w:szCs w:val="16"/>
        </w:rPr>
        <w:t>LEY 29571, CÓDIGO DE PROTECCIÓN Y DEFENSA DEL CONSUMIDOR</w:t>
      </w:r>
      <w:r w:rsidR="00A008E2" w:rsidRPr="000968C8">
        <w:rPr>
          <w:rFonts w:ascii="Arial Narrow" w:eastAsia="Arial Narrow" w:hAnsi="Arial Narrow" w:cs="Arial Narrow"/>
          <w:b/>
          <w:bCs/>
          <w:sz w:val="16"/>
          <w:szCs w:val="16"/>
        </w:rPr>
        <w:t xml:space="preserve">, </w:t>
      </w:r>
      <w:r w:rsidR="00A008E2" w:rsidRPr="000968C8">
        <w:rPr>
          <w:rFonts w:ascii="Arial Narrow" w:eastAsia="Arial Narrow" w:hAnsi="Arial Narrow" w:cs="Arial Narrow"/>
          <w:b/>
          <w:sz w:val="16"/>
          <w:szCs w:val="16"/>
        </w:rPr>
        <w:t>publicado el 2 de setiembre de 2010 y modificado por Decreto Legislativo 1308</w:t>
      </w:r>
    </w:p>
    <w:p w14:paraId="4B3DC1A8" w14:textId="1F467AF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b/>
          <w:sz w:val="16"/>
          <w:szCs w:val="16"/>
        </w:rPr>
        <w:t>Artículo 114.- Medidas correctivas</w:t>
      </w:r>
    </w:p>
    <w:p w14:paraId="1B3B1F61"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968C8" w:rsidRDefault="00CA59A2" w:rsidP="000968C8">
      <w:pPr>
        <w:spacing w:after="0" w:line="240" w:lineRule="auto"/>
        <w:ind w:left="567"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968C8" w:rsidRDefault="00CA59A2" w:rsidP="000968C8">
      <w:pPr>
        <w:spacing w:after="0" w:line="240" w:lineRule="auto"/>
        <w:ind w:left="567" w:hanging="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0968C8" w:rsidRDefault="00CA59A2" w:rsidP="000968C8">
      <w:pPr>
        <w:spacing w:after="0" w:line="240" w:lineRule="auto"/>
        <w:ind w:left="567" w:hanging="567"/>
        <w:jc w:val="both"/>
        <w:rPr>
          <w:rFonts w:ascii="Arial Narrow" w:eastAsia="Arial Narrow" w:hAnsi="Arial Narrow" w:cs="Arial Narrow"/>
          <w:sz w:val="16"/>
          <w:szCs w:val="16"/>
        </w:rPr>
      </w:pPr>
    </w:p>
    <w:p w14:paraId="6CB8D69D" w14:textId="77777777" w:rsidR="00CA59A2" w:rsidRPr="000968C8" w:rsidRDefault="00CA59A2" w:rsidP="000968C8">
      <w:pPr>
        <w:spacing w:after="0" w:line="240" w:lineRule="auto"/>
        <w:ind w:left="567" w:hanging="567"/>
        <w:jc w:val="both"/>
        <w:rPr>
          <w:rFonts w:ascii="Arial Narrow" w:eastAsia="Arial Narrow" w:hAnsi="Arial Narrow" w:cs="Arial Narrow"/>
          <w:sz w:val="16"/>
          <w:szCs w:val="16"/>
        </w:rPr>
      </w:pPr>
      <w:r w:rsidRPr="000968C8">
        <w:rPr>
          <w:rFonts w:ascii="Arial Narrow" w:eastAsia="Arial Narrow" w:hAnsi="Arial Narrow" w:cs="Arial Narrow"/>
          <w:b/>
          <w:sz w:val="16"/>
          <w:szCs w:val="16"/>
        </w:rPr>
        <w:tab/>
        <w:t>Artículo 115.- Medidas correctivas reparadoras</w:t>
      </w:r>
    </w:p>
    <w:p w14:paraId="0A0E4012" w14:textId="77777777" w:rsidR="00CA59A2" w:rsidRPr="000968C8" w:rsidRDefault="00CA59A2" w:rsidP="000968C8">
      <w:pPr>
        <w:spacing w:after="0" w:line="240" w:lineRule="auto"/>
        <w:ind w:left="567" w:hanging="283"/>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Reparar productos.</w:t>
      </w:r>
    </w:p>
    <w:p w14:paraId="64B5280D"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Narrow"/>
          <w:sz w:val="16"/>
          <w:szCs w:val="16"/>
        </w:rPr>
      </w:pPr>
      <w:r w:rsidRPr="000968C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968C8" w:rsidRDefault="00CA59A2" w:rsidP="000968C8">
      <w:pPr>
        <w:pStyle w:val="Sinespaciado"/>
        <w:ind w:firstLine="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968C8" w:rsidRDefault="00CA59A2" w:rsidP="000968C8">
      <w:pPr>
        <w:pStyle w:val="Sinespaciado"/>
        <w:ind w:firstLine="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Otras medidas reparadoras análogas de efectos equivalentes a las anteriores.</w:t>
      </w:r>
    </w:p>
    <w:p w14:paraId="764F3361" w14:textId="77777777" w:rsidR="00CA59A2" w:rsidRPr="000968C8" w:rsidRDefault="00CA59A2" w:rsidP="000968C8">
      <w:pPr>
        <w:pStyle w:val="Sinespaciad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968C8">
        <w:rPr>
          <w:rFonts w:ascii="Arial Narrow" w:eastAsia="Arial Narrow" w:hAnsi="Arial Narrow" w:cs="Arial Narrow"/>
          <w:sz w:val="16"/>
          <w:szCs w:val="16"/>
        </w:rPr>
        <w:t>conjuntamente con</w:t>
      </w:r>
      <w:proofErr w:type="gramEnd"/>
      <w:r w:rsidRPr="000968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p>
    <w:p w14:paraId="579B3C0E" w14:textId="77777777" w:rsidR="00CA59A2" w:rsidRPr="000968C8" w:rsidRDefault="00CA59A2" w:rsidP="000968C8">
      <w:pPr>
        <w:spacing w:after="0" w:line="240" w:lineRule="auto"/>
        <w:ind w:left="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116.- Medidas correctivas complementarias</w:t>
      </w:r>
    </w:p>
    <w:p w14:paraId="795BD0E8"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d. En caso de infracciones muy graves y de reincidencia o </w:t>
      </w:r>
      <w:proofErr w:type="spellStart"/>
      <w:r w:rsidRPr="000968C8">
        <w:rPr>
          <w:rFonts w:ascii="Arial Narrow" w:eastAsia="Arial Narrow" w:hAnsi="Arial Narrow" w:cs="Arial Narrow"/>
          <w:sz w:val="16"/>
          <w:szCs w:val="16"/>
        </w:rPr>
        <w:t>reiterancia</w:t>
      </w:r>
      <w:proofErr w:type="spellEnd"/>
      <w:r w:rsidRPr="000968C8">
        <w:rPr>
          <w:rFonts w:ascii="Arial Narrow" w:eastAsia="Arial Narrow" w:hAnsi="Arial Narrow" w:cs="Arial Narrow"/>
          <w:sz w:val="16"/>
          <w:szCs w:val="16"/>
        </w:rPr>
        <w:t xml:space="preserve">: </w:t>
      </w:r>
    </w:p>
    <w:p w14:paraId="700F1C70"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w:t>
      </w:r>
      <w:proofErr w:type="spellStart"/>
      <w:r w:rsidRPr="000968C8">
        <w:rPr>
          <w:rFonts w:ascii="Arial Narrow" w:eastAsia="Arial Narrow" w:hAnsi="Arial Narrow" w:cs="Arial Narrow"/>
          <w:sz w:val="16"/>
          <w:szCs w:val="16"/>
        </w:rPr>
        <w:t>ii</w:t>
      </w:r>
      <w:proofErr w:type="spellEnd"/>
      <w:r w:rsidRPr="000968C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e. Publicación de avisos </w:t>
      </w:r>
      <w:proofErr w:type="spellStart"/>
      <w:r w:rsidRPr="000968C8">
        <w:rPr>
          <w:rFonts w:ascii="Arial Narrow" w:eastAsia="Arial Narrow" w:hAnsi="Arial Narrow" w:cs="Arial Narrow"/>
          <w:sz w:val="16"/>
          <w:szCs w:val="16"/>
        </w:rPr>
        <w:t>rectificatorios</w:t>
      </w:r>
      <w:proofErr w:type="spellEnd"/>
      <w:r w:rsidRPr="000968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968C8" w:rsidRDefault="00CA59A2" w:rsidP="000968C8">
      <w:pPr>
        <w:spacing w:after="0" w:line="240" w:lineRule="auto"/>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287E072E" w:rsidR="00CA59A2" w:rsidRPr="000968C8" w:rsidRDefault="00CA59A2" w:rsidP="000968C8">
      <w:pPr>
        <w:pStyle w:val="Textonotapie"/>
        <w:tabs>
          <w:tab w:val="left" w:pos="567"/>
        </w:tabs>
        <w:ind w:left="567" w:hanging="567"/>
        <w:jc w:val="both"/>
        <w:rPr>
          <w:rFonts w:ascii="Arial Narrow" w:eastAsia="Arial Narrow" w:hAnsi="Arial Narrow" w:cs="Arial Narrow"/>
          <w:b/>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LEY </w:t>
      </w:r>
      <w:r w:rsidR="003A71B1" w:rsidRPr="000968C8">
        <w:rPr>
          <w:rFonts w:ascii="Arial Narrow" w:eastAsia="Arial Narrow" w:hAnsi="Arial Narrow" w:cs="Arial Narrow"/>
          <w:b/>
          <w:sz w:val="16"/>
          <w:szCs w:val="16"/>
        </w:rPr>
        <w:t>29571</w:t>
      </w:r>
      <w:r w:rsidRPr="000968C8">
        <w:rPr>
          <w:rFonts w:ascii="Arial Narrow" w:eastAsia="Arial Narrow" w:hAnsi="Arial Narrow" w:cs="Arial Narrow"/>
          <w:b/>
          <w:sz w:val="16"/>
          <w:szCs w:val="16"/>
        </w:rPr>
        <w:t>, CÓDIGO DE PROTECCIÓN Y DEFENSA DEL CONSUMIDOR</w:t>
      </w:r>
      <w:r w:rsidRPr="000968C8">
        <w:rPr>
          <w:rFonts w:ascii="Arial Narrow" w:eastAsia="Arial Narrow" w:hAnsi="Arial Narrow" w:cs="Arial Narrow"/>
          <w:b/>
          <w:bCs/>
          <w:sz w:val="16"/>
          <w:szCs w:val="16"/>
        </w:rPr>
        <w:t xml:space="preserve">, </w:t>
      </w:r>
      <w:r w:rsidRPr="000968C8">
        <w:rPr>
          <w:rFonts w:ascii="Arial Narrow" w:eastAsia="Arial Narrow" w:hAnsi="Arial Narrow" w:cs="Arial Narrow"/>
          <w:b/>
          <w:sz w:val="16"/>
          <w:szCs w:val="16"/>
        </w:rPr>
        <w:t>publicado el 2 de setiembre de 2010 y modificado por Decreto Legislativo 1308</w:t>
      </w:r>
    </w:p>
    <w:p w14:paraId="6927EAA2" w14:textId="77777777" w:rsidR="00CA59A2" w:rsidRPr="000968C8" w:rsidRDefault="00CA59A2" w:rsidP="000968C8">
      <w:pPr>
        <w:pStyle w:val="Textonotapie"/>
        <w:tabs>
          <w:tab w:val="left" w:pos="567"/>
        </w:tabs>
        <w:jc w:val="both"/>
        <w:rPr>
          <w:rFonts w:ascii="Arial Narrow" w:eastAsia="Arial Narrow" w:hAnsi="Arial Narrow" w:cs="Arial Narrow"/>
          <w:b/>
          <w:sz w:val="16"/>
          <w:szCs w:val="16"/>
        </w:rPr>
      </w:pPr>
      <w:r w:rsidRPr="000968C8">
        <w:rPr>
          <w:rFonts w:ascii="Arial Narrow" w:eastAsia="Arial Narrow" w:hAnsi="Arial Narrow" w:cs="Arial Narrow"/>
          <w:b/>
          <w:sz w:val="16"/>
          <w:szCs w:val="16"/>
        </w:rPr>
        <w:tab/>
        <w:t>Artículo 112.- Criterios de graduación de las sanciones administrativas</w:t>
      </w:r>
    </w:p>
    <w:p w14:paraId="3B612D08" w14:textId="77777777" w:rsidR="00CA59A2" w:rsidRPr="000968C8" w:rsidRDefault="00CA59A2" w:rsidP="000968C8">
      <w:pPr>
        <w:pStyle w:val="Textonotapie"/>
        <w:tabs>
          <w:tab w:val="left" w:pos="567"/>
        </w:tabs>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w:t>
      </w:r>
    </w:p>
    <w:p w14:paraId="1A096021" w14:textId="77777777" w:rsidR="00CA59A2" w:rsidRPr="000968C8" w:rsidRDefault="00CA59A2" w:rsidP="000968C8">
      <w:pPr>
        <w:pStyle w:val="Textonotapie"/>
        <w:tabs>
          <w:tab w:val="left" w:pos="567"/>
        </w:tabs>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Se consideran circunstancias atenuantes especiales, las siguientes:</w:t>
      </w:r>
    </w:p>
    <w:p w14:paraId="74B98BC1" w14:textId="77777777" w:rsidR="00CA59A2" w:rsidRPr="000968C8" w:rsidRDefault="00CA59A2" w:rsidP="000968C8">
      <w:pPr>
        <w:pStyle w:val="Textonotapie"/>
        <w:tabs>
          <w:tab w:val="left" w:pos="567"/>
        </w:tabs>
        <w:jc w:val="both"/>
        <w:rPr>
          <w:rFonts w:ascii="Arial Narrow" w:eastAsia="Arial Narrow" w:hAnsi="Arial Narrow" w:cs="Arial Narrow"/>
          <w:sz w:val="16"/>
          <w:szCs w:val="16"/>
        </w:rPr>
      </w:pPr>
      <w:r w:rsidRPr="000968C8">
        <w:rPr>
          <w:rFonts w:ascii="Arial Narrow" w:eastAsia="Arial Narrow" w:hAnsi="Arial Narrow" w:cs="Arial Narrow"/>
          <w:sz w:val="16"/>
          <w:szCs w:val="16"/>
        </w:rPr>
        <w:tab/>
        <w:t>(…)</w:t>
      </w:r>
    </w:p>
    <w:p w14:paraId="0D336D0B" w14:textId="77777777" w:rsidR="00CA59A2" w:rsidRPr="000968C8" w:rsidRDefault="00CA59A2" w:rsidP="000968C8">
      <w:pPr>
        <w:pStyle w:val="Textonotapie"/>
        <w:tabs>
          <w:tab w:val="left" w:pos="567"/>
        </w:tabs>
        <w:ind w:left="567"/>
        <w:jc w:val="both"/>
        <w:rPr>
          <w:rFonts w:ascii="Arial Narrow" w:eastAsia="Arial Narrow" w:hAnsi="Arial Narrow" w:cs="Arial Narrow"/>
          <w:sz w:val="16"/>
          <w:szCs w:val="16"/>
        </w:rPr>
      </w:pPr>
      <w:r w:rsidRPr="000968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68C8">
        <w:rPr>
          <w:rFonts w:ascii="Arial Narrow" w:eastAsia="Arial Narrow" w:hAnsi="Arial Narrow" w:cs="Arial Narrow"/>
          <w:sz w:val="16"/>
          <w:szCs w:val="16"/>
        </w:rPr>
        <w:t>liminarmente</w:t>
      </w:r>
      <w:proofErr w:type="spellEnd"/>
      <w:r w:rsidRPr="000968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0968C8" w:rsidRDefault="00CA59A2" w:rsidP="000968C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968C8">
        <w:rPr>
          <w:rStyle w:val="Refdenotaalpie"/>
          <w:rFonts w:ascii="Arial Narrow" w:eastAsia="Arial Narrow" w:hAnsi="Arial Narrow" w:cs="Arial Narrow"/>
          <w:b/>
          <w:bCs/>
          <w:sz w:val="16"/>
          <w:szCs w:val="16"/>
          <w:vertAlign w:val="superscript"/>
        </w:rPr>
        <w:footnoteRef/>
      </w:r>
      <w:r w:rsidRPr="000968C8">
        <w:rPr>
          <w:rFonts w:ascii="Arial Narrow" w:eastAsia="Arial Narrow" w:hAnsi="Arial Narrow" w:cs="Arial Narrow"/>
          <w:b/>
          <w:bCs/>
          <w:sz w:val="16"/>
          <w:szCs w:val="16"/>
        </w:rPr>
        <w:t xml:space="preserve"> </w:t>
      </w:r>
      <w:r w:rsidRPr="000968C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968C8" w:rsidRDefault="00CA59A2" w:rsidP="000968C8">
      <w:pPr>
        <w:pStyle w:val="NormalWeb"/>
        <w:spacing w:after="0" w:line="240" w:lineRule="auto"/>
        <w:ind w:left="567"/>
        <w:jc w:val="both"/>
        <w:rPr>
          <w:rFonts w:ascii="Arial Narrow" w:eastAsia="Arial Narrow" w:hAnsi="Arial Narrow" w:cs="Arial Narrow"/>
          <w:bCs/>
          <w:sz w:val="16"/>
          <w:szCs w:val="16"/>
        </w:rPr>
      </w:pPr>
      <w:r w:rsidRPr="000968C8">
        <w:rPr>
          <w:rFonts w:ascii="Arial Narrow" w:eastAsia="Arial Narrow" w:hAnsi="Arial Narrow" w:cs="Arial Narrow"/>
          <w:b/>
          <w:sz w:val="16"/>
          <w:szCs w:val="16"/>
        </w:rPr>
        <w:t xml:space="preserve">Artículo 29.- </w:t>
      </w:r>
      <w:r w:rsidRPr="000968C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968C8">
        <w:rPr>
          <w:rFonts w:ascii="Arial Narrow" w:eastAsia="Arial Narrow" w:hAnsi="Arial Narrow" w:cs="Arial Narrow"/>
          <w:bCs/>
          <w:sz w:val="16"/>
          <w:szCs w:val="16"/>
        </w:rPr>
        <w:t>Secretario Técnico</w:t>
      </w:r>
      <w:proofErr w:type="gramEnd"/>
      <w:r w:rsidRPr="000968C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968C8">
        <w:rPr>
          <w:rFonts w:ascii="Arial Narrow" w:eastAsia="Arial Narrow" w:hAnsi="Arial Narrow" w:cs="Arial Narrow"/>
          <w:bCs/>
          <w:sz w:val="16"/>
          <w:szCs w:val="16"/>
        </w:rPr>
        <w:t>Secretario Técnico</w:t>
      </w:r>
      <w:proofErr w:type="gramEnd"/>
      <w:r w:rsidRPr="000968C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5093B22C" w:rsidR="00CA59A2" w:rsidRPr="000968C8" w:rsidRDefault="00CA59A2" w:rsidP="000968C8">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00C31DF7" w:rsidRPr="00C31DF7">
        <w:rPr>
          <w:rFonts w:ascii="Arial Narrow" w:eastAsia="Arial Narrow" w:hAnsi="Arial Narrow" w:cs="Arial Narrow"/>
          <w:b/>
          <w:sz w:val="16"/>
          <w:szCs w:val="16"/>
        </w:rPr>
        <w:t>006-2026-JUS</w:t>
      </w:r>
      <w:r w:rsidR="00C31DF7" w:rsidRPr="00C31DF7">
        <w:rPr>
          <w:rFonts w:ascii="Arial Narrow" w:eastAsia="Arial Narrow" w:hAnsi="Arial Narrow" w:cs="Arial Narrow"/>
          <w:b/>
          <w:sz w:val="16"/>
          <w:szCs w:val="16"/>
        </w:rPr>
        <w:t xml:space="preserve"> </w:t>
      </w:r>
      <w:r w:rsidRPr="000968C8">
        <w:rPr>
          <w:rFonts w:ascii="Arial Narrow" w:eastAsia="Arial Narrow" w:hAnsi="Arial Narrow" w:cs="Arial Narrow"/>
          <w:b/>
          <w:sz w:val="16"/>
          <w:szCs w:val="16"/>
        </w:rPr>
        <w:t xml:space="preserve">y publicado el </w:t>
      </w:r>
      <w:r w:rsidR="00C31DF7" w:rsidRPr="00C31DF7">
        <w:rPr>
          <w:rFonts w:ascii="Arial Narrow" w:eastAsia="Arial Narrow" w:hAnsi="Arial Narrow" w:cs="Arial Narrow"/>
          <w:b/>
          <w:sz w:val="16"/>
          <w:szCs w:val="16"/>
        </w:rPr>
        <w:t>30 de abril de 2026</w:t>
      </w:r>
    </w:p>
    <w:p w14:paraId="29C91C86" w14:textId="77777777" w:rsidR="00CA59A2" w:rsidRPr="000968C8" w:rsidRDefault="00CA59A2" w:rsidP="000968C8">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078AE407" w14:textId="77777777" w:rsidR="00B97AB5" w:rsidRPr="000968C8" w:rsidRDefault="00772A00" w:rsidP="000968C8">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968C8" w:rsidRDefault="00772A00" w:rsidP="000968C8">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968C8" w:rsidRDefault="00772A00" w:rsidP="000968C8">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D06"/>
    <w:rsid w:val="00080193"/>
    <w:rsid w:val="0008134D"/>
    <w:rsid w:val="000968C8"/>
    <w:rsid w:val="000A1CD5"/>
    <w:rsid w:val="000A2C5A"/>
    <w:rsid w:val="000B348D"/>
    <w:rsid w:val="000C03E0"/>
    <w:rsid w:val="000C186B"/>
    <w:rsid w:val="000C4DDA"/>
    <w:rsid w:val="000D0811"/>
    <w:rsid w:val="000E04C3"/>
    <w:rsid w:val="000E5C8E"/>
    <w:rsid w:val="000E6429"/>
    <w:rsid w:val="00107A1A"/>
    <w:rsid w:val="001149CC"/>
    <w:rsid w:val="00121544"/>
    <w:rsid w:val="00124069"/>
    <w:rsid w:val="00130629"/>
    <w:rsid w:val="001306B4"/>
    <w:rsid w:val="00131702"/>
    <w:rsid w:val="00133FE1"/>
    <w:rsid w:val="00164BA4"/>
    <w:rsid w:val="00166964"/>
    <w:rsid w:val="001670D0"/>
    <w:rsid w:val="001817A1"/>
    <w:rsid w:val="00181FA7"/>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3038"/>
    <w:rsid w:val="00274097"/>
    <w:rsid w:val="002769D6"/>
    <w:rsid w:val="0028248F"/>
    <w:rsid w:val="0028624B"/>
    <w:rsid w:val="00290C55"/>
    <w:rsid w:val="002919C1"/>
    <w:rsid w:val="00291B98"/>
    <w:rsid w:val="00293F2F"/>
    <w:rsid w:val="002A0A1A"/>
    <w:rsid w:val="002A10BA"/>
    <w:rsid w:val="002B0771"/>
    <w:rsid w:val="002B2DF7"/>
    <w:rsid w:val="002C265E"/>
    <w:rsid w:val="002D68A3"/>
    <w:rsid w:val="002E2B5D"/>
    <w:rsid w:val="002E5997"/>
    <w:rsid w:val="002E5B3A"/>
    <w:rsid w:val="002F36CE"/>
    <w:rsid w:val="002F47E6"/>
    <w:rsid w:val="0030215E"/>
    <w:rsid w:val="003246B7"/>
    <w:rsid w:val="00327F5B"/>
    <w:rsid w:val="003304BA"/>
    <w:rsid w:val="003416D0"/>
    <w:rsid w:val="00345437"/>
    <w:rsid w:val="00353D90"/>
    <w:rsid w:val="003569CD"/>
    <w:rsid w:val="00357E75"/>
    <w:rsid w:val="003609C5"/>
    <w:rsid w:val="003719B7"/>
    <w:rsid w:val="003748FB"/>
    <w:rsid w:val="003A00D7"/>
    <w:rsid w:val="003A3BA5"/>
    <w:rsid w:val="003A3BA6"/>
    <w:rsid w:val="003A71B1"/>
    <w:rsid w:val="003C22C4"/>
    <w:rsid w:val="003C6685"/>
    <w:rsid w:val="003E45B4"/>
    <w:rsid w:val="004251B6"/>
    <w:rsid w:val="00453840"/>
    <w:rsid w:val="004551D0"/>
    <w:rsid w:val="00466DFF"/>
    <w:rsid w:val="0047310F"/>
    <w:rsid w:val="00486710"/>
    <w:rsid w:val="00487837"/>
    <w:rsid w:val="004A45A4"/>
    <w:rsid w:val="004B0B44"/>
    <w:rsid w:val="004B1E5F"/>
    <w:rsid w:val="004B467B"/>
    <w:rsid w:val="004B5E09"/>
    <w:rsid w:val="004C4BF2"/>
    <w:rsid w:val="004D0925"/>
    <w:rsid w:val="004D6D10"/>
    <w:rsid w:val="004D7945"/>
    <w:rsid w:val="004F1116"/>
    <w:rsid w:val="00503CA9"/>
    <w:rsid w:val="00515328"/>
    <w:rsid w:val="00531C07"/>
    <w:rsid w:val="00537A7E"/>
    <w:rsid w:val="00537BD7"/>
    <w:rsid w:val="00540639"/>
    <w:rsid w:val="00544EBE"/>
    <w:rsid w:val="00547BF9"/>
    <w:rsid w:val="005505B7"/>
    <w:rsid w:val="0055380D"/>
    <w:rsid w:val="005636EE"/>
    <w:rsid w:val="00565126"/>
    <w:rsid w:val="00565BE7"/>
    <w:rsid w:val="0058044E"/>
    <w:rsid w:val="00581F62"/>
    <w:rsid w:val="0059013F"/>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15AF"/>
    <w:rsid w:val="006A3CB7"/>
    <w:rsid w:val="006E20FA"/>
    <w:rsid w:val="006F0D03"/>
    <w:rsid w:val="00711750"/>
    <w:rsid w:val="00714623"/>
    <w:rsid w:val="00732D6C"/>
    <w:rsid w:val="00735F8D"/>
    <w:rsid w:val="0074378D"/>
    <w:rsid w:val="0074704C"/>
    <w:rsid w:val="0076125F"/>
    <w:rsid w:val="00761FEA"/>
    <w:rsid w:val="00762D3E"/>
    <w:rsid w:val="00763DFC"/>
    <w:rsid w:val="00764E03"/>
    <w:rsid w:val="00772A00"/>
    <w:rsid w:val="00783D3F"/>
    <w:rsid w:val="00785DC6"/>
    <w:rsid w:val="00793E0A"/>
    <w:rsid w:val="007A307B"/>
    <w:rsid w:val="007A4F99"/>
    <w:rsid w:val="007A5184"/>
    <w:rsid w:val="007A5474"/>
    <w:rsid w:val="007B0823"/>
    <w:rsid w:val="007B50E3"/>
    <w:rsid w:val="007B6063"/>
    <w:rsid w:val="007C669A"/>
    <w:rsid w:val="007D31A8"/>
    <w:rsid w:val="007E3262"/>
    <w:rsid w:val="007E409F"/>
    <w:rsid w:val="007F305F"/>
    <w:rsid w:val="007F4EFA"/>
    <w:rsid w:val="007F5A11"/>
    <w:rsid w:val="00803D7E"/>
    <w:rsid w:val="0080766B"/>
    <w:rsid w:val="00811A2B"/>
    <w:rsid w:val="00826948"/>
    <w:rsid w:val="0083186C"/>
    <w:rsid w:val="008475B3"/>
    <w:rsid w:val="00851689"/>
    <w:rsid w:val="00856C2A"/>
    <w:rsid w:val="008625AB"/>
    <w:rsid w:val="008670D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CC"/>
    <w:rsid w:val="008E2E5A"/>
    <w:rsid w:val="008E6BA0"/>
    <w:rsid w:val="008E746F"/>
    <w:rsid w:val="00924F24"/>
    <w:rsid w:val="00947FE2"/>
    <w:rsid w:val="009555E6"/>
    <w:rsid w:val="009606E6"/>
    <w:rsid w:val="00967D93"/>
    <w:rsid w:val="009805B9"/>
    <w:rsid w:val="00985114"/>
    <w:rsid w:val="00987623"/>
    <w:rsid w:val="00996DC2"/>
    <w:rsid w:val="009B0B00"/>
    <w:rsid w:val="009B2027"/>
    <w:rsid w:val="009C0692"/>
    <w:rsid w:val="009C3228"/>
    <w:rsid w:val="009C5C12"/>
    <w:rsid w:val="009D2900"/>
    <w:rsid w:val="009D4278"/>
    <w:rsid w:val="009D66A2"/>
    <w:rsid w:val="009D7D45"/>
    <w:rsid w:val="00A008E2"/>
    <w:rsid w:val="00A0361F"/>
    <w:rsid w:val="00A04CEA"/>
    <w:rsid w:val="00A17FC8"/>
    <w:rsid w:val="00A23703"/>
    <w:rsid w:val="00A37879"/>
    <w:rsid w:val="00A50683"/>
    <w:rsid w:val="00A54BBE"/>
    <w:rsid w:val="00A66205"/>
    <w:rsid w:val="00A66BF2"/>
    <w:rsid w:val="00A66DE0"/>
    <w:rsid w:val="00A675FC"/>
    <w:rsid w:val="00A7053E"/>
    <w:rsid w:val="00A7227B"/>
    <w:rsid w:val="00A760AA"/>
    <w:rsid w:val="00A84194"/>
    <w:rsid w:val="00A87B9B"/>
    <w:rsid w:val="00A91613"/>
    <w:rsid w:val="00AA1996"/>
    <w:rsid w:val="00AA61D3"/>
    <w:rsid w:val="00AB0626"/>
    <w:rsid w:val="00AC5DF4"/>
    <w:rsid w:val="00AC634C"/>
    <w:rsid w:val="00AE2D20"/>
    <w:rsid w:val="00B16FB3"/>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2B62"/>
    <w:rsid w:val="00BA461D"/>
    <w:rsid w:val="00BB47E5"/>
    <w:rsid w:val="00BC42BA"/>
    <w:rsid w:val="00BD2086"/>
    <w:rsid w:val="00BD470D"/>
    <w:rsid w:val="00BD7737"/>
    <w:rsid w:val="00BF1B59"/>
    <w:rsid w:val="00C04498"/>
    <w:rsid w:val="00C2093C"/>
    <w:rsid w:val="00C30CCD"/>
    <w:rsid w:val="00C31DF7"/>
    <w:rsid w:val="00C56FC4"/>
    <w:rsid w:val="00C6431E"/>
    <w:rsid w:val="00C72EFF"/>
    <w:rsid w:val="00C77DFA"/>
    <w:rsid w:val="00C803D9"/>
    <w:rsid w:val="00C93C33"/>
    <w:rsid w:val="00C95E59"/>
    <w:rsid w:val="00CA59A2"/>
    <w:rsid w:val="00CB098D"/>
    <w:rsid w:val="00CC5228"/>
    <w:rsid w:val="00CC7109"/>
    <w:rsid w:val="00CD0C8E"/>
    <w:rsid w:val="00CD118F"/>
    <w:rsid w:val="00CD1878"/>
    <w:rsid w:val="00CD245D"/>
    <w:rsid w:val="00CD62B5"/>
    <w:rsid w:val="00CE01D5"/>
    <w:rsid w:val="00CE35A6"/>
    <w:rsid w:val="00CF40EB"/>
    <w:rsid w:val="00D0172A"/>
    <w:rsid w:val="00D049FC"/>
    <w:rsid w:val="00D04A70"/>
    <w:rsid w:val="00D343EA"/>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0525"/>
    <w:rsid w:val="00E142DD"/>
    <w:rsid w:val="00E2296F"/>
    <w:rsid w:val="00E27C97"/>
    <w:rsid w:val="00E500B6"/>
    <w:rsid w:val="00E55AB3"/>
    <w:rsid w:val="00E55D8D"/>
    <w:rsid w:val="00E6140E"/>
    <w:rsid w:val="00E67D34"/>
    <w:rsid w:val="00E75FA1"/>
    <w:rsid w:val="00E83F88"/>
    <w:rsid w:val="00E85233"/>
    <w:rsid w:val="00EA78F9"/>
    <w:rsid w:val="00ED4B2D"/>
    <w:rsid w:val="00ED5D86"/>
    <w:rsid w:val="00ED6393"/>
    <w:rsid w:val="00EE3204"/>
    <w:rsid w:val="00EE5E33"/>
    <w:rsid w:val="00EF478C"/>
    <w:rsid w:val="00F01410"/>
    <w:rsid w:val="00F1179A"/>
    <w:rsid w:val="00F14BCC"/>
    <w:rsid w:val="00F1722D"/>
    <w:rsid w:val="00F23D99"/>
    <w:rsid w:val="00F3683E"/>
    <w:rsid w:val="00F37E66"/>
    <w:rsid w:val="00F54F2D"/>
    <w:rsid w:val="00F709C5"/>
    <w:rsid w:val="00F71384"/>
    <w:rsid w:val="00F754DE"/>
    <w:rsid w:val="00F85C52"/>
    <w:rsid w:val="00F954C6"/>
    <w:rsid w:val="00F95EB8"/>
    <w:rsid w:val="00FB44B8"/>
    <w:rsid w:val="00FB6AAD"/>
    <w:rsid w:val="00FE1FBD"/>
    <w:rsid w:val="00FE60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6</Pages>
  <Words>1659</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2026-05-11T22:13:00Z</dcterms:modified>
</cp:coreProperties>
</file>