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80F1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613DF">
        <w:rPr>
          <w:rFonts w:ascii="Arial Narrow" w:eastAsia="Arial Narrow" w:hAnsi="Arial Narrow" w:cs="Arial Narrow"/>
          <w:b/>
          <w:color w:val="000000"/>
          <w:kern w:val="0"/>
          <w:sz w:val="22"/>
          <w:szCs w:val="22"/>
          <w:lang w:eastAsia="es-PE"/>
          <w14:ligatures w14:val="none"/>
        </w:rPr>
        <w:t>000</w:t>
      </w:r>
      <w:r w:rsidR="00E518F2" w:rsidRPr="00E518F2">
        <w:rPr>
          <w:rFonts w:ascii="Arial Narrow" w:eastAsia="Arial Narrow" w:hAnsi="Arial Narrow" w:cs="Arial Narrow"/>
          <w:b/>
          <w:bCs/>
          <w:color w:val="000000"/>
          <w:kern w:val="0"/>
          <w:sz w:val="22"/>
          <w:szCs w:val="22"/>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DENUNCIADO</w:t>
      </w:r>
      <w:r w:rsidRPr="00E518F2">
        <w:rPr>
          <w:rFonts w:ascii="Arial Narrow" w:eastAsia="Arial Narrow" w:hAnsi="Arial Narrow" w:cs="Arial Narrow"/>
          <w:b/>
          <w:color w:val="000000"/>
          <w:kern w:val="0"/>
          <w:sz w:val="22"/>
          <w:szCs w:val="22"/>
          <w:lang w:eastAsia="es-PE"/>
          <w14:ligatures w14:val="none"/>
        </w:rPr>
        <w:tab/>
        <w:t>:</w:t>
      </w:r>
      <w:r w:rsidRPr="00E518F2">
        <w:rPr>
          <w:rFonts w:ascii="Arial Narrow" w:eastAsia="Arial Narrow" w:hAnsi="Arial Narrow" w:cs="Arial Narrow"/>
          <w:b/>
          <w:color w:val="000000"/>
          <w:kern w:val="0"/>
          <w:sz w:val="22"/>
          <w:szCs w:val="22"/>
          <w:lang w:eastAsia="es-PE"/>
          <w14:ligatures w14:val="none"/>
        </w:rPr>
        <w:tab/>
      </w:r>
      <w:r w:rsidR="00E518F2" w:rsidRPr="00E518F2">
        <w:rPr>
          <w:rFonts w:ascii="Arial Narrow" w:eastAsia="Arial Narrow" w:hAnsi="Arial Narrow" w:cs="Arial Narrow"/>
          <w:b/>
          <w:color w:val="000000"/>
          <w:kern w:val="0"/>
          <w:sz w:val="22"/>
          <w:szCs w:val="22"/>
          <w:lang w:eastAsia="es-PE"/>
          <w14:ligatures w14:val="none"/>
        </w:rPr>
        <w:t xml:space="preserve">RÍMAC SEGUROS Y REASEGUROS S.A. </w:t>
      </w:r>
      <w:r w:rsidRPr="00E518F2">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MATERIAS</w:t>
      </w:r>
      <w:r w:rsidRPr="00E518F2">
        <w:rPr>
          <w:rFonts w:ascii="Arial Narrow" w:eastAsia="Arial Narrow" w:hAnsi="Arial Narrow" w:cs="Arial Narrow"/>
          <w:b/>
          <w:color w:val="000000"/>
          <w:kern w:val="0"/>
          <w:sz w:val="22"/>
          <w:szCs w:val="22"/>
          <w:lang w:eastAsia="es-PE"/>
          <w14:ligatures w14:val="none"/>
        </w:rPr>
        <w:tab/>
        <w:t xml:space="preserve">: </w:t>
      </w:r>
      <w:r w:rsidRPr="00E518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18F2">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518F2">
        <w:rPr>
          <w:rFonts w:ascii="Arial Narrow" w:eastAsia="Arial Narrow" w:hAnsi="Arial Narrow" w:cs="Arial Narrow"/>
          <w:color w:val="000000"/>
          <w:kern w:val="0"/>
          <w:sz w:val="22"/>
          <w:szCs w:val="22"/>
          <w:shd w:val="clear" w:color="auto" w:fill="FFFFFF"/>
          <w:lang w:eastAsia="es-PE"/>
          <w14:ligatures w14:val="none"/>
        </w:rPr>
        <w:t xml:space="preserve">, </w:t>
      </w:r>
      <w:r w:rsidR="007A365E">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18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1A07">
        <w:rPr>
          <w:rFonts w:ascii="Arial Narrow" w:eastAsia="Arial Narrow" w:hAnsi="Arial Narrow" w:cs="Arial Narrow"/>
          <w:color w:val="000000"/>
          <w:kern w:val="0"/>
          <w:sz w:val="22"/>
          <w:szCs w:val="22"/>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Arial Narrow" w:hAnsi="Arial Narrow" w:cs="Arial Narrow"/>
          <w:color w:val="000000"/>
          <w:kern w:val="0"/>
          <w:sz w:val="22"/>
          <w:szCs w:val="22"/>
          <w:lang w:val="es-ES" w:eastAsia="es-ES"/>
          <w14:ligatures w14:val="none"/>
        </w:rPr>
        <w:t/>
      </w:r>
      <w:r w:rsidR="00996DC2"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kern w:val="0"/>
          <w14:ligatures w14:val="none"/>
          <w:sz w:val="22"/>
          <w:szCs w:val="22"/>
        </w:rPr>
        <w:t xml:space="preserve"/>
      </w:r>
      <w:r w:rsidR="00251A07" w:rsidRPr="00251A07">
        <w:rPr>
          <w:rFonts w:ascii="Arial Narrow" w:eastAsia="Arial Narrow" w:hAnsi="Arial Narrow" w:cs="Arial Narrow"/>
          <w:kern w:val="0"/>
          <w14:ligatures w14:val="none"/>
          <w:sz w:val="22"/>
          <w:szCs w:val="22"/>
        </w:rPr>
        <w:t/>
      </w:r>
      <w:r w:rsidR="00F106E3" w:rsidRPr="00121544">
        <w:rPr>
          <w:rStyle w:val="Refdenotaalpie"/>
          <w:rFonts w:ascii="Arial Narrow" w:eastAsia="Arial Narrow" w:hAnsi="Arial Narrow" w:cs="Arial Narrow"/>
          <w:kern w:val="0"/>
          <w:sz w:val="22"/>
          <w:szCs w:val="22"/>
          <w:vertAlign w:val="superscript"/>
          <w14:ligatures w14:val="none"/>
        </w:rPr>
        <w:footnoteReference w:id="1"/>
      </w:r>
      <w:r w:rsidR="00251A07" w:rsidRPr="00251A07">
        <w:rPr>
          <w:rFonts w:ascii="Arial Narrow" w:eastAsia="Arial Narrow" w:hAnsi="Arial Narrow" w:cs="Arial Narrow"/>
          <w:kern w:val="0"/>
          <w14:ligatures w14:val="none"/>
          <w:sz w:val="22"/>
          <w:szCs w:val="22"/>
        </w:rPr>
        <w:t xml:space="preserve"/>
      </w:r>
      <w:r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color w:val="000000"/>
          <w:kern w:val="0"/>
          <w:sz w:val="22"/>
          <w:szCs w:val="22"/>
          <w:lang w:val="es-ES" w:eastAsia="es-ES"/>
          <w14:ligatures w14:val="none"/>
        </w:rPr>
        <w:t xml:space="preserve"/>
      </w:r>
      <w:r w:rsidR="00251A07" w:rsidRPr="00251A07">
        <w:rPr>
          <w:rFonts w:ascii="Arial Narrow" w:eastAsia="Arial Narrow" w:hAnsi="Arial Narrow" w:cs="Arial Narrow"/>
          <w:color w:val="000000"/>
          <w:kern w:val="0"/>
          <w:sz w:val="22"/>
          <w:szCs w:val="22"/>
          <w:lang w:val="es-ES" w:eastAsia="es-ES"/>
          <w14:ligatures w14:val="none"/>
        </w:rPr>
        <w:t xml:space="preserve"/>
      </w:r>
      <w:r w:rsidRPr="00251A0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6A7DD0" w14:textId="77777777" w:rsidR="0063641D" w:rsidRDefault="0063641D" w:rsidP="0063641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EB66A9">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w:r>
      <w:r w:rsidR="00196856">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xml:space="preserve"/>
      </w:r>
      <w:r w:rsidRPr="00502CA0">
        <w:rPr>
          <w:rFonts w:ascii="Arial Narrow" w:eastAsia="Arial Narrow" w:hAnsi="Arial Narrow" w:cs="Arial Narrow"/>
          <w:color w:val="000000"/>
          <w:kern w:val="0"/>
          <w:sz w:val="22"/>
          <w:szCs w:val="22"/>
          <w:lang w:eastAsia="es-ES"/>
          <w14:ligatures w14:val="none"/>
        </w:rPr>
        <w:t xml:space="preserve"/>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p>
    <w:p w14:paraId="1FCE7B13" w14:textId="77777777" w:rsidR="00502CA0" w:rsidRPr="0063641D" w:rsidRDefault="00502CA0" w:rsidP="0063641D">
      <w:pPr>
        <w:spacing w:after="0" w:line="240" w:lineRule="auto"/>
        <w:jc w:val="both"/>
        <w:rPr>
          <w:rFonts w:ascii="Arial Narrow" w:eastAsia="Arial Narrow" w:hAnsi="Arial Narrow" w:cs="Arial Narrow"/>
          <w:color w:val="000000"/>
          <w:kern w:val="0"/>
          <w:sz w:val="22"/>
          <w:szCs w:val="22"/>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502CA0" w:rsidRPr="00502CA0">
        <w:rPr>
          <w:rFonts w:ascii="Arial Narrow" w:eastAsia="Arial Narrow" w:hAnsi="Arial Narrow" w:cs="Arial Narrow"/>
          <w:color w:val="000000"/>
          <w:kern w:val="0"/>
          <w:sz w:val="22"/>
          <w:szCs w:val="22"/>
          <w:lang w:eastAsia="es-ES"/>
          <w14:ligatures w14:val="none"/>
        </w:rPr>
        <w:t xml:space="preserve">a </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Vía Pública Km. 107.8</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 xml:space="preserve"> de la Carretera Panamericana Sur se encontraba concesionada a favor de la empresa Concesionaria Vial del Perú S.A., la cual había contratado </w:t>
      </w:r>
      <w:r w:rsidRPr="00502CA0">
        <w:rPr>
          <w:rFonts w:ascii="Arial Narrow" w:eastAsia="Arial Narrow" w:hAnsi="Arial Narrow" w:cs="Arial Narrow"/>
          <w:color w:val="000000"/>
          <w:kern w:val="0"/>
          <w:sz w:val="22"/>
          <w:szCs w:val="22"/>
          <w:lang w:eastAsia="es-ES"/>
          <w14:ligatures w14:val="none"/>
        </w:rPr>
        <w:t xml:space="preserve">Seguro de Responsabilidad Civil Frente a Terceros – Póliza 1201-548159 (en adelante, Seguro de Responsabilidad Civil Frente a Terceros), </w:t>
      </w:r>
      <w:r>
        <w:rPr>
          <w:rFonts w:ascii="Arial Narrow" w:eastAsia="Arial Narrow" w:hAnsi="Arial Narrow" w:cs="Arial Narrow"/>
          <w:color w:val="000000"/>
          <w:kern w:val="0"/>
          <w:sz w:val="22"/>
          <w:szCs w:val="22"/>
          <w:lang w:eastAsia="es-ES"/>
          <w14:ligatures w14:val="none"/>
        </w:rPr>
        <w:t>emitido por</w:t>
      </w:r>
      <w:r w:rsidR="00502CA0" w:rsidRPr="00502CA0">
        <w:rPr>
          <w:rFonts w:ascii="Arial Narrow" w:eastAsia="Arial Narrow" w:hAnsi="Arial Narrow" w:cs="Arial Narrow"/>
          <w:color w:val="000000"/>
          <w:kern w:val="0"/>
          <w:sz w:val="22"/>
          <w:szCs w:val="22"/>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20 de noviembre de 2025, presentó mediante correo electrónico una solicitud </w:t>
      </w:r>
      <w:r>
        <w:rPr>
          <w:rFonts w:ascii="Arial Narrow" w:eastAsia="Arial Narrow" w:hAnsi="Arial Narrow" w:cs="Arial Narrow"/>
          <w:color w:val="000000"/>
          <w:kern w:val="0"/>
          <w:sz w:val="22"/>
          <w:szCs w:val="22"/>
          <w:lang w:eastAsia="es-ES"/>
          <w14:ligatures w14:val="none"/>
        </w:rPr>
        <w:t>a</w:t>
      </w:r>
      <w:r w:rsidRPr="00502CA0">
        <w:rPr>
          <w:rFonts w:ascii="Arial Narrow" w:eastAsia="Arial Narrow" w:hAnsi="Arial Narrow" w:cs="Arial Narrow"/>
          <w:color w:val="000000"/>
          <w:kern w:val="0"/>
          <w:sz w:val="22"/>
          <w:szCs w:val="22"/>
          <w:lang w:eastAsia="es-ES"/>
          <w14:ligatures w14:val="none"/>
        </w:rPr>
        <w:t xml:space="preserve"> Rímac, peticionando el pago de la indemnización correspondiente al Seguro de Responsabilidad Civil Frente a Terceros, </w:t>
      </w:r>
      <w:r>
        <w:rPr>
          <w:rFonts w:ascii="Arial Narrow" w:eastAsia="Arial Narrow" w:hAnsi="Arial Narrow" w:cs="Arial Narrow"/>
          <w:color w:val="000000"/>
          <w:kern w:val="0"/>
          <w:sz w:val="22"/>
          <w:szCs w:val="22"/>
          <w:lang w:eastAsia="es-ES"/>
          <w14:ligatures w14:val="none"/>
        </w:rPr>
        <w:t xml:space="preserve">cuyo </w:t>
      </w:r>
      <w:r w:rsidRPr="00502CA0">
        <w:rPr>
          <w:rFonts w:ascii="Arial Narrow" w:eastAsia="Arial Narrow" w:hAnsi="Arial Narrow" w:cs="Arial Narrow"/>
          <w:color w:val="000000"/>
          <w:kern w:val="0"/>
          <w:sz w:val="22"/>
          <w:szCs w:val="22"/>
          <w:lang w:eastAsia="es-ES"/>
          <w14:ligatures w14:val="none"/>
        </w:rPr>
        <w:t>monto de indemnización solicitado asciende al equivalente de US$</w:t>
      </w:r>
      <w:r w:rsidR="00317ED8">
        <w:rPr>
          <w:rFonts w:ascii="Arial Narrow" w:eastAsia="Arial Narrow" w:hAnsi="Arial Narrow" w:cs="Arial Narrow"/>
          <w:color w:val="000000"/>
          <w:kern w:val="0"/>
          <w:sz w:val="22"/>
          <w:szCs w:val="22"/>
          <w:lang w:eastAsia="es-ES"/>
          <w14:ligatures w14:val="none"/>
        </w:rPr>
        <w:t xml:space="preserve"> </w:t>
      </w:r>
      <w:r w:rsidRPr="00502CA0">
        <w:rPr>
          <w:rFonts w:ascii="Arial Narrow" w:eastAsia="Arial Narrow" w:hAnsi="Arial Narrow" w:cs="Arial Narrow"/>
          <w:color w:val="000000"/>
          <w:kern w:val="0"/>
          <w:sz w:val="22"/>
          <w:szCs w:val="22"/>
          <w:lang w:eastAsia="es-ES"/>
          <w14:ligatures w14:val="none"/>
        </w:rPr>
        <w:t>100 000,00</w:t>
      </w:r>
      <w:r>
        <w:rPr>
          <w:rFonts w:ascii="Arial Narrow" w:eastAsia="Arial Narrow" w:hAnsi="Arial Narrow" w:cs="Arial Narrow"/>
          <w:color w:val="000000"/>
          <w:kern w:val="0"/>
          <w:sz w:val="22"/>
          <w:szCs w:val="22"/>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Luego de la solicitud presentada el 20 de noviembre de 2025, no recibió comunicación ni respuesta alguna por parte de </w:t>
      </w:r>
      <w:r w:rsidR="0063641D" w:rsidRPr="00502CA0">
        <w:rPr>
          <w:rFonts w:ascii="Arial Narrow" w:eastAsia="Arial Narrow" w:hAnsi="Arial Narrow" w:cs="Arial Narrow"/>
          <w:color w:val="000000"/>
          <w:kern w:val="0"/>
          <w:sz w:val="22"/>
          <w:szCs w:val="22"/>
          <w:lang w:eastAsia="es-ES"/>
          <w14:ligatures w14:val="none"/>
        </w:rPr>
        <w:t xml:space="preserve">Rímac </w:t>
      </w:r>
      <w:r w:rsidRPr="00502CA0">
        <w:rPr>
          <w:rFonts w:ascii="Arial Narrow" w:eastAsia="Arial Narrow" w:hAnsi="Arial Narrow" w:cs="Arial Narrow"/>
          <w:color w:val="000000"/>
          <w:kern w:val="0"/>
          <w:sz w:val="22"/>
          <w:szCs w:val="22"/>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313C">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Arial Narrow" w:hAnsi="Arial Narrow" w:cs="Arial Narrow"/>
          <w:kern w:val="0"/>
          <w14:ligatures w14:val="none"/>
          <w:sz w:val="22"/>
          <w:szCs w:val="22"/>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251A07"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63641D">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641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Style w:val="Refdenotaalpie"/>
          <w:rFonts w:ascii="Arial Narrow" w:eastAsia="Arial Narrow" w:hAnsi="Arial Narrow" w:cs="Arial Narrow"/>
          <w:kern w:val="0"/>
          <w:sz w:val="22"/>
          <w:szCs w:val="22"/>
          <w:vertAlign w:val="superscript"/>
          <w14:ligatures w14:val="none"/>
        </w:rPr>
        <w:footnoteReference w:id="3"/>
      </w:r>
      <w:r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kern w:val="0"/>
          <w14:ligatures w14:val="none"/>
          <w:sz w:val="22"/>
          <w:szCs w:val="22"/>
        </w:rPr>
        <w:t xml:space="preserve"/>
      </w:r>
      <w:bookmarkStart w:id="6" w:name="_Hlk211591623"/>
      <w:r w:rsidR="00121544" w:rsidRPr="0063641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933C6" w:rsidRPr="006933C6">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3641D" w:rsidRPr="006764CE">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711750" w:rsidRPr="006764CE">
        <w:rPr>
          <w:rFonts w:ascii="Arial Narrow" w:eastAsia="Arial Narrow" w:hAnsi="Arial Narrow" w:cs="Arial Narrow"/>
          <w:kern w:val="0"/>
          <w14:ligatures w14:val="none"/>
          <w:sz w:val="22"/>
          <w:szCs w:val="22"/>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bookmarkStart w:id="10" w:name="_Hlk213160896"/>
      <w:bookmarkEnd w:id="7"/>
      <w:r w:rsidR="00711750" w:rsidRPr="0063641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3641D">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641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641D">
        <w:rPr>
          <w:rStyle w:val="Refdenotaalpie"/>
          <w:rFonts w:ascii="Arial Narrow" w:eastAsia="Arial Narrow" w:hAnsi="Arial Narrow" w:cs="Arial Narrow"/>
          <w:kern w:val="0"/>
          <w:sz w:val="22"/>
          <w:szCs w:val="22"/>
          <w:vertAlign w:val="superscript"/>
          <w14:ligatures w14:val="none"/>
        </w:rPr>
        <w:footnoteReference w:id="5"/>
      </w:r>
      <w:r w:rsidRPr="0063641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A5501D">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A5501D" w:rsidRPr="00A5501D">
        <w:rPr>
          <w:rFonts w:ascii="Arial Narrow" w:eastAsia="Arial Narrow" w:hAnsi="Arial Narrow" w:cs="Arial Narrow"/>
          <w:color w:val="000000"/>
          <w:kern w:val="0"/>
          <w:sz w:val="22"/>
          <w:szCs w:val="22"/>
          <w:lang w:val="es-ES" w:eastAsia="es-ES"/>
          <w14:ligatures w14:val="none"/>
        </w:rPr>
        <w:t xml:space="preserve">a la compañía aseguradora </w:t>
      </w:r>
      <w:r w:rsidRPr="00A5501D">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w:t>
      </w:r>
      <w:r w:rsidRPr="0063641D">
        <w:rPr>
          <w:rFonts w:ascii="Arial Narrow" w:eastAsia="Arial Narrow" w:hAnsi="Arial Narrow" w:cs="Arial Narrow"/>
          <w:color w:val="000000"/>
          <w:kern w:val="0"/>
          <w:sz w:val="22"/>
          <w:szCs w:val="22"/>
          <w:lang w:val="es-ES" w:eastAsia="es-ES"/>
          <w14:ligatures w14:val="none"/>
        </w:rPr>
        <w:t xml:space="preserve">hábiles contado a partir del día </w:t>
      </w:r>
      <w:r w:rsidRPr="0063641D">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Arial Narrow" w:hAnsi="Arial Narrow" w:cs="Arial Narrow"/>
          <w:color w:val="000000"/>
          <w:kern w:val="0"/>
          <w:sz w:val="22"/>
          <w:szCs w:val="22"/>
          <w:lang w:eastAsia="es-ES"/>
          <w14:ligatures w14:val="none"/>
        </w:rPr>
        <w:t xml:space="preserve">Póliza 1201-548159 </w:t>
      </w:r>
      <w:r w:rsidRPr="0063641D">
        <w:rPr>
          <w:rFonts w:ascii="Arial Narrow" w:eastAsia="Arial Narrow" w:hAnsi="Arial Narrow" w:cs="Arial Narrow"/>
          <w:color w:val="000000"/>
          <w:kern w:val="0"/>
          <w:sz w:val="22"/>
          <w:szCs w:val="22"/>
          <w:lang w:val="es-ES" w:eastAsia="es-ES"/>
          <w14:ligatures w14:val="none"/>
        </w:rPr>
        <w:t xml:space="preserve">del </w:t>
      </w:r>
      <w:r w:rsidR="0063641D" w:rsidRPr="0063641D">
        <w:rPr>
          <w:rFonts w:ascii="Arial Narrow" w:eastAsia="Arial Narrow" w:hAnsi="Arial Narrow" w:cs="Arial Narrow"/>
          <w:color w:val="000000"/>
          <w:kern w:val="0"/>
          <w:sz w:val="22"/>
          <w:szCs w:val="22"/>
          <w:lang w:eastAsia="es-ES"/>
          <w14:ligatures w14:val="none"/>
        </w:rPr>
        <w:t>Seguro de Responsabilidad Civil Frente a Terceros</w:t>
      </w:r>
      <w:r w:rsidRPr="0063641D">
        <w:rPr>
          <w:rFonts w:ascii="Arial Narrow" w:eastAsia="Arial Narrow" w:hAnsi="Arial Narrow" w:cs="Arial Narrow"/>
          <w:color w:val="000000"/>
          <w:kern w:val="0"/>
          <w:sz w:val="22"/>
          <w:szCs w:val="22"/>
          <w:lang w:val="es-ES" w:eastAsia="es-ES"/>
          <w14:ligatures w14:val="none"/>
        </w:rPr>
        <w:t>; (</w:t>
      </w:r>
      <w:proofErr w:type="spellStart"/>
      <w:r w:rsidRPr="0063641D">
        <w:rPr>
          <w:rFonts w:ascii="Arial Narrow" w:eastAsia="Arial Narrow" w:hAnsi="Arial Narrow" w:cs="Arial Narrow"/>
          <w:color w:val="000000"/>
          <w:kern w:val="0"/>
          <w:sz w:val="22"/>
          <w:szCs w:val="22"/>
          <w:lang w:val="es-ES" w:eastAsia="es-ES"/>
          <w14:ligatures w14:val="none"/>
        </w:rPr>
        <w:t>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3641D" w:rsidRPr="0063641D">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presentada por la denunciante el </w:t>
      </w:r>
      <w:r w:rsidR="0063641D" w:rsidRPr="0063641D">
        <w:rPr>
          <w:rFonts w:ascii="Arial Narrow" w:eastAsia="Arial Narrow" w:hAnsi="Arial Narrow" w:cs="Arial Narrow"/>
          <w:color w:val="000000"/>
          <w:kern w:val="0"/>
          <w:sz w:val="22"/>
          <w:szCs w:val="22"/>
          <w:lang w:eastAsia="es-ES"/>
          <w14:ligatures w14:val="none"/>
        </w:rPr>
        <w:t>20 de noviembre de 2025</w:t>
      </w:r>
      <w:r w:rsidR="0063641D" w:rsidRPr="0063641D">
        <w:rPr>
          <w:rFonts w:ascii="Arial Narrow" w:eastAsia="Arial Narrow" w:hAnsi="Arial Narrow" w:cs="Arial Narrow"/>
          <w:color w:val="000000"/>
          <w:kern w:val="0"/>
          <w:sz w:val="22"/>
          <w:szCs w:val="22"/>
          <w:lang w:val="es-ES" w:eastAsia="es-ES"/>
          <w14:ligatures w14:val="none"/>
        </w:rPr>
        <w:t>;</w:t>
      </w:r>
      <w:r w:rsidRPr="0063641D">
        <w:rPr>
          <w:rFonts w:ascii="Arial Narrow" w:eastAsia="Arial Narrow" w:hAnsi="Arial Narrow" w:cs="Arial Narrow"/>
          <w:color w:val="000000"/>
          <w:kern w:val="0"/>
          <w:sz w:val="22"/>
          <w:szCs w:val="22"/>
          <w:lang w:val="es-ES" w:eastAsia="es-ES"/>
          <w14:ligatures w14:val="none"/>
        </w:rPr>
        <w:t xml:space="preserve"> y, (</w:t>
      </w:r>
      <w:proofErr w:type="spellStart"/>
      <w:r w:rsidRPr="0063641D">
        <w:rPr>
          <w:rFonts w:ascii="Arial Narrow" w:eastAsia="Arial Narrow" w:hAnsi="Arial Narrow" w:cs="Arial Narrow"/>
          <w:color w:val="000000"/>
          <w:kern w:val="0"/>
          <w:sz w:val="22"/>
          <w:szCs w:val="22"/>
          <w:lang w:val="es-ES" w:eastAsia="es-ES"/>
          <w14:ligatures w14:val="none"/>
        </w:rPr>
        <w:t>iii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3641D">
        <w:rPr>
          <w:rFonts w:ascii="Arial Narrow" w:eastAsia="Arial Narrow" w:hAnsi="Arial Narrow" w:cs="Arial Narrow"/>
          <w:color w:val="000000"/>
          <w:kern w:val="0"/>
          <w:sz w:val="22"/>
          <w:szCs w:val="22"/>
          <w:lang w:val="es-ES" w:eastAsia="es-ES"/>
          <w14:ligatures w14:val="none"/>
        </w:rPr>
        <w:t xml:space="preserve">con la parte denunciante </w:t>
      </w:r>
      <w:r w:rsidRPr="0063641D">
        <w:rPr>
          <w:rFonts w:ascii="Arial Narrow" w:eastAsia="Arial Narrow" w:hAnsi="Arial Narrow" w:cs="Arial Narrow"/>
          <w:color w:val="000000"/>
          <w:kern w:val="0"/>
          <w:sz w:val="22"/>
          <w:szCs w:val="22"/>
          <w:lang w:val="es-ES" w:eastAsia="es-ES"/>
          <w14:ligatures w14:val="none"/>
        </w:rPr>
        <w:t xml:space="preserve">en virtud </w:t>
      </w:r>
      <w:r w:rsidR="00F01410" w:rsidRPr="0063641D">
        <w:rPr>
          <w:rFonts w:ascii="Arial Narrow" w:eastAsia="Arial Narrow" w:hAnsi="Arial Narrow" w:cs="Arial Narrow"/>
          <w:color w:val="000000"/>
          <w:kern w:val="0"/>
          <w:sz w:val="22"/>
          <w:szCs w:val="22"/>
          <w:lang w:val="es-ES" w:eastAsia="es-ES"/>
          <w14:ligatures w14:val="none"/>
        </w:rPr>
        <w:t xml:space="preserve">de los hechos materia </w:t>
      </w:r>
      <w:r w:rsidRPr="0063641D">
        <w:rPr>
          <w:rFonts w:ascii="Arial Narrow" w:eastAsia="Arial Narrow" w:hAnsi="Arial Narrow" w:cs="Arial Narrow"/>
          <w:color w:val="000000"/>
          <w:kern w:val="0"/>
          <w:sz w:val="22"/>
          <w:szCs w:val="22"/>
          <w:lang w:val="es-ES" w:eastAsia="es-ES"/>
          <w14:ligatures w14:val="none"/>
        </w:rPr>
        <w:t>de denuncia.</w:t>
      </w:r>
      <w:r w:rsidRPr="0063641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FDB8D28" w:rsidR="00121544" w:rsidRPr="0063641D" w:rsidRDefault="00CA59A2" w:rsidP="0063641D">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10F3" w:rsidRPr="00251A07">
        <w:rPr>
          <w:rFonts w:ascii="Arial Narrow" w:eastAsia="Arial Narrow" w:hAnsi="Arial Narrow" w:cs="Arial Narrow"/>
          <w:color w:val="000000"/>
          <w:kern w:val="0"/>
          <w:sz w:val="22"/>
          <w:szCs w:val="22"/>
          <w:lang w:val="es-ES" w:eastAsia="es-ES"/>
          <w14:ligatures w14:val="none"/>
        </w:rPr>
        <w:t/>
      </w:r>
      <w:r w:rsidR="007C10F3">
        <w:rPr>
          <w:rFonts w:ascii="Arial Narrow" w:eastAsia="Arial Narrow" w:hAnsi="Arial Narrow" w:cs="Arial Narrow"/>
          <w:color w:val="000000"/>
          <w:kern w:val="0"/>
          <w:sz w:val="22"/>
          <w:szCs w:val="22"/>
          <w:lang w:val="es-ES" w:eastAsia="es-ES"/>
          <w14:ligatures w14:val="none"/>
        </w:rPr>
        <w:t xml:space="preserve"/>
      </w:r>
      <w:r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bCs/>
          <w:spacing w:val="-3"/>
          <w:kern w:val="0"/>
          <w14:ligatures w14:val="none"/>
          <w:sz w:val="22"/>
          <w:szCs w:val="22"/>
        </w:rPr>
        <w:t/>
      </w:r>
      <w:r w:rsidRPr="0063641D">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3641D">
        <w:rPr>
          <w:rFonts w:ascii="Arial Narrow" w:eastAsia="Arial Narrow" w:hAnsi="Arial Narrow" w:cs="Arial Narrow"/>
          <w:color w:val="000000"/>
          <w:kern w:val="0"/>
          <w:sz w:val="22"/>
          <w:szCs w:val="22"/>
          <w:shd w:val="clear" w:color="auto" w:fill="FFFFFF"/>
          <w:lang w:eastAsia="es-PE"/>
          <w14:ligatures w14:val="none"/>
        </w:rPr>
        <w:t/>
      </w:r>
      <w:r w:rsidR="006364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w:r>
      <w:r w:rsidR="00711750" w:rsidRPr="0063641D">
        <w:rPr>
          <w:rFonts w:ascii="Arial Narrow" w:eastAsia="Arial Narrow" w:hAnsi="Arial Narrow" w:cs="Arial Narrow"/>
          <w:kern w:val="0"/>
          <w:sz w:val="22"/>
          <w:szCs w:val="22"/>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proofErr w:type="spellStart"/>
      <w:r w:rsidR="00A26BA1">
        <w:rPr>
          <w:rFonts w:ascii="Arial Narrow" w:eastAsia="Arial Narrow" w:hAnsi="Arial Narrow" w:cs="Arial Narrow"/>
          <w:kern w:val="0"/>
          <w:sz w:val="22"/>
          <w:szCs w:val="22"/>
          <w:shd w:val="clear" w:color="auto" w:fill="FFFFFF"/>
          <w:lang w:eastAsia="es-PE"/>
          <w14:ligatures w14:val="none"/>
        </w:rPr>
        <w:t/>
      </w:r>
      <w:proofErr w:type="spellEnd"/>
      <w:r w:rsidR="00A26BA1">
        <w:rPr>
          <w:rFonts w:ascii="Arial Narrow" w:eastAsia="Arial Narrow" w:hAnsi="Arial Narrow" w:cs="Arial Narrow"/>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6933C6">
        <w:rPr>
          <w:rFonts w:ascii="Arial Narrow" w:eastAsia="Arial Narrow" w:hAnsi="Arial Narrow" w:cs="Arial Narrow"/>
          <w:kern w:val="0"/>
          <w:sz w:val="22"/>
          <w:szCs w:val="22"/>
          <w:shd w:val="clear" w:color="auto" w:fill="FFFFFF"/>
          <w:lang w:eastAsia="es-PE"/>
          <w14:ligatures w14:val="none"/>
        </w:rPr>
        <w:t xml:space="preserve"/>
      </w:r>
      <w:r w:rsidR="006933C6" w:rsidRPr="00502CA0">
        <w:rPr>
          <w:rFonts w:ascii="Arial Narrow" w:eastAsia="Arial Narrow" w:hAnsi="Arial Narrow" w:cs="Arial Narrow"/>
          <w:color w:val="000000"/>
          <w:kern w:val="0"/>
          <w:sz w:val="22"/>
          <w:szCs w:val="22"/>
          <w:lang w:eastAsia="es-ES"/>
          <w14:ligatures w14:val="none"/>
        </w:rPr>
        <w:t/>
      </w:r>
      <w:r w:rsidR="006933C6">
        <w:rPr>
          <w:rFonts w:ascii="Arial Narrow" w:eastAsia="Arial Narrow" w:hAnsi="Arial Narrow" w:cs="Arial Narrow"/>
          <w:color w:val="000000"/>
          <w:kern w:val="0"/>
          <w:sz w:val="22"/>
          <w:szCs w:val="22"/>
          <w:lang w:eastAsia="es-ES"/>
          <w14:ligatures w14:val="none"/>
        </w:rPr>
        <w:t/>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121544" w:rsidRPr="006764C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D3957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10F3" w:rsidRPr="00251A07">
        <w:rPr>
          <w:rFonts w:ascii="Arial Narrow" w:eastAsia="Arial Narrow" w:hAnsi="Arial Narrow" w:cs="Arial Narrow"/>
          <w:color w:val="000000"/>
          <w:kern w:val="0"/>
          <w:sz w:val="22"/>
          <w:szCs w:val="22"/>
          <w:lang w:val="es-ES" w:eastAsia="es-ES"/>
          <w14:ligatures w14:val="none"/>
        </w:rPr>
        <w:t>4 de enero de 2025, subsanado mediante escrito del 31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5501D" w:rsidRPr="004A7774">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F106E3" w:rsidRPr="00121544">
        <w:rPr>
          <w:rStyle w:val="Refdenotaalpie"/>
          <w:rFonts w:ascii="Arial Narrow" w:eastAsia="Arial Narrow" w:hAnsi="Arial Narrow" w:cs="Arial Narrow"/>
          <w:kern w:val="0"/>
          <w:sz w:val="22"/>
          <w:szCs w:val="22"/>
          <w:vertAlign w:val="superscript"/>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106E3" w:rsidRPr="00121544">
        <w:rPr>
          <w:rStyle w:val="Refdenotaalpie"/>
          <w:rFonts w:ascii="Arial Narrow" w:eastAsia="Arial Narrow" w:hAnsi="Arial Narrow" w:cs="Arial Narrow"/>
          <w:kern w:val="0"/>
          <w:sz w:val="22"/>
          <w:szCs w:val="22"/>
          <w:vertAlign w:val="superscript"/>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26BE6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63641D" w:rsidRPr="0063641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Arial Narrow" w:hAnsi="Arial Narrow" w:cs="Arial Narrow"/>
          <w:color w:val="000000"/>
          <w:kern w:val="0"/>
          <w:sz w:val="22"/>
          <w:szCs w:val="22"/>
          <w:lang w:val="es-ES" w:eastAsia="es-ES"/>
          <w14:ligatures w14:val="none"/>
        </w:rPr>
        <w:t>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Arial Narrow" w:hAnsi="Arial Narrow" w:cs="Arial Narrow"/>
          <w:color w:val="000000"/>
          <w:kern w:val="0"/>
          <w:sz w:val="22"/>
          <w:szCs w:val="22"/>
          <w:lang w:val="es-ES" w:eastAsia="es-ES"/>
          <w14:ligatures w14:val="none"/>
        </w:rPr>
        <w:t>iii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26BA1">
        <w:rPr>
          <w:rFonts w:ascii="Arial Narrow" w:eastAsia="Arial Narrow" w:hAnsi="Arial Narrow" w:cs="Arial Narrow"/>
          <w:color w:val="000000"/>
          <w:kern w:val="0"/>
          <w:sz w:val="22"/>
          <w:szCs w:val="22"/>
          <w:lang w:eastAsia="es-PE"/>
          <w14:ligatures w14:val="none"/>
        </w:rPr>
        <w:t xml:space="preserve"> </w:t>
      </w:r>
      <w:proofErr w:type="spellStart"/>
      <w:r w:rsidR="00A26BA1">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9DED58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5425">
        <w:rPr>
          <w:rFonts w:ascii="Arial Narrow" w:eastAsia="Arial Narrow" w:hAnsi="Arial Narrow" w:cs="Arial Narrow"/>
          <w:spacing w:val="-3"/>
          <w:kern w:val="0"/>
          <w14:ligatures w14:val="none"/>
          <w:sz w:val="22"/>
          <w:szCs w:val="22"/>
        </w:rPr>
        <w:t xml:space="preserve"/>
      </w:r>
      <w:r w:rsidR="001E5425" w:rsidRPr="001E5425">
        <w:rPr>
          <w:rFonts w:ascii="Arial Narrow" w:eastAsia="Arial Narrow" w:hAnsi="Arial Narrow" w:cs="Arial Narrow"/>
          <w:spacing w:val="-3"/>
          <w:kern w:val="0"/>
          <w14:ligatures w14:val="none"/>
          <w:sz w:val="22"/>
          <w:szCs w:val="22"/>
        </w:rPr>
        <w:t/>
      </w:r>
      <w:r w:rsidR="001E5425" w:rsidRPr="004A7774">
        <w:rPr>
          <w:rFonts w:ascii="Arial Narrow" w:eastAsia="Arial Narrow" w:hAnsi="Arial Narrow" w:cs="Arial Narrow"/>
          <w:spacing w:val="-3"/>
          <w:kern w:val="0"/>
          <w14:ligatures w14:val="none"/>
          <w:sz w:val="22"/>
          <w:szCs w:val="22"/>
        </w:rPr>
        <w:t xml:space="preserve"/>
      </w:r>
      <w:r w:rsidRPr="004A7774">
        <w:rPr>
          <w:rFonts w:ascii="Arial Narrow" w:eastAsia="Arial Narrow" w:hAnsi="Arial Narrow" w:cs="Arial Narrow"/>
          <w:color w:val="000000"/>
          <w:kern w:val="0"/>
          <w:sz w:val="22"/>
          <w:szCs w:val="22"/>
          <w:shd w:val="clear" w:color="auto" w:fill="FFFFFF"/>
          <w:lang w:eastAsia="es-PE"/>
          <w14:ligatures w14:val="none"/>
        </w:rPr>
        <w:t xml:space="preserve"/>
      </w:r>
      <w:r w:rsidRPr="004A7774">
        <w:rPr>
          <w:rFonts w:ascii="Arial Narrow" w:eastAsia="Arial Narrow" w:hAnsi="Arial Narrow" w:cs="Arial Narrow"/>
          <w:color w:val="000000"/>
          <w:sz w:val="22"/>
          <w:szCs w:val="22"/>
        </w:rPr>
        <w:t/>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1E5425"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Narrow"/>
          <w:color w:val="000000"/>
          <w:kern w:val="0"/>
          <w:sz w:val="16"/>
          <w:szCs w:val="16"/>
          <w:lang w:eastAsia="es-PE"/>
          <w14:ligatures w14:val="none"/>
        </w:rPr>
      </w:pPr>
      <w:r w:rsidRPr="00603C2B">
        <w:rPr>
          <w:rFonts w:ascii="Arial Narrow" w:eastAsia="Arial Narrow" w:hAnsi="Arial Narrow" w:cs="Arial Narrow"/>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eastAsia="Arial Narrow" w:hAnsi="Arial Narrow" w:cs="Arial Narrow"/>
          <w:sz w:val="22"/>
          <w:szCs w:val="22"/>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Pr>
          <w:rFonts w:ascii="Arial Narrow" w:eastAsia="Arial Narrow" w:hAnsi="Arial Narrow" w:cs="Arial Narrow"/>
          <w:sz w:val="16"/>
          <w:szCs w:val="16"/>
        </w:rPr>
        <w:t>Conformada por</w:t>
      </w:r>
      <w:r w:rsidR="00B07FEC"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14">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5501D"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A5501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5501D">
        <w:rPr>
          <w:rFonts w:ascii="Arial Narrow" w:eastAsia="Arial Narrow" w:hAnsi="Arial Narrow" w:cs="Arial Narrow"/>
          <w:b/>
          <w:sz w:val="16"/>
          <w:szCs w:val="16"/>
        </w:rPr>
        <w:t/>
      </w:r>
      <w:proofErr w:type="spellEnd"/>
      <w:r w:rsidRPr="00A5501D">
        <w:rPr>
          <w:rFonts w:ascii="Arial Narrow" w:eastAsia="Arial Narrow" w:hAnsi="Arial Narrow" w:cs="Arial Narrow"/>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eastAsia="Arial Narrow" w:hAnsi="Arial Narrow" w:cs="Arial Narrow"/>
          <w:b/>
          <w:bCs/>
          <w:sz w:val="16"/>
          <w:szCs w:val="16"/>
        </w:rPr>
      </w:pPr>
      <w:r w:rsidRPr="00A5501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5501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