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C3A81BA" w:rsidR="00CA59A2" w:rsidRPr="0026598E" w:rsidRDefault="00CA59A2" w:rsidP="00CB700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bCs/>
          <w:color w:val="000000"/>
          <w:kern w:val="0"/>
          <w:sz w:val="22"/>
          <w:szCs w:val="22"/>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A5104">
        <w:rPr>
          <w:rFonts w:ascii="Arial Narrow" w:eastAsia="Arial Narrow" w:hAnsi="Arial Narrow" w:cs="Arial Narrow"/>
          <w:b/>
          <w:color w:val="000000"/>
          <w:kern w:val="0"/>
          <w:sz w:val="22"/>
          <w:szCs w:val="22"/>
          <w:lang w:eastAsia="es-PE"/>
          <w14:ligatures w14:val="none"/>
        </w:rPr>
        <w:t>(</w:t>
      </w:r>
      <w:r w:rsidR="001A5104" w:rsidRPr="001A5104">
        <w:rPr>
          <w:rFonts w:ascii="Arial Narrow" w:eastAsia="Arial Narrow" w:hAnsi="Arial Narrow" w:cs="Arial Narrow"/>
          <w:b/>
          <w:color w:val="000000"/>
          <w:kern w:val="0"/>
          <w:sz w:val="22"/>
          <w:szCs w:val="22"/>
          <w:lang w:eastAsia="es-PE"/>
          <w14:ligatures w14:val="none"/>
        </w:rPr>
        <w:t>PACÍFICO</w:t>
      </w:r>
      <w:r w:rsidRPr="001A510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A5104">
        <w:rPr>
          <w:rFonts w:ascii="Arial Narrow" w:eastAsia="Arial Narrow" w:hAnsi="Arial Narrow" w:cs="Arial Narrow"/>
          <w:color w:val="000000"/>
          <w:kern w:val="0"/>
          <w:sz w:val="22"/>
          <w:szCs w:val="22"/>
          <w:shd w:val="clear" w:color="auto" w:fill="FFFFFF"/>
          <w:lang w:eastAsia="es-PE"/>
          <w14:ligatures w14:val="none"/>
        </w:rPr>
        <w:t xml:space="preserve">, </w:t>
      </w:r>
      <w:r w:rsidR="006359C9">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001A5104"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00996DC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xml:space="preserve"/>
      </w:r>
      <w:r w:rsidR="00ED5A92" w:rsidRPr="00E556C7">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w:r>
      <w:r w:rsidRPr="00E556C7">
        <w:rPr>
          <w:rFonts w:ascii="Arial Narrow" w:eastAsia="Arial Narrow" w:hAnsi="Arial Narrow" w:cs="Arial Narrow"/>
          <w:color w:val="000000"/>
          <w:kern w:val="0"/>
          <w:sz w:val="22"/>
          <w:szCs w:val="22"/>
          <w:lang w:val="es-ES" w:eastAsia="es-ES"/>
          <w14:ligatures w14:val="none"/>
        </w:rPr>
        <w:t xml:space="preserve"/>
      </w:r>
      <w:r w:rsidR="00ED5A9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556C7" w:rsidRDefault="00CA59A2" w:rsidP="00CB700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Desde el 5 de abril</w:t>
      </w:r>
      <w:r w:rsidR="00AE15E5" w:rsidRPr="00E556C7">
        <w:rPr>
          <w:rFonts w:ascii="Arial Narrow" w:eastAsia="Arial Narrow" w:hAnsi="Arial Narrow" w:cs="Arial Narrow"/>
          <w:color w:val="000000"/>
          <w:kern w:val="0"/>
          <w:sz w:val="22"/>
          <w:szCs w:val="22"/>
          <w:lang w:eastAsia="es-ES"/>
          <w14:ligatures w14:val="none"/>
        </w:rPr>
        <w:t xml:space="preserve">, </w:t>
      </w:r>
      <w:r w:rsidRPr="00E556C7">
        <w:rPr>
          <w:rFonts w:ascii="Arial Narrow" w:eastAsia="Arial Narrow" w:hAnsi="Arial Narrow" w:cs="Arial Narrow"/>
          <w:color w:val="000000"/>
          <w:kern w:val="0"/>
          <w:sz w:val="22"/>
          <w:szCs w:val="22"/>
          <w:lang w:eastAsia="es-ES"/>
          <w14:ligatures w14:val="none"/>
        </w:rPr>
        <w:t>contrató y obtuvo</w:t>
      </w:r>
      <w:r w:rsidR="00AE15E5" w:rsidRPr="00E556C7">
        <w:rPr>
          <w:rFonts w:ascii="Arial Narrow" w:eastAsia="Arial Narrow" w:hAnsi="Arial Narrow" w:cs="Arial Narrow"/>
          <w:color w:val="000000"/>
          <w:kern w:val="0"/>
          <w:sz w:val="22"/>
          <w:szCs w:val="22"/>
          <w:lang w:eastAsia="es-ES"/>
          <w14:ligatures w14:val="none"/>
        </w:rPr>
        <w:t xml:space="preserve"> con Pacífico </w:t>
      </w:r>
      <w:r w:rsidRPr="00E556C7">
        <w:rPr>
          <w:rFonts w:ascii="Arial Narrow" w:eastAsia="Arial Narrow" w:hAnsi="Arial Narrow" w:cs="Arial Narrow"/>
          <w:color w:val="000000"/>
          <w:kern w:val="0"/>
          <w:sz w:val="22"/>
          <w:szCs w:val="22"/>
          <w:lang w:eastAsia="es-ES"/>
          <w14:ligatures w14:val="none"/>
        </w:rPr>
        <w:t>la vigencia de</w:t>
      </w:r>
      <w:r w:rsidR="00AE15E5" w:rsidRPr="00E556C7">
        <w:rPr>
          <w:rFonts w:ascii="Arial Narrow" w:eastAsia="Arial Narrow" w:hAnsi="Arial Narrow" w:cs="Arial Narrow"/>
          <w:color w:val="000000"/>
          <w:kern w:val="0"/>
          <w:sz w:val="22"/>
          <w:szCs w:val="22"/>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Arial Narrow" w:hAnsi="Arial Narrow" w:cs="Arial Narrow"/>
          <w:color w:val="000000"/>
          <w:kern w:val="0"/>
          <w:sz w:val="22"/>
          <w:szCs w:val="22"/>
          <w:lang w:eastAsia="es-ES"/>
          <w14:ligatures w14:val="none"/>
        </w:rPr>
        <w:t>compañía</w:t>
      </w:r>
      <w:r w:rsidRPr="00E556C7">
        <w:rPr>
          <w:rFonts w:ascii="Arial Narrow" w:eastAsia="Arial Narrow" w:hAnsi="Arial Narrow" w:cs="Arial Narrow"/>
          <w:color w:val="000000"/>
          <w:kern w:val="0"/>
          <w:sz w:val="22"/>
          <w:szCs w:val="22"/>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Arial Narrow" w:hAnsi="Arial Narrow" w:cs="Arial Narrow"/>
          <w:color w:val="000000"/>
          <w:kern w:val="0"/>
          <w:sz w:val="22"/>
          <w:szCs w:val="22"/>
          <w:lang w:eastAsia="es-ES"/>
          <w14:ligatures w14:val="none"/>
        </w:rPr>
        <w:t>Pacífico</w:t>
      </w:r>
      <w:r w:rsidRPr="00E556C7">
        <w:rPr>
          <w:rFonts w:ascii="Arial Narrow" w:eastAsia="Arial Narrow" w:hAnsi="Arial Narrow" w:cs="Arial Narrow"/>
          <w:color w:val="000000"/>
          <w:kern w:val="0"/>
          <w:sz w:val="22"/>
          <w:szCs w:val="22"/>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Arial Narrow" w:hAnsi="Arial Narrow" w:cs="Arial Narrow"/>
          <w:color w:val="000000"/>
          <w:kern w:val="0"/>
          <w:sz w:val="22"/>
          <w:szCs w:val="22"/>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Arial Narrow" w:hAnsi="Arial Narrow" w:cs="Arial Narrow"/>
          <w:color w:val="000000"/>
          <w:kern w:val="0"/>
          <w:sz w:val="22"/>
          <w:szCs w:val="22"/>
          <w:lang w:eastAsia="es-ES"/>
          <w14:ligatures w14:val="none"/>
        </w:rPr>
        <w:t>Al día siguiente</w:t>
      </w:r>
      <w:r w:rsidRPr="00E556C7">
        <w:rPr>
          <w:rFonts w:ascii="Arial Narrow" w:eastAsia="Arial Narrow" w:hAnsi="Arial Narrow" w:cs="Arial Narrow"/>
          <w:color w:val="000000"/>
          <w:kern w:val="0"/>
          <w:sz w:val="22"/>
          <w:szCs w:val="22"/>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Arial Narrow" w:hAnsi="Arial Narrow" w:cs="Arial Narrow"/>
          <w:color w:val="000000"/>
          <w:kern w:val="0"/>
          <w:sz w:val="22"/>
          <w:szCs w:val="22"/>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Posteriormente, recibió </w:t>
      </w:r>
      <w:r w:rsidR="006715ED">
        <w:rPr>
          <w:rFonts w:ascii="Arial Narrow" w:eastAsia="Arial Narrow" w:hAnsi="Arial Narrow" w:cs="Arial Narrow"/>
          <w:color w:val="000000"/>
          <w:kern w:val="0"/>
          <w:sz w:val="22"/>
          <w:szCs w:val="22"/>
          <w:lang w:eastAsia="es-ES"/>
          <w14:ligatures w14:val="none"/>
        </w:rPr>
        <w:t xml:space="preserve">una </w:t>
      </w:r>
      <w:r w:rsidRPr="00E556C7">
        <w:rPr>
          <w:rFonts w:ascii="Arial Narrow" w:eastAsia="Arial Narrow" w:hAnsi="Arial Narrow" w:cs="Arial Narrow"/>
          <w:color w:val="000000"/>
          <w:kern w:val="0"/>
          <w:sz w:val="22"/>
          <w:szCs w:val="22"/>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4 de agosto de 2025, </w:t>
      </w:r>
      <w:r w:rsidR="008D5DAC" w:rsidRPr="00E556C7">
        <w:rPr>
          <w:rFonts w:ascii="Arial Narrow" w:eastAsia="Arial Narrow" w:hAnsi="Arial Narrow" w:cs="Arial Narrow"/>
          <w:color w:val="000000"/>
          <w:kern w:val="0"/>
          <w:sz w:val="22"/>
          <w:szCs w:val="22"/>
          <w:lang w:eastAsia="es-ES"/>
          <w14:ligatures w14:val="none"/>
        </w:rPr>
        <w:t>presentó</w:t>
      </w:r>
      <w:r w:rsidRPr="00E556C7">
        <w:rPr>
          <w:rFonts w:ascii="Arial Narrow" w:eastAsia="Arial Narrow" w:hAnsi="Arial Narrow" w:cs="Arial Narrow"/>
          <w:color w:val="000000"/>
          <w:kern w:val="0"/>
          <w:sz w:val="22"/>
          <w:szCs w:val="22"/>
          <w:lang w:eastAsia="es-ES"/>
          <w14:ligatures w14:val="none"/>
        </w:rPr>
        <w:t xml:space="preserve"> un</w:t>
      </w:r>
      <w:r w:rsidR="008D5DAC" w:rsidRPr="00E556C7">
        <w:rPr>
          <w:rFonts w:ascii="Arial Narrow" w:eastAsia="Arial Narrow" w:hAnsi="Arial Narrow" w:cs="Arial Narrow"/>
          <w:color w:val="000000"/>
          <w:kern w:val="0"/>
          <w:sz w:val="22"/>
          <w:szCs w:val="22"/>
          <w:lang w:eastAsia="es-ES"/>
          <w14:ligatures w14:val="none"/>
        </w:rPr>
        <w:t xml:space="preserve"> reclamo </w:t>
      </w:r>
      <w:r w:rsidRPr="00E556C7">
        <w:rPr>
          <w:rFonts w:ascii="Arial Narrow" w:eastAsia="Arial Narrow" w:hAnsi="Arial Narrow" w:cs="Arial Narrow"/>
          <w:color w:val="000000"/>
          <w:kern w:val="0"/>
          <w:sz w:val="22"/>
          <w:szCs w:val="22"/>
          <w:lang w:eastAsia="es-ES"/>
          <w14:ligatures w14:val="none"/>
        </w:rPr>
        <w:t xml:space="preserve">ante </w:t>
      </w:r>
      <w:r w:rsidR="008D5DAC" w:rsidRPr="00E556C7">
        <w:rPr>
          <w:rFonts w:ascii="Arial Narrow" w:eastAsia="Arial Narrow" w:hAnsi="Arial Narrow" w:cs="Arial Narrow"/>
          <w:color w:val="000000"/>
          <w:kern w:val="0"/>
          <w:sz w:val="22"/>
          <w:szCs w:val="22"/>
          <w:lang w:eastAsia="es-ES"/>
          <w14:ligatures w14:val="none"/>
        </w:rPr>
        <w:t xml:space="preserve">Pacífico </w:t>
      </w:r>
      <w:r w:rsidRPr="00E556C7">
        <w:rPr>
          <w:rFonts w:ascii="Arial Narrow" w:eastAsia="Arial Narrow" w:hAnsi="Arial Narrow" w:cs="Arial Narrow"/>
          <w:color w:val="000000"/>
          <w:kern w:val="0"/>
          <w:sz w:val="22"/>
          <w:szCs w:val="22"/>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Arial Narrow" w:hAnsi="Arial Narrow" w:cs="Arial Narrow"/>
          <w:color w:val="000000"/>
          <w:kern w:val="0"/>
          <w:sz w:val="22"/>
          <w:szCs w:val="22"/>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la fecha</w:t>
      </w:r>
      <w:r w:rsidR="008D5DAC" w:rsidRPr="00E556C7">
        <w:rPr>
          <w:rFonts w:ascii="Arial Narrow" w:eastAsia="Arial Narrow" w:hAnsi="Arial Narrow" w:cs="Arial Narrow"/>
          <w:color w:val="000000"/>
          <w:kern w:val="0"/>
          <w:sz w:val="22"/>
          <w:szCs w:val="22"/>
          <w:lang w:eastAsia="es-ES"/>
          <w14:ligatures w14:val="none"/>
        </w:rPr>
        <w:t xml:space="preserve"> de presentación de su denuncia</w:t>
      </w:r>
      <w:r w:rsidRPr="00E556C7">
        <w:rPr>
          <w:rFonts w:ascii="Arial Narrow" w:eastAsia="Arial Narrow" w:hAnsi="Arial Narrow" w:cs="Arial Narrow"/>
          <w:color w:val="000000"/>
          <w:kern w:val="0"/>
          <w:sz w:val="22"/>
          <w:szCs w:val="22"/>
          <w:lang w:eastAsia="es-ES"/>
          <w14:ligatures w14:val="none"/>
        </w:rPr>
        <w:t xml:space="preserve">, continúa sin recibir </w:t>
      </w:r>
      <w:r w:rsidR="008D5DAC" w:rsidRPr="00E556C7">
        <w:rPr>
          <w:rFonts w:ascii="Arial Narrow" w:eastAsia="Arial Narrow" w:hAnsi="Arial Narrow" w:cs="Arial Narrow"/>
          <w:color w:val="000000"/>
          <w:kern w:val="0"/>
          <w:sz w:val="22"/>
          <w:szCs w:val="22"/>
          <w:lang w:eastAsia="es-ES"/>
          <w14:ligatures w14:val="none"/>
        </w:rPr>
        <w:t xml:space="preserve">un </w:t>
      </w:r>
      <w:r w:rsidRPr="00E556C7">
        <w:rPr>
          <w:rFonts w:ascii="Arial Narrow" w:eastAsia="Arial Narrow" w:hAnsi="Arial Narrow" w:cs="Arial Narrow"/>
          <w:color w:val="000000"/>
          <w:kern w:val="0"/>
          <w:sz w:val="22"/>
          <w:szCs w:val="22"/>
          <w:lang w:eastAsia="es-ES"/>
          <w14:ligatures w14:val="none"/>
        </w:rPr>
        <w:t xml:space="preserve">pronunciamiento formal sobre la supuesta falta de cobertura, pese a haber cumplido con todas las obligaciones </w:t>
      </w:r>
      <w:r w:rsidRPr="00E556C7">
        <w:rPr>
          <w:rFonts w:ascii="Arial Narrow" w:eastAsia="Arial Narrow" w:hAnsi="Arial Narrow" w:cs="Arial Narrow"/>
          <w:color w:val="000000"/>
          <w:kern w:val="0"/>
          <w:sz w:val="22"/>
          <w:szCs w:val="22"/>
          <w:lang w:eastAsia="es-ES"/>
          <w14:ligatures w14:val="none"/>
        </w:rPr>
        <w:lastRenderedPageBreak/>
        <w:t>contractuales vinculadas al Seguro Vehicular, incluyendo el pago de primas y la activación del protocolo ante siniestros.</w:t>
      </w:r>
      <w:r w:rsidR="00CA59A2" w:rsidRPr="00E556C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56C7">
        <w:rPr>
          <w:rFonts w:ascii="Arial Narrow" w:eastAsia="Arial Narrow" w:hAnsi="Arial Narrow" w:cs="Arial Narrow"/>
          <w:kern w:val="0"/>
          <w14:ligatures w14:val="none"/>
          <w:sz w:val="22"/>
          <w:szCs w:val="22"/>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xml:space="preserve"/>
      </w:r>
      <w:r w:rsidR="00CA59A2"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sz w:val="22"/>
          <w:szCs w:val="22"/>
        </w:rPr>
        <w:t xml:space="preserve"/>
      </w:r>
      <w:r w:rsidR="00440007" w:rsidRPr="00E556C7">
        <w:rPr>
          <w:rFonts w:ascii="Arial Narrow" w:eastAsia="Arial Narrow" w:hAnsi="Arial Narrow" w:cs="Arial Narrow"/>
          <w:color w:val="000000"/>
          <w:kern w:val="0"/>
          <w:sz w:val="22"/>
          <w:szCs w:val="22"/>
          <w:lang w:val="es-ES" w:eastAsia="es-ES"/>
          <w14:ligatures w14:val="none"/>
        </w:rPr>
        <w:t/>
      </w:r>
      <w:proofErr w:type="spellStart"/>
      <w:r w:rsidR="00440007" w:rsidRPr="00E556C7">
        <w:rPr>
          <w:rFonts w:ascii="Arial Narrow" w:eastAsia="Arial Narrow" w:hAnsi="Arial Narrow" w:cs="Arial Narrow"/>
          <w:color w:val="000000"/>
          <w:kern w:val="0"/>
          <w:sz w:val="22"/>
          <w:szCs w:val="22"/>
          <w:lang w:val="es-ES" w:eastAsia="es-ES"/>
          <w14:ligatures w14:val="none"/>
        </w:rPr>
        <w:t/>
      </w:r>
      <w:proofErr w:type="spellEnd"/>
      <w:r w:rsidR="00440007" w:rsidRPr="00E556C7">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proofErr w:type="spellStart"/>
      <w:r w:rsidR="00440007" w:rsidRPr="00650BEB">
        <w:rPr>
          <w:rFonts w:ascii="Arial Narrow" w:eastAsia="Arial Narrow" w:hAnsi="Arial Narrow" w:cs="Arial Narrow"/>
          <w:color w:val="000000"/>
          <w:kern w:val="0"/>
          <w:sz w:val="22"/>
          <w:szCs w:val="22"/>
          <w:lang w:val="es-ES" w:eastAsia="es-ES"/>
          <w14:ligatures w14:val="none"/>
        </w:rPr>
        <w:t/>
      </w:r>
      <w:proofErr w:type="spellEnd"/>
      <w:r w:rsidR="00440007" w:rsidRPr="00650BEB">
        <w:rPr>
          <w:rFonts w:ascii="Arial Narrow" w:eastAsia="Arial Narrow" w:hAnsi="Arial Narrow" w:cs="Arial Narrow"/>
          <w:color w:val="000000"/>
          <w:kern w:val="0"/>
          <w:sz w:val="22"/>
          <w:szCs w:val="22"/>
          <w:lang w:val="es-ES" w:eastAsia="es-ES"/>
          <w14:ligatures w14:val="none"/>
        </w:rPr>
        <w:t xml:space="preserve"/>
      </w:r>
      <w:r w:rsidR="00516AC2" w:rsidRPr="00650BEB">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r w:rsidR="00516AC2" w:rsidRPr="00650BEB">
        <w:rPr>
          <w:rFonts w:ascii="Arial Narrow" w:eastAsia="Arial Narrow" w:hAnsi="Arial Narrow" w:cs="Arial Narrow"/>
          <w:color w:val="000000"/>
          <w:kern w:val="0"/>
          <w:sz w:val="22"/>
          <w:szCs w:val="22"/>
          <w:lang w:val="es-ES" w:eastAsia="es-ES"/>
          <w14:ligatures w14:val="none"/>
        </w:rPr>
        <w:t/>
      </w:r>
      <w:r w:rsidR="00440007" w:rsidRPr="00650BEB">
        <w:rPr>
          <w:rFonts w:ascii="Arial Narrow" w:eastAsia="Arial Narrow" w:hAnsi="Arial Narrow" w:cs="Arial Narrow"/>
          <w:color w:val="000000"/>
          <w:kern w:val="0"/>
          <w:sz w:val="22"/>
          <w:szCs w:val="22"/>
          <w:lang w:val="es-ES" w:eastAsia="es-ES"/>
          <w14:ligatures w14:val="none"/>
        </w:rPr>
        <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BE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0BE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sz w:val="22"/>
          <w:szCs w:val="22"/>
          <w:vertAlign w:val="superscript"/>
          <w14:ligatures w14:val="none"/>
        </w:rPr>
        <w:footnoteReference w:id="2"/>
      </w:r>
      <w:r w:rsidRPr="00650BEB">
        <w:rPr>
          <w:rFonts w:ascii="Arial Narrow" w:eastAsia="Arial Narrow" w:hAnsi="Arial Narrow" w:cs="Arial Narrow"/>
          <w:color w:val="000000"/>
          <w:kern w:val="0"/>
          <w:sz w:val="22"/>
          <w:szCs w:val="22"/>
          <w:lang w:eastAsia="es-PE"/>
          <w14:ligatures w14:val="none"/>
        </w:rPr>
        <w:t xml:space="preserve">, </w:t>
      </w:r>
      <w:r w:rsidR="00121544" w:rsidRPr="00650BEB">
        <w:rPr>
          <w:rFonts w:ascii="Arial Narrow" w:eastAsia="Arial Narrow" w:hAnsi="Arial Narrow" w:cs="Arial Narrow"/>
          <w:color w:val="000000"/>
          <w:kern w:val="0"/>
          <w:sz w:val="22"/>
          <w:szCs w:val="22"/>
          <w:lang w:eastAsia="es-PE"/>
          <w14:ligatures w14:val="none"/>
        </w:rPr>
        <w:t xml:space="preserve">considera </w:t>
      </w:r>
      <w:r w:rsidR="00121544"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sz w:val="22"/>
          <w:szCs w:val="22"/>
        </w:rPr>
        <w:t>; involucraría una presunta</w:t>
      </w:r>
      <w:r w:rsidR="00711750" w:rsidRPr="00650B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y 19</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del Código</w:t>
      </w:r>
      <w:r w:rsidR="00711750" w:rsidRPr="00650BEB">
        <w:rPr>
          <w:rStyle w:val="Refdenotaalpie"/>
          <w:rFonts w:ascii="Arial Narrow" w:eastAsia="Arial Narrow" w:hAnsi="Arial Narrow" w:cs="Arial Narrow"/>
          <w:kern w:val="0"/>
          <w:sz w:val="22"/>
          <w:szCs w:val="22"/>
          <w:vertAlign w:val="superscript"/>
          <w14:ligatures w14:val="none"/>
        </w:rPr>
        <w:footnoteReference w:id="3"/>
      </w:r>
      <w:r w:rsidR="00711750" w:rsidRPr="00650BEB">
        <w:rPr>
          <w:rFonts w:ascii="Arial Narrow" w:eastAsia="Arial Narrow" w:hAnsi="Arial Narrow" w:cs="Arial Narrow"/>
          <w:kern w:val="0"/>
          <w14:ligatures w14:val="none"/>
          <w:sz w:val="22"/>
          <w:szCs w:val="22"/>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sz w:val="22"/>
          <w:szCs w:val="22"/>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14:ligatures w14:val="none"/>
          <w:sz w:val="22"/>
          <w:szCs w:val="22"/>
        </w:rPr>
        <w:t>la compañía aseguradora no habría cumplido con informar oportunamente al denunciante que la Póliza 2011506909 no se encontraba vigente</w:t>
      </w:r>
      <w:r w:rsidRPr="001E5C6C">
        <w:rPr>
          <w:rFonts w:ascii="Arial Narrow" w:eastAsia="Arial Narrow" w:hAnsi="Arial Narrow" w:cs="Arial Narrow"/>
          <w:bCs/>
          <w:color w:val="000000"/>
          <w:kern w:val="0"/>
          <w:sz w:val="22"/>
          <w:szCs w:val="22"/>
          <w:lang w:eastAsia="es-PE"/>
          <w14:ligatures w14:val="none"/>
        </w:rPr>
        <w:t xml:space="preserve">. Por consiguiente, corresponde </w:t>
      </w:r>
      <w:r w:rsidRPr="001E5C6C">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E5C6C">
        <w:rPr>
          <w:rFonts w:ascii="Arial Narrow" w:eastAsia="Arial Narrow" w:hAnsi="Arial Narrow" w:cs="Arial Narrow"/>
          <w:bCs/>
          <w:color w:val="000000"/>
          <w:kern w:val="0"/>
          <w:sz w:val="22"/>
          <w:szCs w:val="22"/>
          <w:lang w:eastAsia="es-PE"/>
          <w14:ligatures w14:val="none"/>
        </w:rPr>
        <w:t>y al artículo 2 del Código</w:t>
      </w:r>
      <w:r w:rsidRPr="001E5C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E5C6C">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5C6C">
        <w:rPr>
          <w:rFonts w:ascii="Arial Narrow" w:eastAsia="Arial Narrow" w:hAnsi="Arial Narrow" w:cs="Arial Narrow"/>
          <w:kern w:val="0"/>
          <w14:ligatures w14:val="none"/>
          <w:sz w:val="22"/>
          <w:szCs w:val="22"/>
        </w:rPr>
        <w:t xml:space="preserve">Asimismo, la Secretaría Técnica, en ejercicio de sus facultades, </w:t>
      </w:r>
      <w:r w:rsidRPr="001E5C6C">
        <w:rPr>
          <w:rFonts w:ascii="Arial Narrow" w:eastAsia="Arial Narrow" w:hAnsi="Arial Narrow" w:cs="Arial Narrow"/>
          <w:color w:val="000000"/>
          <w:kern w:val="0"/>
          <w:sz w:val="22"/>
          <w:szCs w:val="22"/>
          <w:lang w:eastAsia="es-PE"/>
          <w14:ligatures w14:val="none"/>
        </w:rPr>
        <w:t xml:space="preserve">considera </w:t>
      </w:r>
      <w:r w:rsidRPr="001E5C6C">
        <w:rPr>
          <w:rFonts w:ascii="Arial Narrow" w:eastAsia="Arial Narrow" w:hAnsi="Arial Narrow" w:cs="Arial Narrow"/>
          <w:kern w:val="0"/>
          <w14:ligatures w14:val="none"/>
          <w:sz w:val="22"/>
          <w:szCs w:val="22"/>
        </w:rPr>
        <w:t>que el hecho denunciado</w:t>
      </w:r>
      <w:r w:rsidRPr="001E5C6C">
        <w:rPr>
          <w:rFonts w:ascii="Arial Narrow" w:eastAsia="Arial Narrow" w:hAnsi="Arial Narrow" w:cs="Arial Narrow"/>
          <w:color w:val="000000"/>
          <w:kern w:val="0"/>
          <w:sz w:val="22"/>
          <w:szCs w:val="22"/>
          <w:lang w:eastAsia="es-PE"/>
          <w14:ligatures w14:val="none"/>
        </w:rPr>
        <w:t xml:space="preserve">, consistente en que </w:t>
      </w:r>
      <w:r w:rsidR="0034357E" w:rsidRPr="0034357E">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4 de agosto de 2025</w:t>
      </w:r>
      <w:r w:rsidRPr="00BB6A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sz w:val="22"/>
          <w:szCs w:val="22"/>
        </w:rPr>
        <w:t xml:space="preserve">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Código</w:t>
      </w:r>
      <w:r w:rsidRPr="00BB6A97">
        <w:rPr>
          <w:rStyle w:val="Refdenotaalpie"/>
          <w:rFonts w:ascii="Arial Narrow" w:eastAsia="Arial Narrow" w:hAnsi="Arial Narrow" w:cs="Arial Narrow"/>
          <w:kern w:val="0"/>
          <w:sz w:val="22"/>
          <w:szCs w:val="22"/>
          <w:vertAlign w:val="superscript"/>
          <w14:ligatures w14:val="none"/>
        </w:rPr>
        <w:footnoteReference w:id="5"/>
      </w:r>
      <w:r w:rsidRPr="00BB6A97">
        <w:rPr>
          <w:rFonts w:ascii="Arial Narrow" w:eastAsia="Arial Narrow" w:hAnsi="Arial Narrow" w:cs="Arial Narrow"/>
          <w:kern w:val="0"/>
          <w14:ligatures w14:val="none"/>
          <w:sz w:val="22"/>
          <w:szCs w:val="22"/>
        </w:rPr>
        <w:t>.</w:t>
      </w:r>
    </w:p>
    <w:p w14:paraId="432038D6" w14:textId="0A9F6D75" w:rsidR="00CA59A2" w:rsidRPr="00121544" w:rsidRDefault="00CA59A2" w:rsidP="00CB700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Arial Narrow" w:hAnsi="Arial Narrow" w:cs="Arial Narrow"/>
          <w:color w:val="000000"/>
          <w:kern w:val="0"/>
          <w:sz w:val="22"/>
          <w:szCs w:val="22"/>
          <w:lang w:val="es-ES" w:eastAsia="es-ES"/>
          <w14:ligatures w14:val="none"/>
        </w:rPr>
        <w:t xml:space="preserve">conviene requerir </w:t>
      </w:r>
      <w:r w:rsidR="00C84743" w:rsidRPr="00C84743">
        <w:rPr>
          <w:rFonts w:ascii="Arial Narrow" w:eastAsia="Arial Narrow" w:hAnsi="Arial Narrow" w:cs="Arial Narrow"/>
          <w:color w:val="000000"/>
          <w:kern w:val="0"/>
          <w:sz w:val="22"/>
          <w:szCs w:val="22"/>
          <w:lang w:val="es-ES" w:eastAsia="es-ES"/>
          <w14:ligatures w14:val="none"/>
        </w:rPr>
        <w:t>a la compañía aseguradora</w:t>
      </w:r>
      <w:r w:rsidRPr="00C84743">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Arial Narrow" w:hAnsi="Arial Narrow" w:cs="Arial Narrow"/>
          <w:color w:val="000000"/>
          <w:kern w:val="0"/>
          <w:sz w:val="22"/>
          <w:szCs w:val="22"/>
          <w:lang w:val="es-ES" w:eastAsia="es-ES"/>
          <w14:ligatures w14:val="none"/>
        </w:rPr>
        <w:t>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Arial Narrow" w:hAnsi="Arial Narrow" w:cs="Arial Narrow"/>
          <w:color w:val="000000"/>
          <w:kern w:val="0"/>
          <w:sz w:val="22"/>
          <w:szCs w:val="22"/>
          <w:lang w:val="es-ES" w:eastAsia="es-ES"/>
          <w14:ligatures w14:val="none"/>
        </w:rPr>
        <w:t>iii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7E1B18" w:rsidR="00121544" w:rsidRPr="00650BEB"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C84743">
        <w:rPr>
          <w:rFonts w:ascii="Arial Narrow" w:eastAsia="Arial Narrow" w:hAnsi="Arial Narrow" w:cs="Arial Narrow"/>
          <w:color w:val="000000"/>
          <w:kern w:val="0"/>
          <w:sz w:val="22"/>
          <w:szCs w:val="22"/>
          <w:shd w:val="clear" w:color="auto" w:fill="FFFFFF"/>
          <w:lang w:eastAsia="es-PE"/>
          <w14:ligatures w14:val="none"/>
        </w:rPr>
        <w:t/>
      </w:r>
      <w:r w:rsid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bCs/>
          <w:spacing w:val="-3"/>
          <w:kern w:val="0"/>
          <w14:ligatures w14:val="none"/>
          <w:sz w:val="22"/>
          <w:szCs w:val="22"/>
        </w:rPr>
        <w:t xml:space="preserve"/>
      </w:r>
      <w:r w:rsidR="00CB7004" w:rsidRPr="00650BEB">
        <w:rPr>
          <w:rFonts w:ascii="Arial Narrow" w:eastAsia="Arial Narrow" w:hAnsi="Arial Narrow" w:cs="Arial Narrow"/>
          <w:color w:val="000000"/>
          <w:kern w:val="0"/>
          <w:sz w:val="22"/>
          <w:szCs w:val="22"/>
          <w:shd w:val="clear" w:color="auto" w:fill="FFFFFF"/>
          <w:lang w:eastAsia="es-PE"/>
          <w14:ligatures w14:val="none"/>
        </w:rPr>
        <w:t/>
      </w:r>
      <w:r w:rsidR="00C84743"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bCs/>
          <w:sz w:val="22"/>
          <w:szCs w:val="22"/>
        </w:rPr>
        <w:t/>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0BEB">
        <w:rPr>
          <w:rFonts w:ascii="Arial Narrow" w:eastAsia="Arial Narrow" w:hAnsi="Arial Narrow" w:cs="Arial Narrow"/>
          <w:color w:val="000000"/>
          <w:kern w:val="0"/>
          <w:sz w:val="22"/>
          <w:szCs w:val="22"/>
          <w:shd w:val="clear" w:color="auto" w:fill="FFFFFF"/>
          <w:lang w:eastAsia="es-PE"/>
          <w14:ligatures w14:val="none"/>
        </w:rPr>
        <w:t/>
      </w:r>
    </w:p>
    <w:p w14:paraId="6A304028" w14:textId="77777777" w:rsidR="00CB7004" w:rsidRPr="00650BEB" w:rsidRDefault="00CB7004"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50BEB">
        <w:rPr>
          <w:rFonts w:ascii="Arial Narrow" w:eastAsia="Arial Narrow" w:hAnsi="Arial Narrow" w:cs="Arial Narrow"/>
          <w:color w:val="000000"/>
          <w:kern w:val="0"/>
          <w:sz w:val="22"/>
          <w:szCs w:val="22"/>
          <w:lang w:eastAsia="es-PE"/>
          <w14:ligatures w14:val="none"/>
        </w:rPr>
        <w:t>Presunta</w:t>
      </w:r>
      <w:r w:rsidRPr="00650B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0BEB">
        <w:rPr>
          <w:rFonts w:ascii="Arial Narrow" w:eastAsia="Arial Narrow" w:hAnsi="Arial Narrow" w:cs="Arial Narrow"/>
          <w:kern w:val="0"/>
          <w:sz w:val="22"/>
          <w:szCs w:val="22"/>
          <w:lang w:eastAsia="es-PE"/>
          <w14:ligatures w14:val="none"/>
        </w:rPr>
        <w:t xml:space="preserve"> de </w:t>
      </w:r>
      <w:r w:rsidRPr="00650B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sz w:val="22"/>
          <w:szCs w:val="22"/>
        </w:rPr>
        <w:t xml:space="preserve"> </w:t>
      </w:r>
      <w:r w:rsidRPr="0034357E">
        <w:rPr>
          <w:rFonts w:ascii="Arial Narrow" w:eastAsia="Arial Narrow" w:hAnsi="Arial Narrow" w:cs="Arial Narrow"/>
          <w:color w:val="000000"/>
          <w:kern w:val="0"/>
          <w:sz w:val="22"/>
          <w:szCs w:val="22"/>
          <w:lang w:val="es-ES" w:eastAsia="es-ES"/>
          <w14:ligatures w14:val="none"/>
        </w:rPr>
        <w:t xml:space="preserve">la </w:t>
      </w:r>
      <w:r w:rsidRPr="0034357E">
        <w:rPr>
          <w:rFonts w:ascii="Arial Narrow" w:eastAsia="Arial Narrow" w:hAnsi="Arial Narrow" w:cs="Arial Narrow"/>
          <w:color w:val="000000"/>
          <w:kern w:val="0"/>
          <w:sz w:val="22"/>
          <w:szCs w:val="22"/>
          <w:lang w:eastAsia="es-ES"/>
          <w14:ligatures w14:val="none"/>
        </w:rPr>
        <w:t>Póliza 2011506909, pese al cobro de las primas al denunciante, generando que no obtenga la cobertura del Seguro Vehicular ante el siniestro del 3 de agosto de 2025</w:t>
      </w:r>
      <w:r>
        <w:rPr>
          <w:rFonts w:ascii="Arial Narrow" w:eastAsia="Arial Narrow" w:hAnsi="Arial Narrow" w:cs="Arial Narrow"/>
          <w:color w:val="000000"/>
          <w:kern w:val="0"/>
          <w:sz w:val="22"/>
          <w:szCs w:val="22"/>
          <w:lang w:eastAsia="es-ES"/>
          <w14:ligatures w14:val="none"/>
        </w:rPr>
        <w:t>.</w:t>
      </w:r>
    </w:p>
    <w:p w14:paraId="07267A58" w14:textId="77777777" w:rsidR="00CB7004" w:rsidRPr="00650BEB" w:rsidRDefault="00CB7004" w:rsidP="00CB7004">
      <w:pPr>
        <w:spacing w:after="0" w:line="240" w:lineRule="auto"/>
        <w:jc w:val="both"/>
        <w:rPr>
          <w:rFonts w:ascii="Arial Narrow" w:eastAsia="Arial Narrow" w:hAnsi="Arial Narrow" w:cs="Arial Narrow"/>
          <w:kern w:val="0"/>
          <w:sz w:val="22"/>
          <w:szCs w:val="22"/>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kern w:val="0"/>
          <w14:ligatures w14:val="none"/>
          <w:sz w:val="22"/>
          <w:szCs w:val="22"/>
        </w:rPr>
        <w:t>Presunta infracción al artículo 1, numeral</w:t>
      </w:r>
      <w:r w:rsidRPr="005A625A">
        <w:rPr>
          <w:rFonts w:ascii="Arial Narrow" w:eastAsia="Arial Narrow" w:hAnsi="Arial Narrow" w:cs="Arial Narrow"/>
          <w:kern w:val="0"/>
          <w14:ligatures w14:val="none"/>
          <w:sz w:val="22"/>
          <w:szCs w:val="22"/>
        </w:rPr>
        <w:t xml:space="preserve"> 1, literal b) y al artículo 2 de la Ley 29571, Código de Protección y Defensa del Consumidor, </w:t>
      </w:r>
      <w:r w:rsidRPr="005A625A">
        <w:rPr>
          <w:rFonts w:ascii="Arial Narrow" w:eastAsia="Arial Narrow" w:hAnsi="Arial Narrow" w:cs="Arial Narrow"/>
          <w:kern w:val="0"/>
          <w:sz w:val="22"/>
          <w:szCs w:val="22"/>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sz w:val="22"/>
          <w:szCs w:val="22"/>
        </w:rPr>
        <w:t xml:space="preserve">la compañía aseguradora no habría cumplido con informar oportunamente al denunciante que </w:t>
      </w:r>
      <w:r w:rsidR="005A625A" w:rsidRPr="0034357E">
        <w:rPr>
          <w:rFonts w:ascii="Arial Narrow" w:eastAsia="Arial Narrow" w:hAnsi="Arial Narrow" w:cs="Arial Narrow"/>
          <w:color w:val="000000"/>
          <w:kern w:val="0"/>
          <w:sz w:val="22"/>
          <w:szCs w:val="22"/>
          <w:lang w:val="es-ES" w:eastAsia="es-ES"/>
          <w14:ligatures w14:val="none"/>
        </w:rPr>
        <w:t xml:space="preserve">la </w:t>
      </w:r>
      <w:r w:rsidR="005A625A" w:rsidRPr="0034357E">
        <w:rPr>
          <w:rFonts w:ascii="Arial Narrow" w:eastAsia="Arial Narrow" w:hAnsi="Arial Narrow" w:cs="Arial Narrow"/>
          <w:color w:val="000000"/>
          <w:kern w:val="0"/>
          <w:sz w:val="22"/>
          <w:szCs w:val="22"/>
          <w:lang w:eastAsia="es-ES"/>
          <w14:ligatures w14:val="none"/>
        </w:rPr>
        <w:t xml:space="preserve">Póliza 2011506909 </w:t>
      </w:r>
      <w:r w:rsidR="00CB7004" w:rsidRPr="0034357E">
        <w:rPr>
          <w:rFonts w:ascii="Arial Narrow" w:eastAsia="Arial Narrow" w:hAnsi="Arial Narrow" w:cs="Arial Narrow"/>
          <w:color w:val="000000"/>
          <w:kern w:val="0"/>
          <w:sz w:val="22"/>
          <w:szCs w:val="22"/>
          <w:lang w:eastAsia="es-ES"/>
          <w14:ligatures w14:val="none"/>
        </w:rPr>
        <w:t>no se encontraba vigente</w:t>
      </w:r>
      <w:r w:rsidR="00CB7004">
        <w:rPr>
          <w:rFonts w:ascii="Arial Narrow" w:eastAsia="Arial Narrow" w:hAnsi="Arial Narrow" w:cs="Arial Narrow"/>
          <w:color w:val="000000"/>
          <w:kern w:val="0"/>
          <w:sz w:val="22"/>
          <w:szCs w:val="22"/>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sz w:val="22"/>
          <w:szCs w:val="22"/>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sz w:val="22"/>
          <w:szCs w:val="22"/>
        </w:rPr>
        <w:t>Presunta infracción al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 la Ley 29571, Código de Protección y Defensa del Consumidor, </w:t>
      </w:r>
      <w:r w:rsidRPr="00BB6A97">
        <w:rPr>
          <w:rFonts w:ascii="Arial Narrow" w:eastAsia="Arial Narrow" w:hAnsi="Arial Narrow" w:cs="Arial Narrow"/>
          <w:kern w:val="0"/>
          <w14:ligatures w14:val="none"/>
          <w:sz w:val="22"/>
          <w:szCs w:val="22"/>
        </w:rPr>
        <w:t xml:space="preserve">en tanto </w:t>
      </w:r>
      <w:r w:rsidR="00BB6A97" w:rsidRPr="0034357E">
        <w:rPr>
          <w:rFonts w:ascii="Arial Narrow" w:eastAsia="Arial Narrow" w:hAnsi="Arial Narrow" w:cs="Arial Narrow"/>
          <w:color w:val="000000"/>
          <w:kern w:val="0"/>
          <w:sz w:val="22"/>
          <w:szCs w:val="22"/>
          <w:lang w:val="es-ES" w:eastAsia="es-ES"/>
          <w14:ligatures w14:val="none"/>
        </w:rPr>
        <w:t xml:space="preserve">la compañía aseguradora </w:t>
      </w:r>
      <w:r w:rsidR="00CB7004" w:rsidRPr="0034357E">
        <w:rPr>
          <w:rFonts w:ascii="Arial Narrow" w:eastAsia="Arial Narrow" w:hAnsi="Arial Narrow" w:cs="Arial Narrow"/>
          <w:color w:val="000000"/>
          <w:kern w:val="0"/>
          <w:sz w:val="22"/>
          <w:szCs w:val="22"/>
          <w:lang w:val="es-ES" w:eastAsia="es-ES"/>
          <w14:ligatures w14:val="none"/>
        </w:rPr>
        <w:t xml:space="preserve">no </w:t>
      </w:r>
      <w:r w:rsidR="00BB6A97" w:rsidRPr="0034357E">
        <w:rPr>
          <w:rFonts w:ascii="Arial Narrow" w:eastAsia="Arial Narrow" w:hAnsi="Arial Narrow" w:cs="Arial Narrow"/>
          <w:color w:val="000000"/>
          <w:kern w:val="0"/>
          <w:sz w:val="22"/>
          <w:szCs w:val="22"/>
          <w:lang w:val="es-ES" w:eastAsia="es-ES"/>
          <w14:ligatures w14:val="none"/>
        </w:rPr>
        <w:t xml:space="preserve">habría brindado una respuesta adecuada al reclamo presentado por el denunciante el </w:t>
      </w:r>
      <w:r w:rsidR="00BB6A97" w:rsidRPr="0034357E">
        <w:rPr>
          <w:rFonts w:ascii="Arial Narrow" w:eastAsia="Arial Narrow" w:hAnsi="Arial Narrow" w:cs="Arial Narrow"/>
          <w:color w:val="000000"/>
          <w:kern w:val="0"/>
          <w:sz w:val="22"/>
          <w:szCs w:val="22"/>
          <w:lang w:eastAsia="es-ES"/>
          <w14:ligatures w14:val="none"/>
        </w:rPr>
        <w:t>4 de agosto de 2025</w:t>
      </w:r>
      <w:r w:rsidRPr="00BB6A97">
        <w:rPr>
          <w:rFonts w:ascii="Arial Narrow" w:eastAsia="Arial Narrow" w:hAnsi="Arial Narrow" w:cs="Arial Narrow"/>
          <w:kern w:val="0"/>
          <w14:ligatures w14:val="none"/>
          <w:sz w:val="22"/>
          <w:szCs w:val="22"/>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sz w:val="22"/>
          <w:szCs w:val="22"/>
        </w:rPr>
      </w:pPr>
    </w:p>
    <w:p w14:paraId="0A292C9F" w14:textId="240C4B23" w:rsidR="00CA59A2" w:rsidRPr="0026598E" w:rsidRDefault="00CA59A2" w:rsidP="00CB7004">
      <w:pPr>
        <w:spacing w:line="240" w:lineRule="auto"/>
        <w:contextualSpacing/>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b/>
          <w:color w:val="000000"/>
          <w:kern w:val="0"/>
          <w:sz w:val="22"/>
          <w:szCs w:val="22"/>
          <w:lang w:eastAsia="es-PE"/>
          <w14:ligatures w14:val="none"/>
        </w:rPr>
        <w:t>SEGUNDO:</w:t>
      </w:r>
      <w:r w:rsidRPr="00BB6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6A97">
        <w:rPr>
          <w:rFonts w:ascii="Arial Narrow" w:eastAsia="Arial Narrow" w:hAnsi="Arial Narrow" w:cs="Arial Narrow"/>
          <w:color w:val="000000"/>
          <w:kern w:val="0"/>
          <w:sz w:val="22"/>
          <w:szCs w:val="22"/>
          <w:lang w:val="es-ES" w:eastAsia="es-ES"/>
          <w14:ligatures w14:val="none"/>
        </w:rPr>
        <w:t xml:space="preserve">del </w:t>
      </w:r>
      <w:r w:rsidR="00C84743" w:rsidRPr="00BB6A97">
        <w:rPr>
          <w:rFonts w:ascii="Arial Narrow" w:eastAsia="Arial Narrow" w:hAnsi="Arial Narrow" w:cs="Arial Narrow"/>
          <w:color w:val="000000"/>
          <w:kern w:val="0"/>
          <w:sz w:val="22"/>
          <w:szCs w:val="22"/>
          <w:lang w:val="es-ES" w:eastAsia="es-ES"/>
          <w14:ligatures w14:val="none"/>
        </w:rPr>
        <w:t>8 de agosto de 2025, complementado mediante el escrito del 21 de agosto de 2025</w:t>
      </w:r>
      <w:r w:rsidRPr="00BB6A97">
        <w:rPr>
          <w:rFonts w:ascii="Arial Narrow" w:eastAsia="Arial Narrow" w:hAnsi="Arial Narrow" w:cs="Arial Narrow"/>
          <w:kern w:val="0"/>
          <w14:ligatures w14:val="none"/>
          <w:sz w:val="22"/>
          <w:szCs w:val="22"/>
        </w:rPr>
        <w:t>.</w:t>
      </w:r>
    </w:p>
    <w:p w14:paraId="68A17E97" w14:textId="77777777" w:rsidR="00CA59A2" w:rsidRPr="0026598E" w:rsidRDefault="00CA59A2" w:rsidP="00CB700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84743" w:rsidRPr="00C84743">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6A85B60" w:rsidR="00CA59A2" w:rsidRPr="0026598E" w:rsidRDefault="00CA59A2" w:rsidP="00CB700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753D8" w:rsidRPr="00E556C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sidRPr="00E556C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53D8" w:rsidRPr="00E556C7">
        <w:rPr>
          <w:rFonts w:ascii="Arial Narrow" w:eastAsia="Arial Narrow" w:hAnsi="Arial Narrow" w:cs="Arial Narrow"/>
          <w:color w:val="000000"/>
          <w:kern w:val="0"/>
          <w:sz w:val="22"/>
          <w:szCs w:val="22"/>
          <w:lang w:val="es-ES" w:eastAsia="es-ES"/>
          <w14:ligatures w14:val="none"/>
        </w:rPr>
        <w:t>ii</w:t>
      </w:r>
      <w:proofErr w:type="spellEnd"/>
      <w:r w:rsidR="00F753D8" w:rsidRPr="00E556C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753D8">
        <w:rPr>
          <w:rFonts w:ascii="Arial Narrow" w:eastAsia="Arial Narrow" w:hAnsi="Arial Narrow" w:cs="Arial Narrow"/>
          <w:color w:val="000000"/>
          <w:kern w:val="0"/>
          <w:sz w:val="22"/>
          <w:szCs w:val="22"/>
          <w:lang w:val="es-ES" w:eastAsia="es-ES"/>
          <w14:ligatures w14:val="none"/>
        </w:rPr>
        <w:t xml:space="preserve">que </w:t>
      </w:r>
      <w:r w:rsidR="00F753D8" w:rsidRPr="00C2375F">
        <w:rPr>
          <w:rFonts w:ascii="Arial Narrow" w:eastAsia="Arial Narrow" w:hAnsi="Arial Narrow" w:cs="Arial Narrow"/>
          <w:color w:val="000000"/>
          <w:kern w:val="0"/>
          <w:sz w:val="22"/>
          <w:szCs w:val="22"/>
          <w:lang w:eastAsia="es-ES"/>
          <w14:ligatures w14:val="none"/>
        </w:rPr>
        <w:t xml:space="preserve"> </w:t>
      </w:r>
      <w:r w:rsidR="00F753D8" w:rsidRPr="00E556C7">
        <w:rPr>
          <w:rFonts w:ascii="Arial Narrow" w:eastAsia="Arial Narrow" w:hAnsi="Arial Narrow" w:cs="Arial Narrow"/>
          <w:color w:val="000000"/>
          <w:kern w:val="0"/>
          <w:sz w:val="22"/>
          <w:szCs w:val="22"/>
          <w:lang w:eastAsia="es-ES"/>
          <w14:ligatures w14:val="none"/>
        </w:rPr>
        <w:t xml:space="preserve">la </w:t>
      </w:r>
      <w:r w:rsidR="00F753D8">
        <w:rPr>
          <w:rFonts w:ascii="Arial Narrow" w:eastAsia="Arial Narrow" w:hAnsi="Arial Narrow" w:cs="Arial Narrow"/>
          <w:color w:val="000000"/>
          <w:kern w:val="0"/>
          <w:sz w:val="22"/>
          <w:szCs w:val="22"/>
          <w:lang w:eastAsia="es-ES"/>
          <w14:ligatures w14:val="none"/>
        </w:rPr>
        <w:t>presunta</w:t>
      </w:r>
      <w:r w:rsidR="00F753D8" w:rsidRPr="00E556C7">
        <w:rPr>
          <w:rFonts w:ascii="Arial Narrow" w:eastAsia="Arial Narrow" w:hAnsi="Arial Narrow" w:cs="Arial Narrow"/>
          <w:color w:val="000000"/>
          <w:kern w:val="0"/>
          <w:sz w:val="22"/>
          <w:szCs w:val="22"/>
          <w:lang w:eastAsia="es-ES"/>
          <w14:ligatures w14:val="none"/>
        </w:rPr>
        <w:t xml:space="preserve"> suspensión, cancelación o inactividad</w:t>
      </w:r>
      <w:r w:rsidR="00F753D8">
        <w:rPr>
          <w:rFonts w:ascii="Arial Narrow" w:eastAsia="Arial Narrow" w:hAnsi="Arial Narrow" w:cs="Arial Narrow"/>
          <w:color w:val="000000"/>
          <w:kern w:val="0"/>
          <w:sz w:val="22"/>
          <w:szCs w:val="22"/>
          <w:lang w:eastAsia="es-ES"/>
          <w14:ligatures w14:val="none"/>
        </w:rPr>
        <w:t xml:space="preserve"> de</w:t>
      </w:r>
      <w:r w:rsidR="00F753D8" w:rsidRPr="00E556C7">
        <w:rPr>
          <w:rFonts w:ascii="Arial Narrow" w:eastAsia="Arial Narrow" w:hAnsi="Arial Narrow" w:cs="Arial Narrow"/>
          <w:color w:val="000000"/>
          <w:kern w:val="0"/>
          <w:sz w:val="22"/>
          <w:szCs w:val="22"/>
          <w:lang w:eastAsia="es-ES"/>
          <w14:ligatures w14:val="none"/>
        </w:rPr>
        <w:t xml:space="preserve"> </w:t>
      </w:r>
      <w:r w:rsidR="00F753D8">
        <w:rPr>
          <w:rFonts w:ascii="Arial Narrow" w:eastAsia="Arial Narrow" w:hAnsi="Arial Narrow" w:cs="Arial Narrow"/>
          <w:color w:val="000000"/>
          <w:kern w:val="0"/>
          <w:sz w:val="22"/>
          <w:szCs w:val="22"/>
          <w:lang w:val="es-ES" w:eastAsia="es-ES"/>
          <w14:ligatures w14:val="none"/>
        </w:rPr>
        <w:t xml:space="preserve">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Pr>
          <w:rFonts w:ascii="Arial Narrow" w:eastAsia="Arial Narrow" w:hAnsi="Arial Narrow" w:cs="Arial Narrow"/>
          <w:color w:val="000000"/>
          <w:kern w:val="0"/>
          <w:sz w:val="22"/>
          <w:szCs w:val="22"/>
          <w:lang w:eastAsia="es-ES"/>
          <w14:ligatures w14:val="none"/>
        </w:rPr>
        <w:t xml:space="preserve"> fue justificada</w:t>
      </w:r>
      <w:r w:rsidR="00F753D8" w:rsidRPr="00E556C7">
        <w:rPr>
          <w:rFonts w:ascii="Arial Narrow" w:eastAsia="Arial Narrow" w:hAnsi="Arial Narrow" w:cs="Arial Narrow"/>
          <w:color w:val="000000"/>
          <w:kern w:val="0"/>
          <w:sz w:val="22"/>
          <w:szCs w:val="22"/>
          <w:lang w:val="es-ES" w:eastAsia="es-ES"/>
          <w14:ligatures w14:val="none"/>
        </w:rPr>
        <w:t>; y, (</w:t>
      </w:r>
      <w:proofErr w:type="spellStart"/>
      <w:r w:rsidR="00F753D8" w:rsidRPr="00E556C7">
        <w:rPr>
          <w:rFonts w:ascii="Arial Narrow" w:eastAsia="Arial Narrow" w:hAnsi="Arial Narrow" w:cs="Arial Narrow"/>
          <w:color w:val="000000"/>
          <w:kern w:val="0"/>
          <w:sz w:val="22"/>
          <w:szCs w:val="22"/>
          <w:lang w:val="es-ES" w:eastAsia="es-ES"/>
          <w14:ligatures w14:val="none"/>
        </w:rPr>
        <w:t>iii</w:t>
      </w:r>
      <w:proofErr w:type="spellEnd"/>
      <w:r w:rsidR="00F753D8" w:rsidRPr="00E556C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92E1CEA" w:rsidR="00CA59A2" w:rsidRPr="00A67ADF" w:rsidRDefault="00CA59A2" w:rsidP="00CB700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w:r>
      <w:r w:rsidR="00C84743" w:rsidRPr="00C84743">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xml:space="preserve"/>
      </w:r>
      <w:proofErr w:type="spellStart"/>
      <w:r w:rsidR="00C84743" w:rsidRPr="00C84743">
        <w:rPr>
          <w:rFonts w:ascii="Arial Narrow" w:eastAsia="Arial Narrow" w:hAnsi="Arial Narrow" w:cs="Arial Narrow"/>
          <w:color w:val="000000"/>
          <w:kern w:val="0"/>
          <w:sz w:val="22"/>
          <w:szCs w:val="22"/>
          <w:shd w:val="clear" w:color="auto" w:fill="FFFFFF"/>
          <w:lang w:eastAsia="es-PE"/>
          <w14:ligatures w14:val="none"/>
        </w:rPr>
        <w:t/>
      </w:r>
      <w:proofErr w:type="spellEnd"/>
      <w:r w:rsidR="00C84743"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sz w:val="22"/>
          <w:szCs w:val="22"/>
        </w:rPr>
        <w:t/>
      </w:r>
      <w:r w:rsidR="00C84743" w:rsidRPr="00C84743">
        <w:rPr>
          <w:rFonts w:ascii="Arial Narrow" w:eastAsia="Arial Narrow" w:hAnsi="Arial Narrow" w:cs="Arial Narrow"/>
          <w:color w:val="000000"/>
          <w:sz w:val="22"/>
          <w:szCs w:val="22"/>
        </w:rPr>
        <w:t xml:space="preserve"/>
      </w:r>
      <w:r w:rsidRPr="00C84743">
        <w:rPr>
          <w:rFonts w:ascii="Arial Narrow" w:eastAsia="Arial Narrow" w:hAnsi="Arial Narrow" w:cs="Arial Narrow"/>
          <w:color w:val="000000"/>
          <w:sz w:val="22"/>
          <w:szCs w:val="22"/>
        </w:rPr>
        <w:t/>
      </w:r>
      <w:r w:rsidRPr="00C84743">
        <w:rPr>
          <w:rFonts w:ascii="Arial Narrow" w:eastAsia="Arial Narrow" w:hAnsi="Arial Narrow" w:cs="Arial Narrow"/>
          <w:color w:val="000000"/>
          <w:kern w:val="0"/>
          <w:sz w:val="22"/>
          <w:szCs w:val="22"/>
          <w:lang w:eastAsia="es-PE"/>
          <w14:ligatures w14:val="none"/>
        </w:rPr>
        <w:t/>
      </w:r>
      <w:r w:rsidRPr="00C8474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B7004">
      <w:pPr>
        <w:suppressAutoHyphens/>
        <w:spacing w:after="0" w:line="240" w:lineRule="auto"/>
        <w:jc w:val="both"/>
        <w:rPr>
          <w:rFonts w:ascii="Arial Narrow" w:eastAsia="Arial Narrow" w:hAnsi="Arial Narrow" w:cs="Arial Narrow"/>
          <w:sz w:val="22"/>
          <w:szCs w:val="22"/>
        </w:rPr>
      </w:pPr>
    </w:p>
    <w:p w14:paraId="083D8417" w14:textId="075DF03C" w:rsidR="00CA59A2" w:rsidRPr="0021384F" w:rsidRDefault="00CA59A2" w:rsidP="00CB700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C84743">
        <w:rPr>
          <w:rFonts w:ascii="Arial Narrow" w:eastAsia="Arial Narrow" w:hAnsi="Arial Narrow" w:cs="Arial Narrow"/>
          <w:sz w:val="22"/>
          <w:szCs w:val="22"/>
          <w:shd w:val="clear" w:color="auto" w:fill="FFFFFF"/>
        </w:rPr>
        <w:t xml:space="preserve">para que </w:t>
      </w:r>
      <w:r w:rsidRPr="00C847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eastAsia="Arial Narrow" w:hAnsi="Arial Narrow" w:cs="Arial Narrow"/>
          <w:bCs/>
          <w:sz w:val="22"/>
          <w:szCs w:val="22"/>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3A0C319" w:rsidR="001B5674" w:rsidRPr="00650BEB" w:rsidRDefault="0058044E" w:rsidP="00CB700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84743" w:rsidRDefault="00CA59A2" w:rsidP="00CA59A2">
      <w:pPr>
        <w:pStyle w:val="Textonotapie"/>
        <w:ind w:left="567" w:hanging="567"/>
        <w:jc w:val="both"/>
        <w:rPr>
          <w:rFonts w:ascii="Arial Narrow" w:eastAsia="Arial Narrow" w:hAnsi="Arial Narrow" w:cs="Arial Narrow"/>
          <w:sz w:val="16"/>
          <w:szCs w:val="16"/>
        </w:rPr>
      </w:pPr>
      <w:r w:rsidRPr="00C84743">
        <w:rPr>
          <w:rStyle w:val="Refdenotaalpie"/>
          <w:rFonts w:ascii="Arial Narrow" w:eastAsia="Arial Narrow" w:hAnsi="Arial Narrow" w:cs="Arial Narrow"/>
          <w:sz w:val="16"/>
          <w:szCs w:val="16"/>
          <w:vertAlign w:val="superscript"/>
        </w:rPr>
        <w:footnoteRef/>
      </w:r>
      <w:r w:rsidRPr="00C84743">
        <w:rPr>
          <w:rFonts w:ascii="Arial Narrow" w:eastAsia="Arial Narrow" w:hAnsi="Arial Narrow" w:cs="Arial Narrow"/>
          <w:sz w:val="16"/>
          <w:szCs w:val="16"/>
        </w:rPr>
        <w:t xml:space="preserve"> </w:t>
      </w:r>
      <w:r w:rsidRPr="00C84743">
        <w:rPr>
          <w:rFonts w:ascii="Arial Narrow" w:eastAsia="Arial Narrow" w:hAnsi="Arial Narrow" w:cs="Arial Narrow"/>
          <w:sz w:val="16"/>
          <w:szCs w:val="16"/>
        </w:rPr>
        <w:tab/>
      </w:r>
      <w:r w:rsidRPr="00C8474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eastAsia="Arial Narrow" w:hAnsi="Arial Narrow" w:cs="Arial Narrow"/>
          <w:b/>
          <w:bCs/>
          <w:sz w:val="16"/>
          <w:szCs w:val="16"/>
        </w:rPr>
      </w:pPr>
      <w:r w:rsidRPr="00C84743">
        <w:rPr>
          <w:rFonts w:ascii="Arial Narrow" w:eastAsia="Arial Narrow" w:hAnsi="Arial Narrow" w:cs="Arial Narrow"/>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eastAsia="Arial Narrow" w:hAnsi="Arial Narrow" w:cs="Arial Narrow"/>
          <w:sz w:val="16"/>
          <w:szCs w:val="16"/>
        </w:rPr>
      </w:pPr>
      <w:r w:rsidRPr="00C84743">
        <w:rPr>
          <w:rFonts w:ascii="Arial Narrow" w:eastAsia="Arial Narrow" w:hAnsi="Arial Narrow" w:cs="Arial Narrow"/>
          <w:sz w:val="16"/>
          <w:szCs w:val="16"/>
        </w:rPr>
        <w:t xml:space="preserve">20.4. </w:t>
      </w:r>
      <w:r w:rsidRPr="00C847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84743">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