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3D45F0F" w:rsidR="00AB3A58" w:rsidRPr="0026598E" w:rsidRDefault="00AB3A58" w:rsidP="000D782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B96" w:rsidRPr="000A6B96">
        <w:rPr>
          <w:rFonts w:ascii="Arial Narrow" w:eastAsia="Arial Narrow" w:hAnsi="Arial Narrow" w:cs="Arial Narrow"/>
          <w:b/>
          <w:bCs/>
          <w:color w:val="000000"/>
          <w:kern w:val="0"/>
          <w:sz w:val="22"/>
          <w:szCs w:val="22"/>
          <w:shd w:val="clear" w:color="auto" w:fill="FFFFFF"/>
          <w:lang w:eastAsia="es-PE"/>
          <w14:ligatures w14:val="none"/>
        </w:rPr>
        <w:t>1144-2025/CC1</w:t>
      </w:r>
    </w:p>
    <w:p w14:paraId="187C3631" w14: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DENUNCIADO</w:t>
      </w:r>
      <w:r w:rsidRPr="000A6B96">
        <w:rPr>
          <w:rFonts w:ascii="Arial Narrow" w:eastAsia="Arial Narrow" w:hAnsi="Arial Narrow" w:cs="Arial Narrow"/>
          <w:b/>
          <w:color w:val="000000"/>
          <w:kern w:val="0"/>
          <w:sz w:val="22"/>
          <w:szCs w:val="22"/>
          <w:lang w:eastAsia="es-PE"/>
          <w14:ligatures w14:val="none"/>
        </w:rPr>
        <w:tab/>
        <w:t>:</w:t>
      </w:r>
      <w:r w:rsidRPr="000A6B96">
        <w:rPr>
          <w:rFonts w:ascii="Arial Narrow" w:eastAsia="Arial Narrow" w:hAnsi="Arial Narrow" w:cs="Arial Narrow"/>
          <w:b/>
          <w:color w:val="000000"/>
          <w:kern w:val="0"/>
          <w:sz w:val="22"/>
          <w:szCs w:val="22"/>
          <w:lang w:eastAsia="es-PE"/>
          <w14:ligatures w14:val="none"/>
        </w:rPr>
        <w:tab/>
      </w:r>
      <w:r w:rsidR="00A8071A" w:rsidRPr="000A6B96">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MATERIAS</w:t>
      </w:r>
      <w:r w:rsidRPr="000A6B96">
        <w:rPr>
          <w:rFonts w:ascii="Arial Narrow" w:eastAsia="Arial Narrow" w:hAnsi="Arial Narrow" w:cs="Arial Narrow"/>
          <w:b/>
          <w:color w:val="000000"/>
          <w:kern w:val="0"/>
          <w:sz w:val="22"/>
          <w:szCs w:val="22"/>
          <w:lang w:eastAsia="es-PE"/>
          <w14:ligatures w14:val="none"/>
        </w:rPr>
        <w:tab/>
        <w:t xml:space="preserve">: </w:t>
      </w:r>
      <w:r w:rsidRPr="000A6B9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REQUERIMIENTO DE INFORMACIÓN</w:t>
      </w:r>
      <w:r w:rsidR="00A8071A" w:rsidRPr="000A6B96">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 xml:space="preserve">RESOLUCIÓN </w:t>
      </w:r>
      <w:r w:rsidRPr="000A6B96">
        <w:rPr>
          <w:rFonts w:ascii="Arial Narrow" w:eastAsia="Arial Narrow" w:hAnsi="Arial Narrow" w:cs="Arial Narrow"/>
          <w:b/>
          <w:color w:val="000000"/>
          <w:kern w:val="0"/>
          <w:sz w:val="22"/>
          <w:szCs w:val="22"/>
          <w:lang w:eastAsia="es-PE"/>
          <w14:ligatures w14:val="none"/>
        </w:rPr>
        <w:tab/>
        <w:t>:</w:t>
      </w:r>
      <w:r w:rsidRPr="000A6B96">
        <w:rPr>
          <w:rFonts w:ascii="Arial Narrow" w:eastAsia="Arial Narrow" w:hAnsi="Arial Narrow" w:cs="Arial Narrow"/>
          <w:b/>
          <w:color w:val="000000"/>
          <w:kern w:val="0"/>
          <w:sz w:val="22"/>
          <w:szCs w:val="22"/>
          <w:lang w:eastAsia="es-PE"/>
          <w14:ligatures w14:val="none"/>
        </w:rPr>
        <w:tab/>
      </w:r>
      <w:r w:rsidR="00911D96" w:rsidRPr="000A6B96">
        <w:rPr>
          <w:rFonts w:ascii="Arial Narrow" w:eastAsia="Arial Narrow" w:hAnsi="Arial Narrow" w:cs="Arial Narrow"/>
          <w:b/>
          <w:color w:val="000000"/>
          <w:kern w:val="0"/>
          <w:sz w:val="22"/>
          <w:szCs w:val="22"/>
          <w:lang w:eastAsia="es-PE"/>
          <w14:ligatures w14:val="none"/>
        </w:rPr>
        <w:t>2</w:t>
      </w:r>
    </w:p>
    <w:p w14:paraId="7591140C" w14:textId="77777777" w:rsidR="00AB3A58" w:rsidRPr="0026598E" w:rsidRDefault="00AB3A58" w:rsidP="000D782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81AE583" w:rsidR="00AB3A58" w:rsidRPr="0026598E" w:rsidRDefault="00AB3A58" w:rsidP="00FA01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73B20">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0A6B9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FA01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FA01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51D8BAB2" w:rsidR="00AB3A58" w:rsidRPr="0026598E" w:rsidRDefault="00AB3A58" w:rsidP="00FA01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4B4">
        <w:rPr>
          <w:rFonts w:ascii="Arial Narrow" w:eastAsia="Arial Narrow" w:hAnsi="Arial Narrow" w:cs="Arial Narrow"/>
          <w:color w:val="000000"/>
          <w:kern w:val="0"/>
          <w:sz w:val="22"/>
          <w:szCs w:val="22"/>
          <w:lang w:val="es-ES" w:eastAsia="es-ES"/>
          <w14:ligatures w14:val="none"/>
        </w:rPr>
        <w:t xml:space="preserve">Mediante el escrito del 19 de mayo de 2025 la señora [APELLIDO] denunció a Rímac por presuntas infracciones a la Ley 29571, Código de Protección y Defensa del Consumidor (en adelante, Código), señalando lo siguiente:</w:t>
      </w:r>
      <w:r w:rsidR="000A6B96" w:rsidRPr="00CE34B4">
        <w:rPr>
          <w:rFonts w:ascii="Arial Narrow" w:eastAsia="Arial Narrow" w:hAnsi="Arial Narrow" w:cs="Arial Narrow"/>
          <w:color w:val="000000"/>
          <w:kern w:val="0"/>
          <w:sz w:val="22"/>
          <w:szCs w:val="22"/>
          <w:lang w:val="es-ES" w:eastAsia="es-ES"/>
          <w14:ligatures w14:val="none"/>
        </w:rPr>
        <w:t/>
      </w:r>
      <w:r w:rsidR="000A6B96" w:rsidRPr="000A6B96">
        <w:rPr>
          <w:rFonts w:ascii="Arial Narrow" w:eastAsia="Arial Narrow" w:hAnsi="Arial Narrow" w:cs="Arial Narrow"/>
          <w:color w:val="000000"/>
          <w:kern w:val="0"/>
          <w:sz w:val="22"/>
          <w:szCs w:val="22"/>
          <w:lang w:val="es-ES" w:eastAsia="es-ES"/>
          <w14:ligatures w14:val="none"/>
        </w:rPr>
        <w:t xml:space="preserve"/>
      </w:r>
      <w:r w:rsidR="000A6B96" w:rsidRPr="00CE34B4">
        <w:rPr>
          <w:rFonts w:ascii="Arial Narrow" w:eastAsia="Arial Narrow" w:hAnsi="Arial Narrow" w:cs="Arial Narrow"/>
          <w:color w:val="000000"/>
          <w:kern w:val="0"/>
          <w:sz w:val="22"/>
          <w:szCs w:val="22"/>
          <w:lang w:val="es-ES" w:eastAsia="es-ES"/>
          <w14:ligatures w14:val="none"/>
        </w:rPr>
        <w:t/>
      </w:r>
      <w:r w:rsidRPr="00CE34B4">
        <w:rPr>
          <w:rFonts w:ascii="Arial Narrow" w:eastAsia="Arial Narrow" w:hAnsi="Arial Narrow" w:cs="Arial Narrow"/>
          <w:kern w:val="0"/>
          <w14:ligatures w14:val="none"/>
          <w:sz w:val="22"/>
          <w:szCs w:val="22"/>
        </w:rPr>
        <w:t xml:space="preserve"/>
      </w:r>
      <w:r w:rsidR="00DF13D0" w:rsidRPr="00CE34B4">
        <w:rPr>
          <w:rFonts w:ascii="Arial Narrow" w:eastAsia="Arial Narrow" w:hAnsi="Arial Narrow" w:cs="Arial Narrow"/>
          <w:kern w:val="0"/>
          <w14:ligatures w14:val="none"/>
          <w:sz w:val="22"/>
          <w:szCs w:val="22"/>
        </w:rPr>
        <w:t/>
      </w:r>
      <w:r w:rsidR="00911D96" w:rsidRPr="00CE34B4">
        <w:rPr>
          <w:rFonts w:ascii="Arial Narrow" w:eastAsia="Arial Narrow" w:hAnsi="Arial Narrow" w:cs="Arial Narrow"/>
          <w:kern w:val="0"/>
          <w14:ligatures w14:val="none"/>
          <w:sz w:val="22"/>
          <w:szCs w:val="22"/>
        </w:rPr>
        <w:t xml:space="preserve"/>
      </w:r>
      <w:r w:rsidR="00CE34B4" w:rsidRPr="00CE34B4">
        <w:rPr>
          <w:rFonts w:ascii="Arial Narrow" w:eastAsia="Arial Narrow" w:hAnsi="Arial Narrow" w:cs="Arial Narrow"/>
          <w:kern w:val="0"/>
          <w14:ligatures w14:val="none"/>
          <w:sz w:val="22"/>
          <w:szCs w:val="22"/>
        </w:rPr>
        <w:t xml:space="preserve"/>
      </w:r>
      <w:r w:rsidRPr="00CE34B4">
        <w:rPr>
          <w:rFonts w:ascii="Arial Narrow" w:eastAsia="Arial Narrow" w:hAnsi="Arial Narrow" w:cs="Arial Narrow"/>
          <w:kern w:val="0"/>
          <w14:ligatures w14:val="none"/>
          <w:sz w:val="22"/>
          <w:szCs w:val="22"/>
        </w:rPr>
        <w:t/>
      </w:r>
      <w:r w:rsidRPr="00CE34B4">
        <w:rPr>
          <w:rFonts w:ascii="Arial Narrow" w:eastAsia="Arial Narrow" w:hAnsi="Arial Narrow" w:cs="Arial Narrow"/>
          <w:color w:val="000000"/>
          <w:kern w:val="0"/>
          <w:sz w:val="22"/>
          <w:szCs w:val="22"/>
          <w:lang w:val="es-ES" w:eastAsia="es-ES"/>
          <w14:ligatures w14:val="none"/>
        </w:rPr>
        <w:t xml:space="preserve"/>
      </w:r>
      <w:r w:rsidR="00DF13D0" w:rsidRPr="00CE34B4">
        <w:rPr>
          <w:rFonts w:ascii="Arial Narrow" w:eastAsia="Arial Narrow" w:hAnsi="Arial Narrow" w:cs="Arial Narrow"/>
          <w:color w:val="000000"/>
          <w:kern w:val="0"/>
          <w:sz w:val="22"/>
          <w:szCs w:val="22"/>
          <w:lang w:val="es-ES" w:eastAsia="es-ES"/>
          <w14:ligatures w14:val="none"/>
        </w:rPr>
        <w:t/>
      </w:r>
      <w:r w:rsidR="00911D96" w:rsidRPr="00CE34B4">
        <w:rPr>
          <w:rFonts w:ascii="Arial Narrow" w:eastAsia="Arial Narrow" w:hAnsi="Arial Narrow" w:cs="Arial Narrow"/>
          <w:color w:val="000000"/>
          <w:kern w:val="0"/>
          <w:sz w:val="22"/>
          <w:szCs w:val="22"/>
          <w:lang w:val="es-ES" w:eastAsia="es-ES"/>
          <w14:ligatures w14:val="none"/>
        </w:rPr>
        <w:t xml:space="preserve"/>
      </w:r>
      <w:r w:rsidRPr="00CE34B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FA01F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93D0B03" w14:textId="359DB265" w:rsidR="00B51493" w:rsidRDefault="000D782E"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Ángel Huamán) contrató el Seguro Obligatorio de Accidentes de Tránsito – Póliza 354100-2024 (en adelante, SOAT”) con Rímac, correspondiente al vehículo con Placa de Rodaje CNC032 (en adelante, Vehículo Asegurado). </w:t>
      </w:r>
      <w:r w:rsidR="00B51493" w:rsidRPr="00B51493">
        <w:rPr>
          <w:rFonts w:ascii="Arial Narrow" w:eastAsia="Arial Narrow" w:hAnsi="Arial Narrow" w:cs="Arial Narrow"/>
          <w:color w:val="000000"/>
          <w:kern w:val="0"/>
          <w:sz w:val="22"/>
          <w:szCs w:val="22"/>
          <w:lang w:eastAsia="es-ES"/>
          <w14:ligatures w14:val="none"/>
        </w:rPr>
        <w:t xml:space="preserve"/>
      </w:r>
      <w:r w:rsidR="00AE5CFB">
        <w:rPr>
          <w:rFonts w:ascii="Arial Narrow" w:eastAsia="Arial Narrow" w:hAnsi="Arial Narrow" w:cs="Arial Narrow"/>
          <w:color w:val="000000"/>
          <w:kern w:val="0"/>
          <w:sz w:val="22"/>
          <w:szCs w:val="22"/>
          <w:lang w:eastAsia="es-ES"/>
          <w14:ligatures w14:val="none"/>
        </w:rPr>
        <w:t/>
      </w:r>
      <w:r w:rsidR="00B51493" w:rsidRPr="00B51493">
        <w:rPr>
          <w:rFonts w:ascii="Arial Narrow" w:eastAsia="Arial Narrow" w:hAnsi="Arial Narrow" w:cs="Arial Narrow"/>
          <w:color w:val="000000"/>
          <w:kern w:val="0"/>
          <w:sz w:val="22"/>
          <w:szCs w:val="22"/>
          <w:lang w:eastAsia="es-ES"/>
          <w14:ligatures w14:val="none"/>
        </w:rPr>
        <w:t xml:space="preserve"/>
      </w:r>
      <w:r w:rsidR="00E847F7">
        <w:rPr>
          <w:rFonts w:ascii="Arial Narrow" w:eastAsia="Arial Narrow" w:hAnsi="Arial Narrow" w:cs="Arial Narrow"/>
          <w:color w:val="000000"/>
          <w:kern w:val="0"/>
          <w:sz w:val="22"/>
          <w:szCs w:val="22"/>
          <w:lang w:eastAsia="es-ES"/>
          <w14:ligatures w14:val="none"/>
        </w:rPr>
        <w:t xml:space="preserve"/>
      </w:r>
      <w:r w:rsidR="00036FE2">
        <w:rPr>
          <w:rFonts w:ascii="Arial Narrow" w:eastAsia="Arial Narrow" w:hAnsi="Arial Narrow" w:cs="Arial Narrow"/>
          <w:color w:val="000000"/>
          <w:kern w:val="0"/>
          <w:sz w:val="22"/>
          <w:szCs w:val="22"/>
          <w:lang w:eastAsia="es-ES"/>
          <w14:ligatures w14:val="none"/>
        </w:rPr>
        <w:t xml:space="preserve"/>
      </w:r>
      <w:r w:rsidR="00B51493" w:rsidRPr="00B51493">
        <w:rPr>
          <w:rFonts w:ascii="Arial Narrow" w:eastAsia="Arial Narrow" w:hAnsi="Arial Narrow" w:cs="Arial Narrow"/>
          <w:color w:val="000000"/>
          <w:kern w:val="0"/>
          <w:sz w:val="22"/>
          <w:szCs w:val="22"/>
          <w:lang w:eastAsia="es-ES"/>
          <w14:ligatures w14:val="none"/>
        </w:rPr>
        <w:t xml:space="preserve"/>
      </w:r>
      <w:r w:rsidR="0036684A">
        <w:rPr>
          <w:rFonts w:ascii="Arial Narrow" w:eastAsia="Arial Narrow" w:hAnsi="Arial Narrow" w:cs="Arial Narrow"/>
          <w:color w:val="000000"/>
          <w:kern w:val="0"/>
          <w:sz w:val="22"/>
          <w:szCs w:val="22"/>
          <w:lang w:eastAsia="es-ES"/>
          <w14:ligatures w14:val="none"/>
        </w:rPr>
        <w:t/>
      </w:r>
      <w:r w:rsidR="00B51493" w:rsidRPr="00B51493">
        <w:rPr>
          <w:rFonts w:ascii="Arial Narrow" w:eastAsia="Arial Narrow" w:hAnsi="Arial Narrow" w:cs="Arial Narrow"/>
          <w:color w:val="000000"/>
          <w:kern w:val="0"/>
          <w:sz w:val="22"/>
          <w:szCs w:val="22"/>
          <w:lang w:eastAsia="es-ES"/>
          <w14:ligatures w14:val="none"/>
        </w:rPr>
        <w:t/>
      </w:r>
      <w:r w:rsidR="00E847F7">
        <w:rPr>
          <w:rFonts w:ascii="Arial Narrow" w:eastAsia="Arial Narrow" w:hAnsi="Arial Narrow" w:cs="Arial Narrow"/>
          <w:color w:val="000000"/>
          <w:kern w:val="0"/>
          <w:sz w:val="22"/>
          <w:szCs w:val="22"/>
          <w:lang w:eastAsia="es-ES"/>
          <w14:ligatures w14:val="none"/>
        </w:rPr>
        <w:t xml:space="preserve"/>
      </w:r>
      <w:r w:rsidR="00B51493" w:rsidRPr="00B51493">
        <w:rPr>
          <w:rFonts w:ascii="Arial Narrow" w:eastAsia="Arial Narrow" w:hAnsi="Arial Narrow" w:cs="Arial Narrow"/>
          <w:color w:val="000000"/>
          <w:kern w:val="0"/>
          <w:sz w:val="22"/>
          <w:szCs w:val="22"/>
          <w:lang w:eastAsia="es-ES"/>
          <w14:ligatures w14:val="none"/>
        </w:rPr>
        <w:t xml:space="preserve"/>
      </w:r>
    </w:p>
    <w:p w14:paraId="61D4FE8D" w14:textId="77777777" w:rsidR="00B51493" w:rsidRDefault="00B51493" w:rsidP="00FA01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54FA8D" w14:textId="26AE902C"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4624">
        <w:rPr>
          <w:rFonts w:ascii="Arial Narrow" w:eastAsia="Arial Narrow" w:hAnsi="Arial Narrow" w:cs="Arial Narrow"/>
          <w:color w:val="000000"/>
          <w:kern w:val="0"/>
          <w:sz w:val="22"/>
          <w:szCs w:val="22"/>
          <w:lang w:eastAsia="es-ES"/>
          <w14:ligatures w14:val="none"/>
        </w:rPr>
        <w:t xml:space="preserve">El 23 de setiembre de 2024, Edgar Daniel Huamán Chávez, hermano de Ángel Huamán y padre de su menor hija Zoe Arely Huamán [APELLIDO], se desplazaba como conductor del Vehículo Asegurado por la avenida Universitaria en el distrito de Carabayllo. Mientras el vehículo se encontraba detenido ante una señal de semáforo, fue atacado por personas desconocidas con arma de fuego, lo que ocasionó su fallecimiento inmediato.</w:t>
      </w:r>
      <w:r w:rsidR="00AE5CFB"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xml:space="preserve"/>
      </w:r>
      <w:r w:rsidR="00AE5CFB" w:rsidRPr="001D4624">
        <w:rPr>
          <w:rFonts w:ascii="Arial Narrow" w:eastAsia="Arial Narrow" w:hAnsi="Arial Narrow" w:cs="Arial Narrow"/>
          <w:color w:val="000000"/>
          <w:kern w:val="0"/>
          <w:sz w:val="22"/>
          <w:szCs w:val="22"/>
          <w:lang w:eastAsia="es-ES"/>
          <w14:ligatures w14:val="none"/>
        </w:rPr>
        <w:t xml:space="preserve"/>
      </w:r>
      <w:r w:rsidR="00036FE2" w:rsidRPr="001D4624">
        <w:rPr>
          <w:rFonts w:ascii="Arial Narrow" w:eastAsia="Arial Narrow" w:hAnsi="Arial Narrow" w:cs="Arial Narrow"/>
          <w:color w:val="000000"/>
          <w:kern w:val="0"/>
          <w:sz w:val="22"/>
          <w:szCs w:val="22"/>
          <w:lang w:eastAsia="es-ES"/>
          <w14:ligatures w14:val="none"/>
        </w:rPr>
        <w:t/>
      </w:r>
      <w:r w:rsidR="001D4624" w:rsidRPr="001D4624">
        <w:rPr>
          <w:rFonts w:ascii="Arial Narrow" w:eastAsia="Arial Narrow" w:hAnsi="Arial Narrow" w:cs="Arial Narrow"/>
          <w:color w:val="000000"/>
          <w:kern w:val="0"/>
          <w:sz w:val="22"/>
          <w:szCs w:val="22"/>
          <w:lang w:eastAsia="es-ES"/>
          <w14:ligatures w14:val="none"/>
        </w:rPr>
        <w:t xml:space="preserve"/>
      </w:r>
      <w:proofErr w:type="spellStart"/>
      <w:r w:rsidR="001D4624" w:rsidRPr="001D4624">
        <w:rPr>
          <w:rFonts w:ascii="Arial Narrow" w:eastAsia="Arial Narrow" w:hAnsi="Arial Narrow" w:cs="Arial Narrow"/>
          <w:color w:val="000000"/>
          <w:kern w:val="0"/>
          <w:sz w:val="22"/>
          <w:szCs w:val="22"/>
          <w:lang w:eastAsia="es-ES"/>
          <w14:ligatures w14:val="none"/>
        </w:rPr>
        <w:t/>
      </w:r>
      <w:proofErr w:type="spellEnd"/>
      <w:r w:rsidR="001D4624" w:rsidRPr="001D4624">
        <w:rPr>
          <w:rFonts w:ascii="Arial Narrow" w:eastAsia="Arial Narrow" w:hAnsi="Arial Narrow" w:cs="Arial Narrow"/>
          <w:color w:val="000000"/>
          <w:kern w:val="0"/>
          <w:sz w:val="22"/>
          <w:szCs w:val="22"/>
          <w:lang w:eastAsia="es-ES"/>
          <w14:ligatures w14:val="none"/>
        </w:rPr>
        <w:t xml:space="preserve"/>
      </w:r>
      <w:r w:rsidR="00036FE2"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xml:space="preserve"/>
      </w:r>
      <w:r w:rsidR="0063452A"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w:r>
      <w:r w:rsidR="0036684A"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xml:space="preserve"/>
      </w:r>
      <w:proofErr w:type="spellStart"/>
      <w:r w:rsidRPr="001D4624">
        <w:rPr>
          <w:rFonts w:ascii="Arial Narrow" w:eastAsia="Arial Narrow" w:hAnsi="Arial Narrow" w:cs="Arial Narrow"/>
          <w:color w:val="000000"/>
          <w:kern w:val="0"/>
          <w:sz w:val="22"/>
          <w:szCs w:val="22"/>
          <w:lang w:eastAsia="es-ES"/>
          <w14:ligatures w14:val="none"/>
        </w:rPr>
        <w:t/>
      </w:r>
      <w:proofErr w:type="spellEnd"/>
      <w:r w:rsidRPr="001D4624">
        <w:rPr>
          <w:rFonts w:ascii="Arial Narrow" w:eastAsia="Arial Narrow" w:hAnsi="Arial Narrow" w:cs="Arial Narrow"/>
          <w:color w:val="000000"/>
          <w:kern w:val="0"/>
          <w:sz w:val="22"/>
          <w:szCs w:val="22"/>
          <w:lang w:eastAsia="es-ES"/>
          <w14:ligatures w14:val="none"/>
        </w:rPr>
        <w:t/>
      </w:r>
      <w:r w:rsidR="001D4624">
        <w:rPr>
          <w:rFonts w:ascii="Arial Narrow" w:eastAsia="Arial Narrow" w:hAnsi="Arial Narrow" w:cs="Arial Narrow"/>
          <w:color w:val="000000"/>
          <w:kern w:val="0"/>
          <w:sz w:val="22"/>
          <w:szCs w:val="22"/>
          <w:lang w:eastAsia="es-ES"/>
          <w14:ligatures w14:val="none"/>
        </w:rPr>
        <w:t/>
      </w:r>
    </w:p>
    <w:p w14:paraId="01258710" w14:textId="77777777" w:rsidR="001D4624" w:rsidRPr="001D4624" w:rsidRDefault="001D4624" w:rsidP="00FA01F5">
      <w:pPr>
        <w:spacing w:after="0" w:line="240" w:lineRule="auto"/>
        <w:jc w:val="both"/>
        <w:rPr>
          <w:rFonts w:ascii="Arial Narrow" w:eastAsia="Arial Narrow" w:hAnsi="Arial Narrow" w:cs="Arial Narrow"/>
          <w:color w:val="000000"/>
          <w:kern w:val="0"/>
          <w:sz w:val="22"/>
          <w:szCs w:val="22"/>
          <w:lang w:eastAsia="es-ES"/>
          <w14:ligatures w14:val="none"/>
        </w:rPr>
      </w:pPr>
    </w:p>
    <w:p w14:paraId="79B33C0C" w14:textId="142A2423"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1493">
        <w:rPr>
          <w:rFonts w:ascii="Arial Narrow" w:eastAsia="Arial Narrow" w:hAnsi="Arial Narrow" w:cs="Arial Narrow"/>
          <w:color w:val="000000"/>
          <w:kern w:val="0"/>
          <w:sz w:val="22"/>
          <w:szCs w:val="22"/>
          <w:lang w:eastAsia="es-ES"/>
          <w14:ligatures w14:val="none"/>
        </w:rPr>
        <w:t xml:space="preserve">Luego de producido el fallecimiento, solicitó ante Rímac </w:t>
      </w:r>
      <w:r w:rsidR="00853CA1" w:rsidRPr="00853CA1">
        <w:rPr>
          <w:rFonts w:ascii="Arial Narrow" w:eastAsia="Arial Narrow" w:hAnsi="Arial Narrow" w:cs="Arial Narrow"/>
          <w:color w:val="000000"/>
          <w:kern w:val="0"/>
          <w:sz w:val="22"/>
          <w:szCs w:val="22"/>
          <w:lang w:eastAsia="es-ES"/>
          <w14:ligatures w14:val="none"/>
        </w:rPr>
        <w:t>el pago del seguro del SOAT a Rímac, para cubrir el fallecimiento</w:t>
      </w:r>
      <w:r w:rsidRPr="00B51493">
        <w:rPr>
          <w:rFonts w:ascii="Arial Narrow" w:eastAsia="Arial Narrow" w:hAnsi="Arial Narrow" w:cs="Arial Narrow"/>
          <w:color w:val="000000"/>
          <w:kern w:val="0"/>
          <w:sz w:val="22"/>
          <w:szCs w:val="22"/>
          <w:lang w:eastAsia="es-ES"/>
          <w14:ligatures w14:val="none"/>
        </w:rPr>
        <w:t xml:space="preserve">. Para ello, presentó la documentación requerida conforme a las exigencias señaladas por </w:t>
      </w:r>
      <w:r w:rsidR="00CB0F5F">
        <w:rPr>
          <w:rFonts w:ascii="Arial Narrow" w:eastAsia="Arial Narrow" w:hAnsi="Arial Narrow" w:cs="Arial Narrow"/>
          <w:color w:val="000000"/>
          <w:kern w:val="0"/>
          <w:sz w:val="22"/>
          <w:szCs w:val="22"/>
          <w:lang w:eastAsia="es-ES"/>
          <w14:ligatures w14:val="none"/>
        </w:rPr>
        <w:t>la</w:t>
      </w:r>
      <w:r w:rsidRPr="00B51493">
        <w:rPr>
          <w:rFonts w:ascii="Arial Narrow" w:eastAsia="Arial Narrow" w:hAnsi="Arial Narrow" w:cs="Arial Narrow"/>
          <w:color w:val="000000"/>
          <w:kern w:val="0"/>
          <w:sz w:val="22"/>
          <w:szCs w:val="22"/>
          <w:lang w:eastAsia="es-ES"/>
          <w14:ligatures w14:val="none"/>
        </w:rPr>
        <w:t xml:space="preserve"> </w:t>
      </w:r>
      <w:r w:rsidR="00CB0F5F">
        <w:rPr>
          <w:rFonts w:ascii="Arial Narrow" w:eastAsia="Arial Narrow" w:hAnsi="Arial Narrow" w:cs="Arial Narrow"/>
          <w:color w:val="000000"/>
          <w:kern w:val="0"/>
          <w:sz w:val="22"/>
          <w:szCs w:val="22"/>
          <w:lang w:eastAsia="es-ES"/>
          <w14:ligatures w14:val="none"/>
        </w:rPr>
        <w:t>compañía</w:t>
      </w:r>
      <w:r w:rsidRPr="00B51493">
        <w:rPr>
          <w:rFonts w:ascii="Arial Narrow" w:eastAsia="Arial Narrow" w:hAnsi="Arial Narrow" w:cs="Arial Narrow"/>
          <w:color w:val="000000"/>
          <w:kern w:val="0"/>
          <w:sz w:val="22"/>
          <w:szCs w:val="22"/>
          <w:lang w:eastAsia="es-ES"/>
          <w14:ligatures w14:val="none"/>
        </w:rPr>
        <w:t xml:space="preserve"> aseguradora. </w:t>
      </w:r>
    </w:p>
    <w:p w14:paraId="6C138DD8" w14:textId="77777777" w:rsidR="00B51493" w:rsidRPr="00B51493" w:rsidRDefault="00B51493" w:rsidP="00FA01F5">
      <w:pPr>
        <w:pStyle w:val="Prrafodelista"/>
        <w:spacing w:line="240" w:lineRule="auto"/>
        <w:rPr>
          <w:rFonts w:ascii="Arial Narrow" w:eastAsia="Arial Narrow" w:hAnsi="Arial Narrow" w:cs="Arial Narrow"/>
          <w:color w:val="000000"/>
          <w:kern w:val="0"/>
          <w:sz w:val="22"/>
          <w:szCs w:val="22"/>
          <w:lang w:eastAsia="es-ES"/>
          <w14:ligatures w14:val="none"/>
        </w:rPr>
      </w:pPr>
    </w:p>
    <w:p w14:paraId="63C387BE" w14:textId="7EE873D0"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1493">
        <w:rPr>
          <w:rFonts w:ascii="Arial Narrow" w:eastAsia="Arial Narrow" w:hAnsi="Arial Narrow" w:cs="Arial Narrow"/>
          <w:color w:val="000000"/>
          <w:kern w:val="0"/>
          <w:sz w:val="22"/>
          <w:szCs w:val="22"/>
          <w:lang w:eastAsia="es-ES"/>
          <w14:ligatures w14:val="none"/>
        </w:rPr>
        <w:t xml:space="preserve">El 10 de diciembre de 2024, Rímac comunicó su negativa a otorgar la cobertura del </w:t>
      </w:r>
      <w:r w:rsidR="00CB0F5F">
        <w:rPr>
          <w:rFonts w:ascii="Arial Narrow" w:eastAsia="Arial Narrow" w:hAnsi="Arial Narrow" w:cs="Arial Narrow"/>
          <w:color w:val="000000"/>
          <w:kern w:val="0"/>
          <w:sz w:val="22"/>
          <w:szCs w:val="22"/>
          <w:lang w:eastAsia="es-ES"/>
          <w14:ligatures w14:val="none"/>
        </w:rPr>
        <w:t>SOAT</w:t>
      </w:r>
      <w:r w:rsidRPr="00B51493">
        <w:rPr>
          <w:rFonts w:ascii="Arial Narrow" w:eastAsia="Arial Narrow" w:hAnsi="Arial Narrow" w:cs="Arial Narrow"/>
          <w:color w:val="000000"/>
          <w:kern w:val="0"/>
          <w:sz w:val="22"/>
          <w:szCs w:val="22"/>
          <w:lang w:eastAsia="es-ES"/>
          <w14:ligatures w14:val="none"/>
        </w:rPr>
        <w:t xml:space="preserve"> indicando que </w:t>
      </w:r>
      <w:r w:rsidR="007A5957">
        <w:rPr>
          <w:rFonts w:ascii="Arial Narrow" w:eastAsia="Arial Narrow" w:hAnsi="Arial Narrow" w:cs="Arial Narrow"/>
          <w:color w:val="000000"/>
          <w:kern w:val="0"/>
          <w:sz w:val="22"/>
          <w:szCs w:val="22"/>
          <w:lang w:eastAsia="es-ES"/>
          <w14:ligatures w14:val="none"/>
        </w:rPr>
        <w:t>la atención del</w:t>
      </w:r>
      <w:r w:rsidRPr="00B51493">
        <w:rPr>
          <w:rFonts w:ascii="Arial Narrow" w:eastAsia="Arial Narrow" w:hAnsi="Arial Narrow" w:cs="Arial Narrow"/>
          <w:color w:val="000000"/>
          <w:kern w:val="0"/>
          <w:sz w:val="22"/>
          <w:szCs w:val="22"/>
          <w:lang w:eastAsia="es-ES"/>
          <w14:ligatures w14:val="none"/>
        </w:rPr>
        <w:t xml:space="preserve"> siniestro no era de su </w:t>
      </w:r>
      <w:r w:rsidR="00853CA1">
        <w:rPr>
          <w:rFonts w:ascii="Arial Narrow" w:eastAsia="Arial Narrow" w:hAnsi="Arial Narrow" w:cs="Arial Narrow"/>
          <w:color w:val="000000"/>
          <w:kern w:val="0"/>
          <w:sz w:val="22"/>
          <w:szCs w:val="22"/>
          <w:lang w:eastAsia="es-ES"/>
          <w14:ligatures w14:val="none"/>
        </w:rPr>
        <w:t>responsabilidad</w:t>
      </w:r>
      <w:r w:rsidRPr="00B51493">
        <w:rPr>
          <w:rFonts w:ascii="Arial Narrow" w:eastAsia="Arial Narrow" w:hAnsi="Arial Narrow" w:cs="Arial Narrow"/>
          <w:color w:val="000000"/>
          <w:kern w:val="0"/>
          <w:sz w:val="22"/>
          <w:szCs w:val="22"/>
          <w:lang w:eastAsia="es-ES"/>
          <w14:ligatures w14:val="none"/>
        </w:rPr>
        <w:t xml:space="preserve">. </w:t>
      </w:r>
    </w:p>
    <w:p w14:paraId="5F3B6F78" w14:textId="77777777" w:rsidR="00B51493" w:rsidRPr="00B51493" w:rsidRDefault="00B51493" w:rsidP="00FA01F5">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1D825486" w:rsidR="00B36161" w:rsidRPr="007A5957"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1493">
        <w:rPr>
          <w:rFonts w:ascii="Arial Narrow" w:eastAsia="Arial Narrow" w:hAnsi="Arial Narrow" w:cs="Arial Narrow"/>
          <w:color w:val="000000"/>
          <w:kern w:val="0"/>
          <w:sz w:val="22"/>
          <w:szCs w:val="22"/>
          <w:lang w:eastAsia="es-ES"/>
          <w14:ligatures w14:val="none"/>
        </w:rPr>
        <w:t xml:space="preserve">El 2 de enero de 2025, </w:t>
      </w:r>
      <w:r w:rsidR="007A5957" w:rsidRPr="007A5957">
        <w:rPr>
          <w:rFonts w:ascii="Arial Narrow" w:eastAsia="Arial Narrow" w:hAnsi="Arial Narrow" w:cs="Arial Narrow"/>
          <w:color w:val="000000"/>
          <w:kern w:val="0"/>
          <w:sz w:val="22"/>
          <w:szCs w:val="22"/>
          <w:lang w:eastAsia="es-ES"/>
          <w14:ligatures w14: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1F61F6" w:rsidRDefault="00B447D2" w:rsidP="00FA01F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2AF3FBC6" w:rsidR="00AB3A58" w:rsidRPr="0099282B" w:rsidRDefault="00767C41" w:rsidP="00FA01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9282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otorgar el pago de 4 UIT por muerte y 1 UIT por gastos de sepelio por para cubrir el fallecimiento; (ii) otorgar lla suma de la indemnización ascendente a S/.10 000,00 por el daño sufrido. </w:t>
      </w:r>
      <w:r w:rsidR="00CE34B4" w:rsidRPr="0099282B">
        <w:rPr>
          <w:rFonts w:ascii="Arial Narrow" w:eastAsia="Arial Narrow" w:hAnsi="Arial Narrow" w:cs="Arial Narrow"/>
          <w:kern w:val="0"/>
          <w14:ligatures w14:val="none"/>
          <w:sz w:val="22"/>
          <w:szCs w:val="22"/>
        </w:rPr>
        <w:t xml:space="preserve"/>
      </w:r>
      <w:r w:rsidRPr="0099282B">
        <w:rPr>
          <w:rFonts w:ascii="Arial Narrow" w:eastAsia="Arial Narrow" w:hAnsi="Arial Narrow" w:cs="Arial Narrow"/>
          <w:color w:val="000000"/>
          <w:kern w:val="0"/>
          <w:sz w:val="22"/>
          <w:szCs w:val="22"/>
          <w:lang w:val="es-ES" w:eastAsia="es-ES"/>
          <w14:ligatures w14:val="none"/>
        </w:rPr>
        <w:t xml:space="preserve"/>
      </w:r>
      <w:r w:rsidR="001F61F6" w:rsidRPr="0099282B">
        <w:rPr>
          <w:rFonts w:ascii="Arial Narrow" w:eastAsia="Arial Narrow" w:hAnsi="Arial Narrow" w:cs="Arial Narrow"/>
          <w:color w:val="000000"/>
          <w:kern w:val="0"/>
          <w:sz w:val="22"/>
          <w:szCs w:val="22"/>
          <w:lang w:val="es-ES" w:eastAsia="es-ES"/>
          <w14:ligatures w14:val="none"/>
        </w:rPr>
        <w:t xml:space="preserve"/>
      </w:r>
      <w:r w:rsidRPr="0099282B">
        <w:rPr>
          <w:rFonts w:ascii="Arial Narrow" w:eastAsia="Arial Narrow" w:hAnsi="Arial Narrow" w:cs="Arial Narrow"/>
          <w:color w:val="000000"/>
          <w:kern w:val="0"/>
          <w:sz w:val="22"/>
          <w:szCs w:val="22"/>
          <w:lang w:val="es-ES" w:eastAsia="es-ES"/>
          <w14:ligatures w14:val="none"/>
        </w:rPr>
        <w:t/>
      </w:r>
      <w:r w:rsidR="004D35BB" w:rsidRPr="0099282B">
        <w:rPr>
          <w:rFonts w:ascii="Arial Narrow" w:eastAsia="Arial Narrow" w:hAnsi="Arial Narrow" w:cs="Arial Narrow"/>
          <w:color w:val="000000"/>
          <w:kern w:val="0"/>
          <w:sz w:val="22"/>
          <w:szCs w:val="22"/>
          <w:lang w:val="es-ES" w:eastAsia="es-ES"/>
          <w14:ligatures w14:val="none"/>
        </w:rPr>
        <w:t/>
      </w:r>
      <w:r w:rsidRPr="0099282B">
        <w:rPr>
          <w:rFonts w:ascii="Arial Narrow" w:eastAsia="Arial Narrow" w:hAnsi="Arial Narrow" w:cs="Arial Narrow"/>
          <w:color w:val="000000"/>
          <w:kern w:val="0"/>
          <w:sz w:val="22"/>
          <w:szCs w:val="22"/>
          <w:lang w:val="es-ES" w:eastAsia="es-ES"/>
          <w14:ligatures w14:val="none"/>
        </w:rPr>
        <w:t xml:space="preserve"/>
      </w:r>
      <w:r w:rsidR="004D35BB" w:rsidRPr="0099282B">
        <w:rPr>
          <w:rFonts w:ascii="Arial Narrow" w:eastAsia="Arial Narrow" w:hAnsi="Arial Narrow" w:cs="Arial Narrow"/>
          <w:color w:val="000000"/>
          <w:kern w:val="0"/>
          <w:sz w:val="22"/>
          <w:szCs w:val="22"/>
          <w:lang w:val="es-ES" w:eastAsia="es-ES"/>
          <w14:ligatures w14:val="none"/>
        </w:rPr>
        <w:t/>
      </w:r>
      <w:r w:rsidR="004D35BB" w:rsidRPr="0099282B">
        <w:rPr>
          <w:rFonts w:ascii="Arial Narrow" w:eastAsia="Arial Narrow" w:hAnsi="Arial Narrow" w:cs="Arial Narrow"/>
          <w:color w:val="000000"/>
          <w:kern w:val="0"/>
          <w:sz w:val="22"/>
          <w:szCs w:val="22"/>
          <w:lang w:eastAsia="es-ES"/>
          <w14:ligatures w14:val="none"/>
        </w:rPr>
        <w:t xml:space="preserve"/>
      </w:r>
      <w:r w:rsidR="0099282B">
        <w:rPr>
          <w:rFonts w:ascii="Arial Narrow" w:eastAsia="Arial Narrow" w:hAnsi="Arial Narrow" w:cs="Arial Narrow"/>
          <w:color w:val="000000"/>
          <w:kern w:val="0"/>
          <w:sz w:val="22"/>
          <w:szCs w:val="22"/>
          <w:lang w:eastAsia="es-ES"/>
          <w14:ligatures w14:val="none"/>
        </w:rPr>
        <w:t/>
      </w:r>
      <w:r w:rsidR="004D35BB" w:rsidRPr="0099282B">
        <w:rPr>
          <w:rFonts w:ascii="Arial Narrow" w:eastAsia="Arial Narrow" w:hAnsi="Arial Narrow" w:cs="Arial Narrow"/>
          <w:color w:val="000000"/>
          <w:kern w:val="0"/>
          <w:sz w:val="22"/>
          <w:szCs w:val="22"/>
          <w:lang w:eastAsia="es-ES"/>
          <w14:ligatures w14:val="none"/>
        </w:rPr>
        <w:t xml:space="preserve"/>
      </w:r>
      <w:proofErr w:type="spellStart"/>
      <w:r w:rsidR="004D35BB" w:rsidRPr="0099282B">
        <w:rPr>
          <w:rFonts w:ascii="Arial Narrow" w:eastAsia="Arial Narrow" w:hAnsi="Arial Narrow" w:cs="Arial Narrow"/>
          <w:color w:val="000000"/>
          <w:kern w:val="0"/>
          <w:sz w:val="22"/>
          <w:szCs w:val="22"/>
          <w:lang w:eastAsia="es-ES"/>
          <w14:ligatures w14:val="none"/>
        </w:rPr>
        <w:t/>
      </w:r>
      <w:proofErr w:type="spellEnd"/>
      <w:r w:rsidR="004D35BB" w:rsidRPr="0099282B">
        <w:rPr>
          <w:rFonts w:ascii="Arial Narrow" w:eastAsia="Arial Narrow" w:hAnsi="Arial Narrow" w:cs="Arial Narrow"/>
          <w:color w:val="000000"/>
          <w:kern w:val="0"/>
          <w:sz w:val="22"/>
          <w:szCs w:val="22"/>
          <w:lang w:eastAsia="es-ES"/>
          <w14:ligatures w14:val="none"/>
        </w:rPr>
        <w:t/>
      </w:r>
      <w:r w:rsidRPr="0099282B">
        <w:rPr>
          <w:rFonts w:ascii="Arial Narrow" w:eastAsia="Arial Narrow" w:hAnsi="Arial Narrow" w:cs="Arial Narrow"/>
          <w:color w:val="000000"/>
          <w:kern w:val="0"/>
          <w:sz w:val="22"/>
          <w:szCs w:val="22"/>
          <w:lang w:val="es-ES" w:eastAsia="es-ES"/>
          <w14:ligatures w14:val="none"/>
        </w:rPr>
        <w:t/>
      </w:r>
      <w:r w:rsidR="00CE34B4" w:rsidRPr="0099282B">
        <w:rPr>
          <w:rFonts w:ascii="Arial Narrow" w:eastAsia="Arial Narrow" w:hAnsi="Arial Narrow" w:cs="Arial Narrow"/>
          <w:color w:val="000000"/>
          <w:kern w:val="0"/>
          <w:sz w:val="22"/>
          <w:szCs w:val="22"/>
          <w:lang w:val="es-ES" w:eastAsia="es-ES"/>
          <w14:ligatures w14:val="none"/>
        </w:rPr>
        <w:t xml:space="preserve"/>
      </w:r>
      <w:r w:rsidR="00FE1A37" w:rsidRPr="0099282B">
        <w:rPr>
          <w:rFonts w:ascii="Arial Narrow" w:eastAsia="Arial Narrow" w:hAnsi="Arial Narrow" w:cs="Arial Narrow"/>
          <w:color w:val="000000"/>
          <w:kern w:val="0"/>
          <w:sz w:val="22"/>
          <w:szCs w:val="22"/>
          <w:lang w:eastAsia="es-ES"/>
          <w14:ligatures w14:val="none"/>
        </w:rPr>
        <w:t/>
      </w:r>
      <w:r w:rsidR="0099282B" w:rsidRPr="0099282B">
        <w:rPr>
          <w:rFonts w:ascii="Arial Narrow" w:eastAsia="Arial Narrow" w:hAnsi="Arial Narrow" w:cs="Arial Narrow"/>
          <w:color w:val="000000"/>
          <w:kern w:val="0"/>
          <w:sz w:val="22"/>
          <w:szCs w:val="22"/>
          <w:lang w:eastAsia="es-ES"/>
          <w14:ligatures w14:val="none"/>
        </w:rPr>
        <w:t xml:space="preserve"/>
      </w:r>
      <w:r w:rsidR="0099282B" w:rsidRPr="0099282B">
        <w:rPr>
          <w:rFonts w:ascii="Arial Narrow" w:eastAsia="Arial Narrow" w:hAnsi="Arial Narrow" w:cs="Arial Narrow"/>
          <w:color w:val="000000"/>
          <w:kern w:val="0"/>
          <w:sz w:val="22"/>
          <w:szCs w:val="22"/>
          <w:lang w:val="es-ES" w:eastAsia="es-ES"/>
          <w14:ligatures w14:val="none"/>
        </w:rPr>
        <w:t/>
      </w:r>
      <w:r w:rsidRPr="0099282B">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FA01F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FA01F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3A1A6342" w:rsidR="008641BD"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CB5130" w:rsidRPr="00CB5130">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w14:ligatures w14:val="none"/>
          <w:sz w:val="22"/>
          <w:szCs w:val="22"/>
        </w:rPr>
        <w:t>.</w:t>
      </w:r>
    </w:p>
    <w:p w14:paraId="4F1E88E9" w14:textId="77777777" w:rsidR="008641BD" w:rsidRPr="0026598E" w:rsidRDefault="008641BD" w:rsidP="00FA01F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A01F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FA01F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AC50108" w:rsidR="00AB3A58" w:rsidRPr="0026598E" w:rsidRDefault="00232389" w:rsidP="00FA01F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007CD5">
        <w:rPr>
          <w:rFonts w:ascii="Arial Narrow" w:eastAsia="Arial Narrow" w:hAnsi="Arial Narrow" w:cs="Arial Narrow"/>
          <w:color w:val="000000"/>
          <w:kern w:val="0"/>
          <w:sz w:val="22"/>
          <w:szCs w:val="22"/>
          <w:lang w:val="es-ES" w:eastAsia="es-ES"/>
          <w14:ligatures w14: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w:t>
      </w:r>
      <w:r w:rsidR="00AD5074" w:rsidRPr="00AD5074">
        <w:rPr>
          <w:rFonts w:ascii="Arial Narrow" w:eastAsia="Arial Narrow" w:hAnsi="Arial Narrow" w:cs="Arial Narrow"/>
          <w:color w:val="000000"/>
          <w:kern w:val="0"/>
          <w:sz w:val="22"/>
          <w:szCs w:val="22"/>
          <w:lang w:val="es-ES" w:eastAsia="es-ES"/>
          <w14:ligatures w14:val="none"/>
        </w:rPr>
        <w:t>cumpla con presentar los medios probatorios que acrediten que brindó una respuesta dentro del plazo legal ante la solicitud de cobertura presentada por la consumidora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FA01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FA01F5">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78C636BA" w:rsidR="008641BD" w:rsidRPr="0026598E" w:rsidRDefault="00AB3A58" w:rsidP="00FA01F5">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del padre de su menor hija el 23 de setiembre de 2024.</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2E2D" w:rsidRPr="00CE34B4">
        <w:rPr>
          <w:rFonts w:ascii="Arial Narrow" w:eastAsia="Arial Narrow" w:hAnsi="Arial Narrow" w:cs="Arial Narrow"/>
          <w:color w:val="000000"/>
          <w:kern w:val="0"/>
          <w:sz w:val="22"/>
          <w:szCs w:val="22"/>
          <w:lang w:val="es-ES" w:eastAsia="es-ES"/>
          <w14:ligatures w14:val="none"/>
        </w:rPr>
        <w:t/>
      </w:r>
      <w:r w:rsidR="000E2E2D" w:rsidRPr="000A6B96">
        <w:rPr>
          <w:rFonts w:ascii="Arial Narrow" w:eastAsia="Arial Narrow" w:hAnsi="Arial Narrow" w:cs="Arial Narrow"/>
          <w:color w:val="000000"/>
          <w:kern w:val="0"/>
          <w:sz w:val="22"/>
          <w:szCs w:val="22"/>
          <w:lang w:val="es-ES" w:eastAsia="es-ES"/>
          <w14:ligatures w14:val="none"/>
        </w:rPr>
        <w:t xml:space="preserve"/>
      </w:r>
      <w:r w:rsidR="000E2E2D" w:rsidRPr="001F61F6">
        <w:rPr>
          <w:rFonts w:ascii="Arial Narrow" w:eastAsia="Arial Narrow" w:hAnsi="Arial Narrow" w:cs="Arial Narrow"/>
          <w:color w:val="000000"/>
          <w:kern w:val="0"/>
          <w:sz w:val="22"/>
          <w:szCs w:val="22"/>
          <w:lang w:val="es-ES" w:eastAsia="es-ES"/>
          <w14:ligatures w14:val="none"/>
        </w:rPr>
        <w:t/>
      </w:r>
      <w:r w:rsidR="000E2E2D" w:rsidRPr="001F61F6">
        <w:rPr>
          <w:rFonts w:ascii="Arial Narrow" w:eastAsia="Arial Narrow" w:hAnsi="Arial Narrow" w:cs="Arial Narrow"/>
          <w:kern w:val="0"/>
          <w14:ligatures w14:val="none"/>
          <w:sz w:val="22"/>
          <w:szCs w:val="22"/>
        </w:rPr>
        <w:t xml:space="preserve"/>
      </w:r>
      <w:r w:rsidR="00232389" w:rsidRPr="0061546C">
        <w:rPr>
          <w:rFonts w:ascii="Arial Narrow" w:eastAsia="Arial Narrow" w:hAnsi="Arial Narrow" w:cs="Arial Narrow"/>
          <w:color w:val="000000"/>
          <w:kern w:val="0"/>
          <w:sz w:val="22"/>
          <w:szCs w:val="22"/>
          <w:shd w:val="clear" w:color="auto" w:fill="FFFFFF"/>
          <w:lang w:eastAsia="es-PE"/>
          <w14:ligatures w14:val="none"/>
        </w:rPr>
        <w:t/>
      </w:r>
      <w:r w:rsidR="001E5258"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1E5258" w:rsidRPr="006154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E5258" w:rsidRPr="0061546C">
        <w:rPr>
          <w:rFonts w:ascii="Arial Narrow" w:eastAsia="Arial Narrow" w:hAnsi="Arial Narrow" w:cs="Arial Narrow"/>
          <w:color w:val="000000"/>
          <w:kern w:val="0"/>
          <w:sz w:val="22"/>
          <w:szCs w:val="22"/>
          <w:shd w:val="clear" w:color="auto" w:fill="FFFFFF"/>
          <w:lang w:eastAsia="es-PE"/>
          <w14:ligatures w14:val="none"/>
        </w:rPr>
        <w:t/>
      </w:r>
      <w:proofErr w:type="spellEnd"/>
      <w:r w:rsidR="001E5258"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1546C">
        <w:rPr>
          <w:rFonts w:ascii="Arial Narrow" w:eastAsia="Arial Narrow" w:hAnsi="Arial Narrow" w:cs="Arial Narrow"/>
          <w:color w:val="000000"/>
          <w:kern w:val="0"/>
          <w:sz w:val="22"/>
          <w:szCs w:val="22"/>
          <w:shd w:val="clear" w:color="auto" w:fill="FFFFFF"/>
          <w:lang w:eastAsia="es-PE"/>
          <w14:ligatures w14:val="none"/>
        </w:rPr>
        <w:t/>
      </w:r>
      <w:r w:rsidR="00B2526D" w:rsidRPr="0061546C">
        <w:rPr>
          <w:rFonts w:ascii="Arial Narrow" w:eastAsia="Arial Narrow" w:hAnsi="Arial Narrow" w:cs="Arial Narrow"/>
          <w:color w:val="000000"/>
          <w:kern w:val="0"/>
          <w:sz w:val="22"/>
          <w:szCs w:val="22"/>
          <w:lang w:eastAsia="es-PE"/>
          <w14:ligatures w14:val="none"/>
        </w:rPr>
        <w:t/>
      </w:r>
      <w:r w:rsidR="00232389"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061E09" w:rsidRPr="00CB5130">
        <w:rPr>
          <w:rFonts w:ascii="Arial Narrow" w:eastAsia="Arial Narrow" w:hAnsi="Arial Narrow" w:cs="Arial Narrow"/>
          <w:color w:val="000000"/>
          <w:kern w:val="0"/>
          <w:sz w:val="22"/>
          <w:szCs w:val="22"/>
          <w:shd w:val="clear" w:color="auto" w:fill="FFFFFF"/>
          <w:lang w:eastAsia="es-PE"/>
          <w14:ligatures w14:val="none"/>
        </w:rPr>
        <w:t/>
      </w:r>
      <w:r w:rsidR="00F641CC" w:rsidRPr="00CB5130">
        <w:rPr>
          <w:rFonts w:ascii="Arial Narrow" w:eastAsia="Arial Narrow" w:hAnsi="Arial Narrow" w:cs="Arial Narrow"/>
          <w:color w:val="000000"/>
          <w:kern w:val="0"/>
          <w:sz w:val="22"/>
          <w:szCs w:val="22"/>
          <w:shd w:val="clear" w:color="auto" w:fill="FFFFFF"/>
          <w:lang w:eastAsia="es-PE"/>
          <w14:ligatures w14:val="none"/>
        </w:rPr>
        <w:t/>
      </w:r>
      <w:r w:rsidR="00061E09" w:rsidRPr="00CB5130">
        <w:rPr>
          <w:rFonts w:ascii="Arial Narrow" w:eastAsia="Arial Narrow" w:hAnsi="Arial Narrow" w:cs="Arial Narrow"/>
          <w:color w:val="000000"/>
          <w:kern w:val="0"/>
          <w:sz w:val="22"/>
          <w:szCs w:val="22"/>
          <w:shd w:val="clear" w:color="auto" w:fill="FFFFFF"/>
          <w:lang w:eastAsia="es-PE"/>
          <w14:ligatures w14:val="none"/>
        </w:rPr>
        <w:t xml:space="preserve"/>
      </w:r>
      <w:r w:rsidR="00F641CC" w:rsidRPr="00CB5130">
        <w:rPr>
          <w:rFonts w:ascii="Arial Narrow" w:eastAsia="Arial Narrow" w:hAnsi="Arial Narrow" w:cs="Arial Narrow"/>
          <w:color w:val="000000"/>
          <w:kern w:val="0"/>
          <w:sz w:val="22"/>
          <w:szCs w:val="22"/>
          <w:lang w:eastAsia="es-ES"/>
          <w14:ligatures w14:val="none"/>
        </w:rPr>
        <w:t xml:space="preserve"/>
      </w:r>
      <w:r w:rsidR="0061546C" w:rsidRPr="00CB5130">
        <w:rPr>
          <w:rFonts w:ascii="Arial Narrow" w:eastAsia="Arial Narrow" w:hAnsi="Arial Narrow" w:cs="Arial Narrow"/>
          <w:color w:val="000000"/>
          <w:kern w:val="0"/>
          <w:sz w:val="22"/>
          <w:szCs w:val="22"/>
          <w:lang w:eastAsia="es-ES"/>
          <w14:ligatures w14:val="none"/>
        </w:rPr>
        <w:t/>
      </w:r>
      <w:r w:rsidR="000D782E" w:rsidRPr="00CB5130">
        <w:rPr>
          <w:rFonts w:ascii="Arial Narrow" w:eastAsia="Arial Narrow" w:hAnsi="Arial Narrow" w:cs="Arial Narrow"/>
          <w:color w:val="000000"/>
          <w:kern w:val="0"/>
          <w:sz w:val="22"/>
          <w:szCs w:val="22"/>
          <w:lang w:eastAsia="es-ES"/>
          <w14:ligatures w14:val="none"/>
        </w:rPr>
        <w:t xml:space="preserve"/>
      </w:r>
      <w:r w:rsidR="000D782E">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FA01F5">
      <w:pPr>
        <w:spacing w:after="0" w:line="240" w:lineRule="auto"/>
        <w:jc w:val="both"/>
        <w:rPr>
          <w:rFonts w:ascii="Arial Narrow" w:eastAsia="Arial Narrow" w:hAnsi="Arial Narrow" w:cs="Arial Narrow"/>
          <w:kern w:val="0"/>
          <w14:ligatures w14:val="none"/>
          <w:sz w:val="22"/>
          <w:szCs w:val="22"/>
        </w:rPr>
      </w:pPr>
    </w:p>
    <w:p w14:paraId="64718910" w14:textId="23BB1B2B" w:rsidR="00AB3A58" w:rsidRPr="0026598E" w:rsidRDefault="00AB3A58" w:rsidP="00FA01F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2E2D" w:rsidRPr="00CE34B4">
        <w:rPr>
          <w:rFonts w:ascii="Arial Narrow" w:eastAsia="Arial Narrow" w:hAnsi="Arial Narrow" w:cs="Arial Narrow"/>
          <w:color w:val="000000"/>
          <w:kern w:val="0"/>
          <w:sz w:val="22"/>
          <w:szCs w:val="22"/>
          <w:lang w:val="es-ES" w:eastAsia="es-ES"/>
          <w14:ligatures w14:val="none"/>
        </w:rPr>
        <w:t xml:space="preserve">19 de mayo de 2025</w:t>
      </w:r>
      <w:r w:rsidR="000E2E2D" w:rsidRPr="000A6B96">
        <w:rPr>
          <w:rFonts w:ascii="Arial Narrow" w:eastAsia="Arial Narrow" w:hAnsi="Arial Narrow" w:cs="Arial Narrow"/>
          <w:color w:val="000000"/>
          <w:kern w:val="0"/>
          <w:sz w:val="22"/>
          <w:szCs w:val="22"/>
          <w:lang w:val="es-ES" w:eastAsia="es-ES"/>
          <w14:ligatures w14:val="none"/>
        </w:rPr>
        <w:t xml:space="preserve"/>
      </w:r>
      <w:r w:rsidR="000E2E2D" w:rsidRPr="00CE34B4">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FA01F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w:t>
      </w:r>
      <w:r w:rsidR="00232389" w:rsidRPr="000E2E2D">
        <w:rPr>
          <w:rFonts w:ascii="Arial Narrow" w:eastAsia="Arial Narrow" w:hAnsi="Arial Narrow" w:cs="Arial Narrow"/>
          <w:color w:val="000000"/>
          <w:kern w:val="0"/>
          <w:sz w:val="22"/>
          <w:szCs w:val="22"/>
          <w:lang w:eastAsia="es-PE"/>
          <w14:ligatures w14:val="none"/>
        </w:rPr>
        <w:t>a Rímac Seguros y Reaseguros S.A. que</w:t>
      </w:r>
      <w:r w:rsidR="00232389" w:rsidRPr="0026598E">
        <w:rPr>
          <w:rFonts w:ascii="Arial Narrow" w:eastAsia="Arial Narrow" w:hAnsi="Arial Narrow" w:cs="Arial Narrow"/>
          <w:color w:val="000000"/>
          <w:kern w:val="0"/>
          <w:sz w:val="22"/>
          <w:szCs w:val="22"/>
          <w:lang w:eastAsia="es-PE"/>
          <w14:ligatures w14:val="none"/>
        </w:rPr>
        <w:t xml:space="preserv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A01F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3B27C541" w:rsidR="008641BD" w:rsidRPr="0026598E" w:rsidRDefault="00AB3A58" w:rsidP="00FA01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FA01F5">
        <w:rPr>
          <w:rFonts w:ascii="Arial Narrow" w:eastAsia="Arial Narrow" w:hAnsi="Arial Narrow" w:cs="Arial Narrow"/>
          <w:color w:val="000000"/>
          <w:kern w:val="0"/>
          <w:sz w:val="22"/>
          <w:szCs w:val="22"/>
          <w:lang w:val="es-ES" w:eastAsia="es-ES"/>
          <w14:ligatures w14:val="none"/>
        </w:rPr>
        <w:t>cumpla con</w:t>
      </w:r>
      <w:r w:rsidR="000D782E" w:rsidRPr="00FA01F5">
        <w:rPr>
          <w:rFonts w:ascii="Arial Narrow" w:eastAsia="Arial Narrow" w:hAnsi="Arial Narrow" w:cs="Arial Narrow"/>
          <w:color w:val="000000"/>
          <w:kern w:val="0"/>
          <w:sz w:val="22"/>
          <w:szCs w:val="22"/>
          <w:lang w:val="es-ES" w:eastAsia="es-ES"/>
          <w14:ligatures w14:val="none"/>
        </w:rPr>
        <w:t xml:space="preserve"> presentar los medios probatorios que acrediten que brindó una respuesta dentro del plazo legal ante la solicitud de cobertura presentada por la consumidora</w:t>
      </w:r>
      <w:r w:rsidR="000D782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FA01F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A01F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FA01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A01F5">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A77BD96" w:rsidR="00AB3A58" w:rsidRPr="00007CD5" w:rsidRDefault="00AB3A58" w:rsidP="00FA01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Arial Narrow" w:hAnsi="Arial Narrow" w:cs="Arial Narrow"/>
          <w:color w:val="000000"/>
          <w:kern w:val="0"/>
          <w:sz w:val="22"/>
          <w:szCs w:val="22"/>
          <w:lang w:eastAsia="es-PE"/>
          <w14:ligatures w14:val="none"/>
        </w:rPr>
        <w:t>de denuncia.</w:t>
      </w:r>
      <w:bookmarkStart w:id="7" w:name="h.gjdgxs" w:colFirst="0" w:colLast="0"/>
      <w:bookmarkEnd w:id="7"/>
    </w:p>
    <w:p w14:paraId="0DCAFBEE" w14:textId="77777777" w:rsidR="00AB3A58" w:rsidRPr="00007CD5" w:rsidRDefault="00AB3A58" w:rsidP="00FA01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5E8177B0" w:rsidR="0036368C" w:rsidRPr="00A67ADF" w:rsidRDefault="0036368C" w:rsidP="00FA01F5">
      <w:pPr>
        <w:suppressAutoHyphens/>
        <w:spacing w:after="0" w:line="240" w:lineRule="auto"/>
        <w:jc w:val="both"/>
        <w:rPr>
          <w:rFonts w:ascii="Arial Narrow" w:eastAsia="Arial Narrow" w:hAnsi="Arial Narrow" w:cs="Arial Narrow"/>
          <w:sz w:val="22"/>
          <w:szCs w:val="22"/>
        </w:rPr>
      </w:pPr>
      <w:r w:rsidRPr="00007CD5">
        <w:rPr>
          <w:rFonts w:ascii="Arial Narrow" w:eastAsia="Arial Narrow" w:hAnsi="Arial Narrow" w:cs="Arial Narrow"/>
          <w:b/>
          <w:bCs/>
          <w:sz w:val="22"/>
          <w:szCs w:val="22"/>
        </w:rPr>
        <w:lastRenderedPageBreak/>
        <w:t xml:space="preserve">DÉCIMO: </w:t>
      </w:r>
      <w:r w:rsidRPr="00007CD5">
        <w:rPr>
          <w:rFonts w:ascii="Arial Narrow" w:eastAsia="Arial Narrow" w:hAnsi="Arial Narrow" w:cs="Arial Narrow"/>
          <w:sz w:val="22"/>
          <w:szCs w:val="22"/>
        </w:rPr>
        <w:t xml:space="preserve">requerir a la señora [APELLIDO] Jazmín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07CD5">
        <w:rPr>
          <w:rFonts w:ascii="Arial Narrow" w:eastAsia="Arial Narrow" w:hAnsi="Arial Narrow" w:cs="Arial Narrow"/>
          <w:spacing w:val="-3"/>
          <w:kern w:val="0"/>
          <w14:ligatures w14:val="none"/>
          <w:sz w:val="22"/>
          <w:szCs w:val="22"/>
        </w:rPr>
        <w:t/>
      </w:r>
      <w:r w:rsidRPr="00007CD5">
        <w:rPr>
          <w:rFonts w:ascii="Arial Narrow" w:eastAsia="Arial Narrow" w:hAnsi="Arial Narrow" w:cs="Arial Narrow"/>
          <w:spacing w:val="-3"/>
          <w:kern w:val="0"/>
          <w14:ligatures w14:val="none"/>
          <w:sz w:val="22"/>
          <w:szCs w:val="22"/>
        </w:rPr>
        <w:t xml:space="preserve"/>
      </w:r>
      <w:r w:rsidR="00A62313" w:rsidRPr="00007CD5">
        <w:rPr>
          <w:rFonts w:ascii="Arial Narrow" w:eastAsia="Arial Narrow" w:hAnsi="Arial Narrow" w:cs="Arial Narrow"/>
          <w:color w:val="000000"/>
          <w:kern w:val="0"/>
          <w:sz w:val="22"/>
          <w:szCs w:val="22"/>
          <w:shd w:val="clear" w:color="auto" w:fill="FFFFFF"/>
          <w:lang w:eastAsia="es-PE"/>
          <w14:ligatures w14:val="none"/>
        </w:rPr>
        <w:t xml:space="preserve"/>
      </w:r>
      <w:r w:rsidRPr="00007CD5">
        <w:rPr>
          <w:rFonts w:ascii="Arial Narrow" w:eastAsia="Arial Narrow" w:hAnsi="Arial Narrow" w:cs="Arial Narrow"/>
          <w:color w:val="000000"/>
          <w:sz w:val="22"/>
          <w:szCs w:val="22"/>
        </w:rPr>
        <w:t/>
      </w:r>
      <w:r w:rsidR="00A62313"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A62313"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A62313"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kern w:val="0"/>
          <w:sz w:val="22"/>
          <w:szCs w:val="22"/>
          <w:lang w:eastAsia="es-PE"/>
          <w14:ligatures w14:val="none"/>
        </w:rPr>
        <w:t/>
      </w:r>
      <w:r w:rsidRPr="00007C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0"/>
      </w:r>
      <w:r w:rsidRPr="00A67ADF">
        <w:rPr>
          <w:rFonts w:ascii="Arial Narrow" w:eastAsia="Arial Narrow" w:hAnsi="Arial Narrow" w:cs="Arial Narrow"/>
          <w:sz w:val="22"/>
          <w:szCs w:val="22"/>
        </w:rPr>
        <w:t/>
      </w:r>
    </w:p>
    <w:p w14:paraId="39963B7E"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0D782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0D782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0D782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0D782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0D782E">
      <w:pPr>
        <w:spacing w:line="240" w:lineRule="auto"/>
        <w:rPr>
          <w:rFonts w:ascii="Arial Narrow" w:eastAsia="Arial Narrow" w:hAnsi="Arial Narrow" w:cs="Arial Narrow"/>
          <w:sz w:val="22"/>
          <w:szCs w:val="22"/>
        </w:rPr>
      </w:pPr>
    </w:p>
    <w:p w14:paraId="44351FDE" w14:textId="77777777" w:rsidR="00AB3A58" w:rsidRPr="0026598E" w:rsidRDefault="00AB3A58" w:rsidP="000D782E">
      <w:pPr>
        <w:spacing w:line="240" w:lineRule="auto"/>
        <w:rPr>
          <w:rFonts w:ascii="Arial Narrow" w:eastAsia="Arial Narrow" w:hAnsi="Arial Narrow" w:cs="Arial Narrow"/>
          <w:sz w:val="22"/>
          <w:szCs w:val="22"/>
        </w:rPr>
      </w:pPr>
    </w:p>
    <w:p w14:paraId="0B9A1116" w14:textId="77777777" w:rsidR="001B5674" w:rsidRPr="0026598E" w:rsidRDefault="001B5674" w:rsidP="000D782E">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6">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7">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8">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eastAsia="Arial Narrow" w:hAnsi="Arial Narrow" w:cs="Arial Narrow"/>
          <w:bCs/>
          <w:sz w:val="16"/>
          <w:szCs w:val="16"/>
        </w:rPr>
        <w:t>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0">
    <w:p w14:paraId="16AA4C52" w14:textId="77777777" w:rsidR="0036368C" w:rsidRPr="00007CD5" w:rsidRDefault="0036368C" w:rsidP="0036368C">
      <w:pPr>
        <w:pStyle w:val="Textonotapie"/>
        <w:ind w:left="567" w:hanging="567"/>
        <w:jc w:val="both"/>
        <w:rPr>
          <w:rFonts w:ascii="Arial Narrow" w:eastAsia="Arial Narrow" w:hAnsi="Arial Narrow" w:cs="Arial Narrow"/>
          <w:sz w:val="16"/>
          <w:szCs w:val="16"/>
        </w:rPr>
      </w:pPr>
      <w:r w:rsidRPr="00007CD5">
        <w:rPr>
          <w:rStyle w:val="Refdenotaalpie"/>
          <w:rFonts w:ascii="Arial Narrow" w:eastAsia="Arial Narrow" w:hAnsi="Arial Narrow" w:cs="Arial Narrow"/>
          <w:sz w:val="16"/>
          <w:szCs w:val="16"/>
          <w:vertAlign w:val="superscript"/>
        </w:rPr>
        <w:footnoteRef/>
      </w:r>
      <w:r w:rsidRPr="00007CD5">
        <w:rPr>
          <w:rFonts w:ascii="Arial Narrow" w:eastAsia="Arial Narrow" w:hAnsi="Arial Narrow" w:cs="Arial Narrow"/>
          <w:sz w:val="16"/>
          <w:szCs w:val="16"/>
        </w:rPr>
        <w:t xml:space="preserve"> </w:t>
      </w:r>
      <w:r w:rsidRPr="00007CD5">
        <w:rPr>
          <w:rFonts w:ascii="Arial Narrow" w:eastAsia="Arial Narrow" w:hAnsi="Arial Narrow" w:cs="Arial Narrow"/>
          <w:sz w:val="16"/>
          <w:szCs w:val="16"/>
        </w:rPr>
        <w:tab/>
      </w:r>
      <w:r w:rsidRPr="00007CD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eastAsia="Arial Narrow" w:hAnsi="Arial Narrow" w:cs="Arial Narrow"/>
          <w:b/>
          <w:bCs/>
          <w:sz w:val="16"/>
          <w:szCs w:val="16"/>
        </w:rPr>
      </w:pPr>
      <w:r w:rsidRPr="00007CD5">
        <w:rPr>
          <w:rFonts w:ascii="Arial Narrow" w:eastAsia="Arial Narrow" w:hAnsi="Arial Narrow" w:cs="Arial Narrow"/>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eastAsia="Arial Narrow" w:hAnsi="Arial Narrow" w:cs="Arial Narrow"/>
          <w:sz w:val="16"/>
          <w:szCs w:val="16"/>
        </w:rPr>
      </w:pPr>
      <w:r w:rsidRPr="00007CD5">
        <w:rPr>
          <w:rFonts w:ascii="Arial Narrow" w:eastAsia="Arial Narrow" w:hAnsi="Arial Narrow" w:cs="Arial Narrow"/>
          <w:sz w:val="16"/>
          <w:szCs w:val="16"/>
        </w:rPr>
        <w:t xml:space="preserve">20.4. </w:t>
      </w:r>
      <w:r w:rsidRPr="00007CD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eastAsia="Arial Narrow" w:hAnsi="Arial Narrow" w:cs="Arial Narrow"/>
          <w:sz w:val="16"/>
          <w:szCs w:val="16"/>
        </w:rPr>
      </w:pPr>
      <w:r w:rsidRPr="00007CD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007CD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