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F1BEB51" w:rsidR="00E60CD7" w:rsidRPr="00552708" w:rsidRDefault="00E60CD7" w:rsidP="0055270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52708">
        <w:rPr>
          <w:rFonts w:ascii="Arial Narrow" w:eastAsia="Arial Narrow" w:hAnsi="Arial Narrow" w:cs="Arial Narrow"/>
          <w:b/>
          <w:color w:val="000000"/>
          <w:kern w:val="0"/>
          <w:sz w:val="22"/>
          <w:szCs w:val="22"/>
          <w:lang w:eastAsia="es-PE"/>
          <w14:ligatures w14:val="none"/>
        </w:rPr>
        <w:t xml:space="preserve">EXPEDIENTE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71145E" w:rsidRPr="00552708">
        <w:rPr>
          <w:rFonts w:ascii="Arial Narrow" w:eastAsia="Arial Narrow" w:hAnsi="Arial Narrow" w:cs="Arial Narrow"/>
          <w:b/>
          <w:bCs/>
          <w:color w:val="000000"/>
          <w:kern w:val="0"/>
          <w:sz w:val="22"/>
          <w:szCs w:val="22"/>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DENUNCIADOS</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BANCO DE CRÉDITO DEL PERÚ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BANCO</w:t>
      </w:r>
      <w:r w:rsidRPr="00552708">
        <w:rPr>
          <w:rFonts w:ascii="Arial Narrow" w:eastAsia="Arial Narrow" w:hAnsi="Arial Narrow" w:cs="Arial Narrow"/>
          <w:b/>
          <w:color w:val="000000"/>
          <w:kern w:val="0"/>
          <w:sz w:val="22"/>
          <w:szCs w:val="22"/>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ab/>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PACÍFICO COMPAÑIA DE SEGUROS Y REASEGUROS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PACÍFICO</w:t>
      </w:r>
      <w:r w:rsidRPr="00552708">
        <w:rPr>
          <w:rFonts w:ascii="Arial Narrow" w:eastAsia="Arial Narrow" w:hAnsi="Arial Narrow" w:cs="Arial Narrow"/>
          <w:b/>
          <w:color w:val="000000"/>
          <w:kern w:val="0"/>
          <w:sz w:val="22"/>
          <w:szCs w:val="22"/>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MATERIAS</w:t>
      </w:r>
      <w:r w:rsidRPr="00552708">
        <w:rPr>
          <w:rFonts w:ascii="Arial Narrow" w:eastAsia="Arial Narrow" w:hAnsi="Arial Narrow" w:cs="Arial Narrow"/>
          <w:b/>
          <w:color w:val="000000"/>
          <w:kern w:val="0"/>
          <w:sz w:val="22"/>
          <w:szCs w:val="22"/>
          <w:lang w:eastAsia="es-PE"/>
          <w14:ligatures w14:val="none"/>
        </w:rPr>
        <w:tab/>
        <w:t xml:space="preserve">: </w:t>
      </w:r>
      <w:r w:rsidRPr="0055270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52708">
        <w:rPr>
          <w:rFonts w:ascii="Arial Narrow" w:eastAsia="Arial Narrow" w:hAnsi="Arial Narrow" w:cs="Arial Narrow"/>
          <w:color w:val="000000"/>
          <w:kern w:val="0"/>
          <w:sz w:val="22"/>
          <w:szCs w:val="22"/>
          <w:shd w:val="clear" w:color="auto" w:fill="FFFFFF"/>
          <w:lang w:eastAsia="es-PE"/>
          <w14:ligatures w14:val="none"/>
        </w:rPr>
        <w:t xml:space="preserve">Lima, </w:t>
      </w:r>
      <w:r w:rsidR="00225FCB" w:rsidRPr="0055270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A138C"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 (en adelante, Código), señalando lo siguiente:</w:t>
      </w:r>
      <w:r w:rsidR="0029279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xml:space="preserve"/>
      </w:r>
      <w:r w:rsidR="009D00F9"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294B60"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kern w:val="0"/>
          <w14:ligatures w14:val="none"/>
          <w:sz w:val="22"/>
          <w:szCs w:val="22"/>
        </w:rPr>
        <w:t xml:space="preserve"/>
      </w:r>
      <w:r w:rsidR="009D00F9"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xml:space="preserve"/>
      </w:r>
      <w:r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color w:val="000000"/>
          <w:kern w:val="0"/>
          <w:sz w:val="22"/>
          <w:szCs w:val="22"/>
          <w:lang w:val="es-ES" w:eastAsia="es-ES"/>
          <w14:ligatures w14:val="none"/>
        </w:rPr>
        <w:t/>
      </w:r>
      <w:r w:rsidR="00FF015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Adquirió</w:t>
      </w:r>
      <w:r w:rsidR="005C576A" w:rsidRPr="00552708">
        <w:rPr>
          <w:rFonts w:ascii="Arial Narrow" w:eastAsia="Arial Narrow" w:hAnsi="Arial Narrow" w:cs="Arial Narrow"/>
          <w:color w:val="000000"/>
          <w:kern w:val="0"/>
          <w:sz w:val="22"/>
          <w:szCs w:val="22"/>
          <w:lang w:eastAsia="es-ES"/>
          <w14:ligatures w14:val="none"/>
        </w:rPr>
        <w:t xml:space="preserve">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22306424-1,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21844729-1 y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espaldo – Póliza 22170401-1</w:t>
      </w:r>
      <w:r w:rsidR="00214A04" w:rsidRPr="00552708">
        <w:rPr>
          <w:rFonts w:ascii="Arial Narrow" w:eastAsia="Arial Narrow" w:hAnsi="Arial Narrow" w:cs="Arial Narrow"/>
          <w:color w:val="000000"/>
          <w:kern w:val="0"/>
          <w:sz w:val="22"/>
          <w:szCs w:val="22"/>
          <w:lang w:eastAsia="es-ES"/>
          <w14:ligatures w14:val="none"/>
        </w:rPr>
        <w:t xml:space="preserve"> (en adelante, Tres Seguros </w:t>
      </w:r>
      <w:proofErr w:type="spellStart"/>
      <w:r w:rsidR="00214A04" w:rsidRPr="00552708">
        <w:rPr>
          <w:rFonts w:ascii="Arial Narrow" w:eastAsia="Arial Narrow" w:hAnsi="Arial Narrow" w:cs="Arial Narrow"/>
          <w:color w:val="000000"/>
          <w:kern w:val="0"/>
          <w:sz w:val="22"/>
          <w:szCs w:val="22"/>
          <w:lang w:eastAsia="es-ES"/>
          <w14:ligatures w14:val="none"/>
        </w:rPr>
        <w:t>Onco</w:t>
      </w:r>
      <w:proofErr w:type="spellEnd"/>
      <w:r w:rsidR="00214A04" w:rsidRPr="00552708">
        <w:rPr>
          <w:rFonts w:ascii="Arial Narrow" w:eastAsia="Arial Narrow" w:hAnsi="Arial Narrow" w:cs="Arial Narrow"/>
          <w:color w:val="000000"/>
          <w:kern w:val="0"/>
          <w:sz w:val="22"/>
          <w:szCs w:val="22"/>
          <w:lang w:eastAsia="es-ES"/>
          <w14:ligatures w14:val="none"/>
        </w:rPr>
        <w:t xml:space="preserve"> Respaldo)</w:t>
      </w:r>
      <w:r w:rsidR="00136831" w:rsidRPr="00552708">
        <w:rPr>
          <w:rFonts w:ascii="Arial Narrow" w:eastAsia="Arial Narrow" w:hAnsi="Arial Narrow" w:cs="Arial Narrow"/>
          <w:color w:val="000000"/>
          <w:kern w:val="0"/>
          <w:sz w:val="22"/>
          <w:szCs w:val="22"/>
          <w:lang w:eastAsia="es-ES"/>
          <w14:ligatures w14:val="none"/>
        </w:rPr>
        <w:t xml:space="preserve">, emitidas por </w:t>
      </w:r>
      <w:r w:rsidR="00136831" w:rsidRPr="00552708">
        <w:rPr>
          <w:rFonts w:ascii="Arial Narrow" w:eastAsia="Arial Narrow" w:hAnsi="Arial Narrow" w:cs="Arial Narrow"/>
          <w:color w:val="000000"/>
          <w:kern w:val="0"/>
          <w:sz w:val="22"/>
          <w:szCs w:val="22"/>
          <w:lang w:val="es-ES" w:eastAsia="es-ES"/>
          <w14:ligatures w14:val="none"/>
        </w:rPr>
        <w:t>Pacífico</w:t>
      </w:r>
      <w:r w:rsidRPr="00552708">
        <w:rPr>
          <w:rFonts w:ascii="Arial Narrow" w:eastAsia="Arial Narrow" w:hAnsi="Arial Narrow" w:cs="Arial Narrow"/>
          <w:color w:val="000000"/>
          <w:kern w:val="0"/>
          <w:sz w:val="22"/>
          <w:szCs w:val="22"/>
          <w:lang w:eastAsia="es-ES"/>
          <w14:ligatures w14:val="none"/>
        </w:rPr>
        <w:t>, p</w:t>
      </w:r>
      <w:r w:rsidR="005C576A" w:rsidRPr="00552708">
        <w:rPr>
          <w:rFonts w:ascii="Arial Narrow" w:eastAsia="Arial Narrow" w:hAnsi="Arial Narrow" w:cs="Arial Narrow"/>
          <w:color w:val="000000"/>
          <w:kern w:val="0"/>
          <w:sz w:val="22"/>
          <w:szCs w:val="22"/>
          <w:lang w:eastAsia="es-ES"/>
          <w14:ligatures w14:val="none"/>
        </w:rPr>
        <w:t>actándose por cada póliza un pago indemnizatorio por diagnóstico de cáncer por la suma de S/ 30 000,</w:t>
      </w:r>
      <w:r w:rsidRPr="00552708">
        <w:rPr>
          <w:rFonts w:ascii="Arial Narrow" w:eastAsia="Arial Narrow" w:hAnsi="Arial Narrow" w:cs="Arial Narrow"/>
          <w:color w:val="000000"/>
          <w:kern w:val="0"/>
          <w:sz w:val="22"/>
          <w:szCs w:val="22"/>
          <w:lang w:eastAsia="es-ES"/>
          <w14:ligatures w14:val="none"/>
        </w:rPr>
        <w:t xml:space="preserve"> </w:t>
      </w:r>
      <w:r w:rsidR="005C576A" w:rsidRPr="00552708">
        <w:rPr>
          <w:rFonts w:ascii="Arial Narrow" w:eastAsia="Arial Narrow" w:hAnsi="Arial Narrow" w:cs="Arial Narrow"/>
          <w:color w:val="000000"/>
          <w:kern w:val="0"/>
          <w:sz w:val="22"/>
          <w:szCs w:val="22"/>
          <w:lang w:eastAsia="es-ES"/>
          <w14:ligatures w14:val="none"/>
        </w:rPr>
        <w:t>00.</w:t>
      </w:r>
    </w:p>
    <w:p w14:paraId="734F4C1F" w14:textId="77777777" w:rsidR="005C576A" w:rsidRPr="00552708" w:rsidRDefault="005C576A" w:rsidP="005527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10 de abril de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11 de abril de 2026, reportó el siniestro ante el Banco y Pacífico, requiriendo el pago de las coberturas correspondientes.</w:t>
      </w:r>
    </w:p>
    <w:p w14:paraId="7E60912D" w14:textId="77777777" w:rsidR="005C576A" w:rsidRPr="00552708" w:rsidRDefault="005C576A" w:rsidP="0055270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21 de mayo de 2026, </w:t>
      </w:r>
      <w:r w:rsidR="002B0EE4" w:rsidRPr="00552708">
        <w:rPr>
          <w:rFonts w:ascii="Arial Narrow" w:eastAsia="Arial Narrow" w:hAnsi="Arial Narrow" w:cs="Arial Narrow"/>
          <w:color w:val="000000"/>
          <w:kern w:val="0"/>
          <w:sz w:val="22"/>
          <w:szCs w:val="22"/>
          <w:lang w:eastAsia="es-ES"/>
          <w14:ligatures w14:val="none"/>
        </w:rPr>
        <w:t>el Banco</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le remitió una</w:t>
      </w:r>
      <w:r w:rsid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comunicación mediante la cual </w:t>
      </w:r>
      <w:r w:rsidR="002B0EE4" w:rsidRPr="00552708">
        <w:rPr>
          <w:rFonts w:ascii="Arial Narrow" w:eastAsia="Arial Narrow" w:hAnsi="Arial Narrow" w:cs="Arial Narrow"/>
          <w:color w:val="000000"/>
          <w:kern w:val="0"/>
          <w:sz w:val="22"/>
          <w:szCs w:val="22"/>
          <w:lang w:eastAsia="es-ES"/>
          <w14:ligatures w14:val="none"/>
        </w:rPr>
        <w:t xml:space="preserve">se le </w:t>
      </w:r>
      <w:r w:rsidRPr="00552708">
        <w:rPr>
          <w:rFonts w:ascii="Arial Narrow" w:eastAsia="Arial Narrow" w:hAnsi="Arial Narrow" w:cs="Arial Narrow"/>
          <w:color w:val="000000"/>
          <w:kern w:val="0"/>
          <w:sz w:val="22"/>
          <w:szCs w:val="22"/>
          <w:lang w:eastAsia="es-ES"/>
          <w14:ligatures w14:val="none"/>
        </w:rPr>
        <w:t xml:space="preserve">denegó el pago de la indemnización por </w:t>
      </w:r>
      <w:r w:rsidR="002B0EE4" w:rsidRPr="00552708">
        <w:rPr>
          <w:rFonts w:ascii="Arial Narrow" w:eastAsia="Arial Narrow" w:hAnsi="Arial Narrow" w:cs="Arial Narrow"/>
          <w:color w:val="000000"/>
          <w:kern w:val="0"/>
          <w:sz w:val="22"/>
          <w:szCs w:val="22"/>
          <w:lang w:eastAsia="es-ES"/>
          <w14:ligatures w14:val="none"/>
        </w:rPr>
        <w:t>los</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 xml:space="preserve">Tres Seguros </w:t>
      </w:r>
      <w:proofErr w:type="spellStart"/>
      <w:r w:rsidR="002B0EE4" w:rsidRPr="00552708">
        <w:rPr>
          <w:rFonts w:ascii="Arial Narrow" w:eastAsia="Arial Narrow" w:hAnsi="Arial Narrow" w:cs="Arial Narrow"/>
          <w:color w:val="000000"/>
          <w:kern w:val="0"/>
          <w:sz w:val="22"/>
          <w:szCs w:val="22"/>
          <w:lang w:eastAsia="es-ES"/>
          <w14:ligatures w14:val="none"/>
        </w:rPr>
        <w:t>Onco</w:t>
      </w:r>
      <w:proofErr w:type="spellEnd"/>
      <w:r w:rsidR="002B0EE4" w:rsidRPr="00552708">
        <w:rPr>
          <w:rFonts w:ascii="Arial Narrow" w:eastAsia="Arial Narrow" w:hAnsi="Arial Narrow" w:cs="Arial Narrow"/>
          <w:color w:val="000000"/>
          <w:kern w:val="0"/>
          <w:sz w:val="22"/>
          <w:szCs w:val="22"/>
          <w:lang w:eastAsia="es-ES"/>
          <w14:ligatures w14:val="none"/>
        </w:rPr>
        <w:t xml:space="preserve"> Respaldo</w:t>
      </w:r>
      <w:r w:rsidRPr="00552708">
        <w:rPr>
          <w:rFonts w:ascii="Arial Narrow" w:eastAsia="Arial Narrow" w:hAnsi="Arial Narrow" w:cs="Arial Narrow"/>
          <w:color w:val="000000"/>
          <w:kern w:val="0"/>
          <w:sz w:val="22"/>
          <w:szCs w:val="22"/>
          <w:lang w:eastAsia="es-ES"/>
          <w14:ligatures w14:val="none"/>
        </w:rPr>
        <w:t xml:space="preserve">, requiriendo la presentación de una prueba patológica, </w:t>
      </w:r>
      <w:r w:rsidR="002B0EE4" w:rsidRPr="00552708">
        <w:rPr>
          <w:rFonts w:ascii="Arial Narrow" w:eastAsia="Arial Narrow" w:hAnsi="Arial Narrow" w:cs="Arial Narrow"/>
          <w:color w:val="000000"/>
          <w:kern w:val="0"/>
          <w:sz w:val="22"/>
          <w:szCs w:val="22"/>
          <w:lang w:eastAsia="es-ES"/>
          <w14:ligatures w14:val="none"/>
        </w:rPr>
        <w:t>pese a</w:t>
      </w:r>
      <w:r w:rsidRPr="00552708">
        <w:rPr>
          <w:rFonts w:ascii="Arial Narrow" w:eastAsia="Arial Narrow" w:hAnsi="Arial Narrow" w:cs="Arial Narrow"/>
          <w:color w:val="000000"/>
          <w:kern w:val="0"/>
          <w:sz w:val="22"/>
          <w:szCs w:val="22"/>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kern w:val="0"/>
          <w14:ligatures w14:val="none"/>
          <w:sz w:val="22"/>
          <w:szCs w:val="22"/>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bookmarkStart w:id="1" w:name="_Hlk206587071"/>
      <w:r w:rsidR="006C6E80" w:rsidRPr="00552708">
        <w:rPr>
          <w:rFonts w:ascii="Arial Narrow" w:eastAsia="Arial Narrow" w:hAnsi="Arial Narrow" w:cs="Arial Narrow"/>
          <w:color w:val="000000"/>
          <w:kern w:val="0"/>
          <w:sz w:val="22"/>
          <w:szCs w:val="22"/>
          <w:lang w:val="es-ES" w:eastAsia="es-ES"/>
          <w14:ligatures w14:val="none"/>
        </w:rPr>
        <w:t/>
      </w:r>
      <w:r w:rsidR="00DF711A"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xml:space="preserve"/>
      </w:r>
      <w:r w:rsidR="0074229F"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w:r>
      <w:r w:rsidR="00FC1C4F" w:rsidRPr="00552708">
        <w:rPr>
          <w:rFonts w:ascii="Arial Narrow" w:eastAsia="Arial Narrow" w:hAnsi="Arial Narrow" w:cs="Arial Narrow"/>
          <w:color w:val="000000"/>
          <w:kern w:val="0"/>
          <w:sz w:val="22"/>
          <w:szCs w:val="22"/>
          <w:lang w:val="es-ES" w:eastAsia="es-ES"/>
          <w14:ligatures w14:val="none"/>
        </w:rPr>
        <w:t/>
      </w:r>
    </w:p>
    <w:p w14:paraId="6ABAEE0C" w14:textId="77777777" w:rsidR="00FC1C4F" w:rsidRPr="00552708" w:rsidRDefault="00FC1C4F" w:rsidP="00552708">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C80A9F" w:rsidRPr="00552708">
        <w:rPr>
          <w:rFonts w:ascii="Arial Narrow" w:eastAsia="Arial Narrow" w:hAnsi="Arial Narrow" w:cs="Arial Narrow"/>
          <w:color w:val="000000"/>
          <w:kern w:val="0"/>
          <w:sz w:val="22"/>
          <w:szCs w:val="22"/>
          <w:lang w:val="es-ES" w:eastAsia="es-ES"/>
          <w14:ligatures w14:val="none"/>
        </w:rPr>
        <w:t/>
      </w:r>
      <w:r w:rsidR="000459A2"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kern w:val="0"/>
          <w14:ligatures w14:val="none"/>
          <w:sz w:val="22"/>
          <w:szCs w:val="22"/>
        </w:rPr>
        <w:t/>
      </w:r>
      <w:r w:rsidR="00725E01" w:rsidRPr="00552708">
        <w:rPr>
          <w:rFonts w:ascii="Arial Narrow" w:eastAsia="Arial Narrow" w:hAnsi="Arial Narrow" w:cs="Arial Narrow"/>
          <w:kern w:val="0"/>
          <w14:ligatures w14:val="none"/>
          <w:sz w:val="22"/>
          <w:szCs w:val="22"/>
        </w:rPr>
        <w:t/>
      </w:r>
      <w:r w:rsidR="00E718B0" w:rsidRPr="00552708">
        <w:rPr>
          <w:rFonts w:ascii="Arial Narrow" w:eastAsia="Arial Narrow" w:hAnsi="Arial Narrow" w:cs="Arial Narrow"/>
          <w:kern w:val="0"/>
          <w14:ligatures w14:val="none"/>
          <w:sz w:val="22"/>
          <w:szCs w:val="22"/>
        </w:rPr>
        <w:t xml:space="preserve"/>
      </w:r>
      <w:r w:rsidR="00E67640" w:rsidRPr="00552708">
        <w:rPr>
          <w:rFonts w:ascii="Arial Narrow" w:eastAsia="Arial Narrow" w:hAnsi="Arial Narrow" w:cs="Arial Narrow"/>
          <w:kern w:val="0"/>
          <w14:ligatures w14:val="none"/>
          <w:sz w:val="22"/>
          <w:szCs w:val="22"/>
        </w:rPr>
        <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5270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5270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sz w:val="22"/>
          <w:szCs w:val="22"/>
          <w:vertAlign w:val="superscript"/>
          <w14:ligatures w14:val="none"/>
        </w:rPr>
        <w:footnoteReference w:id="2"/>
      </w:r>
      <w:r w:rsidRPr="00552708">
        <w:rPr>
          <w:rFonts w:ascii="Arial Narrow" w:eastAsia="Arial Narrow" w:hAnsi="Arial Narrow" w:cs="Arial Narrow"/>
          <w:color w:val="000000"/>
          <w:kern w:val="0"/>
          <w:sz w:val="22"/>
          <w:szCs w:val="22"/>
          <w:lang w:eastAsia="es-PE"/>
          <w14:ligatures w14:val="none"/>
        </w:rPr>
        <w:t xml:space="preserve">, considera </w:t>
      </w:r>
      <w:r w:rsidRPr="00552708">
        <w:rPr>
          <w:rFonts w:ascii="Arial Narrow" w:eastAsia="Arial Narrow" w:hAnsi="Arial Narrow" w:cs="Arial Narrow"/>
          <w:kern w:val="0"/>
          <w14:ligatures w14:val="none"/>
          <w:sz w:val="22"/>
          <w:szCs w:val="22"/>
        </w:rPr>
        <w:t xml:space="preserve">que el hecho denunciado, </w:t>
      </w:r>
      <w:r w:rsidR="008424BB" w:rsidRPr="00552708">
        <w:rPr>
          <w:rFonts w:ascii="Arial Narrow" w:eastAsia="Arial Narrow" w:hAnsi="Arial Narrow" w:cs="Arial Narrow"/>
          <w:kern w:val="0"/>
          <w14:ligatures w14:val="none"/>
          <w:sz w:val="22"/>
          <w:szCs w:val="22"/>
        </w:rPr>
        <w:t xml:space="preserve">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Narrow"/>
          <w:kern w:val="0"/>
          <w:sz w:val="22"/>
          <w:szCs w:val="22"/>
          <w:vertAlign w:val="superscript"/>
          <w14:ligatures w14:val="none"/>
        </w:rPr>
        <w:footnoteReference w:id="3"/>
      </w:r>
      <w:r w:rsidR="008424BB" w:rsidRPr="00552708">
        <w:rPr>
          <w:rFonts w:ascii="Arial Narrow" w:eastAsia="Arial Narrow" w:hAnsi="Arial Narrow" w:cs="Arial Narrow"/>
          <w:kern w:val="0"/>
          <w14:ligatures w14:val="none"/>
          <w:sz w:val="22"/>
          <w:szCs w:val="22"/>
        </w:rPr>
        <w:t>.</w:t>
      </w:r>
      <w:bookmarkEnd w:id="5"/>
    </w:p>
    <w:p w14:paraId="2F8D23C0"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52708">
        <w:rPr>
          <w:rFonts w:ascii="Arial Narrow" w:eastAsia="Arial Narrow" w:hAnsi="Arial Narrow" w:cs="Arial Narrow"/>
          <w:color w:val="000000"/>
          <w:kern w:val="0"/>
          <w:sz w:val="22"/>
          <w:szCs w:val="22"/>
          <w:lang w:eastAsia="es-PE"/>
          <w14:ligatures w14:val="none"/>
        </w:rPr>
        <w:t xml:space="preserve">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52708" w:rsidRDefault="00CA50CD" w:rsidP="00552708">
      <w:pPr>
        <w:spacing w:after="0" w:line="240" w:lineRule="auto"/>
        <w:contextualSpacing/>
        <w:jc w:val="both"/>
        <w:rPr>
          <w:rFonts w:ascii="Arial Narrow" w:eastAsia="Arial Narrow" w:hAnsi="Arial Narrow" w:cs="Arial Narrow"/>
          <w:kern w:val="0"/>
          <w14:ligatures w14:val="none"/>
          <w:sz w:val="22"/>
          <w:szCs w:val="22"/>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Asimismo, </w:t>
      </w:r>
      <w:r w:rsidRPr="005527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kern w:val="0"/>
          <w14:ligatures w14:val="none"/>
          <w:sz w:val="22"/>
          <w:szCs w:val="22"/>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sz w:val="22"/>
          <w:szCs w:val="22"/>
        </w:rPr>
        <w:t>Onco</w:t>
      </w:r>
      <w:proofErr w:type="spellEnd"/>
      <w:r w:rsidR="004C20A5" w:rsidRPr="00552708">
        <w:rPr>
          <w:rFonts w:ascii="Arial Narrow" w:eastAsia="Arial Narrow" w:hAnsi="Arial Narrow" w:cs="Arial Narrow"/>
          <w:kern w:val="0"/>
          <w14:ligatures w14:val="none"/>
          <w:sz w:val="22"/>
          <w:szCs w:val="22"/>
        </w:rPr>
        <w:t xml:space="preserve"> Respaldo a la </w:t>
      </w:r>
      <w:r w:rsidR="00A9554B" w:rsidRPr="00A9554B">
        <w:rPr>
          <w:rFonts w:ascii="Arial Narrow" w:eastAsia="Arial Narrow" w:hAnsi="Arial Narrow" w:cs="Arial Narrow"/>
          <w:kern w:val="0"/>
          <w14:ligatures w14:val="none"/>
          <w:sz w:val="22"/>
          <w:szCs w:val="22"/>
        </w:rPr>
        <w:t>denunciante, pese al diagnóstico recibido</w:t>
      </w:r>
      <w:r w:rsidR="004C20A5" w:rsidRPr="0055270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sz w:val="22"/>
          <w:szCs w:val="22"/>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2708">
        <w:rPr>
          <w:rStyle w:val="Refdenotaalpie"/>
          <w:rFonts w:ascii="Arial Narrow" w:eastAsia="Arial Narrow" w:hAnsi="Arial Narrow" w:cs="Arial Narrow"/>
          <w:kern w:val="0"/>
          <w:sz w:val="22"/>
          <w:szCs w:val="22"/>
          <w:vertAlign w:val="superscript"/>
          <w14:ligatures w14:val="none"/>
        </w:rPr>
        <w:footnoteReference w:id="4"/>
      </w:r>
      <w:r w:rsidRPr="00552708">
        <w:rPr>
          <w:rFonts w:ascii="Arial Narrow" w:eastAsia="Arial Narrow" w:hAnsi="Arial Narrow" w:cs="Arial Narrow"/>
          <w:color w:val="000000"/>
          <w:kern w:val="0"/>
          <w:sz w:val="22"/>
          <w:szCs w:val="22"/>
          <w:lang w:eastAsia="es-PE"/>
          <w14:ligatures w14:val="none"/>
        </w:rPr>
        <w:t>.</w:t>
      </w:r>
    </w:p>
    <w:p w14:paraId="17426A8E"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5270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 xml:space="preserve">A </w:t>
      </w:r>
      <w:r w:rsidR="006B5896" w:rsidRPr="00552708">
        <w:rPr>
          <w:rFonts w:ascii="Arial Narrow" w:eastAsia="Arial Narrow" w:hAnsi="Arial Narrow" w:cs="Arial Narrow"/>
          <w:color w:val="000000"/>
          <w:kern w:val="0"/>
          <w:sz w:val="22"/>
          <w:szCs w:val="22"/>
          <w:u w:val="single"/>
          <w:lang w:val="es-ES" w:eastAsia="es-ES"/>
          <w14:ligatures w14:val="none"/>
        </w:rPr>
        <w:t>Pacífico</w:t>
      </w:r>
      <w:r w:rsidRPr="0055270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36831" w:rsidRPr="00552708">
        <w:rPr>
          <w:rFonts w:ascii="Arial Narrow" w:eastAsia="Arial Narrow" w:hAnsi="Arial Narrow" w:cs="Arial Narrow"/>
          <w:color w:val="000000"/>
          <w:kern w:val="0"/>
          <w:sz w:val="22"/>
          <w:szCs w:val="22"/>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cada póliza fue justificada</w:t>
      </w:r>
      <w:r w:rsidRPr="00552708">
        <w:rPr>
          <w:rFonts w:ascii="Arial Narrow" w:eastAsia="Arial Narrow" w:hAnsi="Arial Narrow" w:cs="Arial Narrow"/>
          <w:color w:val="000000"/>
          <w:kern w:val="0"/>
          <w:sz w:val="22"/>
          <w:szCs w:val="22"/>
          <w:lang w:val="es-ES" w:eastAsia="es-ES"/>
          <w14:ligatures w14:val="none"/>
        </w:rPr>
        <w:t>; y, (</w:t>
      </w:r>
      <w:proofErr w:type="spellStart"/>
      <w:r w:rsidRPr="00552708">
        <w:rPr>
          <w:rFonts w:ascii="Arial Narrow" w:eastAsia="Arial Narrow" w:hAnsi="Arial Narrow" w:cs="Arial Narrow"/>
          <w:color w:val="000000"/>
          <w:kern w:val="0"/>
          <w:sz w:val="22"/>
          <w:szCs w:val="22"/>
          <w:lang w:val="es-ES" w:eastAsia="es-ES"/>
          <w14:ligatures w14:val="none"/>
        </w:rPr>
        <w:t>ii</w:t>
      </w:r>
      <w:r w:rsidR="00136831" w:rsidRPr="00552708">
        <w:rPr>
          <w:rFonts w:ascii="Arial Narrow" w:eastAsia="Arial Narrow" w:hAnsi="Arial Narrow" w:cs="Arial Narrow"/>
          <w:color w:val="000000"/>
          <w:kern w:val="0"/>
          <w:sz w:val="22"/>
          <w:szCs w:val="22"/>
          <w:lang w:val="es-ES" w:eastAsia="es-ES"/>
          <w14:ligatures w14:val="none"/>
        </w:rPr>
        <w:t>i</w:t>
      </w:r>
      <w:proofErr w:type="spellEnd"/>
      <w:r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A</w:t>
      </w:r>
      <w:r w:rsidR="006B5896" w:rsidRPr="00552708">
        <w:rPr>
          <w:rFonts w:ascii="Arial Narrow" w:eastAsia="Arial Narrow" w:hAnsi="Arial Narrow" w:cs="Arial Narrow"/>
          <w:color w:val="000000"/>
          <w:kern w:val="0"/>
          <w:sz w:val="22"/>
          <w:szCs w:val="22"/>
          <w:u w:val="single"/>
          <w:lang w:val="es-ES" w:eastAsia="es-ES"/>
          <w14:ligatures w14:val="none"/>
        </w:rPr>
        <w:t>l</w:t>
      </w:r>
      <w:r w:rsidRPr="00552708">
        <w:rPr>
          <w:rFonts w:ascii="Arial Narrow" w:eastAsia="Arial Narrow" w:hAnsi="Arial Narrow" w:cs="Arial Narrow"/>
          <w:color w:val="000000"/>
          <w:kern w:val="0"/>
          <w:sz w:val="22"/>
          <w:szCs w:val="22"/>
          <w:u w:val="single"/>
          <w:lang w:val="es-ES" w:eastAsia="es-ES"/>
          <w14:ligatures w14:val="none"/>
        </w:rPr>
        <w:t xml:space="preserve"> </w:t>
      </w:r>
      <w:r w:rsidR="006B5896" w:rsidRPr="00552708">
        <w:rPr>
          <w:rFonts w:ascii="Arial Narrow" w:eastAsia="Arial Narrow" w:hAnsi="Arial Narrow" w:cs="Arial Narrow"/>
          <w:color w:val="000000"/>
          <w:kern w:val="0"/>
          <w:sz w:val="22"/>
          <w:szCs w:val="22"/>
          <w:u w:val="single"/>
          <w:lang w:val="es-ES" w:eastAsia="es-ES"/>
          <w14:ligatures w14:val="none"/>
        </w:rPr>
        <w:t>Banco</w:t>
      </w:r>
      <w:r w:rsidRPr="00552708">
        <w:rPr>
          <w:rFonts w:ascii="Arial Narrow" w:eastAsia="Arial Narrow" w:hAnsi="Arial Narrow" w:cs="Arial Narrow"/>
          <w:color w:val="000000"/>
          <w:kern w:val="0"/>
          <w:sz w:val="22"/>
          <w:szCs w:val="22"/>
          <w:lang w:val="es-ES" w:eastAsia="es-ES"/>
          <w14:ligatures w14:val="none"/>
        </w:rPr>
        <w:t>:</w:t>
      </w:r>
      <w:r w:rsidRPr="00552708">
        <w:rPr>
          <w:rFonts w:ascii="Arial Narrow" w:eastAsia="Arial Narrow" w:hAnsi="Arial Narrow" w:cs="Arial Narrow"/>
          <w:color w:val="000000"/>
          <w:kern w:val="0"/>
          <w:sz w:val="22"/>
          <w:szCs w:val="22"/>
          <w:lang w:eastAsia="es-ES"/>
          <w14:ligatures w14:val="none"/>
        </w:rPr>
        <w:t xml:space="preserve">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PRIMERO: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0236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9300EA" w:rsidRPr="00552708">
        <w:rPr>
          <w:rFonts w:ascii="Arial Narrow" w:eastAsia="Arial Narrow" w:hAnsi="Arial Narrow" w:cs="Arial Narrow"/>
          <w:bCs/>
          <w:sz w:val="22"/>
          <w:szCs w:val="22"/>
        </w:rPr>
        <w:t xml:space="preserve"/>
      </w:r>
      <w:r w:rsidRPr="00552708">
        <w:rPr>
          <w:rFonts w:ascii="Arial Narrow" w:eastAsia="Arial Narrow" w:hAnsi="Arial Narrow" w:cs="Arial Narrow"/>
          <w:bCs/>
          <w:sz w:val="22"/>
          <w:szCs w:val="22"/>
        </w:rPr>
        <w:t xml:space="preserve"/>
      </w:r>
      <w:r w:rsidR="009300EA" w:rsidRPr="00552708">
        <w:rPr>
          <w:rFonts w:ascii="Arial Narrow" w:eastAsia="Arial Narrow" w:hAnsi="Arial Narrow" w:cs="Arial Narrow"/>
          <w:color w:val="000000"/>
          <w:kern w:val="0"/>
          <w:sz w:val="22"/>
          <w:szCs w:val="22"/>
          <w:shd w:val="clear" w:color="auto" w:fill="FFFFFF"/>
          <w:lang w:eastAsia="es-PE"/>
          <w14:ligatures w14:val="none"/>
        </w:rPr>
        <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52708">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52708" w:rsidRDefault="008424BB"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w:t>
      </w:r>
      <w:r w:rsidR="00D67CE6" w:rsidRPr="00552708">
        <w:rPr>
          <w:rFonts w:ascii="Arial Narrow" w:eastAsia="Arial Narrow" w:hAnsi="Arial Narrow" w:cs="Arial Narrow"/>
          <w:kern w:val="0"/>
          <w:sz w:val="22"/>
          <w:szCs w:val="22"/>
          <w:shd w:val="clear" w:color="auto" w:fill="FFFFFF"/>
          <w:lang w:eastAsia="es-PE"/>
          <w14:ligatures w14:val="none"/>
        </w:rPr>
        <w:t>Ley 29571</w:t>
      </w:r>
      <w:r w:rsidRPr="005527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6FBE"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Pr="00552708">
        <w:rPr>
          <w:rFonts w:ascii="Arial Narrow" w:eastAsia="Arial Narrow" w:hAnsi="Arial Narrow" w:cs="Arial Narrow"/>
          <w:kern w:val="0"/>
          <w:sz w:val="22"/>
          <w:szCs w:val="22"/>
          <w:shd w:val="clear" w:color="auto" w:fill="FFFFFF"/>
          <w:lang w:eastAsia="es-PE"/>
          <w14:ligatures w14:val="none"/>
        </w:rPr>
        <w:t xml:space="preserve">negado </w:t>
      </w:r>
      <w:r w:rsidR="00C26FBE" w:rsidRPr="00552708">
        <w:rPr>
          <w:rFonts w:ascii="Arial Narrow" w:eastAsia="Arial Narrow" w:hAnsi="Arial Narrow" w:cs="Arial Narrow"/>
          <w:kern w:val="0"/>
          <w:sz w:val="22"/>
          <w:szCs w:val="22"/>
          <w:shd w:val="clear" w:color="auto" w:fill="FFFFFF"/>
          <w:lang w:eastAsia="es-PE"/>
          <w14:ligatures w14:val="none"/>
        </w:rPr>
        <w:t>de manera injustificada</w:t>
      </w:r>
      <w:r w:rsidRPr="00552708">
        <w:rPr>
          <w:rFonts w:ascii="Arial Narrow" w:eastAsia="Arial Narrow" w:hAnsi="Arial Narrow" w:cs="Arial Narrow"/>
          <w:kern w:val="0"/>
          <w:sz w:val="22"/>
          <w:szCs w:val="22"/>
          <w:shd w:val="clear" w:color="auto" w:fill="FFFFFF"/>
          <w:lang w:eastAsia="es-PE"/>
          <w14:ligatures w14:val="none"/>
        </w:rPr>
        <w:t xml:space="preserve"> la cobertura </w:t>
      </w:r>
      <w:r w:rsidR="004C20A5" w:rsidRPr="00552708">
        <w:rPr>
          <w:rFonts w:ascii="Arial Narrow" w:eastAsia="Arial Narrow" w:hAnsi="Arial Narrow" w:cs="Arial Narrow"/>
          <w:kern w:val="0"/>
          <w:sz w:val="22"/>
          <w:szCs w:val="22"/>
          <w:shd w:val="clear" w:color="auto" w:fill="FFFFFF"/>
          <w:lang w:eastAsia="es-PE"/>
          <w14:ligatures w14:val="none"/>
        </w:rPr>
        <w:t xml:space="preserve">de indemnización </w:t>
      </w:r>
      <w:r w:rsidR="002B4FC5" w:rsidRPr="00552708">
        <w:rPr>
          <w:rFonts w:ascii="Arial Narrow" w:eastAsia="Arial Narrow" w:hAnsi="Arial Narrow" w:cs="Arial Narrow"/>
          <w:kern w:val="0"/>
          <w:sz w:val="22"/>
          <w:szCs w:val="22"/>
          <w:shd w:val="clear" w:color="auto" w:fill="FFFFFF"/>
          <w:lang w:eastAsia="es-PE"/>
          <w14:ligatures w14:val="none"/>
        </w:rPr>
        <w:t xml:space="preserve">de la </w:t>
      </w:r>
      <w:r w:rsidR="002B4FC5" w:rsidRPr="00552708">
        <w:rPr>
          <w:rFonts w:ascii="Arial Narrow" w:eastAsia="Arial Narrow" w:hAnsi="Arial Narrow" w:cs="Arial Narrow"/>
          <w:color w:val="000000"/>
          <w:kern w:val="0"/>
          <w:sz w:val="22"/>
          <w:szCs w:val="22"/>
          <w:lang w:eastAsia="es-ES"/>
          <w14:ligatures w14:val="none"/>
        </w:rPr>
        <w:t>Póliza 22306424-1</w:t>
      </w:r>
      <w:r w:rsidR="00365220" w:rsidRPr="00552708">
        <w:rPr>
          <w:rFonts w:ascii="Arial Narrow" w:eastAsia="Arial Narrow" w:hAnsi="Arial Narrow" w:cs="Arial Narrow"/>
          <w:color w:val="000000"/>
          <w:kern w:val="0"/>
          <w:sz w:val="22"/>
          <w:szCs w:val="22"/>
          <w:lang w:eastAsia="es-ES"/>
          <w14:ligatures w14:val="none"/>
        </w:rPr>
        <w:t xml:space="preserve"> del</w:t>
      </w:r>
      <w:r w:rsidR="002B4FC5" w:rsidRPr="00552708">
        <w:rPr>
          <w:rFonts w:ascii="Arial Narrow" w:eastAsia="Arial Narrow" w:hAnsi="Arial Narrow" w:cs="Arial Narrow"/>
          <w:color w:val="000000"/>
          <w:kern w:val="0"/>
          <w:sz w:val="22"/>
          <w:szCs w:val="22"/>
          <w:lang w:eastAsia="es-ES"/>
          <w14:ligatures w14:val="none"/>
        </w:rPr>
        <w:t xml:space="preserve"> Seguro </w:t>
      </w:r>
      <w:proofErr w:type="spellStart"/>
      <w:r w:rsidR="002B4FC5" w:rsidRPr="00552708">
        <w:rPr>
          <w:rFonts w:ascii="Arial Narrow" w:eastAsia="Arial Narrow" w:hAnsi="Arial Narrow" w:cs="Arial Narrow"/>
          <w:color w:val="000000"/>
          <w:kern w:val="0"/>
          <w:sz w:val="22"/>
          <w:szCs w:val="22"/>
          <w:lang w:eastAsia="es-ES"/>
          <w14:ligatures w14:val="none"/>
        </w:rPr>
        <w:t>Onco</w:t>
      </w:r>
      <w:proofErr w:type="spellEnd"/>
      <w:r w:rsidR="002B4FC5" w:rsidRPr="00552708">
        <w:rPr>
          <w:rFonts w:ascii="Arial Narrow" w:eastAsia="Arial Narrow" w:hAnsi="Arial Narrow" w:cs="Arial Narrow"/>
          <w:color w:val="000000"/>
          <w:kern w:val="0"/>
          <w:sz w:val="22"/>
          <w:szCs w:val="22"/>
          <w:lang w:eastAsia="es-ES"/>
          <w14:ligatures w14:val="none"/>
        </w:rPr>
        <w:t xml:space="preserve"> Respaldo</w:t>
      </w:r>
      <w:r w:rsidR="00F41DF2"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a </w:t>
      </w:r>
      <w:r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BB297F4"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 xml:space="preserve">de la </w:t>
      </w:r>
      <w:r w:rsidR="00F41DF2" w:rsidRPr="00552708">
        <w:rPr>
          <w:rFonts w:ascii="Arial Narrow" w:eastAsia="Arial Narrow" w:hAnsi="Arial Narrow" w:cs="Arial Narrow"/>
          <w:color w:val="000000"/>
          <w:kern w:val="0"/>
          <w:sz w:val="22"/>
          <w:szCs w:val="22"/>
          <w:lang w:eastAsia="es-ES"/>
          <w14:ligatures w14:val="none"/>
        </w:rPr>
        <w:t xml:space="preserve">de la Póliza 21844729-1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E2A8ECE" w14:textId="1049567A" w:rsidR="00CA50CD" w:rsidRPr="00552708" w:rsidRDefault="00CA50CD" w:rsidP="00552708">
      <w:pPr>
        <w:spacing w:after="0" w:line="240" w:lineRule="auto"/>
        <w:contextualSpacing/>
        <w:jc w:val="both"/>
        <w:rPr>
          <w:rFonts w:ascii="Arial Narrow" w:eastAsia="Arial Narrow" w:hAnsi="Arial Narrow" w:cs="Arial Narrow"/>
          <w:kern w:val="0"/>
          <w:sz w:val="22"/>
          <w:szCs w:val="22"/>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w:t>
      </w:r>
      <w:r w:rsidR="00F41DF2" w:rsidRPr="00552708">
        <w:rPr>
          <w:rFonts w:ascii="Arial Narrow" w:eastAsia="Arial Narrow" w:hAnsi="Arial Narrow" w:cs="Arial Narrow"/>
          <w:kern w:val="0"/>
          <w:sz w:val="22"/>
          <w:szCs w:val="22"/>
          <w:shd w:val="clear" w:color="auto" w:fill="FFFFFF"/>
          <w:lang w:eastAsia="es-PE"/>
          <w14:ligatures w14:val="none"/>
        </w:rPr>
        <w:lastRenderedPageBreak/>
        <w:t xml:space="preserve">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de</w:t>
      </w:r>
      <w:r w:rsidR="000E19F3" w:rsidRPr="00552708">
        <w:rPr>
          <w:rFonts w:ascii="Arial Narrow" w:eastAsia="Arial Narrow" w:hAnsi="Arial Narrow" w:cs="Arial Narrow"/>
          <w:color w:val="000000"/>
          <w:kern w:val="0"/>
          <w:sz w:val="22"/>
          <w:szCs w:val="22"/>
          <w:lang w:eastAsia="es-ES"/>
          <w14:ligatures w14:val="none"/>
        </w:rPr>
        <w:t xml:space="preserve"> </w:t>
      </w:r>
      <w:r w:rsidR="00F41DF2" w:rsidRPr="00552708">
        <w:rPr>
          <w:rFonts w:ascii="Arial Narrow" w:eastAsia="Arial Narrow" w:hAnsi="Arial Narrow" w:cs="Arial Narrow"/>
          <w:color w:val="000000"/>
          <w:kern w:val="0"/>
          <w:sz w:val="22"/>
          <w:szCs w:val="22"/>
          <w:lang w:eastAsia="es-ES"/>
          <w14:ligatures w14:val="none"/>
        </w:rPr>
        <w:t xml:space="preserve">la Póliza 22170401-1 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14AD41D" w14:textId="77777777" w:rsidR="004C20A5" w:rsidRPr="00552708" w:rsidRDefault="004C20A5" w:rsidP="00552708">
      <w:pPr>
        <w:spacing w:after="0" w:line="240" w:lineRule="auto"/>
        <w:contextualSpacing/>
        <w:jc w:val="both"/>
        <w:rPr>
          <w:rFonts w:ascii="Arial Narrow" w:eastAsia="Arial Narrow" w:hAnsi="Arial Narrow" w:cs="Arial Narrow"/>
          <w:kern w:val="0"/>
          <w:sz w:val="22"/>
          <w:szCs w:val="22"/>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b/>
          <w:color w:val="000000"/>
          <w:kern w:val="0"/>
          <w:sz w:val="22"/>
          <w:szCs w:val="22"/>
          <w:lang w:eastAsia="es-PE"/>
          <w14:ligatures w14:val="none"/>
        </w:rPr>
        <w:t>SEGUNDO:</w:t>
      </w:r>
      <w:r w:rsidRPr="005527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2708">
        <w:rPr>
          <w:rFonts w:ascii="Arial Narrow" w:eastAsia="Arial Narrow" w:hAnsi="Arial Narrow" w:cs="Arial Narrow"/>
          <w:color w:val="000000"/>
          <w:kern w:val="0"/>
          <w:sz w:val="22"/>
          <w:szCs w:val="22"/>
          <w:lang w:val="es-ES" w:eastAsia="es-ES"/>
          <w14:ligatures w14:val="none"/>
        </w:rPr>
        <w:t xml:space="preserve">del </w:t>
      </w:r>
      <w:r w:rsidR="00F02362" w:rsidRPr="00552708">
        <w:rPr>
          <w:rFonts w:ascii="Arial Narrow" w:eastAsia="Arial Narrow" w:hAnsi="Arial Narrow" w:cs="Arial Narrow"/>
          <w:color w:val="000000"/>
          <w:kern w:val="0"/>
          <w:sz w:val="22"/>
          <w:szCs w:val="22"/>
          <w:lang w:val="es-ES" w:eastAsia="es-ES"/>
          <w14:ligatures w14:val="none"/>
        </w:rPr>
        <w:t>22 de mayo de 2026, complementado mediante dos (2) escritos del 22 de mayo de 2026, y mediante el escrito del 3 de junio de 2026</w:t>
      </w:r>
      <w:r w:rsidRPr="00552708">
        <w:rPr>
          <w:rFonts w:ascii="Arial Narrow" w:eastAsia="Arial Narrow" w:hAnsi="Arial Narrow" w:cs="Arial Narrow"/>
          <w:kern w:val="0"/>
          <w14:ligatures w14:val="none"/>
          <w:sz w:val="22"/>
          <w:szCs w:val="22"/>
        </w:rPr>
        <w:t>.</w:t>
      </w:r>
    </w:p>
    <w:p w14:paraId="2AF03E3F"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TERCERO: </w:t>
      </w:r>
      <w:r w:rsidRPr="00552708">
        <w:rPr>
          <w:rFonts w:ascii="Arial Narrow" w:eastAsia="Arial Narrow" w:hAnsi="Arial Narrow" w:cs="Arial Narrow"/>
          <w:color w:val="000000"/>
          <w:kern w:val="0"/>
          <w:sz w:val="22"/>
          <w:szCs w:val="22"/>
          <w:lang w:eastAsia="es-PE"/>
          <w14:ligatures w14:val="none"/>
        </w:rPr>
        <w:t xml:space="preserve">requerir a </w:t>
      </w:r>
      <w:r w:rsidR="009300EA" w:rsidRPr="00552708">
        <w:rPr>
          <w:rFonts w:ascii="Arial Narrow" w:eastAsia="Arial Narrow" w:hAnsi="Arial Narrow" w:cs="Arial Narrow"/>
          <w:bCs/>
          <w:sz w:val="22"/>
          <w:szCs w:val="22"/>
        </w:rPr>
        <w:t xml:space="preserve">Pacífico Compañía de Seguros y Reaseguros S.A. </w:t>
      </w:r>
      <w:r w:rsidRPr="00552708">
        <w:rPr>
          <w:rFonts w:ascii="Arial Narrow" w:eastAsia="Arial Narrow" w:hAnsi="Arial Narrow" w:cs="Arial Narrow"/>
          <w:bCs/>
          <w:sz w:val="22"/>
          <w:szCs w:val="22"/>
        </w:rPr>
        <w:t xml:space="preserve">y </w:t>
      </w:r>
      <w:r w:rsidR="00F02362" w:rsidRPr="00552708">
        <w:rPr>
          <w:rFonts w:ascii="Arial Narrow" w:eastAsia="Arial Narrow" w:hAnsi="Arial Narrow" w:cs="Arial Narrow"/>
          <w:bCs/>
          <w:sz w:val="22"/>
          <w:szCs w:val="22"/>
        </w:rPr>
        <w:t xml:space="preserve">al Banco de Crédito del Perú S.A. </w:t>
      </w:r>
      <w:r w:rsidRPr="0055270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5527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52708">
        <w:rPr>
          <w:rFonts w:ascii="Arial Narrow" w:eastAsia="Arial Narrow" w:hAnsi="Arial Narrow" w:cs="Arial Narrow"/>
          <w:kern w:val="0"/>
          <w:sz w:val="22"/>
          <w:szCs w:val="22"/>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en caso califique como </w:t>
      </w:r>
      <w:proofErr w:type="gramStart"/>
      <w:r w:rsidRPr="00552708">
        <w:rPr>
          <w:rFonts w:ascii="Arial Narrow" w:eastAsia="Arial Narrow" w:hAnsi="Arial Narrow" w:cs="Arial Narrow"/>
          <w:kern w:val="0"/>
          <w14:ligatures w14:val="none"/>
          <w:sz w:val="22"/>
          <w:szCs w:val="22"/>
        </w:rPr>
        <w:t>micro empresa</w:t>
      </w:r>
      <w:proofErr w:type="gramEnd"/>
      <w:r w:rsidRPr="0055270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Arial Narrow" w:hAnsi="Arial Narrow" w:cs="Arial Narrow"/>
          <w:kern w:val="0"/>
          <w:sz w:val="22"/>
          <w:szCs w:val="22"/>
          <w:vertAlign w:val="superscript"/>
          <w14:ligatures w14:val="none"/>
        </w:rPr>
        <w:footnoteReference w:id="5"/>
      </w:r>
      <w:r w:rsidRPr="005527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552708">
        <w:rPr>
          <w:rFonts w:ascii="Arial Narrow" w:eastAsia="Arial Narrow" w:hAnsi="Arial Narrow" w:cs="Arial Narrow"/>
          <w:spacing w:val="-2"/>
          <w:kern w:val="0"/>
          <w14:ligatures w14:val="none"/>
          <w:sz w:val="22"/>
          <w:szCs w:val="22"/>
        </w:rPr>
        <w:t>Código</w:t>
      </w:r>
      <w:r w:rsidRPr="00552708">
        <w:rPr>
          <w:rStyle w:val="Refdenotaalpie"/>
          <w:rFonts w:ascii="Arial Narrow" w:eastAsia="Arial Narrow" w:hAnsi="Arial Narrow" w:cs="Arial Narrow"/>
          <w:spacing w:val="-2"/>
          <w:kern w:val="0"/>
          <w:sz w:val="22"/>
          <w:szCs w:val="22"/>
          <w:vertAlign w:val="superscript"/>
          <w14:ligatures w14:val="none"/>
        </w:rPr>
        <w:footnoteReference w:id="6"/>
      </w:r>
      <w:r w:rsidRPr="00552708">
        <w:rPr>
          <w:rFonts w:ascii="Arial Narrow" w:eastAsia="Arial Narrow" w:hAnsi="Arial Narrow" w:cs="Arial Narrow"/>
          <w:spacing w:val="-2"/>
          <w:kern w:val="0"/>
          <w14:ligatures w14:val="none"/>
          <w:sz w:val="22"/>
          <w:szCs w:val="22"/>
        </w:rPr>
        <w:t>.</w:t>
      </w:r>
    </w:p>
    <w:p w14:paraId="1B2AA0D1"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552708">
        <w:rPr>
          <w:rFonts w:ascii="Arial Narrow" w:eastAsia="Arial Narrow" w:hAnsi="Arial Narrow" w:cs="Arial Narrow"/>
          <w:color w:val="000000"/>
          <w:kern w:val="0"/>
          <w:sz w:val="22"/>
          <w:szCs w:val="22"/>
          <w:lang w:eastAsia="es-ES"/>
          <w14:ligatures w14:val="none"/>
        </w:rPr>
        <w:t xml:space="preserve">, </w:t>
      </w:r>
      <w:bookmarkStart w:id="10" w:name="_Hlk188286828"/>
      <w:r w:rsidR="00F02362" w:rsidRPr="00552708">
        <w:rPr>
          <w:rFonts w:ascii="Arial Narrow" w:eastAsia="Arial Narrow" w:hAnsi="Arial Narrow" w:cs="Arial Narrow"/>
          <w:bCs/>
          <w:sz w:val="22"/>
          <w:szCs w:val="22"/>
        </w:rPr>
        <w:t>Banco de Crédito del Perú S.A.</w:t>
      </w:r>
      <w:r w:rsidRPr="00552708">
        <w:rPr>
          <w:rFonts w:ascii="Arial Narrow" w:eastAsia="Arial Narrow" w:hAnsi="Arial Narrow" w:cs="Arial Narrow"/>
          <w:color w:val="000000"/>
          <w:kern w:val="0"/>
          <w:sz w:val="22"/>
          <w:szCs w:val="22"/>
          <w:lang w:eastAsia="es-ES"/>
          <w14:ligatures w14:val="none"/>
        </w:rPr>
        <w:t xml:space="preserve">, </w:t>
      </w:r>
      <w:bookmarkEnd w:id="10"/>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136831" w:rsidRPr="00552708">
        <w:rPr>
          <w:rFonts w:ascii="Arial Narrow" w:eastAsia="Arial Narrow" w:hAnsi="Arial Narrow" w:cs="Arial Narrow"/>
          <w:color w:val="000000"/>
          <w:kern w:val="0"/>
          <w:sz w:val="22"/>
          <w:szCs w:val="22"/>
          <w:lang w:val="es-ES" w:eastAsia="es-ES"/>
          <w14:ligatures w14:val="none"/>
        </w:rPr>
        <w:lastRenderedPageBreak/>
        <w:t>negativa de otorgamiento de cada póliza fue justificada; y, (</w:t>
      </w:r>
      <w:proofErr w:type="spellStart"/>
      <w:r w:rsidR="00136831" w:rsidRPr="00552708">
        <w:rPr>
          <w:rFonts w:ascii="Arial Narrow" w:eastAsia="Arial Narrow" w:hAnsi="Arial Narrow" w:cs="Arial Narrow"/>
          <w:color w:val="000000"/>
          <w:kern w:val="0"/>
          <w:sz w:val="22"/>
          <w:szCs w:val="22"/>
          <w:lang w:val="es-ES" w:eastAsia="es-ES"/>
          <w14:ligatures w14:val="none"/>
        </w:rPr>
        <w:t>iii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7EAE58BA"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SEXTO: </w:t>
      </w:r>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02362" w:rsidRPr="0055270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61AD8504"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SÉTIMO:</w:t>
      </w:r>
      <w:r w:rsidRPr="00552708">
        <w:rPr>
          <w:rFonts w:ascii="Arial Narrow" w:eastAsia="Arial Narrow" w:hAnsi="Arial Narrow" w:cs="Arial Narrow"/>
          <w:color w:val="000000"/>
          <w:kern w:val="0"/>
          <w:sz w:val="22"/>
          <w:szCs w:val="22"/>
          <w:lang w:eastAsia="es-PE"/>
          <w14:ligatures w14:val="none"/>
        </w:rPr>
        <w:t xml:space="preserve"> </w:t>
      </w:r>
      <w:bookmarkStart w:id="11" w:name="_Hlk188286915"/>
      <w:r w:rsidRPr="00552708">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552708">
        <w:rPr>
          <w:rFonts w:ascii="Arial Narrow" w:eastAsia="Arial Narrow" w:hAnsi="Arial Narrow" w:cs="Arial Narrow"/>
          <w:color w:val="000000"/>
          <w:kern w:val="0"/>
          <w:sz w:val="22"/>
          <w:szCs w:val="22"/>
          <w:lang w:eastAsia="es-PE"/>
          <w14:ligatures w14:val="none"/>
        </w:rPr>
        <w:t>Ley 29571</w:t>
      </w:r>
      <w:r w:rsidRPr="00552708">
        <w:rPr>
          <w:rFonts w:ascii="Arial Narrow" w:eastAsia="Arial Narrow" w:hAnsi="Arial Narrow" w:cs="Arial Narrow"/>
          <w:color w:val="000000"/>
          <w:kern w:val="0"/>
          <w:sz w:val="22"/>
          <w:szCs w:val="22"/>
          <w:lang w:eastAsia="es-PE"/>
          <w14:ligatures w14:val="none"/>
        </w:rPr>
        <w:t>, Código de Protección y Defensa del Consumidor</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5527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552708">
        <w:rPr>
          <w:rFonts w:ascii="Arial Narrow" w:eastAsia="Arial Narrow" w:hAnsi="Arial Narrow" w:cs="Arial Narrow"/>
          <w:color w:val="000000"/>
          <w:kern w:val="0"/>
          <w:sz w:val="22"/>
          <w:szCs w:val="22"/>
          <w:lang w:eastAsia="es-PE"/>
          <w14:ligatures w14:val="none"/>
        </w:rPr>
        <w:t xml:space="preserve">. </w:t>
      </w:r>
      <w:bookmarkEnd w:id="11"/>
      <w:r w:rsidRPr="005527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52708">
        <w:rPr>
          <w:rFonts w:ascii="Arial Narrow" w:eastAsia="Arial Narrow" w:hAnsi="Arial Narrow" w:cs="Arial Narrow"/>
          <w:color w:val="000000"/>
          <w:kern w:val="0"/>
          <w:sz w:val="22"/>
          <w:szCs w:val="22"/>
          <w:lang w:eastAsia="es-PE"/>
          <w14:ligatures w14:val="none"/>
        </w:rPr>
        <w:t>.</w:t>
      </w:r>
    </w:p>
    <w:p w14:paraId="7A5236A4"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bCs/>
          <w:kern w:val="0"/>
          <w14:ligatures w14:val="none"/>
          <w:sz w:val="22"/>
          <w:szCs w:val="22"/>
        </w:rPr>
        <w:t>OCTAVO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52708">
        <w:rPr>
          <w:rFonts w:ascii="Arial Narrow" w:eastAsia="Arial Narrow" w:hAnsi="Arial Narrow" w:cs="Arial Narrow"/>
          <w:b/>
          <w:color w:val="000000"/>
          <w:kern w:val="0"/>
          <w:sz w:val="22"/>
          <w:szCs w:val="22"/>
          <w:lang w:eastAsia="es-PE"/>
          <w14:ligatures w14:val="none"/>
        </w:rPr>
        <w:lastRenderedPageBreak/>
        <w:t>NOVENO</w:t>
      </w:r>
      <w:r w:rsidRPr="00552708">
        <w:rPr>
          <w:rFonts w:ascii="Arial Narrow" w:eastAsia="Arial Narrow" w:hAnsi="Arial Narrow" w:cs="Arial Narrow"/>
          <w:b/>
          <w:kern w:val="0"/>
          <w14:ligatures w14:val="none"/>
          <w:sz w:val="22"/>
          <w:szCs w:val="22"/>
        </w:rPr>
        <w:t>:</w:t>
      </w:r>
      <w:r w:rsidRPr="00552708">
        <w:rPr>
          <w:rFonts w:ascii="Arial Narrow" w:eastAsia="Arial Narrow" w:hAnsi="Arial Narrow" w:cs="Arial Narrow"/>
          <w:kern w:val="0"/>
          <w14:ligatures w14:val="none"/>
          <w:sz w:val="22"/>
          <w:szCs w:val="22"/>
        </w:rPr>
        <w:t xml:space="preserve"> comunicar a las partes que, </w:t>
      </w:r>
      <w:proofErr w:type="gramStart"/>
      <w:r w:rsidRPr="00552708">
        <w:rPr>
          <w:rFonts w:ascii="Arial Narrow" w:eastAsia="Arial Narrow" w:hAnsi="Arial Narrow" w:cs="Arial Narrow"/>
          <w:kern w:val="0"/>
          <w14:ligatures w14:val="none"/>
          <w:sz w:val="22"/>
          <w:szCs w:val="22"/>
        </w:rPr>
        <w:t>de acuerdo a</w:t>
      </w:r>
      <w:proofErr w:type="gramEnd"/>
      <w:r w:rsidRPr="00552708">
        <w:rPr>
          <w:rFonts w:ascii="Arial Narrow" w:eastAsia="Arial Narrow" w:hAnsi="Arial Narrow" w:cs="Arial Narrow"/>
          <w:kern w:val="0"/>
          <w14:ligatures w14:val="none"/>
          <w:sz w:val="22"/>
          <w:szCs w:val="22"/>
        </w:rPr>
        <w:t xml:space="preserve"> lo señalado por el artículo 29 del Decreto Legislativo 807</w:t>
      </w:r>
      <w:r w:rsidRPr="00552708">
        <w:rPr>
          <w:rStyle w:val="Refdenotaalpie"/>
          <w:rFonts w:ascii="Arial Narrow" w:eastAsia="Arial Narrow" w:hAnsi="Arial Narrow" w:cs="Arial Narrow"/>
          <w:kern w:val="0"/>
          <w:sz w:val="22"/>
          <w:szCs w:val="22"/>
          <w:vertAlign w:val="superscript"/>
          <w14:ligatures w14:val="none"/>
        </w:rPr>
        <w:footnoteReference w:id="10"/>
      </w:r>
      <w:r w:rsidRPr="005527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Arial Narrow" w:hAnsi="Arial Narrow" w:cs="Arial Narrow"/>
          <w:kern w:val="0"/>
          <w:sz w:val="22"/>
          <w:szCs w:val="22"/>
          <w:u w:val="single"/>
          <w14:ligatures w14:val="none"/>
        </w:rPr>
        <w:t>expresamente su facultad para asistir y conciliar en su representación</w:t>
      </w:r>
      <w:r w:rsidRPr="00552708">
        <w:rPr>
          <w:rFonts w:ascii="Arial Narrow" w:eastAsia="Arial Narrow" w:hAnsi="Arial Narrow" w:cs="Arial Narrow"/>
          <w:bCs/>
          <w:kern w:val="0"/>
          <w14:ligatures w14:val="none"/>
          <w:sz w:val="22"/>
          <w:szCs w:val="22"/>
        </w:rPr>
        <w:t>.</w:t>
      </w:r>
      <w:r w:rsidRPr="00552708">
        <w:rPr>
          <w:rFonts w:ascii="Arial Narrow" w:eastAsia="Arial Narrow" w:hAnsi="Arial Narrow" w:cs="Arial Narrow"/>
          <w:b/>
          <w:bCs/>
          <w:kern w:val="0"/>
          <w14:ligatures w14:val="none"/>
          <w:sz w:val="22"/>
          <w:szCs w:val="22"/>
        </w:rPr>
        <w:t xml:space="preserve"> </w:t>
      </w:r>
      <w:r w:rsidRPr="0055270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sz w:val="22"/>
          <w:szCs w:val="22"/>
        </w:rPr>
      </w:pPr>
      <w:r w:rsidRPr="00552708">
        <w:rPr>
          <w:rFonts w:ascii="Arial Narrow" w:eastAsia="Arial Narrow" w:hAnsi="Arial Narrow" w:cs="Arial Narrow"/>
          <w:b/>
          <w:spacing w:val="-3"/>
          <w:kern w:val="0"/>
          <w14:ligatures w14:val="none"/>
          <w:sz w:val="22"/>
          <w:szCs w:val="22"/>
        </w:rPr>
        <w:t>DÉCIMO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 xml:space="preserve">DÉCIMO PRIMERO: </w:t>
      </w:r>
      <w:r w:rsidRPr="0055270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eastAsia="Arial Narrow" w:hAnsi="Arial Narrow" w:cs="Arial Narrow"/>
          <w:spacing w:val="-3"/>
          <w:kern w:val="0"/>
          <w14:ligatures w14:val="none"/>
          <w:sz w:val="22"/>
          <w:szCs w:val="22"/>
        </w:rPr>
        <w:t/>
      </w:r>
      <w:r w:rsidRPr="00552708">
        <w:rPr>
          <w:rFonts w:ascii="Arial Narrow" w:eastAsia="Arial Narrow" w:hAnsi="Arial Narrow" w:cs="Arial Narrow"/>
          <w:spacing w:val="-3"/>
          <w:kern w:val="0"/>
          <w14:ligatures w14:val="none"/>
          <w:sz w:val="22"/>
          <w:szCs w:val="22"/>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20678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552708">
        <w:rPr>
          <w:rFonts w:ascii="Arial Narrow" w:eastAsia="Arial Narrow" w:hAnsi="Arial Narrow" w:cs="Arial Narrow"/>
          <w:color w:val="000000"/>
          <w:sz w:val="22"/>
          <w:szCs w:val="22"/>
        </w:rPr>
        <w:t/>
      </w:r>
      <w:r w:rsidR="00EB6EFB" w:rsidRPr="00552708">
        <w:rPr>
          <w:rStyle w:val="Refdenotaalpie"/>
          <w:rFonts w:ascii="Arial Narrow" w:eastAsia="Arial Narrow" w:hAnsi="Arial Narrow" w:cs="Arial Narrow"/>
          <w:sz w:val="22"/>
          <w:szCs w:val="22"/>
          <w:vertAlign w:val="superscript"/>
        </w:rPr>
        <w:footnoteReference w:id="11"/>
      </w:r>
      <w:r w:rsidR="00EB6EFB" w:rsidRPr="00552708">
        <w:rPr>
          <w:rFonts w:ascii="Arial Narrow" w:eastAsia="Arial Narrow" w:hAnsi="Arial Narrow" w:cs="Arial Narrow"/>
          <w:sz w:val="22"/>
          <w:szCs w:val="22"/>
        </w:rPr>
        <w:t/>
      </w:r>
    </w:p>
    <w:p w14:paraId="26B1ED4B" w14:textId="77777777" w:rsidR="00E60CD7" w:rsidRPr="00552708" w:rsidRDefault="00E60CD7" w:rsidP="00552708">
      <w:pPr>
        <w:suppressAutoHyphens/>
        <w:spacing w:after="0" w:line="240" w:lineRule="auto"/>
        <w:contextualSpacing/>
        <w:jc w:val="both"/>
        <w:rPr>
          <w:rFonts w:ascii="Arial Narrow" w:eastAsia="Arial Narrow" w:hAnsi="Arial Narrow" w:cs="Arial Narrow"/>
          <w:sz w:val="22"/>
          <w:szCs w:val="22"/>
        </w:rPr>
      </w:pPr>
    </w:p>
    <w:p w14:paraId="79C1D3C4" w14:textId="49B18216" w:rsidR="008251B8"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DÉCIMO SEGUNDO:</w:t>
      </w:r>
      <w:r w:rsidRPr="00552708">
        <w:rPr>
          <w:rFonts w:ascii="Arial Narrow" w:eastAsia="Arial Narrow" w:hAnsi="Arial Narrow" w:cs="Arial Narrow"/>
          <w:sz w:val="22"/>
          <w:szCs w:val="22"/>
        </w:rPr>
        <w:t xml:space="preserve"> </w:t>
      </w:r>
      <w:r w:rsidRPr="00552708">
        <w:rPr>
          <w:rFonts w:ascii="Arial Narrow" w:eastAsia="Arial Narrow" w:hAnsi="Arial Narrow" w:cs="Arial Narrow"/>
          <w:color w:val="000000"/>
          <w:sz w:val="22"/>
          <w:szCs w:val="22"/>
        </w:rPr>
        <w:t xml:space="preserve">requerir a </w:t>
      </w:r>
      <w:r w:rsidR="007838C6" w:rsidRPr="00552708">
        <w:rPr>
          <w:rFonts w:ascii="Arial Narrow" w:eastAsia="Arial Narrow" w:hAnsi="Arial Narrow" w:cs="Arial Narrow"/>
          <w:sz w:val="22"/>
          <w:szCs w:val="22"/>
        </w:rPr>
        <w:t xml:space="preserve">Pacífico Compañía de Seguros y Reaseguros S.A. </w:t>
      </w:r>
      <w:r w:rsidRPr="00552708">
        <w:rPr>
          <w:rFonts w:ascii="Arial Narrow" w:eastAsia="Arial Narrow" w:hAnsi="Arial Narrow" w:cs="Arial Narrow"/>
          <w:sz w:val="22"/>
          <w:szCs w:val="22"/>
          <w:shd w:val="clear" w:color="auto" w:fill="FFFFFF"/>
        </w:rPr>
        <w:t xml:space="preserve">para que </w:t>
      </w:r>
      <w:r w:rsidRPr="005527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Arial Narrow" w:hAnsi="Arial Narrow" w:cs="Arial Narrow"/>
          <w:sz w:val="22"/>
          <w:szCs w:val="22"/>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eastAsia="Arial Narrow" w:hAnsi="Arial Narrow" w:cs="Arial Narrow"/>
          <w:sz w:val="16"/>
          <w:szCs w:val="16"/>
        </w:rPr>
      </w:pPr>
      <w:r w:rsidRPr="00552708">
        <w:rPr>
          <w:rFonts w:ascii="Arial Narrow" w:eastAsia="Arial Narrow" w:hAnsi="Arial Narrow" w:cs="Arial Narrow"/>
          <w:sz w:val="16"/>
          <w:szCs w:val="16"/>
        </w:rPr>
        <w:t>LGP/JCQ</w:t>
      </w:r>
    </w:p>
    <w:p w14:paraId="68107EE2" w14:textId="77777777" w:rsidR="00E60CD7" w:rsidRPr="00552708" w:rsidRDefault="00E60CD7" w:rsidP="00552708">
      <w:pPr>
        <w:spacing w:after="0" w:line="240" w:lineRule="auto"/>
        <w:contextualSpacing/>
        <w:rPr>
          <w:rFonts w:ascii="Arial Narrow" w:eastAsia="Arial Narrow" w:hAnsi="Arial Narrow" w:cs="Arial Narrow"/>
          <w:sz w:val="22"/>
          <w:szCs w:val="22"/>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t>Publicado</w:t>
      </w:r>
      <w:r w:rsidRPr="00552708">
        <w:rPr>
          <w:rFonts w:ascii="Arial Narrow" w:eastAsia="Arial Narrow" w:hAnsi="Arial Narrow" w:cs="Arial Narrow"/>
          <w:b/>
          <w:sz w:val="16"/>
          <w:szCs w:val="16"/>
        </w:rPr>
        <w:t xml:space="preserve"> </w:t>
      </w:r>
      <w:r w:rsidRPr="005527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Narrow"/>
          <w:sz w:val="16"/>
          <w:szCs w:val="16"/>
        </w:rPr>
        <w:t>Legislativo 1033</w:t>
      </w:r>
      <w:proofErr w:type="gramEnd"/>
      <w:r w:rsidR="00CA50CD" w:rsidRPr="00552708">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Narrow"/>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27.-</w:t>
      </w:r>
      <w:r w:rsidR="00CA50CD" w:rsidRPr="00552708">
        <w:rPr>
          <w:rFonts w:ascii="Arial Narrow" w:eastAsia="Arial Narrow" w:hAnsi="Arial Narrow" w:cs="Arial Narrow"/>
          <w:sz w:val="16"/>
          <w:szCs w:val="16"/>
        </w:rPr>
        <w:t xml:space="preserve"> De la Comisión de Protección al </w:t>
      </w:r>
      <w:proofErr w:type="gramStart"/>
      <w:r w:rsidR="00CA50CD" w:rsidRPr="00552708">
        <w:rPr>
          <w:rFonts w:ascii="Arial Narrow" w:eastAsia="Arial Narrow" w:hAnsi="Arial Narrow" w:cs="Arial Narrow"/>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Pr="00552708">
        <w:rPr>
          <w:rFonts w:ascii="Arial Narrow" w:eastAsia="Arial Narrow" w:hAnsi="Arial Narrow" w:cs="Arial Narrow"/>
          <w:b/>
          <w:bCs/>
          <w:sz w:val="16"/>
          <w:szCs w:val="16"/>
        </w:rPr>
        <w:t>LEY SOBRE FACULTADES, NORMAS Y ORGANIZACIÓN DEL INDECOPI, APROBADA POR DECRETO LEGISLATIVO 807 Artículo 24.-</w:t>
      </w:r>
      <w:r w:rsidRPr="00552708">
        <w:rPr>
          <w:rFonts w:ascii="Arial Narrow" w:eastAsia="Arial Narrow" w:hAnsi="Arial Narrow" w:cs="Arial Narrow"/>
          <w:sz w:val="16"/>
          <w:szCs w:val="16"/>
        </w:rPr>
        <w:t xml:space="preserve"> El </w:t>
      </w:r>
      <w:proofErr w:type="gramStart"/>
      <w:r w:rsidRPr="00552708">
        <w:rPr>
          <w:rFonts w:ascii="Arial Narrow" w:eastAsia="Arial Narrow" w:hAnsi="Arial Narrow" w:cs="Arial Narrow"/>
          <w:sz w:val="16"/>
          <w:szCs w:val="16"/>
        </w:rPr>
        <w:t>Secretario Técnico</w:t>
      </w:r>
      <w:proofErr w:type="gramEnd"/>
      <w:r w:rsidRPr="00552708">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eastAsia="Arial Narrow" w:hAnsi="Arial Narrow" w:cs="Arial Narrow"/>
          <w:sz w:val="16"/>
          <w:szCs w:val="16"/>
        </w:rPr>
        <w:t>entrada en vigencia</w:t>
      </w:r>
      <w:proofErr w:type="gramEnd"/>
      <w:r w:rsidRPr="0055270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Pr="00552708">
        <w:rPr>
          <w:rFonts w:ascii="Arial Narrow" w:eastAsia="Arial Narrow" w:hAnsi="Arial Narrow" w:cs="Arial Narrow"/>
          <w:b/>
          <w:sz w:val="16"/>
          <w:szCs w:val="16"/>
        </w:rPr>
        <w:t>LEY</w:t>
      </w:r>
      <w:r w:rsidR="00D67CE6" w:rsidRPr="00552708">
        <w:rPr>
          <w:rFonts w:ascii="Arial Narrow" w:eastAsia="Arial Narrow" w:hAnsi="Arial Narrow" w:cs="Arial Narrow"/>
          <w:b/>
          <w:sz w:val="16"/>
          <w:szCs w:val="16"/>
        </w:rPr>
        <w:t xml:space="preserve">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7">
    <w:p w14:paraId="57EE454E" w14:textId="084B9F6E" w:rsidR="00E60CD7" w:rsidRPr="00552708" w:rsidRDefault="00E60CD7" w:rsidP="00552708">
      <w:pPr>
        <w:spacing w:after="0" w:line="240" w:lineRule="auto"/>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vertAlign w:val="superscript"/>
        </w:rPr>
        <w:t xml:space="preserve"> </w:t>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00D67CE6" w:rsidRPr="00552708">
        <w:rPr>
          <w:rFonts w:ascii="Arial Narrow" w:eastAsia="Arial Narrow" w:hAnsi="Arial Narrow" w:cs="Arial Narrow"/>
          <w:b/>
          <w:sz w:val="16"/>
          <w:szCs w:val="16"/>
        </w:rPr>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00F51E02"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552708">
        <w:rPr>
          <w:rFonts w:ascii="Arial Narrow" w:eastAsia="Arial Narrow" w:hAnsi="Arial Narrow" w:cs="Arial Narrow"/>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114.-</w:t>
      </w:r>
      <w:r w:rsidRPr="00552708">
        <w:rPr>
          <w:rFonts w:ascii="Arial Narrow" w:eastAsia="Arial Narrow" w:hAnsi="Arial Narrow" w:cs="Arial Narrow"/>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eastAsia="Arial Narrow" w:hAnsi="Arial Narrow" w:cs="Arial Narrow"/>
          <w:sz w:val="16"/>
          <w:szCs w:val="16"/>
        </w:rPr>
      </w:pPr>
    </w:p>
    <w:p w14:paraId="56026D6C" w14:textId="06B4B44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eastAsia="Arial Narrow" w:hAnsi="Arial Narrow" w:cs="Arial Narrow"/>
          <w:sz w:val="16"/>
          <w:szCs w:val="16"/>
        </w:rPr>
        <w:t>conjuntamente con</w:t>
      </w:r>
      <w:proofErr w:type="gramEnd"/>
      <w:r w:rsidRPr="0055270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d. En caso de infracciones muy graves y de reincidencia o </w:t>
      </w:r>
      <w:proofErr w:type="spellStart"/>
      <w:r w:rsidRPr="00552708">
        <w:rPr>
          <w:rFonts w:ascii="Arial Narrow" w:eastAsia="Arial Narrow" w:hAnsi="Arial Narrow" w:cs="Arial Narrow"/>
          <w:sz w:val="16"/>
          <w:szCs w:val="16"/>
        </w:rPr>
        <w:t>reiterancia</w:t>
      </w:r>
      <w:proofErr w:type="spellEnd"/>
      <w:r w:rsidRPr="00552708">
        <w:rPr>
          <w:rFonts w:ascii="Arial Narrow" w:eastAsia="Arial Narrow" w:hAnsi="Arial Narrow" w:cs="Arial Narrow"/>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roofErr w:type="spellStart"/>
      <w:r w:rsidRPr="00552708">
        <w:rPr>
          <w:rFonts w:ascii="Arial Narrow" w:eastAsia="Arial Narrow" w:hAnsi="Arial Narrow" w:cs="Arial Narrow"/>
          <w:sz w:val="16"/>
          <w:szCs w:val="16"/>
        </w:rPr>
        <w:t>ii</w:t>
      </w:r>
      <w:proofErr w:type="spellEnd"/>
      <w:r w:rsidRPr="0055270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e. Publicación de avisos </w:t>
      </w:r>
      <w:proofErr w:type="spellStart"/>
      <w:r w:rsidRPr="00552708">
        <w:rPr>
          <w:rFonts w:ascii="Arial Narrow" w:eastAsia="Arial Narrow" w:hAnsi="Arial Narrow" w:cs="Arial Narrow"/>
          <w:sz w:val="16"/>
          <w:szCs w:val="16"/>
        </w:rPr>
        <w:t>rectificatorios</w:t>
      </w:r>
      <w:proofErr w:type="spellEnd"/>
      <w:r w:rsidRPr="0055270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b/>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00D67CE6" w:rsidRPr="00552708">
        <w:rPr>
          <w:rFonts w:ascii="Arial Narrow" w:eastAsia="Arial Narrow" w:hAnsi="Arial Narrow" w:cs="Arial Narrow"/>
          <w:b/>
          <w:sz w:val="16"/>
          <w:szCs w:val="16"/>
        </w:rPr>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b/>
      </w:r>
      <w:r w:rsidR="00E60CD7" w:rsidRPr="00552708">
        <w:rPr>
          <w:rFonts w:ascii="Arial Narrow" w:eastAsia="Arial Narrow" w:hAnsi="Arial Narrow" w:cs="Arial Narrow"/>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Narrow"/>
          <w:sz w:val="16"/>
          <w:szCs w:val="16"/>
        </w:rPr>
        <w:t>liminarmente</w:t>
      </w:r>
      <w:proofErr w:type="spellEnd"/>
      <w:r w:rsidRPr="0055270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b/>
          <w:bCs/>
          <w:sz w:val="16"/>
          <w:szCs w:val="16"/>
          <w:vertAlign w:val="superscript"/>
        </w:rPr>
        <w:footnoteRef/>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eastAsia="Arial Narrow" w:hAnsi="Arial Narrow" w:cs="Arial Narrow"/>
          <w:bCs/>
          <w:sz w:val="16"/>
          <w:szCs w:val="16"/>
        </w:rPr>
      </w:pPr>
      <w:r w:rsidRPr="00552708">
        <w:rPr>
          <w:rFonts w:ascii="Arial Narrow" w:eastAsia="Arial Narrow" w:hAnsi="Arial Narrow" w:cs="Arial Narrow"/>
          <w:b/>
          <w:sz w:val="16"/>
          <w:szCs w:val="16"/>
        </w:rPr>
        <w:t xml:space="preserve">Artículo 29.- </w:t>
      </w:r>
      <w:r w:rsidRPr="0055270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Pr="0055270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