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C887A79" w:rsidR="00CA59A2" w:rsidRPr="0026598E" w:rsidRDefault="00CA59A2" w:rsidP="0002598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16940" w:rsidRPr="00316940">
        <w:rPr>
          <w:rFonts w:ascii="Arial Narrow" w:eastAsia="Times New Roman" w:hAnsi="Arial Narrow" w:cs="Times New Roman"/>
          <w:b/>
          <w:bCs/>
          <w:color w:val="000000"/>
          <w:kern w:val="0"/>
          <w:shd w:val="clear" w:color="auto" w:fill="FFFFFF"/>
          <w:lang w:eastAsia="es-PE"/>
          <w14:ligatures w14:val="none"/>
        </w:rPr>
        <w:t>1979-2025/CC1</w:t>
      </w:r>
    </w:p>
    <w:p w14:paraId="7E5DC22B" w14:textId="32571B7B" w:rsidR="00CA59A2" w:rsidRPr="00316940" w:rsidRDefault="00CA59A2" w:rsidP="0002598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316940" w:rsidRPr="00316940">
        <w:rPr>
          <w:rFonts w:ascii="Arial Narrow" w:eastAsia="Arial Narrow" w:hAnsi="Arial Narrow" w:cs="Arial Narrow"/>
          <w:b/>
          <w:color w:val="000000"/>
          <w:kern w:val="0"/>
          <w:lang w:eastAsia="es-PE"/>
          <w14:ligatures w14:val="none"/>
        </w:rPr>
        <w:t xml:space="preserve"/>
      </w:r>
      <w:r w:rsidRPr="00316940">
        <w:rPr>
          <w:rFonts w:ascii="Arial Narrow" w:eastAsia="Arial Narrow" w:hAnsi="Arial Narrow" w:cs="Arial Narrow"/>
          <w:b/>
          <w:color w:val="000000"/>
          <w:kern w:val="0"/>
          <w:lang w:eastAsia="es-PE"/>
          <w14:ligatures w14:val="none"/>
        </w:rPr>
        <w:t xml:space="preserve"/>
      </w:r>
      <w:r w:rsidR="00316940" w:rsidRPr="00316940">
        <w:rPr>
          <w:rFonts w:ascii="Arial Narrow" w:eastAsia="Arial Narrow" w:hAnsi="Arial Narrow" w:cs="Arial Narrow"/>
          <w:b/>
          <w:color w:val="000000"/>
          <w:kern w:val="0"/>
          <w:lang w:eastAsia="es-PE"/>
          <w14:ligatures w14:val="none"/>
        </w:rPr>
        <w:t/>
      </w:r>
      <w:r w:rsidRPr="00316940">
        <w:rPr>
          <w:rFonts w:ascii="Arial Narrow" w:eastAsia="Arial Narrow" w:hAnsi="Arial Narrow" w:cs="Arial Narrow"/>
          <w:b/>
          <w:color w:val="000000"/>
          <w:kern w:val="0"/>
          <w:lang w:eastAsia="es-PE"/>
          <w14:ligatures w14:val="none"/>
        </w:rPr>
        <w:t/>
      </w:r>
    </w:p>
    <w:p w14:paraId="6DEEEDFE" w14:textId="77777777" w:rsidR="00CA59A2" w:rsidRPr="00316940" w:rsidRDefault="00CA59A2" w:rsidP="0002598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6940">
        <w:rPr>
          <w:rFonts w:ascii="Arial Narrow" w:eastAsia="Arial Narrow" w:hAnsi="Arial Narrow" w:cs="Arial Narrow"/>
          <w:b/>
          <w:color w:val="000000"/>
          <w:kern w:val="0"/>
          <w:lang w:eastAsia="es-PE"/>
          <w14:ligatures w14:val="none"/>
        </w:rPr>
        <w:t>DENUNCIADO</w:t>
      </w:r>
      <w:r w:rsidRPr="00316940">
        <w:rPr>
          <w:rFonts w:ascii="Arial Narrow" w:eastAsia="Arial Narrow" w:hAnsi="Arial Narrow" w:cs="Arial Narrow"/>
          <w:b/>
          <w:color w:val="000000"/>
          <w:kern w:val="0"/>
          <w:lang w:eastAsia="es-PE"/>
          <w14:ligatures w14:val="none"/>
        </w:rPr>
        <w:tab/>
        <w:t>:</w:t>
      </w:r>
      <w:r w:rsidRPr="00316940">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02598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6940">
        <w:rPr>
          <w:rFonts w:ascii="Arial Narrow" w:eastAsia="Arial Narrow" w:hAnsi="Arial Narrow" w:cs="Arial Narrow"/>
          <w:b/>
          <w:color w:val="000000"/>
          <w:kern w:val="0"/>
          <w:lang w:eastAsia="es-PE"/>
          <w14:ligatures w14:val="none"/>
        </w:rPr>
        <w:t>MATERIAS</w:t>
      </w:r>
      <w:r w:rsidRPr="00316940">
        <w:rPr>
          <w:rFonts w:ascii="Arial Narrow" w:eastAsia="Arial Narrow" w:hAnsi="Arial Narrow" w:cs="Arial Narrow"/>
          <w:b/>
          <w:color w:val="000000"/>
          <w:kern w:val="0"/>
          <w:lang w:eastAsia="es-PE"/>
          <w14:ligatures w14:val="none"/>
        </w:rPr>
        <w:tab/>
        <w:t xml:space="preserve">: </w:t>
      </w:r>
      <w:r w:rsidRPr="00316940">
        <w:rPr>
          <w:rFonts w:ascii="Arial Narrow" w:eastAsia="Arial Narrow" w:hAnsi="Arial Narrow" w:cs="Arial Narrow"/>
          <w:b/>
          <w:color w:val="000000"/>
          <w:kern w:val="0"/>
          <w:lang w:eastAsia="es-PE"/>
          <w14:ligatures w14:val="none"/>
        </w:rPr>
        <w:tab/>
        <w:t>ADMISIÓN A TRÁMITE</w:t>
      </w:r>
    </w:p>
    <w:p w14:paraId="19ED7B73" w14:textId="77777777" w:rsidR="00CA59A2" w:rsidRPr="00316940" w:rsidRDefault="00CA59A2" w:rsidP="0002598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w:t>
      </w:r>
      <w:r w:rsidRPr="00316940">
        <w:rPr>
          <w:rFonts w:ascii="Arial Narrow" w:eastAsia="Arial Narrow" w:hAnsi="Arial Narrow" w:cs="Arial Narrow"/>
          <w:b/>
          <w:color w:val="000000"/>
          <w:kern w:val="0"/>
          <w:lang w:eastAsia="es-PE"/>
          <w14:ligatures w14:val="none"/>
        </w:rPr>
        <w:t xml:space="preserve">RIMIENTO DE INFORMACIÓN </w:t>
      </w:r>
    </w:p>
    <w:p w14:paraId="46A5A479" w14:textId="77777777" w:rsidR="00CA59A2" w:rsidRPr="0026598E" w:rsidRDefault="00CA59A2" w:rsidP="0002598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6940">
        <w:rPr>
          <w:rFonts w:ascii="Arial Narrow" w:eastAsia="Arial Narrow" w:hAnsi="Arial Narrow" w:cs="Arial Narrow"/>
          <w:b/>
          <w:color w:val="000000"/>
          <w:kern w:val="0"/>
          <w:lang w:eastAsia="es-PE"/>
          <w14:ligatures w14:val="none"/>
        </w:rPr>
        <w:t xml:space="preserve">RESOLUCIÓN </w:t>
      </w:r>
      <w:r w:rsidRPr="00316940">
        <w:rPr>
          <w:rFonts w:ascii="Arial Narrow" w:eastAsia="Arial Narrow" w:hAnsi="Arial Narrow" w:cs="Arial Narrow"/>
          <w:b/>
          <w:color w:val="000000"/>
          <w:kern w:val="0"/>
          <w:lang w:eastAsia="es-PE"/>
          <w14:ligatures w14:val="none"/>
        </w:rPr>
        <w:tab/>
        <w:t>:</w:t>
      </w:r>
      <w:r w:rsidRPr="00316940">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02598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30C5B45" w:rsidR="00CA59A2" w:rsidRPr="0026598E" w:rsidRDefault="00CA59A2" w:rsidP="0002598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316940">
        <w:rPr>
          <w:rFonts w:ascii="Arial Narrow" w:eastAsia="Times New Roman" w:hAnsi="Arial Narrow" w:cs="Times New Roman"/>
          <w:color w:val="000000"/>
          <w:kern w:val="0"/>
          <w:shd w:val="clear" w:color="auto" w:fill="FFFFFF"/>
          <w:lang w:eastAsia="es-PE"/>
          <w14:ligatures w14:val="none"/>
        </w:rPr>
        <w:t xml:space="preserve">, </w:t>
      </w:r>
      <w:r w:rsidR="002744E0">
        <w:rPr>
          <w:rFonts w:ascii="Arial Narrow" w:eastAsia="Times New Roman" w:hAnsi="Arial Narrow" w:cs="Times New Roman"/>
          <w:color w:val="000000"/>
          <w:kern w:val="0"/>
          <w:shd w:val="clear" w:color="auto" w:fill="FFFFFF"/>
          <w:lang w:eastAsia="es-PE"/>
          <w14:ligatures w14:val="none"/>
        </w:rPr>
        <w:t>1</w:t>
      </w:r>
      <w:r w:rsidRPr="00316940">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2744E0">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02598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02598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025988">
      <w:pPr>
        <w:spacing w:after="0" w:line="240" w:lineRule="auto"/>
        <w:jc w:val="both"/>
        <w:rPr>
          <w:rFonts w:ascii="Arial Narrow" w:eastAsia="Times New Roman" w:hAnsi="Arial Narrow" w:cs="Times New Roman"/>
          <w:color w:val="000000"/>
          <w:kern w:val="0"/>
          <w:lang w:eastAsia="es-PE"/>
          <w14:ligatures w14:val="none"/>
        </w:rPr>
      </w:pPr>
    </w:p>
    <w:p w14:paraId="60B5D5B0" w14:textId="3B4437EA" w:rsidR="00CA59A2" w:rsidRPr="0026598E" w:rsidRDefault="00CA59A2" w:rsidP="0002598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D17F8">
        <w:rPr>
          <w:rFonts w:ascii="Arial Narrow" w:eastAsia="Times New Roman" w:hAnsi="Arial Narrow" w:cs="Arial"/>
          <w:color w:val="000000"/>
          <w:kern w:val="0"/>
          <w:lang w:val="es-ES" w:eastAsia="es-ES"/>
          <w14:ligatures w14:val="none"/>
        </w:rPr>
        <w:t xml:space="preserve">Mediante el escrito del 13 de agosto de 2025, complementado mediante escrito del 12 de setiembre de 2025, la señora [APELLIDO] denunció a Rímac por presuntas infracciones a la Ley 29571, Código de Protección y Defensa del Consumidor (en adelante, Código), señalando lo siguiente:</w:t>
      </w:r>
      <w:r w:rsidR="005D17F8" w:rsidRPr="005D17F8">
        <w:rPr>
          <w:rFonts w:ascii="Arial Narrow" w:eastAsia="Times New Roman" w:hAnsi="Arial Narrow" w:cs="Arial"/>
          <w:color w:val="000000"/>
          <w:kern w:val="0"/>
          <w:lang w:val="es-ES" w:eastAsia="es-ES"/>
          <w14:ligatures w14:val="none"/>
        </w:rPr>
        <w:t/>
      </w:r>
      <w:r w:rsidRPr="005D17F8">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5D17F8">
        <w:rPr>
          <w:rFonts w:ascii="Arial Narrow" w:eastAsia="Times New Roman" w:hAnsi="Arial Narrow" w:cs="Arial"/>
          <w:color w:val="000000"/>
          <w:kern w:val="0"/>
          <w:lang w:val="es-ES" w:eastAsia="es-ES"/>
          <w14:ligatures w14:val="none"/>
        </w:rPr>
        <w:t xml:space="preserve"/>
      </w:r>
      <w:r w:rsidR="005D17F8" w:rsidRPr="005D17F8">
        <w:rPr>
          <w:rFonts w:ascii="Arial Narrow" w:eastAsia="Times New Roman" w:hAnsi="Arial Narrow" w:cs="Arial"/>
          <w:color w:val="000000"/>
          <w:kern w:val="0"/>
          <w:lang w:val="es-ES" w:eastAsia="es-ES"/>
          <w14:ligatures w14:val="none"/>
        </w:rPr>
        <w:t/>
      </w:r>
      <w:r w:rsidR="00996DC2" w:rsidRPr="005D17F8">
        <w:rPr>
          <w:rFonts w:ascii="Arial Narrow" w:eastAsia="Times New Roman" w:hAnsi="Arial Narrow" w:cs="Arial"/>
          <w:color w:val="000000"/>
          <w:kern w:val="0"/>
          <w:lang w:val="es-ES" w:eastAsia="es-ES"/>
          <w14:ligatures w14:val="none"/>
        </w:rPr>
        <w:t xml:space="preserve"/>
      </w:r>
      <w:r w:rsidR="005D17F8" w:rsidRPr="005D17F8">
        <w:rPr>
          <w:rFonts w:ascii="Arial Narrow" w:eastAsia="Times New Roman" w:hAnsi="Arial Narrow" w:cs="Arial"/>
          <w:color w:val="000000"/>
          <w:kern w:val="0"/>
          <w:lang w:val="es-ES" w:eastAsia="es-ES"/>
          <w14:ligatures w14:val="none"/>
        </w:rPr>
        <w:t/>
      </w:r>
      <w:r w:rsidR="00996DC2" w:rsidRPr="005D17F8">
        <w:rPr>
          <w:rFonts w:ascii="Arial Narrow" w:eastAsia="Calibri" w:hAnsi="Arial Narrow" w:cs="Arial"/>
          <w:kern w:val="0"/>
          <w14:ligatures w14:val="none"/>
        </w:rPr>
        <w:t/>
      </w:r>
      <w:r w:rsidRPr="005D17F8">
        <w:rPr>
          <w:rFonts w:ascii="Arial Narrow" w:eastAsia="Calibri" w:hAnsi="Arial Narrow" w:cs="Arial"/>
          <w:kern w:val="0"/>
          <w14:ligatures w14:val="none"/>
        </w:rPr>
        <w:t xml:space="preserve"/>
      </w:r>
      <w:r w:rsidR="005D17F8" w:rsidRPr="005D17F8">
        <w:rPr>
          <w:rFonts w:ascii="Arial Narrow" w:eastAsia="Calibri" w:hAnsi="Arial Narrow" w:cs="Arial"/>
          <w:kern w:val="0"/>
          <w14:ligatures w14:val="none"/>
        </w:rPr>
        <w:t xml:space="preserve"/>
      </w:r>
      <w:r w:rsidRPr="005D17F8">
        <w:rPr>
          <w:rFonts w:ascii="Arial Narrow" w:eastAsia="Calibri" w:hAnsi="Arial Narrow" w:cs="Arial"/>
          <w:kern w:val="0"/>
          <w14:ligatures w14:val="none"/>
        </w:rPr>
        <w:t/>
      </w:r>
      <w:r w:rsidRPr="005D17F8">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02598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B742998" w14:textId="497F1FFF" w:rsidR="00A27E52" w:rsidRPr="00A27E52" w:rsidRDefault="00CC38E4"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A27E52" w:rsidRPr="00A27E52">
        <w:rPr>
          <w:rFonts w:ascii="Arial Narrow" w:eastAsia="Times New Roman" w:hAnsi="Arial Narrow" w:cs="Arial"/>
          <w:color w:val="000000"/>
          <w:kern w:val="0"/>
          <w:lang w:eastAsia="es-ES"/>
          <w14:ligatures w14:val="none"/>
        </w:rPr>
        <w:t xml:space="preserve"> 13 de octubre de 2020, </w:t>
      </w:r>
      <w:r>
        <w:rPr>
          <w:rFonts w:ascii="Arial Narrow" w:eastAsia="Times New Roman" w:hAnsi="Arial Narrow" w:cs="Arial"/>
          <w:color w:val="000000"/>
          <w:kern w:val="0"/>
          <w:lang w:eastAsia="es-ES"/>
          <w14:ligatures w14:val="none"/>
        </w:rPr>
        <w:t xml:space="preserve">inició la vigencia del </w:t>
      </w:r>
      <w:r w:rsidR="00A27E52" w:rsidRPr="00A27E52">
        <w:rPr>
          <w:rFonts w:ascii="Arial Narrow" w:eastAsia="Times New Roman" w:hAnsi="Arial Narrow" w:cs="Arial"/>
          <w:color w:val="000000"/>
          <w:kern w:val="0"/>
          <w:lang w:eastAsia="es-ES"/>
          <w14:ligatures w14:val="none"/>
        </w:rPr>
        <w:t>contrat</w:t>
      </w:r>
      <w:r>
        <w:rPr>
          <w:rFonts w:ascii="Arial Narrow" w:eastAsia="Times New Roman" w:hAnsi="Arial Narrow" w:cs="Arial"/>
          <w:color w:val="000000"/>
          <w:kern w:val="0"/>
          <w:lang w:eastAsia="es-ES"/>
          <w14:ligatures w14:val="none"/>
        </w:rPr>
        <w:t>o</w:t>
      </w:r>
      <w:r w:rsidR="00A27E52" w:rsidRPr="00A27E52">
        <w:rPr>
          <w:rFonts w:ascii="Arial Narrow" w:eastAsia="Times New Roman" w:hAnsi="Arial Narrow" w:cs="Arial"/>
          <w:color w:val="000000"/>
          <w:kern w:val="0"/>
          <w:lang w:eastAsia="es-ES"/>
          <w14:ligatures w14:val="none"/>
        </w:rPr>
        <w:t xml:space="preserve"> </w:t>
      </w:r>
      <w:r w:rsidR="00095C4D">
        <w:rPr>
          <w:rFonts w:ascii="Arial Narrow" w:eastAsia="Times New Roman" w:hAnsi="Arial Narrow" w:cs="Arial"/>
          <w:color w:val="000000"/>
          <w:kern w:val="0"/>
          <w:lang w:eastAsia="es-ES"/>
          <w14:ligatures w14:val="none"/>
        </w:rPr>
        <w:t xml:space="preserve">que suscribió </w:t>
      </w:r>
      <w:r w:rsidR="00A27E52" w:rsidRPr="00A27E52">
        <w:rPr>
          <w:rFonts w:ascii="Arial Narrow" w:eastAsia="Times New Roman" w:hAnsi="Arial Narrow" w:cs="Arial"/>
          <w:color w:val="000000"/>
          <w:kern w:val="0"/>
          <w:lang w:eastAsia="es-ES"/>
          <w14:ligatures w14:val="none"/>
        </w:rPr>
        <w:t xml:space="preserve">con Rímac </w:t>
      </w:r>
      <w:r>
        <w:rPr>
          <w:rFonts w:ascii="Arial Narrow" w:eastAsia="Times New Roman" w:hAnsi="Arial Narrow" w:cs="Arial"/>
          <w:color w:val="000000"/>
          <w:kern w:val="0"/>
          <w:lang w:eastAsia="es-ES"/>
          <w14:ligatures w14:val="none"/>
        </w:rPr>
        <w:t>del</w:t>
      </w:r>
      <w:r w:rsidR="00A27E52" w:rsidRPr="00A27E52">
        <w:rPr>
          <w:rFonts w:ascii="Arial Narrow" w:eastAsia="Times New Roman" w:hAnsi="Arial Narrow" w:cs="Arial"/>
          <w:color w:val="000000"/>
          <w:kern w:val="0"/>
          <w:lang w:eastAsia="es-ES"/>
          <w14:ligatures w14:val="none"/>
        </w:rPr>
        <w:t xml:space="preserve"> Seguro Vida Seguro Universitario – Póliza </w:t>
      </w:r>
      <w:proofErr w:type="spellStart"/>
      <w:r w:rsidR="00A27E52" w:rsidRPr="00A27E52">
        <w:rPr>
          <w:rFonts w:ascii="Arial Narrow" w:eastAsia="Times New Roman" w:hAnsi="Arial Narrow" w:cs="Arial"/>
          <w:color w:val="000000"/>
          <w:kern w:val="0"/>
          <w:lang w:eastAsia="es-ES"/>
          <w14:ligatures w14:val="none"/>
        </w:rPr>
        <w:t/>
      </w:r>
      <w:proofErr w:type="spellEnd"/>
      <w:r w:rsidR="00A27E52" w:rsidRPr="00A27E52">
        <w:rPr>
          <w:rFonts w:ascii="Arial Narrow" w:eastAsia="Times New Roman" w:hAnsi="Arial Narrow" w:cs="Arial"/>
          <w:color w:val="000000"/>
          <w:kern w:val="0"/>
          <w:lang w:eastAsia="es-ES"/>
          <w14:ligatures w14:val="none"/>
        </w:rPr>
        <w:t xml:space="preserve"> 76402866 (en adelante, Seguro </w:t>
      </w:r>
      <w:r w:rsidR="00A7272E">
        <w:rPr>
          <w:rFonts w:ascii="Arial Narrow" w:eastAsia="Times New Roman" w:hAnsi="Arial Narrow" w:cs="Arial"/>
          <w:color w:val="000000"/>
          <w:kern w:val="0"/>
          <w:lang w:eastAsia="es-ES"/>
          <w14:ligatures w14:val="none"/>
        </w:rPr>
        <w:t>Universitario</w:t>
      </w:r>
      <w:r w:rsidR="00A27E52" w:rsidRPr="00A27E52">
        <w:rPr>
          <w:rFonts w:ascii="Arial Narrow" w:eastAsia="Times New Roman" w:hAnsi="Arial Narrow" w:cs="Arial"/>
          <w:color w:val="000000"/>
          <w:kern w:val="0"/>
          <w:lang w:eastAsia="es-ES"/>
          <w14:ligatures w14:val="none"/>
        </w:rPr>
        <w:t>). El pago se realizaba de manera semestral mediante cargo automático a una tarjeta de crédito del Banco de Crédito del Perú</w:t>
      </w:r>
      <w:r w:rsidR="00C77097">
        <w:rPr>
          <w:rFonts w:ascii="Arial Narrow" w:eastAsia="Times New Roman" w:hAnsi="Arial Narrow" w:cs="Arial"/>
          <w:color w:val="000000"/>
          <w:kern w:val="0"/>
          <w:lang w:eastAsia="es-ES"/>
          <w14:ligatures w14:val="none"/>
        </w:rPr>
        <w:t xml:space="preserve"> S.A. (en adelante, </w:t>
      </w:r>
      <w:r w:rsidR="00496E24">
        <w:rPr>
          <w:rFonts w:ascii="Arial Narrow" w:eastAsia="Times New Roman" w:hAnsi="Arial Narrow" w:cs="Arial"/>
          <w:color w:val="000000"/>
          <w:kern w:val="0"/>
          <w:lang w:eastAsia="es-ES"/>
          <w14:ligatures w14:val="none"/>
        </w:rPr>
        <w:t>Banco</w:t>
      </w:r>
      <w:r w:rsidR="00C77097">
        <w:rPr>
          <w:rFonts w:ascii="Arial Narrow" w:eastAsia="Times New Roman" w:hAnsi="Arial Narrow" w:cs="Arial"/>
          <w:color w:val="000000"/>
          <w:kern w:val="0"/>
          <w:lang w:eastAsia="es-ES"/>
          <w14:ligatures w14:val="none"/>
        </w:rPr>
        <w:t>)</w:t>
      </w:r>
      <w:r w:rsidR="00A27E52" w:rsidRPr="00A27E52">
        <w:rPr>
          <w:rFonts w:ascii="Arial Narrow" w:eastAsia="Times New Roman" w:hAnsi="Arial Narrow" w:cs="Arial"/>
          <w:color w:val="000000"/>
          <w:kern w:val="0"/>
          <w:lang w:eastAsia="es-ES"/>
          <w14:ligatures w14:val="none"/>
        </w:rPr>
        <w:t xml:space="preserve">. </w:t>
      </w:r>
    </w:p>
    <w:p w14:paraId="0F2DB0D4" w14:textId="77777777" w:rsidR="00A27E52" w:rsidRPr="00794877" w:rsidRDefault="00A27E52" w:rsidP="00025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6E56B43" w14:textId="0F436A40" w:rsidR="00A27E52" w:rsidRPr="00033B11"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27E52">
        <w:rPr>
          <w:rFonts w:ascii="Arial Narrow" w:eastAsia="Times New Roman" w:hAnsi="Arial Narrow" w:cs="Arial"/>
          <w:color w:val="000000"/>
          <w:kern w:val="0"/>
          <w:lang w:eastAsia="es-ES"/>
          <w14:ligatures w14:val="none"/>
        </w:rPr>
        <w:t xml:space="preserve">En el año 2023, el </w:t>
      </w:r>
      <w:r w:rsidR="00496E24">
        <w:rPr>
          <w:rFonts w:ascii="Arial Narrow" w:eastAsia="Times New Roman" w:hAnsi="Arial Narrow" w:cs="Arial"/>
          <w:color w:val="000000"/>
          <w:kern w:val="0"/>
          <w:lang w:eastAsia="es-ES"/>
          <w14:ligatures w14:val="none"/>
        </w:rPr>
        <w:t>Banco le</w:t>
      </w:r>
      <w:r w:rsidRPr="00A27E52">
        <w:rPr>
          <w:rFonts w:ascii="Arial Narrow" w:eastAsia="Times New Roman" w:hAnsi="Arial Narrow" w:cs="Arial"/>
          <w:color w:val="000000"/>
          <w:kern w:val="0"/>
          <w:lang w:eastAsia="es-ES"/>
          <w14:ligatures w14:val="none"/>
        </w:rPr>
        <w:t xml:space="preserve"> emitió una nueva tarjeta de crédito y suspendió el cargo automático sin previo aviso. Hasta ese momento, había </w:t>
      </w:r>
      <w:r w:rsidRPr="00033B11">
        <w:rPr>
          <w:rFonts w:ascii="Arial Narrow" w:eastAsia="Times New Roman" w:hAnsi="Arial Narrow" w:cs="Arial"/>
          <w:color w:val="000000"/>
          <w:kern w:val="0"/>
          <w:lang w:eastAsia="es-ES"/>
          <w14:ligatures w14:val="none"/>
        </w:rPr>
        <w:t>cumplido con los pagos de manera puntual durante tres años consecutivos, desde</w:t>
      </w:r>
      <w:r w:rsidR="00496E24">
        <w:rPr>
          <w:rFonts w:ascii="Arial Narrow" w:eastAsia="Times New Roman" w:hAnsi="Arial Narrow" w:cs="Arial"/>
          <w:color w:val="000000"/>
          <w:kern w:val="0"/>
          <w:lang w:eastAsia="es-ES"/>
          <w14:ligatures w14:val="none"/>
        </w:rPr>
        <w:t xml:space="preserve"> el</w:t>
      </w:r>
      <w:r w:rsidRPr="00033B11">
        <w:rPr>
          <w:rFonts w:ascii="Arial Narrow" w:eastAsia="Times New Roman" w:hAnsi="Arial Narrow" w:cs="Arial"/>
          <w:color w:val="000000"/>
          <w:kern w:val="0"/>
          <w:lang w:eastAsia="es-ES"/>
          <w14:ligatures w14:val="none"/>
        </w:rPr>
        <w:t xml:space="preserve"> 2020 hasta</w:t>
      </w:r>
      <w:r w:rsidR="00496E24">
        <w:rPr>
          <w:rFonts w:ascii="Arial Narrow" w:eastAsia="Times New Roman" w:hAnsi="Arial Narrow" w:cs="Arial"/>
          <w:color w:val="000000"/>
          <w:kern w:val="0"/>
          <w:lang w:eastAsia="es-ES"/>
          <w14:ligatures w14:val="none"/>
        </w:rPr>
        <w:t xml:space="preserve"> el</w:t>
      </w:r>
      <w:r w:rsidRPr="00033B11">
        <w:rPr>
          <w:rFonts w:ascii="Arial Narrow" w:eastAsia="Times New Roman" w:hAnsi="Arial Narrow" w:cs="Arial"/>
          <w:color w:val="000000"/>
          <w:kern w:val="0"/>
          <w:lang w:eastAsia="es-ES"/>
          <w14:ligatures w14:val="none"/>
        </w:rPr>
        <w:t xml:space="preserve"> 2023. </w:t>
      </w:r>
    </w:p>
    <w:p w14:paraId="5A47EBC2" w14:textId="77777777" w:rsidR="00A27E52" w:rsidRPr="00033B11" w:rsidRDefault="00A27E52" w:rsidP="00025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1B558A" w14:textId="1AFE0BDE" w:rsidR="00DB6BB7" w:rsidRPr="00033B11"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33B11">
        <w:rPr>
          <w:rFonts w:ascii="Arial Narrow" w:eastAsia="Times New Roman" w:hAnsi="Arial Narrow" w:cs="Arial"/>
          <w:color w:val="000000"/>
          <w:kern w:val="0"/>
          <w:lang w:eastAsia="es-ES"/>
          <w14:ligatures w14:val="none"/>
        </w:rPr>
        <w:t xml:space="preserve">El 8 de mayo de 2024, recibió un correo electrónico de Rímac en el que se le informó que el pago del </w:t>
      </w:r>
      <w:r w:rsidR="00DB6BB7" w:rsidRPr="00033B11">
        <w:rPr>
          <w:rFonts w:ascii="Arial Narrow" w:eastAsia="Times New Roman" w:hAnsi="Arial Narrow" w:cs="Arial"/>
          <w:color w:val="000000"/>
          <w:kern w:val="0"/>
          <w:lang w:eastAsia="es-ES"/>
          <w14:ligatures w14:val="none"/>
        </w:rPr>
        <w:t xml:space="preserve">Seguro Universitario </w:t>
      </w:r>
      <w:r w:rsidRPr="00033B11">
        <w:rPr>
          <w:rFonts w:ascii="Arial Narrow" w:eastAsia="Times New Roman" w:hAnsi="Arial Narrow" w:cs="Arial"/>
          <w:color w:val="000000"/>
          <w:kern w:val="0"/>
          <w:lang w:eastAsia="es-ES"/>
          <w14:ligatures w14:val="none"/>
        </w:rPr>
        <w:t>venció el 13 de abril de 2024</w:t>
      </w:r>
      <w:r w:rsidR="00E87758" w:rsidRPr="00033B11">
        <w:rPr>
          <w:rFonts w:ascii="Arial Narrow" w:eastAsia="Times New Roman" w:hAnsi="Arial Narrow" w:cs="Arial"/>
          <w:color w:val="000000"/>
          <w:kern w:val="0"/>
          <w:lang w:eastAsia="es-ES"/>
          <w14:ligatures w14:val="none"/>
        </w:rPr>
        <w:t>, asimismo, tampoco se le indicó el plazo para regularizar el pago antes de la suspensión</w:t>
      </w:r>
    </w:p>
    <w:p w14:paraId="05AD7CFB" w14:textId="77777777" w:rsidR="00DB6BB7" w:rsidRPr="00DB6BB7" w:rsidRDefault="00DB6BB7" w:rsidP="00025988">
      <w:pPr>
        <w:pStyle w:val="Prrafodelista"/>
        <w:spacing w:line="240" w:lineRule="auto"/>
        <w:rPr>
          <w:rFonts w:ascii="Arial Narrow" w:eastAsia="Times New Roman" w:hAnsi="Arial Narrow" w:cs="Arial"/>
          <w:color w:val="000000"/>
          <w:kern w:val="0"/>
          <w:lang w:eastAsia="es-ES"/>
          <w14:ligatures w14:val="none"/>
        </w:rPr>
      </w:pPr>
    </w:p>
    <w:p w14:paraId="02A87039" w14:textId="1F1A0B6F" w:rsidR="00A27E52" w:rsidRPr="00412EC1"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D7F6C">
        <w:rPr>
          <w:rFonts w:ascii="Arial Narrow" w:eastAsia="Times New Roman" w:hAnsi="Arial Narrow" w:cs="Arial"/>
          <w:color w:val="000000"/>
          <w:kern w:val="0"/>
          <w:lang w:eastAsia="es-ES"/>
          <w14:ligatures w14:val="none"/>
        </w:rPr>
        <w:t xml:space="preserve">El 16 de mayo de 2024, </w:t>
      </w:r>
      <w:r w:rsidRPr="00412EC1">
        <w:rPr>
          <w:rFonts w:ascii="Arial Narrow" w:eastAsia="Times New Roman" w:hAnsi="Arial Narrow" w:cs="Arial"/>
          <w:color w:val="000000"/>
          <w:kern w:val="0"/>
          <w:lang w:eastAsia="es-ES"/>
          <w14:ligatures w14:val="none"/>
        </w:rPr>
        <w:t xml:space="preserve">recibió un segundo correo electrónico notificándole que el Seguro Universitario se encontraba suspendido por morosidad. </w:t>
      </w:r>
    </w:p>
    <w:p w14:paraId="12E5E532" w14:textId="77777777" w:rsidR="00A27E52" w:rsidRPr="00412EC1" w:rsidRDefault="00A27E52" w:rsidP="00025988">
      <w:pPr>
        <w:spacing w:after="0" w:line="240" w:lineRule="auto"/>
        <w:ind w:left="567"/>
        <w:jc w:val="both"/>
        <w:rPr>
          <w:rFonts w:ascii="Arial Narrow" w:eastAsia="Times New Roman" w:hAnsi="Arial Narrow" w:cs="Arial"/>
          <w:color w:val="000000"/>
          <w:kern w:val="0"/>
          <w:lang w:eastAsia="es-ES"/>
          <w14:ligatures w14:val="none"/>
        </w:rPr>
      </w:pPr>
    </w:p>
    <w:p w14:paraId="18966245" w14:textId="1532A2F6" w:rsidR="00A27E52" w:rsidRPr="00412EC1"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2EC1">
        <w:rPr>
          <w:rFonts w:ascii="Arial Narrow" w:eastAsia="Times New Roman" w:hAnsi="Arial Narrow" w:cs="Arial"/>
          <w:color w:val="000000"/>
          <w:kern w:val="0"/>
          <w:lang w:eastAsia="es-ES"/>
          <w14:ligatures w14:val="none"/>
        </w:rPr>
        <w:t>En julio de 2024, Rímac le informó que el Seguro Universitario se encontraba anulado. No</w:t>
      </w:r>
      <w:r w:rsidR="00DB6BB7" w:rsidRPr="00412EC1">
        <w:rPr>
          <w:rFonts w:ascii="Arial Narrow" w:eastAsia="Times New Roman" w:hAnsi="Arial Narrow" w:cs="Arial"/>
          <w:color w:val="000000"/>
          <w:kern w:val="0"/>
          <w:lang w:eastAsia="es-ES"/>
          <w14:ligatures w14:val="none"/>
        </w:rPr>
        <w:t xml:space="preserve"> obstante, no</w:t>
      </w:r>
      <w:r w:rsidRPr="00412EC1">
        <w:rPr>
          <w:rFonts w:ascii="Arial Narrow" w:eastAsia="Times New Roman" w:hAnsi="Arial Narrow" w:cs="Arial"/>
          <w:color w:val="000000"/>
          <w:kern w:val="0"/>
          <w:lang w:eastAsia="es-ES"/>
          <w14:ligatures w14:val="none"/>
        </w:rPr>
        <w:t xml:space="preserve"> recibió llamadas telefónicas ni mensajes de texto alertándole sobre la falta de pago. </w:t>
      </w:r>
    </w:p>
    <w:p w14:paraId="53297A7B" w14:textId="77777777" w:rsidR="00A27E52" w:rsidRPr="00412EC1" w:rsidRDefault="00A27E52" w:rsidP="00025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AACBFF" w14:textId="06BA432E" w:rsidR="00A27E52" w:rsidRPr="004B6460" w:rsidRDefault="00DB6BB7"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2EC1">
        <w:rPr>
          <w:rFonts w:ascii="Arial Narrow" w:eastAsia="Times New Roman" w:hAnsi="Arial Narrow" w:cs="Arial"/>
          <w:color w:val="000000"/>
          <w:kern w:val="0"/>
          <w:lang w:eastAsia="es-ES"/>
          <w14:ligatures w14:val="none"/>
        </w:rPr>
        <w:t>Posteriormente, s</w:t>
      </w:r>
      <w:r w:rsidR="00A27E52" w:rsidRPr="00412EC1">
        <w:rPr>
          <w:rFonts w:ascii="Arial Narrow" w:eastAsia="Times New Roman" w:hAnsi="Arial Narrow" w:cs="Arial"/>
          <w:color w:val="000000"/>
          <w:kern w:val="0"/>
          <w:lang w:eastAsia="es-ES"/>
          <w14:ligatures w14:val="none"/>
        </w:rPr>
        <w:t>olicitó a Rímac</w:t>
      </w:r>
      <w:r w:rsidR="00A27E52" w:rsidRPr="00A27E52">
        <w:rPr>
          <w:rFonts w:ascii="Arial Narrow" w:eastAsia="Times New Roman" w:hAnsi="Arial Narrow" w:cs="Arial"/>
          <w:color w:val="000000"/>
          <w:kern w:val="0"/>
          <w:lang w:eastAsia="es-ES"/>
          <w14:ligatures w14:val="none"/>
        </w:rPr>
        <w:t xml:space="preserve"> </w:t>
      </w:r>
      <w:r w:rsidR="00AC6D69" w:rsidRPr="00AC6D69">
        <w:rPr>
          <w:rFonts w:ascii="Arial Narrow" w:eastAsia="Times New Roman" w:hAnsi="Arial Narrow" w:cs="Arial"/>
          <w:color w:val="000000"/>
          <w:kern w:val="0"/>
          <w:lang w:eastAsia="es-ES"/>
          <w14:ligatures w14:val="none"/>
        </w:rPr>
        <w:t>pagar lo adeudado y continuar con la cobertura</w:t>
      </w:r>
      <w:r w:rsidR="00A27E52" w:rsidRPr="00A27E52">
        <w:rPr>
          <w:rFonts w:ascii="Arial Narrow" w:eastAsia="Times New Roman" w:hAnsi="Arial Narrow" w:cs="Arial"/>
          <w:color w:val="000000"/>
          <w:kern w:val="0"/>
          <w:lang w:eastAsia="es-ES"/>
          <w14:ligatures w14:val="none"/>
        </w:rPr>
        <w:t xml:space="preserve">, luego de tres años de pagos continuos. La </w:t>
      </w:r>
      <w:r w:rsidR="00A27E52" w:rsidRPr="004B6460">
        <w:rPr>
          <w:rFonts w:ascii="Arial Narrow" w:eastAsia="Times New Roman" w:hAnsi="Arial Narrow" w:cs="Arial"/>
          <w:color w:val="000000"/>
          <w:kern w:val="0"/>
          <w:lang w:eastAsia="es-ES"/>
          <w14:ligatures w14:val="none"/>
        </w:rPr>
        <w:t xml:space="preserve">empresa rechazó su solicitud y le negó tanto la continuidad de la cobertura como el rescate de los montos pagados. </w:t>
      </w:r>
    </w:p>
    <w:p w14:paraId="4960AEA8" w14:textId="77777777" w:rsidR="00A27E52" w:rsidRPr="004B6460" w:rsidRDefault="00A27E52" w:rsidP="00025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1945A4" w14:textId="75C4D200" w:rsidR="00A27E52" w:rsidRPr="004B6460"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B6460">
        <w:rPr>
          <w:rFonts w:ascii="Arial Narrow" w:eastAsia="Times New Roman" w:hAnsi="Arial Narrow" w:cs="Arial"/>
          <w:color w:val="000000"/>
          <w:kern w:val="0"/>
          <w:lang w:eastAsia="es-ES"/>
          <w14:ligatures w14:val="none"/>
        </w:rPr>
        <w:t xml:space="preserve">El 6 de julio de 2025, sostuvo una comunicación telefónica con Rímac, en la que se le indicó que evaluarían su caso para llegar a un acuerdo. El 9 de julio de 2025, envió un mensaje por </w:t>
      </w:r>
      <w:r w:rsidR="00636CCA">
        <w:rPr>
          <w:rFonts w:ascii="Arial Narrow" w:eastAsia="Times New Roman" w:hAnsi="Arial Narrow" w:cs="Arial"/>
          <w:color w:val="000000"/>
          <w:kern w:val="0"/>
          <w:lang w:eastAsia="es-ES"/>
          <w14:ligatures w14:val="none"/>
        </w:rPr>
        <w:t xml:space="preserve">el aplicativo móvil </w:t>
      </w:r>
      <w:r w:rsidRPr="004B6460">
        <w:rPr>
          <w:rFonts w:ascii="Arial Narrow" w:eastAsia="Times New Roman" w:hAnsi="Arial Narrow" w:cs="Arial"/>
          <w:color w:val="000000"/>
          <w:kern w:val="0"/>
          <w:lang w:eastAsia="es-ES"/>
          <w14:ligatures w14:val="none"/>
        </w:rPr>
        <w:t>WhatsApp y realizó una llamada</w:t>
      </w:r>
      <w:r w:rsidR="00636CCA">
        <w:rPr>
          <w:rFonts w:ascii="Arial Narrow" w:eastAsia="Times New Roman" w:hAnsi="Arial Narrow" w:cs="Arial"/>
          <w:color w:val="000000"/>
          <w:kern w:val="0"/>
          <w:lang w:eastAsia="es-ES"/>
          <w14:ligatures w14:val="none"/>
        </w:rPr>
        <w:t xml:space="preserve"> telefónica</w:t>
      </w:r>
      <w:r w:rsidRPr="004B6460">
        <w:rPr>
          <w:rFonts w:ascii="Arial Narrow" w:eastAsia="Times New Roman" w:hAnsi="Arial Narrow" w:cs="Arial"/>
          <w:color w:val="000000"/>
          <w:kern w:val="0"/>
          <w:lang w:eastAsia="es-ES"/>
          <w14:ligatures w14:val="none"/>
        </w:rPr>
        <w:t xml:space="preserve"> </w:t>
      </w:r>
      <w:r w:rsidR="003D2AF2" w:rsidRPr="004B6460">
        <w:rPr>
          <w:rFonts w:ascii="Arial Narrow" w:eastAsia="Times New Roman" w:hAnsi="Arial Narrow" w:cs="Arial"/>
          <w:color w:val="000000"/>
          <w:kern w:val="0"/>
          <w:lang w:eastAsia="es-ES"/>
          <w14:ligatures w14:val="none"/>
        </w:rPr>
        <w:t>solicitando</w:t>
      </w:r>
      <w:r w:rsidRPr="004B6460">
        <w:rPr>
          <w:rFonts w:ascii="Arial Narrow" w:eastAsia="Times New Roman" w:hAnsi="Arial Narrow" w:cs="Arial"/>
          <w:color w:val="000000"/>
          <w:kern w:val="0"/>
          <w:lang w:eastAsia="es-ES"/>
          <w14:ligatures w14:val="none"/>
        </w:rPr>
        <w:t xml:space="preserve"> ejercer el derecho de reducción y continuar con la cobertura.</w:t>
      </w:r>
    </w:p>
    <w:p w14:paraId="7C25602B" w14:textId="77777777" w:rsidR="00A27E52" w:rsidRPr="00A27E52" w:rsidRDefault="00A27E52" w:rsidP="00025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E74BD4" w14:textId="58FFCF10" w:rsidR="00A27E52" w:rsidRPr="007F4BCA"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4BCA">
        <w:rPr>
          <w:rFonts w:ascii="Arial Narrow" w:eastAsia="Times New Roman" w:hAnsi="Arial Narrow" w:cs="Arial"/>
          <w:color w:val="000000"/>
          <w:kern w:val="0"/>
          <w:lang w:eastAsia="es-ES"/>
          <w14:ligatures w14:val="none"/>
        </w:rPr>
        <w:t>El 10 de julio de 2025, Rímac Seguros depositó en su cuenta</w:t>
      </w:r>
      <w:r w:rsidR="00A7272E">
        <w:rPr>
          <w:rFonts w:ascii="Arial Narrow" w:eastAsia="Times New Roman" w:hAnsi="Arial Narrow" w:cs="Arial"/>
          <w:color w:val="000000"/>
          <w:kern w:val="0"/>
          <w:lang w:eastAsia="es-ES"/>
          <w14:ligatures w14:val="none"/>
        </w:rPr>
        <w:t xml:space="preserve"> bancaria el monto de</w:t>
      </w:r>
      <w:r w:rsidRPr="007F4BCA">
        <w:rPr>
          <w:rFonts w:ascii="Arial Narrow" w:eastAsia="Times New Roman" w:hAnsi="Arial Narrow" w:cs="Arial"/>
          <w:color w:val="000000"/>
          <w:kern w:val="0"/>
          <w:lang w:eastAsia="es-ES"/>
          <w14:ligatures w14:val="none"/>
        </w:rPr>
        <w:t xml:space="preserve"> S/ 1 348,26 por concepto de rescate, sin su consentimiento expreso. En esa oportunidad, le </w:t>
      </w:r>
      <w:r w:rsidRPr="007F4BCA">
        <w:rPr>
          <w:rFonts w:ascii="Arial Narrow" w:eastAsia="Times New Roman" w:hAnsi="Arial Narrow" w:cs="Arial"/>
          <w:color w:val="000000"/>
          <w:kern w:val="0"/>
          <w:lang w:eastAsia="es-ES"/>
          <w14:ligatures w14:val="none"/>
        </w:rPr>
        <w:lastRenderedPageBreak/>
        <w:t xml:space="preserve">manifestaron que el depósito implicaba la anulación definitiva del contrato, pese a que ella había rechazado dicha opción. </w:t>
      </w:r>
    </w:p>
    <w:p w14:paraId="484B5B29" w14:textId="77777777" w:rsidR="00A27E52" w:rsidRPr="007F4BCA" w:rsidRDefault="00A27E52" w:rsidP="00636CCA">
      <w:pPr>
        <w:spacing w:after="0" w:line="240" w:lineRule="auto"/>
        <w:ind w:left="1134"/>
        <w:jc w:val="both"/>
        <w:rPr>
          <w:rFonts w:ascii="Arial Narrow" w:eastAsia="Times New Roman" w:hAnsi="Arial Narrow" w:cs="Arial"/>
          <w:color w:val="000000"/>
          <w:kern w:val="0"/>
          <w:lang w:eastAsia="es-ES"/>
          <w14:ligatures w14:val="none"/>
        </w:rPr>
      </w:pPr>
    </w:p>
    <w:p w14:paraId="2F9CF7F5" w14:textId="11E2B76E" w:rsidR="00CA59A2" w:rsidRPr="00A27E52" w:rsidRDefault="00A27E52" w:rsidP="0002598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4BCA">
        <w:rPr>
          <w:rFonts w:ascii="Arial Narrow" w:eastAsia="Times New Roman" w:hAnsi="Arial Narrow" w:cs="Arial"/>
          <w:color w:val="000000"/>
          <w:kern w:val="0"/>
          <w:lang w:eastAsia="es-ES"/>
          <w14:ligatures w14:val="none"/>
        </w:rPr>
        <w:t>El 5 de setiembre de 2025, durante la audiencia de conciliación</w:t>
      </w:r>
      <w:r w:rsidR="00794877" w:rsidRPr="007F4BCA">
        <w:rPr>
          <w:rFonts w:ascii="Arial Narrow" w:eastAsia="Times New Roman" w:hAnsi="Arial Narrow" w:cs="Arial"/>
          <w:color w:val="000000"/>
          <w:kern w:val="0"/>
          <w:lang w:eastAsia="es-ES"/>
          <w14:ligatures w14:val="none"/>
        </w:rPr>
        <w:t xml:space="preserve"> programada por el Instituto Nacional de Defensa</w:t>
      </w:r>
      <w:r w:rsidR="00794877" w:rsidRPr="00794877">
        <w:rPr>
          <w:rFonts w:ascii="Arial Narrow" w:eastAsia="Times New Roman" w:hAnsi="Arial Narrow" w:cs="Arial"/>
          <w:color w:val="000000"/>
          <w:kern w:val="0"/>
          <w:lang w:eastAsia="es-ES"/>
          <w14:ligatures w14:val="none"/>
        </w:rPr>
        <w:t xml:space="preserve"> de la Competencia y de la Protección de la Propiedad Intelectual</w:t>
      </w:r>
      <w:r w:rsidRPr="00A27E52">
        <w:rPr>
          <w:rFonts w:ascii="Arial Narrow" w:eastAsia="Times New Roman" w:hAnsi="Arial Narrow" w:cs="Arial"/>
          <w:color w:val="000000"/>
          <w:kern w:val="0"/>
          <w:lang w:eastAsia="es-ES"/>
          <w14:ligatures w14:val="none"/>
        </w:rPr>
        <w:t xml:space="preserve">, Rímac sostuvo que la aceptación del rescate extinguía cualquier derecho a reclamar. Sin embargo, </w:t>
      </w:r>
      <w:r w:rsidR="00D22B46">
        <w:rPr>
          <w:rFonts w:ascii="Arial Narrow" w:eastAsia="Times New Roman" w:hAnsi="Arial Narrow" w:cs="Arial"/>
          <w:color w:val="000000"/>
          <w:kern w:val="0"/>
          <w:lang w:eastAsia="es-ES"/>
          <w14:ligatures w14:val="none"/>
        </w:rPr>
        <w:t>había firmado</w:t>
      </w:r>
      <w:r w:rsidRPr="00A27E52">
        <w:rPr>
          <w:rFonts w:ascii="Arial Narrow" w:eastAsia="Times New Roman" w:hAnsi="Arial Narrow" w:cs="Arial"/>
          <w:color w:val="000000"/>
          <w:kern w:val="0"/>
          <w:lang w:eastAsia="es-ES"/>
          <w14:ligatures w14:val="none"/>
        </w:rPr>
        <w:t xml:space="preserve"> dicho documento bajo inducción al error, pues su intención siempre fue regularizar los pagos y mantener la cobertura.</w:t>
      </w:r>
    </w:p>
    <w:p w14:paraId="33E14FF7" w14:textId="77777777" w:rsidR="00CA59A2" w:rsidRPr="000A5465" w:rsidRDefault="00CA59A2" w:rsidP="00025988">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8061285" w:rsidR="00CA59A2" w:rsidRPr="000A5465" w:rsidRDefault="00CA59A2" w:rsidP="0002598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A5465">
        <w:rPr>
          <w:rFonts w:ascii="Arial Narrow" w:eastAsia="Times New Roman" w:hAnsi="Arial Narrow" w:cs="Arial"/>
          <w:color w:val="000000"/>
          <w:kern w:val="0"/>
          <w:lang w:val="es-ES" w:eastAsia="es-ES"/>
          <w14:ligatures w14:val="none"/>
        </w:rPr>
        <w:t xml:space="preserve">La señora [APELLIDO] solicitó, en calidad de medida correctiva, que Rímac cumpla con: (i) realizar total del dinero pagado por la póliza, debido a la suspensión y anulación indebida del contrato, o, en su defecto, se le permita continuar con la cobertura del seguro, realizando los pagos pendientes; y, (ii) aceptar la devolución del monto pagado por concepto de rescate de ser necesario. Asimismo, requirió el reembolso de costos y costas del presente procedimiento.</w:t>
      </w:r>
      <w:r w:rsidR="008817EC" w:rsidRPr="000A5465">
        <w:rPr>
          <w:rFonts w:ascii="Arial Narrow" w:eastAsia="Calibri" w:hAnsi="Arial Narrow" w:cs="Arial"/>
          <w:kern w:val="0"/>
          <w14:ligatures w14:val="none"/>
        </w:rPr>
        <w:t xml:space="preserve"/>
      </w:r>
      <w:r w:rsidRPr="000A5465">
        <w:rPr>
          <w:rFonts w:ascii="Arial Narrow" w:eastAsia="Times New Roman" w:hAnsi="Arial Narrow" w:cs="Arial"/>
          <w:color w:val="000000"/>
          <w:kern w:val="0"/>
          <w:lang w:val="es-ES" w:eastAsia="es-ES"/>
          <w14:ligatures w14:val="none"/>
        </w:rPr>
        <w:t/>
      </w:r>
      <w:r w:rsidR="005D39D1" w:rsidRPr="000A5465">
        <w:rPr>
          <w:rFonts w:ascii="Arial Narrow" w:eastAsia="Times New Roman" w:hAnsi="Arial Narrow" w:cs="Arial"/>
          <w:color w:val="000000"/>
          <w:kern w:val="0"/>
          <w:lang w:val="es-ES" w:eastAsia="es-ES"/>
          <w14:ligatures w14:val="none"/>
        </w:rPr>
        <w:t xml:space="preserve"/>
      </w:r>
      <w:r w:rsidR="000A5465" w:rsidRPr="000A5465">
        <w:rPr>
          <w:rFonts w:ascii="Arial Narrow" w:eastAsia="Times New Roman" w:hAnsi="Arial Narrow" w:cs="Arial"/>
          <w:color w:val="000000"/>
          <w:kern w:val="0"/>
          <w:lang w:val="es-ES" w:eastAsia="es-ES"/>
          <w14:ligatures w14:val="none"/>
        </w:rPr>
        <w:t/>
      </w:r>
      <w:r w:rsidR="002B1633" w:rsidRPr="000A5465">
        <w:rPr>
          <w:rFonts w:ascii="Arial Narrow" w:eastAsia="Times New Roman" w:hAnsi="Arial Narrow" w:cs="Arial"/>
          <w:color w:val="000000"/>
          <w:kern w:val="0"/>
          <w:lang w:val="es-ES" w:eastAsia="es-ES"/>
          <w14:ligatures w14:val="none"/>
        </w:rPr>
        <w:t/>
      </w:r>
      <w:proofErr w:type="spellStart"/>
      <w:r w:rsidR="002B1633" w:rsidRPr="000A5465">
        <w:rPr>
          <w:rFonts w:ascii="Arial Narrow" w:eastAsia="Times New Roman" w:hAnsi="Arial Narrow" w:cs="Arial"/>
          <w:color w:val="000000"/>
          <w:kern w:val="0"/>
          <w:lang w:val="es-ES" w:eastAsia="es-ES"/>
          <w14:ligatures w14:val="none"/>
        </w:rPr>
        <w:t/>
      </w:r>
      <w:proofErr w:type="spellEnd"/>
      <w:r w:rsidR="002B1633" w:rsidRPr="000A5465">
        <w:rPr>
          <w:rFonts w:ascii="Arial Narrow" w:eastAsia="Times New Roman" w:hAnsi="Arial Narrow" w:cs="Arial"/>
          <w:color w:val="000000"/>
          <w:kern w:val="0"/>
          <w:lang w:val="es-ES" w:eastAsia="es-ES"/>
          <w14:ligatures w14:val="none"/>
        </w:rPr>
        <w:t xml:space="preserve"/>
      </w:r>
      <w:r w:rsidR="00EA4FCE" w:rsidRPr="000A5465">
        <w:rPr>
          <w:rFonts w:ascii="Arial Narrow" w:eastAsia="Times New Roman" w:hAnsi="Arial Narrow" w:cs="Arial"/>
          <w:color w:val="000000"/>
          <w:kern w:val="0"/>
          <w:lang w:val="es-ES" w:eastAsia="es-ES"/>
          <w14:ligatures w14:val="none"/>
        </w:rPr>
        <w:t/>
      </w:r>
      <w:r w:rsidR="005D39D1" w:rsidRPr="000A5465">
        <w:rPr>
          <w:rFonts w:ascii="Arial Narrow" w:eastAsia="Times New Roman" w:hAnsi="Arial Narrow" w:cs="Arial"/>
          <w:color w:val="000000"/>
          <w:kern w:val="0"/>
          <w:lang w:val="es-ES" w:eastAsia="es-ES"/>
          <w14:ligatures w14:val="none"/>
        </w:rPr>
        <w:t/>
      </w:r>
      <w:r w:rsidRPr="000A5465">
        <w:rPr>
          <w:rFonts w:ascii="Arial Narrow" w:eastAsia="Times New Roman" w:hAnsi="Arial Narrow" w:cs="Arial"/>
          <w:color w:val="000000"/>
          <w:kern w:val="0"/>
          <w:lang w:val="es-ES" w:eastAsia="es-ES"/>
          <w14:ligatures w14:val="none"/>
        </w:rPr>
        <w:t xml:space="preserve"/>
      </w:r>
    </w:p>
    <w:p w14:paraId="66005174" w14:textId="77777777" w:rsidR="00CA59A2" w:rsidRPr="000A5465" w:rsidRDefault="00CA59A2" w:rsidP="00025988">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D7F6C" w:rsidRDefault="00CA59A2" w:rsidP="000259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D7F6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D7F6C" w:rsidRDefault="00CA59A2" w:rsidP="0002598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6A4D37CE" w:rsidR="00121544" w:rsidRPr="007D7F6C" w:rsidRDefault="00CA59A2" w:rsidP="0002598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7D7F6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7D7F6C">
        <w:rPr>
          <w:rStyle w:val="Refdenotaalpie"/>
          <w:rFonts w:ascii="Arial Narrow" w:eastAsia="Arial Narrow" w:hAnsi="Arial Narrow" w:cs="Arial Narrow"/>
          <w:kern w:val="0"/>
          <w:vertAlign w:val="superscript"/>
          <w14:ligatures w14:val="none"/>
        </w:rPr>
        <w:footnoteReference w:id="3"/>
      </w:r>
      <w:r w:rsidRPr="007D7F6C">
        <w:rPr>
          <w:rFonts w:ascii="Arial Narrow" w:eastAsia="Times New Roman" w:hAnsi="Arial Narrow" w:cs="Segoe UI"/>
          <w:color w:val="000000"/>
          <w:kern w:val="0"/>
          <w:lang w:eastAsia="es-PE"/>
          <w14:ligatures w14:val="none"/>
        </w:rPr>
        <w:t xml:space="preserve">, </w:t>
      </w:r>
      <w:r w:rsidR="00121544" w:rsidRPr="007D7F6C">
        <w:rPr>
          <w:rFonts w:ascii="Arial Narrow" w:eastAsia="Times New Roman" w:hAnsi="Arial Narrow" w:cs="Segoe UI"/>
          <w:color w:val="000000"/>
          <w:kern w:val="0"/>
          <w:lang w:eastAsia="es-PE"/>
          <w14:ligatures w14:val="none"/>
        </w:rPr>
        <w:t xml:space="preserve">considera </w:t>
      </w:r>
      <w:r w:rsidR="00121544" w:rsidRPr="007D7F6C">
        <w:rPr>
          <w:rFonts w:ascii="Arial Narrow" w:eastAsia="Arial Narrow" w:hAnsi="Arial Narrow" w:cs="Arial Narrow"/>
          <w:kern w:val="0"/>
          <w14:ligatures w14:val="none"/>
        </w:rPr>
        <w:t xml:space="preserve">que el hecho denunciado, consistente en que </w:t>
      </w:r>
      <w:r w:rsidR="007D7F6C" w:rsidRPr="007D7F6C">
        <w:rPr>
          <w:rFonts w:ascii="Arial Narrow" w:eastAsia="Times New Roman" w:hAnsi="Arial Narrow" w:cs="Times New Roman"/>
          <w:kern w:val="0"/>
          <w:shd w:val="clear" w:color="auto" w:fill="FFFFFF"/>
          <w:lang w:eastAsia="es-PE"/>
          <w14:ligatures w14:val="none"/>
        </w:rPr>
        <w:t xml:space="preserve">la compañía aseguradora había suspendido indebidamente la </w:t>
      </w:r>
      <w:r w:rsidR="007D7F6C" w:rsidRPr="007D7F6C">
        <w:rPr>
          <w:rFonts w:ascii="Arial Narrow" w:eastAsia="Times New Roman" w:hAnsi="Arial Narrow" w:cs="Arial"/>
          <w:color w:val="000000"/>
          <w:kern w:val="0"/>
          <w:lang w:val="es-ES" w:eastAsia="es-ES"/>
          <w14:ligatures w14:val="none"/>
        </w:rPr>
        <w:t xml:space="preserve">Póliza </w:t>
      </w:r>
      <w:proofErr w:type="spellStart"/>
      <w:r w:rsidR="007D7F6C" w:rsidRPr="007D7F6C">
        <w:rPr>
          <w:rFonts w:ascii="Arial Narrow" w:eastAsia="Times New Roman" w:hAnsi="Arial Narrow" w:cs="Arial"/>
          <w:color w:val="000000"/>
          <w:kern w:val="0"/>
          <w:lang w:val="es-ES" w:eastAsia="es-ES"/>
          <w14:ligatures w14:val="none"/>
        </w:rPr>
        <w:t/>
      </w:r>
      <w:proofErr w:type="spellEnd"/>
      <w:r w:rsidR="007D7F6C" w:rsidRPr="007D7F6C">
        <w:rPr>
          <w:rFonts w:ascii="Arial Narrow" w:eastAsia="Times New Roman" w:hAnsi="Arial Narrow" w:cs="Arial"/>
          <w:color w:val="000000"/>
          <w:kern w:val="0"/>
          <w:lang w:val="es-ES" w:eastAsia="es-ES"/>
          <w14:ligatures w14:val="none"/>
        </w:rPr>
        <w:t xml:space="preserve"> 76402866 del </w:t>
      </w:r>
      <w:r w:rsidR="007D7F6C" w:rsidRPr="007D7F6C">
        <w:rPr>
          <w:rFonts w:ascii="Arial Narrow" w:eastAsia="Times New Roman" w:hAnsi="Arial Narrow" w:cs="Arial"/>
          <w:color w:val="000000"/>
          <w:kern w:val="0"/>
          <w:lang w:eastAsia="es-ES"/>
          <w14:ligatures w14:val="none"/>
        </w:rPr>
        <w:t>Seguro Universitario de la denunciante</w:t>
      </w:r>
      <w:r w:rsidR="007D7F6C" w:rsidRPr="007D7F6C">
        <w:rPr>
          <w:rFonts w:ascii="Arial Narrow" w:eastAsia="Times New Roman" w:hAnsi="Arial Narrow" w:cs="Times New Roman"/>
          <w:kern w:val="0"/>
          <w:shd w:val="clear" w:color="auto" w:fill="FFFFFF"/>
          <w:lang w:eastAsia="es-PE"/>
          <w14:ligatures w14:val="none"/>
        </w:rPr>
        <w:t>, pese a que no se le informó del plazo para regularizar el pago antes de la suspensión</w:t>
      </w:r>
      <w:r w:rsidR="00711750" w:rsidRPr="007D7F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D7F6C">
        <w:rPr>
          <w:rFonts w:ascii="Arial Narrow" w:eastAsia="Times New Roman" w:hAnsi="Arial Narrow" w:cs="Segoe UI"/>
          <w:color w:val="000000"/>
          <w:kern w:val="0"/>
          <w:lang w:eastAsia="es-PE"/>
          <w14:ligatures w14:val="none"/>
        </w:rPr>
        <w:t/>
      </w:r>
      <w:r w:rsidR="00711750" w:rsidRPr="007D7F6C">
        <w:rPr>
          <w:rFonts w:ascii="Arial Narrow" w:eastAsia="Arial Narrow" w:hAnsi="Arial Narrow" w:cs="Arial Narrow"/>
          <w:kern w:val="0"/>
          <w14:ligatures w14:val="none"/>
        </w:rPr>
        <w:t xml:space="preserve"> y 19</w:t>
      </w:r>
      <w:r w:rsidR="00711750" w:rsidRPr="007D7F6C">
        <w:rPr>
          <w:rFonts w:ascii="Arial Narrow" w:eastAsia="Times New Roman" w:hAnsi="Arial Narrow" w:cs="Segoe UI"/>
          <w:color w:val="000000"/>
          <w:kern w:val="0"/>
          <w:lang w:eastAsia="es-PE"/>
          <w14:ligatures w14:val="none"/>
        </w:rPr>
        <w:t/>
      </w:r>
      <w:r w:rsidR="00711750" w:rsidRPr="007D7F6C">
        <w:rPr>
          <w:rFonts w:ascii="Arial Narrow" w:eastAsia="Arial Narrow" w:hAnsi="Arial Narrow" w:cs="Arial Narrow"/>
          <w:kern w:val="0"/>
          <w14:ligatures w14:val="none"/>
        </w:rPr>
        <w:t xml:space="preserve"> del Código</w:t>
      </w:r>
      <w:r w:rsidR="00711750" w:rsidRPr="007D7F6C">
        <w:rPr>
          <w:rStyle w:val="Refdenotaalpie"/>
          <w:rFonts w:ascii="Arial Narrow" w:eastAsia="Arial Narrow" w:hAnsi="Arial Narrow" w:cs="Arial"/>
          <w:kern w:val="0"/>
          <w:vertAlign w:val="superscript"/>
          <w14:ligatures w14:val="none"/>
        </w:rPr>
        <w:footnoteReference w:id="4"/>
      </w:r>
      <w:r w:rsidR="00711750" w:rsidRPr="007D7F6C">
        <w:rPr>
          <w:rFonts w:ascii="Arial Narrow" w:eastAsia="Arial Narrow" w:hAnsi="Arial Narrow" w:cs="Arial Narrow"/>
          <w:kern w:val="0"/>
          <w14:ligatures w14:val="none"/>
        </w:rPr>
        <w:t>.</w:t>
      </w:r>
    </w:p>
    <w:p w14:paraId="7EB53EE7" w14:textId="77777777" w:rsidR="007D7F6C" w:rsidRDefault="007D7F6C" w:rsidP="00025988">
      <w:pPr>
        <w:pStyle w:val="Prrafodelista"/>
        <w:spacing w:after="0" w:line="240" w:lineRule="auto"/>
        <w:ind w:left="567"/>
        <w:jc w:val="both"/>
        <w:rPr>
          <w:rFonts w:ascii="Arial Narrow" w:eastAsia="Arial Narrow" w:hAnsi="Arial Narrow" w:cs="Arial Narrow"/>
          <w:kern w:val="0"/>
          <w14:ligatures w14:val="none"/>
        </w:rPr>
      </w:pPr>
    </w:p>
    <w:p w14:paraId="74DC36B1" w14:textId="3E3D4089" w:rsidR="00033B11" w:rsidRPr="004B6460" w:rsidRDefault="00033B11" w:rsidP="0002598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12EC1">
        <w:rPr>
          <w:rFonts w:ascii="Arial Narrow" w:eastAsia="Arial Narrow" w:hAnsi="Arial Narrow" w:cs="Arial Narrow"/>
          <w:kern w:val="0"/>
          <w14:ligatures w14:val="none"/>
        </w:rPr>
        <w:t xml:space="preserve">Además, la Secretaría Técnica, en ejercicio de sus facultades, </w:t>
      </w:r>
      <w:r w:rsidRPr="00412EC1">
        <w:rPr>
          <w:rFonts w:ascii="Arial Narrow" w:eastAsia="Times New Roman" w:hAnsi="Arial Narrow" w:cs="Segoe UI"/>
          <w:color w:val="000000"/>
          <w:kern w:val="0"/>
          <w:lang w:eastAsia="es-PE"/>
          <w14:ligatures w14:val="none"/>
        </w:rPr>
        <w:t xml:space="preserve">considera </w:t>
      </w:r>
      <w:r w:rsidRPr="00412EC1">
        <w:rPr>
          <w:rFonts w:ascii="Arial Narrow" w:eastAsia="Arial Narrow" w:hAnsi="Arial Narrow" w:cs="Arial Narrow"/>
          <w:kern w:val="0"/>
          <w14:ligatures w14:val="none"/>
        </w:rPr>
        <w:t xml:space="preserve">que el hecho denunciado, consistente en que </w:t>
      </w:r>
      <w:r w:rsidR="00D00249" w:rsidRPr="00412EC1">
        <w:rPr>
          <w:rFonts w:ascii="Arial Narrow" w:eastAsia="Times New Roman" w:hAnsi="Arial Narrow" w:cs="Times New Roman"/>
          <w:kern w:val="0"/>
          <w:shd w:val="clear" w:color="auto" w:fill="FFFFFF"/>
          <w:lang w:eastAsia="es-PE"/>
          <w14:ligatures w14:val="none"/>
        </w:rPr>
        <w:t xml:space="preserve">la compañía aseguradora habría anulado injustificadamente la </w:t>
      </w:r>
      <w:r w:rsidR="00D00249" w:rsidRPr="00412EC1">
        <w:rPr>
          <w:rFonts w:ascii="Arial Narrow" w:eastAsia="Times New Roman" w:hAnsi="Arial Narrow" w:cs="Arial"/>
          <w:color w:val="000000"/>
          <w:kern w:val="0"/>
          <w:lang w:val="es-ES" w:eastAsia="es-ES"/>
          <w14:ligatures w14:val="none"/>
        </w:rPr>
        <w:t xml:space="preserve">Póliza </w:t>
      </w:r>
      <w:proofErr w:type="spellStart"/>
      <w:r w:rsidR="00D00249" w:rsidRPr="00412EC1">
        <w:rPr>
          <w:rFonts w:ascii="Arial Narrow" w:eastAsia="Times New Roman" w:hAnsi="Arial Narrow" w:cs="Arial"/>
          <w:color w:val="000000"/>
          <w:kern w:val="0"/>
          <w:lang w:val="es-ES" w:eastAsia="es-ES"/>
          <w14:ligatures w14:val="none"/>
        </w:rPr>
        <w:t/>
      </w:r>
      <w:proofErr w:type="spellEnd"/>
      <w:r w:rsidR="00D00249" w:rsidRPr="00412EC1">
        <w:rPr>
          <w:rFonts w:ascii="Arial Narrow" w:eastAsia="Times New Roman" w:hAnsi="Arial Narrow" w:cs="Arial"/>
          <w:color w:val="000000"/>
          <w:kern w:val="0"/>
          <w:lang w:val="es-ES" w:eastAsia="es-ES"/>
          <w14:ligatures w14:val="none"/>
        </w:rPr>
        <w:t xml:space="preserve"> 76402866 del </w:t>
      </w:r>
      <w:r w:rsidR="00D00249" w:rsidRPr="00412EC1">
        <w:rPr>
          <w:rFonts w:ascii="Arial Narrow" w:eastAsia="Times New Roman" w:hAnsi="Arial Narrow" w:cs="Arial"/>
          <w:color w:val="000000"/>
          <w:kern w:val="0"/>
          <w:lang w:eastAsia="es-ES"/>
          <w14:ligatures w14:val="none"/>
        </w:rPr>
        <w:t xml:space="preserve">Seguro Universitario, pese a que no se le había </w:t>
      </w:r>
      <w:r w:rsidR="00412EC1" w:rsidRPr="00412EC1">
        <w:rPr>
          <w:rFonts w:ascii="Arial Narrow" w:eastAsia="Times New Roman" w:hAnsi="Arial Narrow" w:cs="Arial"/>
          <w:color w:val="000000"/>
          <w:kern w:val="0"/>
          <w:lang w:eastAsia="es-ES"/>
          <w14:ligatures w14:val="none"/>
        </w:rPr>
        <w:t>remitido una comunicación mediante</w:t>
      </w:r>
      <w:r w:rsidR="00D00249" w:rsidRPr="00412EC1">
        <w:rPr>
          <w:rFonts w:ascii="Arial Narrow" w:eastAsia="Times New Roman" w:hAnsi="Arial Narrow" w:cs="Arial"/>
          <w:color w:val="000000"/>
          <w:kern w:val="0"/>
          <w:lang w:eastAsia="es-ES"/>
          <w14:ligatures w14:val="none"/>
        </w:rPr>
        <w:t xml:space="preserve"> llamada telefónica o escrita alertándole sobre la falta de pago</w:t>
      </w:r>
      <w:r w:rsidRPr="00412EC1">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w:t>
      </w:r>
      <w:r w:rsidRPr="00412EC1">
        <w:rPr>
          <w:rFonts w:ascii="Arial Narrow" w:eastAsia="Arial Narrow" w:hAnsi="Arial Narrow" w:cs="Arial Narrow"/>
          <w:kern w:val="0"/>
          <w14:ligatures w14:val="none"/>
        </w:rPr>
        <w:lastRenderedPageBreak/>
        <w:t xml:space="preserve">de parte del proveedor y lo que realmente recibió. Por consiguiente, corresponde calificar el hecho materia de denuncia como una presunta infracción al </w:t>
      </w:r>
      <w:r w:rsidRPr="004B6460">
        <w:rPr>
          <w:rFonts w:ascii="Arial Narrow" w:eastAsia="Arial Narrow" w:hAnsi="Arial Narrow" w:cs="Arial Narrow"/>
          <w:kern w:val="0"/>
          <w14:ligatures w14:val="none"/>
        </w:rPr>
        <w:t>deber de idoneidad, tipificado en los artículos 18</w:t>
      </w:r>
      <w:r w:rsidRPr="004B6460">
        <w:rPr>
          <w:rFonts w:ascii="Arial Narrow" w:eastAsia="Times New Roman" w:hAnsi="Arial Narrow" w:cs="Segoe UI"/>
          <w:color w:val="000000"/>
          <w:kern w:val="0"/>
          <w:lang w:eastAsia="es-PE"/>
          <w14:ligatures w14:val="none"/>
        </w:rPr>
        <w:t/>
      </w:r>
      <w:r w:rsidRPr="004B6460">
        <w:rPr>
          <w:rFonts w:ascii="Arial Narrow" w:eastAsia="Arial Narrow" w:hAnsi="Arial Narrow" w:cs="Arial Narrow"/>
          <w:kern w:val="0"/>
          <w14:ligatures w14:val="none"/>
        </w:rPr>
        <w:t xml:space="preserve"> y 19</w:t>
      </w:r>
      <w:r w:rsidRPr="004B6460">
        <w:rPr>
          <w:rFonts w:ascii="Arial Narrow" w:eastAsia="Times New Roman" w:hAnsi="Arial Narrow" w:cs="Segoe UI"/>
          <w:color w:val="000000"/>
          <w:kern w:val="0"/>
          <w:lang w:eastAsia="es-PE"/>
          <w14:ligatures w14:val="none"/>
        </w:rPr>
        <w:t/>
      </w:r>
      <w:r w:rsidRPr="004B6460">
        <w:rPr>
          <w:rFonts w:ascii="Arial Narrow" w:eastAsia="Arial Narrow" w:hAnsi="Arial Narrow" w:cs="Arial Narrow"/>
          <w:kern w:val="0"/>
          <w14:ligatures w14:val="none"/>
        </w:rPr>
        <w:t xml:space="preserve"> del Código</w:t>
      </w:r>
      <w:r w:rsidRPr="004B6460">
        <w:rPr>
          <w:rFonts w:ascii="Arial Narrow" w:eastAsia="Arial Narrow" w:hAnsi="Arial Narrow" w:cs="Arial"/>
          <w:bCs/>
          <w:color w:val="000000"/>
          <w:kern w:val="0"/>
          <w:lang w:eastAsia="es-PE"/>
          <w14:ligatures w14:val="none"/>
        </w:rPr>
        <w:t>.</w:t>
      </w:r>
    </w:p>
    <w:p w14:paraId="4CC908E0" w14:textId="77777777" w:rsidR="00033B11" w:rsidRPr="004B6460" w:rsidRDefault="00033B11" w:rsidP="00025988">
      <w:pPr>
        <w:pStyle w:val="Prrafodelista"/>
        <w:spacing w:after="0" w:line="240" w:lineRule="auto"/>
        <w:ind w:left="567"/>
        <w:jc w:val="both"/>
        <w:rPr>
          <w:rFonts w:ascii="Arial Narrow" w:eastAsia="Arial Narrow" w:hAnsi="Arial Narrow" w:cs="Arial Narrow"/>
          <w:kern w:val="0"/>
          <w14:ligatures w14:val="none"/>
        </w:rPr>
      </w:pPr>
    </w:p>
    <w:p w14:paraId="481A2BBD" w14:textId="3960CFA6" w:rsidR="00033B11" w:rsidRPr="004B6460" w:rsidRDefault="00033B11" w:rsidP="0002598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6460">
        <w:rPr>
          <w:rFonts w:ascii="Arial Narrow" w:eastAsia="Arial Narrow" w:hAnsi="Arial Narrow" w:cs="Arial"/>
          <w:bCs/>
          <w:color w:val="000000"/>
          <w:kern w:val="0"/>
          <w:lang w:eastAsia="es-PE"/>
          <w14:ligatures w14:val="none"/>
        </w:rPr>
        <w:t xml:space="preserve">Asimismo, </w:t>
      </w:r>
      <w:r w:rsidRPr="004B6460">
        <w:rPr>
          <w:rFonts w:ascii="Arial Narrow" w:eastAsia="Arial Narrow" w:hAnsi="Arial Narrow" w:cs="Arial Narrow"/>
          <w:kern w:val="0"/>
          <w14:ligatures w14:val="none"/>
        </w:rPr>
        <w:t xml:space="preserve">la Secretaría Técnica, en ejercicio de sus facultades, </w:t>
      </w:r>
      <w:r w:rsidRPr="004B6460">
        <w:rPr>
          <w:rFonts w:ascii="Arial Narrow" w:eastAsia="Times New Roman" w:hAnsi="Arial Narrow" w:cs="Segoe UI"/>
          <w:color w:val="000000"/>
          <w:kern w:val="0"/>
          <w:lang w:eastAsia="es-PE"/>
          <w14:ligatures w14:val="none"/>
        </w:rPr>
        <w:t xml:space="preserve">considera </w:t>
      </w:r>
      <w:r w:rsidRPr="004B6460">
        <w:rPr>
          <w:rFonts w:ascii="Arial Narrow" w:eastAsia="Arial Narrow" w:hAnsi="Arial Narrow" w:cs="Arial Narrow"/>
          <w:kern w:val="0"/>
          <w14:ligatures w14:val="none"/>
        </w:rPr>
        <w:t xml:space="preserve">que el hecho denunciado, consistente en que </w:t>
      </w:r>
      <w:r w:rsidR="0071092A" w:rsidRPr="0071092A">
        <w:rPr>
          <w:rFonts w:ascii="Arial Narrow" w:eastAsia="Times New Roman" w:hAnsi="Arial Narrow" w:cs="Times New Roman"/>
          <w:kern w:val="0"/>
          <w:shd w:val="clear" w:color="auto" w:fill="FFFFFF"/>
          <w:lang w:eastAsia="es-PE"/>
          <w14:ligatures w14:val="none"/>
        </w:rPr>
        <w:t xml:space="preserve">la compañía aseguradora no habría cumplido con atender debidamente la solicitud de la denunciante de ejercer el derecho de reducción de la Póliza </w:t>
      </w:r>
      <w:proofErr w:type="spellStart"/>
      <w:r w:rsidR="0071092A" w:rsidRPr="0071092A">
        <w:rPr>
          <w:rFonts w:ascii="Arial Narrow" w:eastAsia="Times New Roman" w:hAnsi="Arial Narrow" w:cs="Times New Roman"/>
          <w:kern w:val="0"/>
          <w:shd w:val="clear" w:color="auto" w:fill="FFFFFF"/>
          <w:lang w:eastAsia="es-PE"/>
          <w14:ligatures w14:val="none"/>
        </w:rPr>
        <w:t/>
      </w:r>
      <w:proofErr w:type="spellEnd"/>
      <w:r w:rsidR="0071092A" w:rsidRPr="0071092A">
        <w:rPr>
          <w:rFonts w:ascii="Arial Narrow" w:eastAsia="Times New Roman" w:hAnsi="Arial Narrow" w:cs="Times New Roman"/>
          <w:kern w:val="0"/>
          <w:shd w:val="clear" w:color="auto" w:fill="FFFFFF"/>
          <w:lang w:eastAsia="es-PE"/>
          <w14:ligatures w14:val="none"/>
        </w:rPr>
        <w:t xml:space="preserve"> 76402866 del Seguro Universitario, puesto que gestionaron incorrectamente su solicitud como una solicitud de rescate</w:t>
      </w:r>
      <w:r w:rsidRPr="004B646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B6460">
        <w:rPr>
          <w:rFonts w:ascii="Arial Narrow" w:eastAsia="Times New Roman" w:hAnsi="Arial Narrow" w:cs="Segoe UI"/>
          <w:color w:val="000000"/>
          <w:kern w:val="0"/>
          <w:lang w:eastAsia="es-PE"/>
          <w14:ligatures w14:val="none"/>
        </w:rPr>
        <w:t/>
      </w:r>
      <w:r w:rsidRPr="004B6460">
        <w:rPr>
          <w:rFonts w:ascii="Arial Narrow" w:eastAsia="Arial Narrow" w:hAnsi="Arial Narrow" w:cs="Arial Narrow"/>
          <w:kern w:val="0"/>
          <w14:ligatures w14:val="none"/>
        </w:rPr>
        <w:t xml:space="preserve"> y 19</w:t>
      </w:r>
      <w:r w:rsidRPr="004B6460">
        <w:rPr>
          <w:rFonts w:ascii="Arial Narrow" w:eastAsia="Times New Roman" w:hAnsi="Arial Narrow" w:cs="Segoe UI"/>
          <w:color w:val="000000"/>
          <w:kern w:val="0"/>
          <w:lang w:eastAsia="es-PE"/>
          <w14:ligatures w14:val="none"/>
        </w:rPr>
        <w:t/>
      </w:r>
      <w:r w:rsidRPr="004B6460">
        <w:rPr>
          <w:rFonts w:ascii="Arial Narrow" w:eastAsia="Arial Narrow" w:hAnsi="Arial Narrow" w:cs="Arial Narrow"/>
          <w:kern w:val="0"/>
          <w14:ligatures w14:val="none"/>
        </w:rPr>
        <w:t xml:space="preserve"> del Código</w:t>
      </w:r>
      <w:r w:rsidRPr="004B6460">
        <w:rPr>
          <w:rFonts w:ascii="Arial Narrow" w:eastAsia="Arial Narrow" w:hAnsi="Arial Narrow" w:cs="Arial"/>
          <w:bCs/>
          <w:color w:val="000000"/>
          <w:kern w:val="0"/>
          <w:lang w:eastAsia="es-PE"/>
          <w14:ligatures w14:val="none"/>
        </w:rPr>
        <w:t>.</w:t>
      </w:r>
    </w:p>
    <w:p w14:paraId="4266B1E3" w14:textId="77777777" w:rsidR="00121544" w:rsidRPr="00205298" w:rsidRDefault="00121544" w:rsidP="00025988">
      <w:pPr>
        <w:spacing w:after="0" w:line="240" w:lineRule="auto"/>
        <w:jc w:val="both"/>
        <w:rPr>
          <w:rFonts w:ascii="Arial Narrow" w:eastAsia="Arial Narrow" w:hAnsi="Arial Narrow" w:cs="Arial Narrow"/>
          <w:kern w:val="0"/>
          <w14:ligatures w14:val="none"/>
        </w:rPr>
      </w:pPr>
    </w:p>
    <w:p w14:paraId="78C31712" w14:textId="7CD108EB" w:rsidR="00121544" w:rsidRPr="0012172D" w:rsidRDefault="00121544" w:rsidP="0002598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05298">
        <w:rPr>
          <w:rFonts w:ascii="Arial Narrow" w:eastAsia="Times New Roman" w:hAnsi="Arial Narrow" w:cs="Arial"/>
          <w:color w:val="000000"/>
          <w:kern w:val="0"/>
          <w:lang w:eastAsia="es-PE"/>
          <w14:ligatures w14:val="none"/>
        </w:rPr>
        <w:t xml:space="preserve">Además, la Secretaría Técnica, en ejercicio de sus facultades, considera </w:t>
      </w:r>
      <w:r w:rsidRPr="00205298">
        <w:rPr>
          <w:rFonts w:ascii="Arial Narrow" w:eastAsia="Arial Narrow" w:hAnsi="Arial Narrow" w:cs="Arial"/>
          <w:kern w:val="0"/>
          <w14:ligatures w14:val="none"/>
        </w:rPr>
        <w:t xml:space="preserve">que el hecho denunciado, consistente en que </w:t>
      </w:r>
      <w:r w:rsidR="0012172D" w:rsidRPr="00205298">
        <w:rPr>
          <w:rFonts w:ascii="Arial Narrow" w:eastAsia="Arial Narrow" w:hAnsi="Arial Narrow" w:cs="Arial Narrow"/>
          <w:kern w:val="0"/>
          <w14:ligatures w14:val="none"/>
        </w:rPr>
        <w:t>la compañía aseguradora no</w:t>
      </w:r>
      <w:r w:rsidR="0012172D" w:rsidRPr="0012172D">
        <w:rPr>
          <w:rFonts w:ascii="Arial Narrow" w:eastAsia="Arial Narrow" w:hAnsi="Arial Narrow" w:cs="Arial Narrow"/>
          <w:kern w:val="0"/>
          <w14:ligatures w14:val="none"/>
        </w:rPr>
        <w:t xml:space="preserve"> habría cumplido con informar oportunamente a la a la denunciante que el pago de la Póliza </w:t>
      </w:r>
      <w:proofErr w:type="spellStart"/>
      <w:r w:rsidR="0012172D" w:rsidRPr="0012172D">
        <w:rPr>
          <w:rFonts w:ascii="Arial Narrow" w:eastAsia="Arial Narrow" w:hAnsi="Arial Narrow" w:cs="Arial Narrow"/>
          <w:kern w:val="0"/>
          <w14:ligatures w14:val="none"/>
        </w:rPr>
        <w:t/>
      </w:r>
      <w:proofErr w:type="spellEnd"/>
      <w:r w:rsidR="0012172D" w:rsidRPr="0012172D">
        <w:rPr>
          <w:rFonts w:ascii="Arial Narrow" w:eastAsia="Arial Narrow" w:hAnsi="Arial Narrow" w:cs="Arial Narrow"/>
          <w:kern w:val="0"/>
          <w14:ligatures w14:val="none"/>
        </w:rPr>
        <w:t xml:space="preserve"> 76402866 del Seguro Universitario iba a vencer el 13 de abril de 2024</w:t>
      </w:r>
      <w:r w:rsidRPr="0012172D">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12172D">
        <w:rPr>
          <w:rFonts w:ascii="Arial Narrow" w:eastAsia="Arial Narrow" w:hAnsi="Arial Narrow" w:cs="Arial"/>
          <w:bCs/>
          <w:color w:val="000000"/>
          <w:kern w:val="0"/>
          <w:lang w:eastAsia="es-PE"/>
          <w14:ligatures w14:val="none"/>
        </w:rPr>
        <w:t xml:space="preserve">artículo 1, numeral 1, literal b) </w:t>
      </w:r>
      <w:bookmarkEnd w:id="4"/>
      <w:r w:rsidRPr="0012172D">
        <w:rPr>
          <w:rFonts w:ascii="Arial Narrow" w:eastAsia="Arial Narrow" w:hAnsi="Arial Narrow" w:cs="Arial"/>
          <w:bCs/>
          <w:color w:val="000000"/>
          <w:kern w:val="0"/>
          <w:lang w:eastAsia="es-PE"/>
          <w14:ligatures w14:val="none"/>
        </w:rPr>
        <w:t>y al artículo 2 del Código</w:t>
      </w:r>
      <w:r w:rsidRPr="0012172D">
        <w:rPr>
          <w:rStyle w:val="Refdenotaalpie"/>
          <w:rFonts w:ascii="Arial Narrow" w:eastAsia="Arial Narrow" w:hAnsi="Arial Narrow" w:cs="Arial"/>
          <w:bCs/>
          <w:color w:val="000000"/>
          <w:kern w:val="0"/>
          <w:vertAlign w:val="superscript"/>
          <w:lang w:eastAsia="es-PE"/>
          <w14:ligatures w14:val="none"/>
        </w:rPr>
        <w:footnoteReference w:id="5"/>
      </w:r>
      <w:r w:rsidRPr="0012172D">
        <w:rPr>
          <w:rFonts w:ascii="Arial Narrow" w:eastAsia="Arial Narrow" w:hAnsi="Arial Narrow" w:cs="Arial"/>
          <w:bCs/>
          <w:color w:val="000000"/>
          <w:kern w:val="0"/>
          <w:lang w:eastAsia="es-PE"/>
          <w14:ligatures w14:val="none"/>
        </w:rPr>
        <w:t xml:space="preserve">. </w:t>
      </w:r>
    </w:p>
    <w:p w14:paraId="432038D6" w14:textId="0A9F6D75" w:rsidR="00CA59A2" w:rsidRPr="00033B11" w:rsidRDefault="00CA59A2" w:rsidP="00025988">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02598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02598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0259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025988">
      <w:pPr>
        <w:spacing w:after="0" w:line="240" w:lineRule="auto"/>
        <w:jc w:val="both"/>
        <w:rPr>
          <w:rFonts w:ascii="Arial Narrow" w:eastAsia="Times New Roman" w:hAnsi="Arial Narrow" w:cs="Arial"/>
          <w:color w:val="000000"/>
          <w:kern w:val="0"/>
          <w:lang w:val="es-ES" w:eastAsia="es-ES"/>
          <w14:ligatures w14:val="none"/>
        </w:rPr>
      </w:pPr>
    </w:p>
    <w:p w14:paraId="62B88A04" w14:textId="5A5233C5" w:rsidR="00CA59A2" w:rsidRPr="0026598E" w:rsidRDefault="00CA59A2" w:rsidP="0002598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4F444B">
        <w:rPr>
          <w:rFonts w:ascii="Arial Narrow" w:eastAsia="Times New Roman" w:hAnsi="Arial Narrow" w:cs="Arial"/>
          <w:color w:val="000000"/>
          <w:kern w:val="0"/>
          <w:lang w:val="es-ES" w:eastAsia="es-ES"/>
          <w14:ligatures w14:val="none"/>
        </w:rPr>
        <w:t xml:space="preserve">conviene requerir </w:t>
      </w:r>
      <w:r w:rsidR="004F444B" w:rsidRPr="004F444B">
        <w:rPr>
          <w:rFonts w:ascii="Arial Narrow" w:eastAsia="Times New Roman" w:hAnsi="Arial Narrow" w:cs="Arial"/>
          <w:color w:val="000000"/>
          <w:kern w:val="0"/>
          <w:lang w:val="es-ES" w:eastAsia="es-ES"/>
          <w14:ligatures w14:val="none"/>
        </w:rPr>
        <w:t xml:space="preserve">a la compañía aseguradora </w:t>
      </w:r>
      <w:r w:rsidRPr="004F444B">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E5317B" w:rsidRPr="00E5317B">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E5317B" w:rsidRPr="00E5317B">
        <w:rPr>
          <w:rFonts w:ascii="Arial Narrow" w:eastAsia="Times New Roman" w:hAnsi="Arial Narrow" w:cs="Arial"/>
          <w:color w:val="000000"/>
          <w:kern w:val="0"/>
          <w:lang w:val="es-ES" w:eastAsia="es-ES"/>
          <w14:ligatures w14:val="none"/>
        </w:rPr>
        <w:t/>
      </w:r>
      <w:proofErr w:type="spellEnd"/>
      <w:r w:rsidR="00E5317B" w:rsidRPr="00E5317B">
        <w:rPr>
          <w:rFonts w:ascii="Arial Narrow" w:eastAsia="Times New Roman" w:hAnsi="Arial Narrow" w:cs="Arial"/>
          <w:color w:val="000000"/>
          <w:kern w:val="0"/>
          <w:lang w:val="es-ES" w:eastAsia="es-ES"/>
          <w14:ligatures w14:val="none"/>
        </w:rPr>
        <w:t xml:space="preserve"> 76402866 del </w:t>
      </w:r>
      <w:r w:rsidR="00E5317B" w:rsidRPr="00E5317B">
        <w:rPr>
          <w:rFonts w:ascii="Arial Narrow" w:eastAsia="Times New Roman" w:hAnsi="Arial Narrow" w:cs="Arial"/>
          <w:color w:val="000000"/>
          <w:kern w:val="0"/>
          <w:lang w:eastAsia="es-ES"/>
          <w14:ligatures w14:val="none"/>
        </w:rPr>
        <w:t>Seguro Universitario</w:t>
      </w:r>
      <w:r w:rsidR="00E5317B" w:rsidRPr="00E5317B">
        <w:rPr>
          <w:rFonts w:ascii="Arial Narrow" w:eastAsia="Times New Roman" w:hAnsi="Arial Narrow" w:cs="Arial"/>
          <w:color w:val="000000"/>
          <w:kern w:val="0"/>
          <w:lang w:val="es-ES" w:eastAsia="es-ES"/>
          <w14:ligatures w14:val="none"/>
        </w:rPr>
        <w:t>, así como el cargo de remisión de la póliza; (</w:t>
      </w:r>
      <w:proofErr w:type="spellStart"/>
      <w:r w:rsidR="00E5317B" w:rsidRPr="00E5317B">
        <w:rPr>
          <w:rFonts w:ascii="Arial Narrow" w:eastAsia="Times New Roman" w:hAnsi="Arial Narrow" w:cs="Arial"/>
          <w:color w:val="000000"/>
          <w:kern w:val="0"/>
          <w:lang w:val="es-ES" w:eastAsia="es-ES"/>
          <w14:ligatures w14:val="none"/>
        </w:rPr>
        <w:t>ii</w:t>
      </w:r>
      <w:proofErr w:type="spellEnd"/>
      <w:r w:rsidR="00E5317B" w:rsidRPr="00E5317B">
        <w:rPr>
          <w:rFonts w:ascii="Arial Narrow" w:eastAsia="Times New Roman" w:hAnsi="Arial Narrow" w:cs="Arial"/>
          <w:color w:val="000000"/>
          <w:kern w:val="0"/>
          <w:lang w:val="es-ES" w:eastAsia="es-ES"/>
          <w14:ligatures w14:val="none"/>
        </w:rPr>
        <w:t>) presentar los medios probatorios que acrediten que informó oportunamente a la denunciante de la morosidad generada por el cambio de tarjeta de crédito</w:t>
      </w:r>
      <w:r w:rsidR="00E5317B" w:rsidRPr="00E5317B">
        <w:rPr>
          <w:rFonts w:ascii="Arial Narrow" w:eastAsia="Times New Roman" w:hAnsi="Arial Narrow" w:cs="Arial"/>
          <w:color w:val="000000"/>
          <w:kern w:val="0"/>
          <w:lang w:eastAsia="es-ES"/>
          <w14:ligatures w14:val="none"/>
        </w:rPr>
        <w:t>; y, (</w:t>
      </w:r>
      <w:proofErr w:type="spellStart"/>
      <w:r w:rsidR="00E5317B" w:rsidRPr="00E5317B">
        <w:rPr>
          <w:rFonts w:ascii="Arial Narrow" w:eastAsia="Times New Roman" w:hAnsi="Arial Narrow" w:cs="Arial"/>
          <w:color w:val="000000"/>
          <w:kern w:val="0"/>
          <w:lang w:eastAsia="es-ES"/>
          <w14:ligatures w14:val="none"/>
        </w:rPr>
        <w:t>iii</w:t>
      </w:r>
      <w:proofErr w:type="spellEnd"/>
      <w:r w:rsidR="00E5317B" w:rsidRPr="00E5317B">
        <w:rPr>
          <w:rFonts w:ascii="Arial Narrow" w:eastAsia="Times New Roman" w:hAnsi="Arial Narrow" w:cs="Arial"/>
          <w:color w:val="000000"/>
          <w:kern w:val="0"/>
          <w:lang w:eastAsia="es-ES"/>
          <w14:ligatures w14:val="none"/>
        </w:rPr>
        <w:t xml:space="preserve">) </w:t>
      </w:r>
      <w:r w:rsidR="00E5317B" w:rsidRPr="00E5317B">
        <w:rPr>
          <w:rFonts w:ascii="Arial Narrow" w:eastAsia="Times New Roman" w:hAnsi="Arial Narrow" w:cs="Arial"/>
          <w:color w:val="000000"/>
          <w:kern w:val="0"/>
          <w:lang w:val="es-ES" w:eastAsia="es-ES"/>
          <w14:ligatures w14:val="none"/>
        </w:rPr>
        <w:t>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02598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0259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26598E" w:rsidRDefault="00CA59A2" w:rsidP="00025988">
      <w:pPr>
        <w:spacing w:after="0" w:line="240" w:lineRule="auto"/>
        <w:jc w:val="both"/>
        <w:rPr>
          <w:rFonts w:ascii="Arial Narrow" w:eastAsia="Arial Narrow" w:hAnsi="Arial Narrow" w:cs="Arial Narrow"/>
          <w:b/>
          <w:color w:val="000000"/>
          <w:kern w:val="0"/>
          <w:lang w:eastAsia="es-PE"/>
          <w14:ligatures w14:val="none"/>
        </w:rPr>
      </w:pPr>
    </w:p>
    <w:p w14:paraId="40BE44E6" w14:textId="426E2417" w:rsidR="00121544" w:rsidRPr="009E0535" w:rsidRDefault="00CA59A2" w:rsidP="0002598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13 de agosto de 2025, complementada mediante escrito del 12 de septiembre de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9E0EF4" w:rsidRPr="009E0EF4">
        <w:rPr>
          <w:rFonts w:ascii="Arial Narrow" w:eastAsia="Times New Roman" w:hAnsi="Arial Narrow" w:cs="Times New Roman"/>
          <w:color w:val="000000"/>
          <w:kern w:val="0"/>
          <w:shd w:val="clear" w:color="auto" w:fill="FFFFFF"/>
          <w:lang w:eastAsia="es-PE"/>
          <w14:ligatures w14:val="none"/>
        </w:rPr>
        <w:t/>
      </w:r>
      <w:r w:rsidR="00496E24">
        <w:rPr>
          <w:rFonts w:ascii="Arial Narrow" w:eastAsia="Times New Roman" w:hAnsi="Arial Narrow" w:cs="Times New Roman"/>
          <w:color w:val="000000"/>
          <w:kern w:val="0"/>
          <w:shd w:val="clear" w:color="auto" w:fill="FFFFFF"/>
          <w:lang w:eastAsia="es-PE"/>
          <w14:ligatures w14:val="none"/>
        </w:rPr>
        <w:t/>
      </w:r>
      <w:r w:rsidR="009E0EF4" w:rsidRPr="009E0EF4">
        <w:rPr>
          <w:rFonts w:ascii="Arial Narrow" w:eastAsia="Times New Roman" w:hAnsi="Arial Narrow" w:cs="Times New Roman"/>
          <w:color w:val="000000"/>
          <w:kern w:val="0"/>
          <w:shd w:val="clear" w:color="auto" w:fill="FFFFFF"/>
          <w:lang w:eastAsia="es-PE"/>
          <w14:ligatures w14:val="none"/>
        </w:rPr>
        <w:t xml:space="preserve"/>
      </w:r>
      <w:r w:rsidR="009E0EF4">
        <w:rPr>
          <w:rFonts w:ascii="Arial Narrow" w:eastAsia="Times New Roman" w:hAnsi="Arial Narrow" w:cs="Times New Roman"/>
          <w:color w:val="000000"/>
          <w:kern w:val="0"/>
          <w:shd w:val="clear" w:color="auto" w:fill="FFFFFF"/>
          <w:lang w:eastAsia="es-PE"/>
          <w14:ligatures w14:val="none"/>
        </w:rPr>
        <w:t xml:space="preserve"/>
      </w:r>
      <w:r w:rsidRPr="009E0EF4">
        <w:rPr>
          <w:rFonts w:ascii="Arial Narrow" w:eastAsia="Times New Roman" w:hAnsi="Arial Narrow" w:cs="Times New Roman"/>
          <w:color w:val="000000"/>
          <w:kern w:val="0"/>
          <w:shd w:val="clear" w:color="auto" w:fill="FFFFFF"/>
          <w:lang w:eastAsia="es-PE"/>
          <w14:ligatures w14:val="none"/>
        </w:rPr>
        <w:t xml:space="preserve"/>
      </w:r>
      <w:r w:rsidR="009E0EF4" w:rsidRPr="009E0EF4">
        <w:rPr>
          <w:rFonts w:ascii="Arial Narrow" w:eastAsia="Times New Roman" w:hAnsi="Arial Narrow" w:cs="Times New Roman"/>
          <w:color w:val="000000"/>
          <w:kern w:val="0"/>
          <w:shd w:val="clear" w:color="auto" w:fill="FFFFFF"/>
          <w:lang w:eastAsia="es-PE"/>
          <w14:ligatures w14:val="none"/>
        </w:rPr>
        <w:t/>
      </w:r>
      <w:r w:rsidRPr="009E0EF4">
        <w:rPr>
          <w:rFonts w:ascii="Arial Narrow" w:eastAsia="Times New Roman" w:hAnsi="Arial Narrow" w:cs="Times New Roman"/>
          <w:color w:val="000000"/>
          <w:kern w:val="0"/>
          <w:shd w:val="clear" w:color="auto" w:fill="FFFFFF"/>
          <w:lang w:eastAsia="es-PE"/>
          <w14:ligatures w14:val="none"/>
        </w:rPr>
        <w:t xml:space="preserve"/>
      </w:r>
      <w:r w:rsidR="009E0EF4" w:rsidRPr="009E0EF4">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4F444B" w:rsidRPr="004F444B">
        <w:rPr>
          <w:rFonts w:ascii="Arial Narrow" w:eastAsia="Times New Roman" w:hAnsi="Arial Narrow" w:cs="Times New Roman"/>
          <w:color w:val="000000"/>
          <w:kern w:val="0"/>
          <w:shd w:val="clear" w:color="auto" w:fill="FFFFFF"/>
          <w:lang w:eastAsia="es-PE"/>
          <w14:ligatures w14:val="none"/>
        </w:rPr>
        <w:t/>
      </w:r>
      <w:r w:rsidRPr="004F444B">
        <w:rPr>
          <w:rFonts w:ascii="Arial Narrow" w:eastAsia="Times New Roman" w:hAnsi="Arial Narrow" w:cs="Times New Roman"/>
          <w:color w:val="000000"/>
          <w:kern w:val="0"/>
          <w:shd w:val="clear" w:color="auto" w:fill="FFFFFF"/>
          <w:lang w:eastAsia="es-PE"/>
          <w14:ligatures w14:val="none"/>
        </w:rPr>
        <w:t xml:space="preserve"/>
      </w:r>
      <w:r w:rsidR="00121544" w:rsidRPr="004F444B">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9E0535" w:rsidRDefault="00121544" w:rsidP="00025988">
      <w:pPr>
        <w:spacing w:after="0" w:line="240" w:lineRule="auto"/>
        <w:jc w:val="both"/>
        <w:rPr>
          <w:rFonts w:ascii="Arial Narrow" w:eastAsia="Calibri" w:hAnsi="Arial Narrow" w:cs="Arial Narrow"/>
          <w:color w:val="000000"/>
          <w:kern w:val="0"/>
          <w:lang w:eastAsia="es-PE"/>
          <w14:ligatures w14:val="none"/>
        </w:rPr>
      </w:pPr>
    </w:p>
    <w:p w14:paraId="0CDDEEDD" w14:textId="17D9F740" w:rsidR="00121544" w:rsidRPr="00D00249" w:rsidRDefault="00711750" w:rsidP="0002598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0057E">
        <w:rPr>
          <w:rFonts w:ascii="Arial Narrow" w:eastAsia="Calibri" w:hAnsi="Arial Narrow" w:cs="Arial Narrow"/>
          <w:color w:val="000000"/>
          <w:kern w:val="0"/>
          <w:lang w:eastAsia="es-PE"/>
          <w14:ligatures w14:val="none"/>
        </w:rPr>
        <w:t>Presunta</w:t>
      </w:r>
      <w:r w:rsidRPr="00F0057E">
        <w:rPr>
          <w:rFonts w:ascii="Arial Narrow" w:eastAsia="Times New Roman" w:hAnsi="Arial Narrow" w:cs="Times New Roman"/>
          <w:kern w:val="0"/>
          <w:shd w:val="clear" w:color="auto" w:fill="FFFFFF"/>
          <w:lang w:eastAsia="es-PE"/>
          <w14:ligatures w14:val="none"/>
        </w:rPr>
        <w:t xml:space="preserve"> infracción a los artículos 18 y 19</w:t>
      </w:r>
      <w:r w:rsidRPr="00F0057E">
        <w:rPr>
          <w:rFonts w:ascii="Arial Narrow" w:eastAsia="Calibri" w:hAnsi="Arial Narrow" w:cs="Arial Narrow"/>
          <w:kern w:val="0"/>
          <w:lang w:eastAsia="es-PE"/>
          <w14:ligatures w14:val="none"/>
        </w:rPr>
        <w:t xml:space="preserve"> de </w:t>
      </w:r>
      <w:r w:rsidRPr="00F0057E">
        <w:rPr>
          <w:rFonts w:ascii="Arial Narrow" w:eastAsia="Times New Roman" w:hAnsi="Arial Narrow" w:cs="Times New Roman"/>
          <w:kern w:val="0"/>
          <w:shd w:val="clear" w:color="auto" w:fill="FFFFFF"/>
          <w:lang w:eastAsia="es-PE"/>
          <w14:ligatures w14:val="none"/>
        </w:rPr>
        <w:t>la Ley</w:t>
      </w:r>
      <w:r w:rsidR="005E68D1">
        <w:rPr>
          <w:rFonts w:ascii="Arial Narrow" w:eastAsia="Times New Roman" w:hAnsi="Arial Narrow" w:cs="Times New Roman"/>
          <w:kern w:val="0"/>
          <w:shd w:val="clear" w:color="auto" w:fill="FFFFFF"/>
          <w:lang w:eastAsia="es-PE"/>
          <w14:ligatures w14:val="none"/>
        </w:rPr>
        <w:t xml:space="preserve"> </w:t>
      </w:r>
      <w:proofErr w:type="spellStart"/>
      <w:r w:rsidR="005E68D1">
        <w:rPr>
          <w:rFonts w:ascii="Arial Narrow" w:eastAsia="Times New Roman" w:hAnsi="Arial Narrow" w:cs="Times New Roman"/>
          <w:kern w:val="0"/>
          <w:shd w:val="clear" w:color="auto" w:fill="FFFFFF"/>
          <w:lang w:eastAsia="es-PE"/>
          <w14:ligatures w14:val="none"/>
        </w:rPr>
        <w:t/>
      </w:r>
      <w:proofErr w:type="spellEnd"/>
      <w:r w:rsidRPr="00F0057E">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7F4BCA" w:rsidRPr="00F0057E">
        <w:rPr>
          <w:rFonts w:ascii="Arial Narrow" w:eastAsia="Times New Roman" w:hAnsi="Arial Narrow" w:cs="Times New Roman"/>
          <w:kern w:val="0"/>
          <w:shd w:val="clear" w:color="auto" w:fill="FFFFFF"/>
          <w:lang w:eastAsia="es-PE"/>
          <w14:ligatures w14:val="none"/>
        </w:rPr>
        <w:t xml:space="preserve">la compañía aseguradora </w:t>
      </w:r>
      <w:r w:rsidR="00F0057E" w:rsidRPr="00F0057E">
        <w:rPr>
          <w:rFonts w:ascii="Arial Narrow" w:eastAsia="Times New Roman" w:hAnsi="Arial Narrow" w:cs="Times New Roman"/>
          <w:kern w:val="0"/>
          <w:shd w:val="clear" w:color="auto" w:fill="FFFFFF"/>
          <w:lang w:eastAsia="es-PE"/>
          <w14:ligatures w14:val="none"/>
        </w:rPr>
        <w:t>había suspendido indebidamente</w:t>
      </w:r>
      <w:r w:rsidR="007204AC">
        <w:rPr>
          <w:rFonts w:ascii="Arial Narrow" w:eastAsia="Times New Roman" w:hAnsi="Arial Narrow" w:cs="Times New Roman"/>
          <w:kern w:val="0"/>
          <w:shd w:val="clear" w:color="auto" w:fill="FFFFFF"/>
          <w:lang w:eastAsia="es-PE"/>
          <w14:ligatures w14:val="none"/>
        </w:rPr>
        <w:t xml:space="preserve"> el</w:t>
      </w:r>
      <w:r w:rsidR="00F0057E" w:rsidRPr="00F0057E">
        <w:rPr>
          <w:rFonts w:ascii="Arial Narrow" w:eastAsia="Times New Roman" w:hAnsi="Arial Narrow" w:cs="Times New Roman"/>
          <w:kern w:val="0"/>
          <w:shd w:val="clear" w:color="auto" w:fill="FFFFFF"/>
          <w:lang w:eastAsia="es-PE"/>
          <w14:ligatures w14:val="none"/>
        </w:rPr>
        <w:t xml:space="preserve"> </w:t>
      </w:r>
      <w:r w:rsidR="007204AC" w:rsidRPr="00A27E52">
        <w:rPr>
          <w:rFonts w:ascii="Arial Narrow" w:eastAsia="Times New Roman" w:hAnsi="Arial Narrow" w:cs="Arial"/>
          <w:color w:val="000000"/>
          <w:kern w:val="0"/>
          <w:lang w:eastAsia="es-ES"/>
          <w14:ligatures w14:val="none"/>
        </w:rPr>
        <w:t xml:space="preserve">Seguro Vida Seguro Universitario – Póliza </w:t>
      </w:r>
      <w:proofErr w:type="spellStart"/>
      <w:r w:rsidR="007204AC" w:rsidRPr="00A27E52">
        <w:rPr>
          <w:rFonts w:ascii="Arial Narrow" w:eastAsia="Times New Roman" w:hAnsi="Arial Narrow" w:cs="Arial"/>
          <w:color w:val="000000"/>
          <w:kern w:val="0"/>
          <w:lang w:eastAsia="es-ES"/>
          <w14:ligatures w14:val="none"/>
        </w:rPr>
        <w:t/>
      </w:r>
      <w:proofErr w:type="spellEnd"/>
      <w:r w:rsidR="007204AC" w:rsidRPr="00A27E52">
        <w:rPr>
          <w:rFonts w:ascii="Arial Narrow" w:eastAsia="Times New Roman" w:hAnsi="Arial Narrow" w:cs="Arial"/>
          <w:color w:val="000000"/>
          <w:kern w:val="0"/>
          <w:lang w:eastAsia="es-ES"/>
          <w14:ligatures w14:val="none"/>
        </w:rPr>
        <w:t xml:space="preserve"> 76402866</w:t>
      </w:r>
      <w:r w:rsidR="007204AC">
        <w:rPr>
          <w:rFonts w:ascii="Arial Narrow" w:eastAsia="Times New Roman" w:hAnsi="Arial Narrow" w:cs="Arial"/>
          <w:color w:val="000000"/>
          <w:kern w:val="0"/>
          <w:lang w:eastAsia="es-ES"/>
          <w14:ligatures w14:val="none"/>
        </w:rPr>
        <w:t xml:space="preserve"> </w:t>
      </w:r>
      <w:r w:rsidR="007D7F6C">
        <w:rPr>
          <w:rFonts w:ascii="Arial Narrow" w:eastAsia="Times New Roman" w:hAnsi="Arial Narrow" w:cs="Arial"/>
          <w:color w:val="000000"/>
          <w:kern w:val="0"/>
          <w:lang w:eastAsia="es-ES"/>
          <w14:ligatures w14:val="none"/>
        </w:rPr>
        <w:t>de la denunciante</w:t>
      </w:r>
      <w:r w:rsidR="00F0057E" w:rsidRPr="00F0057E">
        <w:rPr>
          <w:rFonts w:ascii="Arial Narrow" w:eastAsia="Times New Roman" w:hAnsi="Arial Narrow" w:cs="Times New Roman"/>
          <w:kern w:val="0"/>
          <w:shd w:val="clear" w:color="auto" w:fill="FFFFFF"/>
          <w:lang w:eastAsia="es-PE"/>
          <w14:ligatures w14:val="none"/>
        </w:rPr>
        <w:t xml:space="preserve">, pese </w:t>
      </w:r>
      <w:r w:rsidR="00F0057E" w:rsidRPr="00D00249">
        <w:rPr>
          <w:rFonts w:ascii="Arial Narrow" w:eastAsia="Times New Roman" w:hAnsi="Arial Narrow" w:cs="Times New Roman"/>
          <w:kern w:val="0"/>
          <w:shd w:val="clear" w:color="auto" w:fill="FFFFFF"/>
          <w:lang w:eastAsia="es-PE"/>
          <w14:ligatures w14:val="none"/>
        </w:rPr>
        <w:t xml:space="preserve">a que no </w:t>
      </w:r>
      <w:r w:rsidR="007F4BCA" w:rsidRPr="00D00249">
        <w:rPr>
          <w:rFonts w:ascii="Arial Narrow" w:eastAsia="Times New Roman" w:hAnsi="Arial Narrow" w:cs="Times New Roman"/>
          <w:kern w:val="0"/>
          <w:shd w:val="clear" w:color="auto" w:fill="FFFFFF"/>
          <w:lang w:eastAsia="es-PE"/>
          <w14:ligatures w14:val="none"/>
        </w:rPr>
        <w:t xml:space="preserve">se le </w:t>
      </w:r>
      <w:r w:rsidR="007D7F6C" w:rsidRPr="00D00249">
        <w:rPr>
          <w:rFonts w:ascii="Arial Narrow" w:eastAsia="Times New Roman" w:hAnsi="Arial Narrow" w:cs="Times New Roman"/>
          <w:kern w:val="0"/>
          <w:shd w:val="clear" w:color="auto" w:fill="FFFFFF"/>
          <w:lang w:eastAsia="es-PE"/>
          <w14:ligatures w14:val="none"/>
        </w:rPr>
        <w:t>informó</w:t>
      </w:r>
      <w:r w:rsidR="007F4BCA" w:rsidRPr="00D00249">
        <w:rPr>
          <w:rFonts w:ascii="Arial Narrow" w:eastAsia="Times New Roman" w:hAnsi="Arial Narrow" w:cs="Times New Roman"/>
          <w:kern w:val="0"/>
          <w:shd w:val="clear" w:color="auto" w:fill="FFFFFF"/>
          <w:lang w:eastAsia="es-PE"/>
          <w14:ligatures w14:val="none"/>
        </w:rPr>
        <w:t xml:space="preserve"> </w:t>
      </w:r>
      <w:r w:rsidR="007D7F6C" w:rsidRPr="00D00249">
        <w:rPr>
          <w:rFonts w:ascii="Arial Narrow" w:eastAsia="Times New Roman" w:hAnsi="Arial Narrow" w:cs="Times New Roman"/>
          <w:kern w:val="0"/>
          <w:shd w:val="clear" w:color="auto" w:fill="FFFFFF"/>
          <w:lang w:eastAsia="es-PE"/>
          <w14:ligatures w14:val="none"/>
        </w:rPr>
        <w:t>d</w:t>
      </w:r>
      <w:r w:rsidR="007F4BCA" w:rsidRPr="00D00249">
        <w:rPr>
          <w:rFonts w:ascii="Arial Narrow" w:eastAsia="Times New Roman" w:hAnsi="Arial Narrow" w:cs="Times New Roman"/>
          <w:kern w:val="0"/>
          <w:shd w:val="clear" w:color="auto" w:fill="FFFFFF"/>
          <w:lang w:eastAsia="es-PE"/>
          <w14:ligatures w14:val="none"/>
        </w:rPr>
        <w:t>el plazo para regularizar el pago antes de la suspensión</w:t>
      </w:r>
      <w:r w:rsidR="00121544" w:rsidRPr="00D00249">
        <w:rPr>
          <w:rFonts w:ascii="Arial Narrow" w:eastAsia="Arial Narrow" w:hAnsi="Arial Narrow" w:cs="Arial Narrow"/>
          <w:kern w:val="0"/>
          <w14:ligatures w14:val="none"/>
        </w:rPr>
        <w:t>.</w:t>
      </w:r>
    </w:p>
    <w:p w14:paraId="33543FA1" w14:textId="77777777" w:rsidR="00D53D2D" w:rsidRPr="00D00249" w:rsidRDefault="00D53D2D" w:rsidP="00025988">
      <w:pPr>
        <w:pStyle w:val="Prrafodelista"/>
        <w:spacing w:after="0" w:line="240" w:lineRule="auto"/>
        <w:ind w:left="567"/>
        <w:jc w:val="both"/>
        <w:rPr>
          <w:rFonts w:ascii="Arial Narrow" w:eastAsia="Calibri" w:hAnsi="Arial Narrow" w:cs="Arial Narrow"/>
          <w:kern w:val="0"/>
          <w:lang w:eastAsia="es-PE"/>
          <w14:ligatures w14:val="none"/>
        </w:rPr>
      </w:pPr>
    </w:p>
    <w:p w14:paraId="0B863886" w14:textId="2CC41837" w:rsidR="00D53D2D" w:rsidRPr="005D4901" w:rsidRDefault="00D53D2D" w:rsidP="0002598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00249">
        <w:rPr>
          <w:rFonts w:ascii="Arial Narrow" w:eastAsia="Calibri" w:hAnsi="Arial Narrow" w:cs="Arial Narrow"/>
          <w:color w:val="000000"/>
          <w:kern w:val="0"/>
          <w:lang w:eastAsia="es-PE"/>
          <w14:ligatures w14:val="none"/>
        </w:rPr>
        <w:t>Presunta</w:t>
      </w:r>
      <w:r w:rsidRPr="00D00249">
        <w:rPr>
          <w:rFonts w:ascii="Arial Narrow" w:eastAsia="Times New Roman" w:hAnsi="Arial Narrow" w:cs="Times New Roman"/>
          <w:kern w:val="0"/>
          <w:shd w:val="clear" w:color="auto" w:fill="FFFFFF"/>
          <w:lang w:eastAsia="es-PE"/>
          <w14:ligatures w14:val="none"/>
        </w:rPr>
        <w:t xml:space="preserve"> infracción a los artículos 18 y 19</w:t>
      </w:r>
      <w:r w:rsidRPr="00D00249">
        <w:rPr>
          <w:rFonts w:ascii="Arial Narrow" w:eastAsia="Calibri" w:hAnsi="Arial Narrow" w:cs="Arial Narrow"/>
          <w:kern w:val="0"/>
          <w:lang w:eastAsia="es-PE"/>
          <w14:ligatures w14:val="none"/>
        </w:rPr>
        <w:t xml:space="preserve"> de </w:t>
      </w:r>
      <w:r w:rsidRPr="00D00249">
        <w:rPr>
          <w:rFonts w:ascii="Arial Narrow" w:eastAsia="Times New Roman" w:hAnsi="Arial Narrow" w:cs="Times New Roman"/>
          <w:kern w:val="0"/>
          <w:shd w:val="clear" w:color="auto" w:fill="FFFFFF"/>
          <w:lang w:eastAsia="es-PE"/>
          <w14:ligatures w14:val="none"/>
        </w:rPr>
        <w:t>la Ley</w:t>
      </w:r>
      <w:r w:rsidR="005E68D1">
        <w:rPr>
          <w:rFonts w:ascii="Arial Narrow" w:eastAsia="Times New Roman" w:hAnsi="Arial Narrow" w:cs="Times New Roman"/>
          <w:kern w:val="0"/>
          <w:shd w:val="clear" w:color="auto" w:fill="FFFFFF"/>
          <w:lang w:eastAsia="es-PE"/>
          <w14:ligatures w14:val="none"/>
        </w:rPr>
        <w:t xml:space="preserve"> </w:t>
      </w:r>
      <w:proofErr w:type="spellStart"/>
      <w:r w:rsidR="005E68D1">
        <w:rPr>
          <w:rFonts w:ascii="Arial Narrow" w:eastAsia="Times New Roman" w:hAnsi="Arial Narrow" w:cs="Times New Roman"/>
          <w:kern w:val="0"/>
          <w:shd w:val="clear" w:color="auto" w:fill="FFFFFF"/>
          <w:lang w:eastAsia="es-PE"/>
          <w14:ligatures w14:val="none"/>
        </w:rPr>
        <w:t/>
      </w:r>
      <w:proofErr w:type="spellEnd"/>
      <w:r w:rsidRPr="00D00249">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412EC1" w:rsidRPr="00D00249">
        <w:rPr>
          <w:rFonts w:ascii="Arial Narrow" w:eastAsia="Times New Roman" w:hAnsi="Arial Narrow" w:cs="Times New Roman"/>
          <w:kern w:val="0"/>
          <w:shd w:val="clear" w:color="auto" w:fill="FFFFFF"/>
          <w:lang w:eastAsia="es-PE"/>
          <w14:ligatures w14:val="none"/>
        </w:rPr>
        <w:t xml:space="preserve">la compañía aseguradora habría anulado injustificadamente la </w:t>
      </w:r>
      <w:r w:rsidR="00412EC1" w:rsidRPr="00D00249">
        <w:rPr>
          <w:rFonts w:ascii="Arial Narrow" w:eastAsia="Times New Roman" w:hAnsi="Arial Narrow" w:cs="Arial"/>
          <w:color w:val="000000"/>
          <w:kern w:val="0"/>
          <w:lang w:val="es-ES" w:eastAsia="es-ES"/>
          <w14:ligatures w14:val="none"/>
        </w:rPr>
        <w:t xml:space="preserve">Póliza </w:t>
      </w:r>
      <w:proofErr w:type="spellStart"/>
      <w:r w:rsidR="00412EC1" w:rsidRPr="00D00249">
        <w:rPr>
          <w:rFonts w:ascii="Arial Narrow" w:eastAsia="Times New Roman" w:hAnsi="Arial Narrow" w:cs="Arial"/>
          <w:color w:val="000000"/>
          <w:kern w:val="0"/>
          <w:lang w:val="es-ES" w:eastAsia="es-ES"/>
          <w14:ligatures w14:val="none"/>
        </w:rPr>
        <w:t/>
      </w:r>
      <w:proofErr w:type="spellEnd"/>
      <w:r w:rsidR="00412EC1" w:rsidRPr="00D00249">
        <w:rPr>
          <w:rFonts w:ascii="Arial Narrow" w:eastAsia="Times New Roman" w:hAnsi="Arial Narrow" w:cs="Arial"/>
          <w:color w:val="000000"/>
          <w:kern w:val="0"/>
          <w:lang w:val="es-ES" w:eastAsia="es-ES"/>
          <w14:ligatures w14:val="none"/>
        </w:rPr>
        <w:t xml:space="preserve"> 76402866 del </w:t>
      </w:r>
      <w:r w:rsidR="00412EC1" w:rsidRPr="005D4901">
        <w:rPr>
          <w:rFonts w:ascii="Arial Narrow" w:eastAsia="Times New Roman" w:hAnsi="Arial Narrow" w:cs="Arial"/>
          <w:color w:val="000000"/>
          <w:kern w:val="0"/>
          <w:lang w:eastAsia="es-ES"/>
          <w14:ligatures w14:val="none"/>
        </w:rPr>
        <w:t>Seguro Universitario, pese a que no se le había remitido una comunicación mediante llamada telefónica o escrita alertándole sobre la falta de pago</w:t>
      </w:r>
      <w:r w:rsidRPr="005D4901">
        <w:rPr>
          <w:rFonts w:ascii="Arial Narrow" w:eastAsia="Times New Roman" w:hAnsi="Arial Narrow" w:cs="Times New Roman"/>
          <w:kern w:val="0"/>
          <w:shd w:val="clear" w:color="auto" w:fill="FFFFFF"/>
          <w:lang w:eastAsia="es-PE"/>
          <w14:ligatures w14:val="none"/>
        </w:rPr>
        <w:t>.</w:t>
      </w:r>
    </w:p>
    <w:p w14:paraId="0F94527D" w14:textId="77777777" w:rsidR="00033B11" w:rsidRPr="005D4901" w:rsidRDefault="00033B11" w:rsidP="00025988">
      <w:pPr>
        <w:spacing w:after="0" w:line="240" w:lineRule="auto"/>
        <w:jc w:val="both"/>
        <w:rPr>
          <w:rFonts w:ascii="Arial Narrow" w:eastAsia="Calibri" w:hAnsi="Arial Narrow" w:cs="Arial Narrow"/>
          <w:kern w:val="0"/>
          <w:lang w:eastAsia="es-PE"/>
          <w14:ligatures w14:val="none"/>
        </w:rPr>
      </w:pPr>
    </w:p>
    <w:p w14:paraId="57F05377" w14:textId="365949EB" w:rsidR="00D53D2D" w:rsidRPr="005D4901" w:rsidRDefault="00D53D2D" w:rsidP="0002598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D4901">
        <w:rPr>
          <w:rFonts w:ascii="Arial Narrow" w:eastAsia="Calibri" w:hAnsi="Arial Narrow" w:cs="Arial Narrow"/>
          <w:color w:val="000000"/>
          <w:kern w:val="0"/>
          <w:lang w:eastAsia="es-PE"/>
          <w14:ligatures w14:val="none"/>
        </w:rPr>
        <w:t>Presunta</w:t>
      </w:r>
      <w:r w:rsidRPr="005D4901">
        <w:rPr>
          <w:rFonts w:ascii="Arial Narrow" w:eastAsia="Times New Roman" w:hAnsi="Arial Narrow" w:cs="Times New Roman"/>
          <w:kern w:val="0"/>
          <w:shd w:val="clear" w:color="auto" w:fill="FFFFFF"/>
          <w:lang w:eastAsia="es-PE"/>
          <w14:ligatures w14:val="none"/>
        </w:rPr>
        <w:t xml:space="preserve"> infracción a los artículos 18 y 19</w:t>
      </w:r>
      <w:r w:rsidRPr="005D4901">
        <w:rPr>
          <w:rFonts w:ascii="Arial Narrow" w:eastAsia="Calibri" w:hAnsi="Arial Narrow" w:cs="Arial Narrow"/>
          <w:kern w:val="0"/>
          <w:lang w:eastAsia="es-PE"/>
          <w14:ligatures w14:val="none"/>
        </w:rPr>
        <w:t xml:space="preserve"> de </w:t>
      </w:r>
      <w:r w:rsidRPr="005D4901">
        <w:rPr>
          <w:rFonts w:ascii="Arial Narrow" w:eastAsia="Times New Roman" w:hAnsi="Arial Narrow" w:cs="Times New Roman"/>
          <w:kern w:val="0"/>
          <w:shd w:val="clear" w:color="auto" w:fill="FFFFFF"/>
          <w:lang w:eastAsia="es-PE"/>
          <w14:ligatures w14:val="none"/>
        </w:rPr>
        <w:t>la Ley</w:t>
      </w:r>
      <w:r w:rsidR="005E68D1">
        <w:rPr>
          <w:rFonts w:ascii="Arial Narrow" w:eastAsia="Times New Roman" w:hAnsi="Arial Narrow" w:cs="Times New Roman"/>
          <w:kern w:val="0"/>
          <w:shd w:val="clear" w:color="auto" w:fill="FFFFFF"/>
          <w:lang w:eastAsia="es-PE"/>
          <w14:ligatures w14:val="none"/>
        </w:rPr>
        <w:t xml:space="preserve"> </w:t>
      </w:r>
      <w:proofErr w:type="spellStart"/>
      <w:r w:rsidR="005E68D1">
        <w:rPr>
          <w:rFonts w:ascii="Arial Narrow" w:eastAsia="Times New Roman" w:hAnsi="Arial Narrow" w:cs="Times New Roman"/>
          <w:kern w:val="0"/>
          <w:shd w:val="clear" w:color="auto" w:fill="FFFFFF"/>
          <w:lang w:eastAsia="es-PE"/>
          <w14:ligatures w14:val="none"/>
        </w:rPr>
        <w:t/>
      </w:r>
      <w:proofErr w:type="spellEnd"/>
      <w:r w:rsidRPr="005D4901">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412EC1" w:rsidRPr="005D4901">
        <w:rPr>
          <w:rFonts w:ascii="Arial Narrow" w:eastAsia="Times New Roman" w:hAnsi="Arial Narrow" w:cs="Times New Roman"/>
          <w:kern w:val="0"/>
          <w:shd w:val="clear" w:color="auto" w:fill="FFFFFF"/>
          <w:lang w:eastAsia="es-PE"/>
          <w14:ligatures w14:val="none"/>
        </w:rPr>
        <w:t>la compañía aseguradora</w:t>
      </w:r>
      <w:r w:rsidR="00945B08" w:rsidRPr="005D4901">
        <w:rPr>
          <w:rFonts w:ascii="Arial Narrow" w:eastAsia="Times New Roman" w:hAnsi="Arial Narrow" w:cs="Times New Roman"/>
          <w:kern w:val="0"/>
          <w:shd w:val="clear" w:color="auto" w:fill="FFFFFF"/>
          <w:lang w:eastAsia="es-PE"/>
          <w14:ligatures w14:val="none"/>
        </w:rPr>
        <w:t xml:space="preserve"> no habría cumplido con atender </w:t>
      </w:r>
      <w:r w:rsidR="005D4901" w:rsidRPr="005D4901">
        <w:rPr>
          <w:rFonts w:ascii="Arial Narrow" w:eastAsia="Times New Roman" w:hAnsi="Arial Narrow" w:cs="Times New Roman"/>
          <w:kern w:val="0"/>
          <w:shd w:val="clear" w:color="auto" w:fill="FFFFFF"/>
          <w:lang w:eastAsia="es-PE"/>
          <w14:ligatures w14:val="none"/>
        </w:rPr>
        <w:t xml:space="preserve">debidamente </w:t>
      </w:r>
      <w:r w:rsidR="00945B08" w:rsidRPr="005D4901">
        <w:rPr>
          <w:rFonts w:ascii="Arial Narrow" w:eastAsia="Times New Roman" w:hAnsi="Arial Narrow" w:cs="Times New Roman"/>
          <w:kern w:val="0"/>
          <w:shd w:val="clear" w:color="auto" w:fill="FFFFFF"/>
          <w:lang w:eastAsia="es-PE"/>
          <w14:ligatures w14:val="none"/>
        </w:rPr>
        <w:t>la solicitud de la denunciante de</w:t>
      </w:r>
      <w:r w:rsidR="00464C96">
        <w:rPr>
          <w:rFonts w:ascii="Arial Narrow" w:eastAsia="Times New Roman" w:hAnsi="Arial Narrow" w:cs="Times New Roman"/>
          <w:kern w:val="0"/>
          <w:shd w:val="clear" w:color="auto" w:fill="FFFFFF"/>
          <w:lang w:eastAsia="es-PE"/>
          <w14:ligatures w14:val="none"/>
        </w:rPr>
        <w:t xml:space="preserve"> ejercer el</w:t>
      </w:r>
      <w:r w:rsidR="00945B08" w:rsidRPr="005D4901">
        <w:rPr>
          <w:rFonts w:ascii="Arial Narrow" w:eastAsia="Times New Roman" w:hAnsi="Arial Narrow" w:cs="Times New Roman"/>
          <w:kern w:val="0"/>
          <w:shd w:val="clear" w:color="auto" w:fill="FFFFFF"/>
          <w:lang w:eastAsia="es-PE"/>
          <w14:ligatures w14:val="none"/>
        </w:rPr>
        <w:t xml:space="preserve"> derecho de reducción de la </w:t>
      </w:r>
      <w:r w:rsidR="00945B08" w:rsidRPr="005D4901">
        <w:rPr>
          <w:rFonts w:ascii="Arial Narrow" w:eastAsia="Times New Roman" w:hAnsi="Arial Narrow" w:cs="Arial"/>
          <w:color w:val="000000"/>
          <w:kern w:val="0"/>
          <w:lang w:val="es-ES" w:eastAsia="es-ES"/>
          <w14:ligatures w14:val="none"/>
        </w:rPr>
        <w:t xml:space="preserve">Póliza </w:t>
      </w:r>
      <w:proofErr w:type="spellStart"/>
      <w:r w:rsidR="00945B08" w:rsidRPr="005D4901">
        <w:rPr>
          <w:rFonts w:ascii="Arial Narrow" w:eastAsia="Times New Roman" w:hAnsi="Arial Narrow" w:cs="Arial"/>
          <w:color w:val="000000"/>
          <w:kern w:val="0"/>
          <w:lang w:val="es-ES" w:eastAsia="es-ES"/>
          <w14:ligatures w14:val="none"/>
        </w:rPr>
        <w:t/>
      </w:r>
      <w:proofErr w:type="spellEnd"/>
      <w:r w:rsidR="00945B08" w:rsidRPr="005D4901">
        <w:rPr>
          <w:rFonts w:ascii="Arial Narrow" w:eastAsia="Times New Roman" w:hAnsi="Arial Narrow" w:cs="Arial"/>
          <w:color w:val="000000"/>
          <w:kern w:val="0"/>
          <w:lang w:val="es-ES" w:eastAsia="es-ES"/>
          <w14:ligatures w14:val="none"/>
        </w:rPr>
        <w:t xml:space="preserve"> 76402866 del </w:t>
      </w:r>
      <w:r w:rsidR="00945B08" w:rsidRPr="005D4901">
        <w:rPr>
          <w:rFonts w:ascii="Arial Narrow" w:eastAsia="Times New Roman" w:hAnsi="Arial Narrow" w:cs="Arial"/>
          <w:color w:val="000000"/>
          <w:kern w:val="0"/>
          <w:lang w:eastAsia="es-ES"/>
          <w14:ligatures w14:val="none"/>
        </w:rPr>
        <w:t>Seguro Universitario, puesto</w:t>
      </w:r>
      <w:r w:rsidR="005D4901" w:rsidRPr="005D4901">
        <w:rPr>
          <w:rFonts w:ascii="Arial Narrow" w:eastAsia="Times New Roman" w:hAnsi="Arial Narrow" w:cs="Arial"/>
          <w:color w:val="000000"/>
          <w:kern w:val="0"/>
          <w:lang w:eastAsia="es-ES"/>
          <w14:ligatures w14:val="none"/>
        </w:rPr>
        <w:t xml:space="preserve"> que gestionaron </w:t>
      </w:r>
      <w:r w:rsidR="004B6460">
        <w:rPr>
          <w:rFonts w:ascii="Arial Narrow" w:eastAsia="Times New Roman" w:hAnsi="Arial Narrow" w:cs="Arial"/>
          <w:color w:val="000000"/>
          <w:kern w:val="0"/>
          <w:lang w:eastAsia="es-ES"/>
          <w14:ligatures w14:val="none"/>
        </w:rPr>
        <w:t xml:space="preserve">incorrectamente </w:t>
      </w:r>
      <w:r w:rsidR="005D4901" w:rsidRPr="005D4901">
        <w:rPr>
          <w:rFonts w:ascii="Arial Narrow" w:eastAsia="Times New Roman" w:hAnsi="Arial Narrow" w:cs="Arial"/>
          <w:color w:val="000000"/>
          <w:kern w:val="0"/>
          <w:lang w:eastAsia="es-ES"/>
          <w14:ligatures w14:val="none"/>
        </w:rPr>
        <w:t xml:space="preserve">su solicitud como </w:t>
      </w:r>
      <w:r w:rsidR="00464C96">
        <w:rPr>
          <w:rFonts w:ascii="Arial Narrow" w:eastAsia="Times New Roman" w:hAnsi="Arial Narrow" w:cs="Arial"/>
          <w:color w:val="000000"/>
          <w:kern w:val="0"/>
          <w:lang w:eastAsia="es-ES"/>
          <w14:ligatures w14:val="none"/>
        </w:rPr>
        <w:t>una solicitud</w:t>
      </w:r>
      <w:r w:rsidR="005D4901" w:rsidRPr="005D4901">
        <w:rPr>
          <w:rFonts w:ascii="Arial Narrow" w:eastAsia="Times New Roman" w:hAnsi="Arial Narrow" w:cs="Arial"/>
          <w:color w:val="000000"/>
          <w:kern w:val="0"/>
          <w:lang w:eastAsia="es-ES"/>
          <w14:ligatures w14:val="none"/>
        </w:rPr>
        <w:t xml:space="preserve"> de rescate</w:t>
      </w:r>
      <w:r w:rsidRPr="005D4901">
        <w:rPr>
          <w:rFonts w:ascii="Arial Narrow" w:eastAsia="Times New Roman" w:hAnsi="Arial Narrow" w:cs="Times New Roman"/>
          <w:kern w:val="0"/>
          <w:shd w:val="clear" w:color="auto" w:fill="FFFFFF"/>
          <w:lang w:eastAsia="es-PE"/>
          <w14:ligatures w14:val="none"/>
        </w:rPr>
        <w:t>.</w:t>
      </w:r>
    </w:p>
    <w:p w14:paraId="39BF39FC" w14:textId="77777777" w:rsidR="00121544" w:rsidRPr="0012172D" w:rsidRDefault="00121544" w:rsidP="00025988">
      <w:pPr>
        <w:spacing w:after="0" w:line="240" w:lineRule="auto"/>
        <w:jc w:val="both"/>
        <w:rPr>
          <w:rFonts w:ascii="Arial Narrow" w:eastAsia="Calibri" w:hAnsi="Arial Narrow" w:cs="Arial Narrow"/>
          <w:kern w:val="0"/>
          <w:lang w:eastAsia="es-PE"/>
          <w14:ligatures w14:val="none"/>
        </w:rPr>
      </w:pPr>
    </w:p>
    <w:p w14:paraId="7820524F" w14:textId="4304E74D" w:rsidR="00121544" w:rsidRPr="0012172D" w:rsidRDefault="00121544" w:rsidP="0002598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2172D">
        <w:rPr>
          <w:rFonts w:ascii="Arial Narrow" w:eastAsia="Arial Narrow" w:hAnsi="Arial Narrow" w:cs="Arial Narrow"/>
          <w:kern w:val="0"/>
          <w14:ligatures w14:val="none"/>
        </w:rPr>
        <w:t>Presunta infracción al artículo 1, numeral 1, literal b) y al artículo 2 de la Ley</w:t>
      </w:r>
      <w:r w:rsidR="005E68D1">
        <w:rPr>
          <w:rFonts w:ascii="Arial Narrow" w:eastAsia="Arial Narrow" w:hAnsi="Arial Narrow" w:cs="Arial Narrow"/>
          <w:kern w:val="0"/>
          <w14:ligatures w14:val="none"/>
        </w:rPr>
        <w:t xml:space="preserve"> </w:t>
      </w:r>
      <w:proofErr w:type="spellStart"/>
      <w:r w:rsidR="005E68D1">
        <w:rPr>
          <w:rFonts w:ascii="Arial Narrow" w:eastAsia="Arial Narrow" w:hAnsi="Arial Narrow" w:cs="Arial Narrow"/>
          <w:kern w:val="0"/>
          <w14:ligatures w14:val="none"/>
        </w:rPr>
        <w:t/>
      </w:r>
      <w:proofErr w:type="spellEnd"/>
      <w:r w:rsidRPr="0012172D">
        <w:rPr>
          <w:rFonts w:ascii="Arial Narrow" w:eastAsia="Arial Narrow" w:hAnsi="Arial Narrow" w:cs="Arial Narrow"/>
          <w:kern w:val="0"/>
          <w14:ligatures w14:val="none"/>
        </w:rPr>
        <w:t xml:space="preserve"> 29571, Código de Protección y Defensa del Consumidor, </w:t>
      </w:r>
      <w:r w:rsidRPr="0012172D">
        <w:rPr>
          <w:rFonts w:ascii="Arial Narrow" w:eastAsia="Times New Roman" w:hAnsi="Arial Narrow" w:cs="Times New Roman"/>
          <w:kern w:val="0"/>
          <w:shd w:val="clear" w:color="auto" w:fill="FFFFFF"/>
          <w:lang w:eastAsia="es-PE"/>
          <w14:ligatures w14:val="none"/>
        </w:rPr>
        <w:t xml:space="preserve">en tanto </w:t>
      </w:r>
      <w:r w:rsidR="00033B11" w:rsidRPr="0012172D">
        <w:rPr>
          <w:rFonts w:ascii="Arial Narrow" w:eastAsia="Arial Narrow" w:hAnsi="Arial Narrow" w:cs="Arial Narrow"/>
          <w:kern w:val="0"/>
          <w14:ligatures w14:val="none"/>
        </w:rPr>
        <w:t>la compañía aseguradora</w:t>
      </w:r>
      <w:r w:rsidRPr="0012172D">
        <w:rPr>
          <w:rFonts w:ascii="Arial Narrow" w:eastAsia="Times New Roman" w:hAnsi="Arial Narrow" w:cs="Times New Roman"/>
          <w:kern w:val="0"/>
          <w:shd w:val="clear" w:color="auto" w:fill="FFFFFF"/>
          <w:lang w:eastAsia="es-PE"/>
          <w14:ligatures w14:val="none"/>
        </w:rPr>
        <w:t xml:space="preserve"> no habría cumplido con informar </w:t>
      </w:r>
      <w:r w:rsidR="001509D1" w:rsidRPr="0012172D">
        <w:rPr>
          <w:rFonts w:ascii="Arial Narrow" w:eastAsia="Times New Roman" w:hAnsi="Arial Narrow" w:cs="Times New Roman"/>
          <w:kern w:val="0"/>
          <w:shd w:val="clear" w:color="auto" w:fill="FFFFFF"/>
          <w:lang w:eastAsia="es-PE"/>
          <w14:ligatures w14:val="none"/>
        </w:rPr>
        <w:t xml:space="preserve">oportunamente a la </w:t>
      </w:r>
      <w:r w:rsidRPr="0012172D">
        <w:rPr>
          <w:rFonts w:ascii="Arial Narrow" w:eastAsia="Times New Roman" w:hAnsi="Arial Narrow" w:cs="Times New Roman"/>
          <w:kern w:val="0"/>
          <w:shd w:val="clear" w:color="auto" w:fill="FFFFFF"/>
          <w:lang w:eastAsia="es-PE"/>
          <w14:ligatures w14:val="none"/>
        </w:rPr>
        <w:t xml:space="preserve">denunciante </w:t>
      </w:r>
      <w:r w:rsidR="001509D1" w:rsidRPr="0012172D">
        <w:rPr>
          <w:rFonts w:ascii="Arial Narrow" w:eastAsia="Times New Roman" w:hAnsi="Arial Narrow" w:cs="Times New Roman"/>
          <w:kern w:val="0"/>
          <w:shd w:val="clear" w:color="auto" w:fill="FFFFFF"/>
          <w:lang w:eastAsia="es-PE"/>
          <w14:ligatures w14:val="none"/>
        </w:rPr>
        <w:t xml:space="preserve">que el pago </w:t>
      </w:r>
      <w:r w:rsidR="001509D1" w:rsidRPr="0012172D">
        <w:rPr>
          <w:rFonts w:ascii="Arial Narrow" w:eastAsia="Times New Roman" w:hAnsi="Arial Narrow" w:cs="Arial"/>
          <w:color w:val="000000"/>
          <w:kern w:val="0"/>
          <w:lang w:val="es-ES" w:eastAsia="es-ES"/>
          <w14:ligatures w14:val="none"/>
        </w:rPr>
        <w:t xml:space="preserve">de la Póliza </w:t>
      </w:r>
      <w:proofErr w:type="spellStart"/>
      <w:r w:rsidR="001509D1" w:rsidRPr="0012172D">
        <w:rPr>
          <w:rFonts w:ascii="Arial Narrow" w:eastAsia="Times New Roman" w:hAnsi="Arial Narrow" w:cs="Arial"/>
          <w:color w:val="000000"/>
          <w:kern w:val="0"/>
          <w:lang w:val="es-ES" w:eastAsia="es-ES"/>
          <w14:ligatures w14:val="none"/>
        </w:rPr>
        <w:t/>
      </w:r>
      <w:proofErr w:type="spellEnd"/>
      <w:r w:rsidR="001509D1" w:rsidRPr="0012172D">
        <w:rPr>
          <w:rFonts w:ascii="Arial Narrow" w:eastAsia="Times New Roman" w:hAnsi="Arial Narrow" w:cs="Arial"/>
          <w:color w:val="000000"/>
          <w:kern w:val="0"/>
          <w:lang w:val="es-ES" w:eastAsia="es-ES"/>
          <w14:ligatures w14:val="none"/>
        </w:rPr>
        <w:t xml:space="preserve"> 76402866 del </w:t>
      </w:r>
      <w:r w:rsidR="001509D1" w:rsidRPr="0012172D">
        <w:rPr>
          <w:rFonts w:ascii="Arial Narrow" w:eastAsia="Times New Roman" w:hAnsi="Arial Narrow" w:cs="Arial"/>
          <w:color w:val="000000"/>
          <w:kern w:val="0"/>
          <w:lang w:eastAsia="es-ES"/>
          <w14:ligatures w14:val="none"/>
        </w:rPr>
        <w:t>Seguro Universitario</w:t>
      </w:r>
      <w:r w:rsidR="001509D1" w:rsidRPr="0012172D">
        <w:rPr>
          <w:rFonts w:ascii="Arial Narrow" w:eastAsia="Times New Roman" w:hAnsi="Arial Narrow" w:cs="Times New Roman"/>
          <w:kern w:val="0"/>
          <w:shd w:val="clear" w:color="auto" w:fill="FFFFFF"/>
          <w:lang w:eastAsia="es-PE"/>
          <w14:ligatures w14:val="none"/>
        </w:rPr>
        <w:t xml:space="preserve"> </w:t>
      </w:r>
      <w:r w:rsidR="0012172D" w:rsidRPr="0012172D">
        <w:rPr>
          <w:rFonts w:ascii="Arial Narrow" w:eastAsia="Times New Roman" w:hAnsi="Arial Narrow" w:cs="Times New Roman"/>
          <w:kern w:val="0"/>
          <w:shd w:val="clear" w:color="auto" w:fill="FFFFFF"/>
          <w:lang w:eastAsia="es-PE"/>
          <w14:ligatures w14:val="none"/>
        </w:rPr>
        <w:t>iba a vencer</w:t>
      </w:r>
      <w:r w:rsidR="001509D1" w:rsidRPr="0012172D">
        <w:rPr>
          <w:rFonts w:ascii="Arial Narrow" w:eastAsia="Times New Roman" w:hAnsi="Arial Narrow" w:cs="Times New Roman"/>
          <w:kern w:val="0"/>
          <w:shd w:val="clear" w:color="auto" w:fill="FFFFFF"/>
          <w:lang w:eastAsia="es-PE"/>
          <w14:ligatures w14:val="none"/>
        </w:rPr>
        <w:t xml:space="preserve"> el 13 de abril de 2024</w:t>
      </w:r>
      <w:r w:rsidRPr="0012172D">
        <w:rPr>
          <w:rFonts w:ascii="Arial Narrow" w:eastAsia="Arial Narrow" w:hAnsi="Arial Narrow" w:cs="Arial Narrow"/>
          <w:kern w:val="0"/>
          <w14:ligatures w14:val="none"/>
        </w:rPr>
        <w:t>.</w:t>
      </w:r>
    </w:p>
    <w:p w14:paraId="042B3F54" w14:textId="777BBF33" w:rsidR="00CA59A2" w:rsidRPr="0012172D" w:rsidRDefault="00CA59A2" w:rsidP="00025988">
      <w:pPr>
        <w:spacing w:after="0" w:line="240" w:lineRule="auto"/>
        <w:jc w:val="both"/>
        <w:rPr>
          <w:rFonts w:ascii="Arial Narrow" w:eastAsia="Arial Narrow" w:hAnsi="Arial Narrow" w:cs="Arial Narrow"/>
          <w:kern w:val="0"/>
          <w14:ligatures w14:val="none"/>
        </w:rPr>
      </w:pPr>
    </w:p>
    <w:p w14:paraId="0A292C9F" w14:textId="4D282E47" w:rsidR="00CA59A2" w:rsidRPr="0026598E" w:rsidRDefault="00CA59A2" w:rsidP="00025988">
      <w:pPr>
        <w:spacing w:line="240" w:lineRule="auto"/>
        <w:contextualSpacing/>
        <w:jc w:val="both"/>
        <w:rPr>
          <w:rFonts w:ascii="Arial Narrow" w:eastAsia="Calibri" w:hAnsi="Arial Narrow" w:cs="Arial"/>
          <w:kern w:val="0"/>
          <w14:ligatures w14:val="none"/>
        </w:rPr>
      </w:pPr>
      <w:r w:rsidRPr="0012172D">
        <w:rPr>
          <w:rFonts w:ascii="Arial Narrow" w:eastAsia="Arial Narrow" w:hAnsi="Arial Narrow" w:cs="Arial Narrow"/>
          <w:b/>
          <w:color w:val="000000"/>
          <w:kern w:val="0"/>
          <w:lang w:eastAsia="es-PE"/>
          <w14:ligatures w14:val="none"/>
        </w:rPr>
        <w:t>SEGUNDO:</w:t>
      </w:r>
      <w:r w:rsidRPr="001217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12172D">
        <w:rPr>
          <w:rFonts w:ascii="Arial Narrow" w:eastAsia="Times New Roman" w:hAnsi="Arial Narrow" w:cs="Arial"/>
          <w:color w:val="000000"/>
          <w:kern w:val="0"/>
          <w:lang w:val="es-ES" w:eastAsia="es-ES"/>
          <w14:ligatures w14:val="none"/>
        </w:rPr>
        <w:t xml:space="preserve">del </w:t>
      </w:r>
      <w:r w:rsidR="009E0EF4" w:rsidRPr="0012172D">
        <w:rPr>
          <w:rFonts w:ascii="Arial Narrow" w:eastAsia="Times New Roman" w:hAnsi="Arial Narrow" w:cs="Arial"/>
          <w:color w:val="000000"/>
          <w:kern w:val="0"/>
          <w:lang w:val="es-ES" w:eastAsia="es-ES"/>
          <w14:ligatures w14:val="none"/>
        </w:rPr>
        <w:t>13 de agosto de 2025, complementado mediante</w:t>
      </w:r>
      <w:r w:rsidR="009E0EF4" w:rsidRPr="009E0EF4">
        <w:rPr>
          <w:rFonts w:ascii="Arial Narrow" w:eastAsia="Times New Roman" w:hAnsi="Arial Narrow" w:cs="Arial"/>
          <w:color w:val="000000"/>
          <w:kern w:val="0"/>
          <w:lang w:val="es-ES" w:eastAsia="es-ES"/>
          <w14:ligatures w14:val="none"/>
        </w:rPr>
        <w:t xml:space="preserve"> escrito del 12 de septiembre de 2025</w:t>
      </w:r>
      <w:r w:rsidRPr="0026598E">
        <w:rPr>
          <w:rFonts w:ascii="Arial Narrow" w:eastAsia="Calibri" w:hAnsi="Arial Narrow" w:cs="Arial"/>
          <w:kern w:val="0"/>
          <w14:ligatures w14:val="none"/>
        </w:rPr>
        <w:t>.</w:t>
      </w:r>
    </w:p>
    <w:p w14:paraId="68A17E97" w14:textId="77777777" w:rsidR="00CA59A2" w:rsidRPr="0026598E" w:rsidRDefault="00CA59A2" w:rsidP="00025988">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26598E" w:rsidRDefault="00CA59A2" w:rsidP="0002598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4F444B">
        <w:rPr>
          <w:rFonts w:ascii="Arial Narrow" w:eastAsia="Arial Narrow" w:hAnsi="Arial Narrow" w:cs="Arial Narrow"/>
          <w:color w:val="000000"/>
          <w:kern w:val="0"/>
          <w:lang w:eastAsia="es-PE"/>
          <w14:ligatures w14:val="none"/>
        </w:rPr>
        <w:t>Rímac Seguros y Reaseguros S.A. que</w:t>
      </w:r>
      <w:r w:rsidRPr="0026598E">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26598E" w:rsidRDefault="00CA59A2" w:rsidP="00025988">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02598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02598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02598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02598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02598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025988">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6CAA9CE" w:rsidR="00CA59A2" w:rsidRPr="0026598E" w:rsidRDefault="00CA59A2" w:rsidP="0002598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9E0EF4">
        <w:rPr>
          <w:rFonts w:ascii="Arial Narrow" w:eastAsia="Arial Narrow" w:hAnsi="Arial Narrow" w:cs="Arial Narrow"/>
          <w:color w:val="000000"/>
          <w:kern w:val="0"/>
          <w:lang w:eastAsia="es-PE"/>
          <w14:ligatures w14:val="none"/>
        </w:rPr>
        <w:t xml:space="preserve">interpuesta </w:t>
      </w:r>
      <w:r w:rsidRPr="009E0EF4">
        <w:rPr>
          <w:rFonts w:ascii="Arial Narrow" w:eastAsia="Times New Roman" w:hAnsi="Arial Narrow" w:cs="Arial"/>
          <w:color w:val="000000"/>
          <w:kern w:val="0"/>
          <w:lang w:val="es-ES" w:eastAsia="es-ES"/>
          <w14:ligatures w14:val="none"/>
        </w:rPr>
        <w:t xml:space="preserve">el </w:t>
      </w:r>
      <w:r w:rsidR="009E0EF4" w:rsidRPr="009E0EF4">
        <w:rPr>
          <w:rFonts w:ascii="Arial Narrow" w:eastAsia="Times New Roman" w:hAnsi="Arial Narrow" w:cs="Arial"/>
          <w:color w:val="000000"/>
          <w:kern w:val="0"/>
          <w:lang w:val="es-ES" w:eastAsia="es-ES"/>
          <w14:ligatures w14:val="none"/>
        </w:rPr>
        <w:t>13 de agosto de 2025, complementado mediante escrito del 12 de septiembre de 2025</w:t>
      </w:r>
      <w:r w:rsidRPr="009E0EF4">
        <w:rPr>
          <w:rFonts w:ascii="Arial Narrow" w:eastAsia="Calibri" w:hAnsi="Arial Narrow" w:cs="Arial"/>
          <w:kern w:val="0"/>
          <w14:ligatures w14:val="none"/>
        </w:rPr>
        <w:t xml:space="preserve">, </w:t>
      </w:r>
      <w:r w:rsidRPr="009E0EF4">
        <w:rPr>
          <w:rFonts w:ascii="Arial Narrow" w:eastAsia="Arial Narrow" w:hAnsi="Arial Narrow" w:cs="Arial Narrow"/>
          <w:color w:val="000000"/>
          <w:kern w:val="0"/>
          <w:lang w:eastAsia="es-PE"/>
          <w14:ligatures w14:val="none"/>
        </w:rPr>
        <w:t>a</w:t>
      </w:r>
      <w:r w:rsidRPr="009E0EF4">
        <w:rPr>
          <w:rFonts w:ascii="Arial Narrow" w:eastAsia="Times New Roman" w:hAnsi="Arial Narrow" w:cs="Times New Roman"/>
          <w:color w:val="000000"/>
          <w:kern w:val="0"/>
          <w:shd w:val="clear" w:color="auto" w:fill="FFFFFF"/>
          <w:lang w:eastAsia="es-PE"/>
          <w14:ligatures w14:val="none"/>
        </w:rPr>
        <w:t xml:space="preserve"> </w:t>
      </w:r>
      <w:r w:rsidR="004F444B" w:rsidRPr="009E0EF4">
        <w:rPr>
          <w:rFonts w:ascii="Arial Narrow" w:eastAsia="Times New Roman" w:hAnsi="Arial Narrow" w:cs="Times New Roman"/>
          <w:color w:val="000000"/>
          <w:kern w:val="0"/>
          <w:shd w:val="clear" w:color="auto" w:fill="FFFFFF"/>
          <w:lang w:eastAsia="es-PE"/>
          <w14:ligatures w14:val="none"/>
        </w:rPr>
        <w:t>Rímac Seg</w:t>
      </w:r>
      <w:r w:rsidR="004F444B" w:rsidRPr="004F444B">
        <w:rPr>
          <w:rFonts w:ascii="Arial Narrow" w:eastAsia="Times New Roman" w:hAnsi="Arial Narrow" w:cs="Times New Roman"/>
          <w:color w:val="000000"/>
          <w:kern w:val="0"/>
          <w:shd w:val="clear" w:color="auto" w:fill="FFFFFF"/>
          <w:lang w:eastAsia="es-PE"/>
          <w14:ligatures w14:val="none"/>
        </w:rPr>
        <w:t>uros y Reaseguros S.A.</w:t>
      </w:r>
      <w:r w:rsidRPr="004F444B">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025988">
      <w:pPr>
        <w:spacing w:after="0" w:line="240" w:lineRule="auto"/>
        <w:jc w:val="both"/>
        <w:rPr>
          <w:rFonts w:ascii="Arial Narrow" w:eastAsia="Arial Narrow" w:hAnsi="Arial Narrow" w:cs="Arial Narrow"/>
          <w:color w:val="000000"/>
          <w:kern w:val="0"/>
          <w:lang w:eastAsia="es-PE"/>
          <w14:ligatures w14:val="none"/>
        </w:rPr>
      </w:pPr>
    </w:p>
    <w:p w14:paraId="774AFBA5" w14:textId="79562001" w:rsidR="00CA59A2" w:rsidRPr="0026598E" w:rsidRDefault="00CA59A2" w:rsidP="0002598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Pr="00E5317B">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Pr="00E5317B">
        <w:rPr>
          <w:rFonts w:ascii="Arial Narrow" w:eastAsia="Times New Roman" w:hAnsi="Arial Narrow" w:cs="Arial"/>
          <w:color w:val="000000"/>
          <w:kern w:val="0"/>
          <w:lang w:val="es-ES" w:eastAsia="es-ES"/>
          <w14:ligatures w14:val="none"/>
        </w:rPr>
        <w:t/>
      </w:r>
      <w:proofErr w:type="spellEnd"/>
      <w:r w:rsidRPr="00E5317B">
        <w:rPr>
          <w:rFonts w:ascii="Arial Narrow" w:eastAsia="Times New Roman" w:hAnsi="Arial Narrow" w:cs="Arial"/>
          <w:color w:val="000000"/>
          <w:kern w:val="0"/>
          <w:lang w:val="es-ES" w:eastAsia="es-ES"/>
          <w14:ligatures w14:val="none"/>
        </w:rPr>
        <w:t xml:space="preserve"> </w:t>
      </w:r>
      <w:r w:rsidR="00EF28DD" w:rsidRPr="00E5317B">
        <w:rPr>
          <w:rFonts w:ascii="Arial Narrow" w:eastAsia="Times New Roman" w:hAnsi="Arial Narrow" w:cs="Arial"/>
          <w:color w:val="000000"/>
          <w:kern w:val="0"/>
          <w:lang w:val="es-ES" w:eastAsia="es-ES"/>
          <w14:ligatures w14:val="none"/>
        </w:rPr>
        <w:t xml:space="preserve">76402866 </w:t>
      </w:r>
      <w:r w:rsidRPr="00E5317B">
        <w:rPr>
          <w:rFonts w:ascii="Arial Narrow" w:eastAsia="Times New Roman" w:hAnsi="Arial Narrow" w:cs="Arial"/>
          <w:color w:val="000000"/>
          <w:kern w:val="0"/>
          <w:lang w:val="es-ES" w:eastAsia="es-ES"/>
          <w14:ligatures w14:val="none"/>
        </w:rPr>
        <w:t xml:space="preserve">del </w:t>
      </w:r>
      <w:r w:rsidR="00726883" w:rsidRPr="00E5317B">
        <w:rPr>
          <w:rFonts w:ascii="Arial Narrow" w:eastAsia="Times New Roman" w:hAnsi="Arial Narrow" w:cs="Arial"/>
          <w:color w:val="000000"/>
          <w:kern w:val="0"/>
          <w:lang w:eastAsia="es-ES"/>
          <w14:ligatures w14:val="none"/>
        </w:rPr>
        <w:t>Seguro Universitario</w:t>
      </w:r>
      <w:r w:rsidRPr="00E5317B">
        <w:rPr>
          <w:rFonts w:ascii="Arial Narrow" w:eastAsia="Times New Roman" w:hAnsi="Arial Narrow" w:cs="Arial"/>
          <w:color w:val="000000"/>
          <w:kern w:val="0"/>
          <w:lang w:val="es-ES" w:eastAsia="es-ES"/>
          <w14:ligatures w14:val="none"/>
        </w:rPr>
        <w:t>, así como el cargo de remisión de la póliza; (</w:t>
      </w:r>
      <w:proofErr w:type="spellStart"/>
      <w:r w:rsidRPr="00E5317B">
        <w:rPr>
          <w:rFonts w:ascii="Arial Narrow" w:eastAsia="Times New Roman" w:hAnsi="Arial Narrow" w:cs="Arial"/>
          <w:color w:val="000000"/>
          <w:kern w:val="0"/>
          <w:lang w:val="es-ES" w:eastAsia="es-ES"/>
          <w14:ligatures w14:val="none"/>
        </w:rPr>
        <w:t>ii</w:t>
      </w:r>
      <w:proofErr w:type="spellEnd"/>
      <w:r w:rsidRPr="00E5317B">
        <w:rPr>
          <w:rFonts w:ascii="Arial Narrow" w:eastAsia="Times New Roman" w:hAnsi="Arial Narrow" w:cs="Arial"/>
          <w:color w:val="000000"/>
          <w:kern w:val="0"/>
          <w:lang w:val="es-ES" w:eastAsia="es-ES"/>
          <w14:ligatures w14:val="none"/>
        </w:rPr>
        <w:t xml:space="preserve">) presentar los medios probatorios que acrediten que </w:t>
      </w:r>
      <w:r w:rsidR="005C3EBE" w:rsidRPr="00E5317B">
        <w:rPr>
          <w:rFonts w:ascii="Arial Narrow" w:eastAsia="Times New Roman" w:hAnsi="Arial Narrow" w:cs="Arial"/>
          <w:color w:val="000000"/>
          <w:kern w:val="0"/>
          <w:lang w:val="es-ES" w:eastAsia="es-ES"/>
          <w14:ligatures w14:val="none"/>
        </w:rPr>
        <w:t>informó oportunamente a</w:t>
      </w:r>
      <w:r w:rsidR="00E5317B" w:rsidRPr="00E5317B">
        <w:rPr>
          <w:rFonts w:ascii="Arial Narrow" w:eastAsia="Times New Roman" w:hAnsi="Arial Narrow" w:cs="Arial"/>
          <w:color w:val="000000"/>
          <w:kern w:val="0"/>
          <w:lang w:val="es-ES" w:eastAsia="es-ES"/>
          <w14:ligatures w14:val="none"/>
        </w:rPr>
        <w:t xml:space="preserve"> la </w:t>
      </w:r>
      <w:r w:rsidR="005C3EBE" w:rsidRPr="00E5317B">
        <w:rPr>
          <w:rFonts w:ascii="Arial Narrow" w:eastAsia="Times New Roman" w:hAnsi="Arial Narrow" w:cs="Arial"/>
          <w:color w:val="000000"/>
          <w:kern w:val="0"/>
          <w:lang w:val="es-ES" w:eastAsia="es-ES"/>
          <w14:ligatures w14:val="none"/>
        </w:rPr>
        <w:t>denunciante</w:t>
      </w:r>
      <w:r w:rsidR="00E5317B" w:rsidRPr="00E5317B">
        <w:rPr>
          <w:rFonts w:ascii="Arial Narrow" w:eastAsia="Times New Roman" w:hAnsi="Arial Narrow" w:cs="Arial"/>
          <w:color w:val="000000"/>
          <w:kern w:val="0"/>
          <w:lang w:val="es-ES" w:eastAsia="es-ES"/>
          <w14:ligatures w14:val="none"/>
        </w:rPr>
        <w:t xml:space="preserve"> de</w:t>
      </w:r>
      <w:r w:rsidR="005C3EBE" w:rsidRPr="00E5317B">
        <w:rPr>
          <w:rFonts w:ascii="Arial Narrow" w:eastAsia="Times New Roman" w:hAnsi="Arial Narrow" w:cs="Arial"/>
          <w:color w:val="000000"/>
          <w:kern w:val="0"/>
          <w:lang w:val="es-ES" w:eastAsia="es-ES"/>
          <w14:ligatures w14:val="none"/>
        </w:rPr>
        <w:t xml:space="preserve"> </w:t>
      </w:r>
      <w:r w:rsidR="005E16F6" w:rsidRPr="00E5317B">
        <w:rPr>
          <w:rFonts w:ascii="Arial Narrow" w:eastAsia="Times New Roman" w:hAnsi="Arial Narrow" w:cs="Arial"/>
          <w:color w:val="000000"/>
          <w:kern w:val="0"/>
          <w:lang w:val="es-ES" w:eastAsia="es-ES"/>
          <w14:ligatures w14:val="none"/>
        </w:rPr>
        <w:t>la morosidad generada por el cambio de tarjeta de crédito</w:t>
      </w:r>
      <w:r w:rsidRPr="00E5317B">
        <w:rPr>
          <w:rFonts w:ascii="Arial Narrow" w:eastAsia="Times New Roman" w:hAnsi="Arial Narrow" w:cs="Arial"/>
          <w:color w:val="000000"/>
          <w:kern w:val="0"/>
          <w:lang w:eastAsia="es-ES"/>
          <w14:ligatures w14:val="none"/>
        </w:rPr>
        <w:t>; y, (</w:t>
      </w:r>
      <w:proofErr w:type="spellStart"/>
      <w:r w:rsidRPr="00E5317B">
        <w:rPr>
          <w:rFonts w:ascii="Arial Narrow" w:eastAsia="Times New Roman" w:hAnsi="Arial Narrow" w:cs="Arial"/>
          <w:color w:val="000000"/>
          <w:kern w:val="0"/>
          <w:lang w:eastAsia="es-ES"/>
          <w14:ligatures w14:val="none"/>
        </w:rPr>
        <w:t>iii</w:t>
      </w:r>
      <w:proofErr w:type="spellEnd"/>
      <w:r w:rsidRPr="00E5317B">
        <w:rPr>
          <w:rFonts w:ascii="Arial Narrow" w:eastAsia="Times New Roman" w:hAnsi="Arial Narrow" w:cs="Arial"/>
          <w:color w:val="000000"/>
          <w:kern w:val="0"/>
          <w:lang w:eastAsia="es-ES"/>
          <w14:ligatures w14:val="none"/>
        </w:rPr>
        <w:t xml:space="preserve">) </w:t>
      </w:r>
      <w:r w:rsidRPr="00E5317B">
        <w:rPr>
          <w:rFonts w:ascii="Arial Narrow" w:eastAsia="Times New Roman" w:hAnsi="Arial Narrow" w:cs="Arial"/>
          <w:color w:val="000000"/>
          <w:kern w:val="0"/>
          <w:lang w:val="es-ES" w:eastAsia="es-ES"/>
          <w14:ligatures w14:val="none"/>
        </w:rPr>
        <w:t xml:space="preserve">presentar todas las comunicaciones cursadas </w:t>
      </w:r>
      <w:r w:rsidR="00A87B9B" w:rsidRPr="00E5317B">
        <w:rPr>
          <w:rFonts w:ascii="Arial Narrow" w:eastAsia="Times New Roman" w:hAnsi="Arial Narrow" w:cs="Arial"/>
          <w:color w:val="000000"/>
          <w:kern w:val="0"/>
          <w:lang w:val="es-ES" w:eastAsia="es-ES"/>
          <w14:ligatures w14:val="none"/>
        </w:rPr>
        <w:t xml:space="preserve">con la parte denunciante </w:t>
      </w:r>
      <w:r w:rsidRPr="00E5317B">
        <w:rPr>
          <w:rFonts w:ascii="Arial Narrow" w:eastAsia="Times New Roman" w:hAnsi="Arial Narrow" w:cs="Arial"/>
          <w:color w:val="000000"/>
          <w:kern w:val="0"/>
          <w:lang w:val="es-ES" w:eastAsia="es-ES"/>
          <w14:ligatures w14:val="none"/>
        </w:rPr>
        <w:t>en virtud del hecho materia de denuncia.</w:t>
      </w:r>
      <w:r w:rsidR="00726883">
        <w:rPr>
          <w:rFonts w:ascii="Arial Narrow" w:eastAsia="Times New Roman" w:hAnsi="Arial Narrow" w:cs="Arial"/>
          <w:color w:val="000000"/>
          <w:kern w:val="0"/>
          <w:lang w:val="es-ES" w:eastAsia="es-ES"/>
          <w14:ligatures w14:val="none"/>
        </w:rPr>
        <w:t xml:space="preserve"> </w:t>
      </w:r>
    </w:p>
    <w:p w14:paraId="12A4D8BD" w14:textId="77777777" w:rsidR="00CA59A2" w:rsidRPr="0026598E" w:rsidRDefault="00CA59A2" w:rsidP="00025988">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02598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02598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02598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02598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02598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025988">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02598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025988">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29BA4FA9" w:rsidR="00CA59A2" w:rsidRPr="00316940" w:rsidRDefault="00CA59A2" w:rsidP="00025988">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82CCC">
        <w:rPr>
          <w:rFonts w:ascii="Arial Narrow" w:hAnsi="Arial Narrow" w:cs="Arial"/>
          <w:bCs/>
          <w:spacing w:val="-3"/>
          <w:kern w:val="0"/>
          <w14:ligatures w14:val="none"/>
        </w:rPr>
        <w:t xml:space="preserve"/>
      </w:r>
      <w:r w:rsidR="00982CCC" w:rsidRPr="00982CCC">
        <w:rPr>
          <w:rFonts w:ascii="Arial Narrow" w:eastAsia="Times New Roman" w:hAnsi="Arial Narrow" w:cs="Times New Roman"/>
          <w:color w:val="000000"/>
          <w:kern w:val="0"/>
          <w:shd w:val="clear" w:color="auto" w:fill="FFFFFF"/>
          <w:lang w:eastAsia="es-PE"/>
          <w14:ligatures w14:val="none"/>
        </w:rPr>
        <w:t xml:space="preserve"/>
      </w:r>
      <w:r w:rsidR="00316940" w:rsidRPr="00982CCC">
        <w:rPr>
          <w:rFonts w:ascii="Arial Narrow" w:eastAsia="Times New Roman" w:hAnsi="Arial Narrow" w:cs="Times New Roman"/>
          <w:color w:val="000000"/>
          <w:kern w:val="0"/>
          <w:shd w:val="clear" w:color="auto" w:fill="FFFFFF"/>
          <w:lang w:eastAsia="es-PE"/>
          <w14:ligatures w14:val="none"/>
        </w:rPr>
        <w:t xml:space="preserve"/>
      </w:r>
      <w:r w:rsidR="00982CCC" w:rsidRPr="00982CCC">
        <w:rPr>
          <w:rFonts w:ascii="Arial Narrow" w:eastAsia="Times New Roman" w:hAnsi="Arial Narrow" w:cs="Times New Roman"/>
          <w:color w:val="000000"/>
          <w:kern w:val="0"/>
          <w:shd w:val="clear" w:color="auto" w:fill="FFFFFF"/>
          <w:lang w:eastAsia="es-PE"/>
          <w14:ligatures w14:val="none"/>
        </w:rPr>
        <w:t xml:space="preserve"/>
      </w:r>
      <w:r w:rsidR="00316940" w:rsidRPr="00982CCC">
        <w:rPr>
          <w:rFonts w:ascii="Arial Narrow" w:eastAsia="Times New Roman" w:hAnsi="Arial Narrow" w:cs="Times New Roman"/>
          <w:color w:val="000000"/>
          <w:kern w:val="0"/>
          <w:shd w:val="clear" w:color="auto" w:fill="FFFFFF"/>
          <w:lang w:eastAsia="es-PE"/>
          <w14:ligatures w14:val="none"/>
        </w:rPr>
        <w:t xml:space="preserve"/>
      </w:r>
      <w:r w:rsidRPr="00982CCC">
        <w:rPr>
          <w:rFonts w:ascii="Arial Narrow" w:hAnsi="Arial Narrow"/>
          <w:color w:val="000000"/>
        </w:rPr>
        <w:t/>
      </w:r>
      <w:r w:rsidR="00982CCC" w:rsidRPr="00982CCC">
        <w:rPr>
          <w:rFonts w:ascii="Arial Narrow" w:hAnsi="Arial Narrow"/>
          <w:color w:val="000000"/>
        </w:rPr>
        <w:t/>
      </w:r>
      <w:r w:rsidRPr="00982CCC">
        <w:rPr>
          <w:rFonts w:ascii="Arial Narrow" w:hAnsi="Arial Narrow"/>
          <w:color w:val="000000"/>
        </w:rPr>
        <w:t xml:space="preserve"/>
      </w:r>
      <w:r w:rsidR="00982CCC" w:rsidRPr="00982CCC">
        <w:rPr>
          <w:rFonts w:ascii="Arial Narrow" w:hAnsi="Arial Narrow"/>
          <w:color w:val="000000"/>
        </w:rPr>
        <w:t/>
      </w:r>
      <w:r w:rsidRPr="00982CCC">
        <w:rPr>
          <w:rFonts w:ascii="Arial Narrow" w:hAnsi="Arial Narrow"/>
          <w:color w:val="000000"/>
        </w:rPr>
        <w:t xml:space="preserve"/>
      </w:r>
      <w:r w:rsidR="00982CCC" w:rsidRPr="00982CCC">
        <w:rPr>
          <w:rFonts w:ascii="Arial Narrow" w:hAnsi="Arial Narrow"/>
          <w:color w:val="000000"/>
        </w:rPr>
        <w:t/>
      </w:r>
      <w:r w:rsidRPr="00982CCC">
        <w:rPr>
          <w:rFonts w:ascii="Arial Narrow" w:hAnsi="Arial Narrow"/>
          <w:color w:val="000000"/>
        </w:rPr>
        <w:t xml:space="preserve"/>
      </w:r>
      <w:r w:rsidR="00982CCC" w:rsidRPr="00982CCC">
        <w:rPr>
          <w:rFonts w:ascii="Arial Narrow" w:hAnsi="Arial Narrow"/>
          <w:color w:val="000000"/>
        </w:rPr>
        <w:t xml:space="preserve"/>
      </w:r>
      <w:r w:rsidRPr="00982CCC">
        <w:rPr>
          <w:rFonts w:ascii="Arial Narrow" w:hAnsi="Arial Narrow"/>
          <w:color w:val="000000"/>
        </w:rPr>
        <w:t/>
      </w:r>
      <w:r w:rsidR="00982CCC" w:rsidRPr="00982CCC">
        <w:rPr>
          <w:rFonts w:ascii="Arial Narrow" w:hAnsi="Arial Narrow"/>
          <w:color w:val="000000"/>
        </w:rPr>
        <w:t/>
      </w:r>
      <w:r w:rsidRPr="00982CCC">
        <w:rPr>
          <w:rFonts w:ascii="Arial Narrow" w:hAnsi="Arial Narrow"/>
          <w:color w:val="000000"/>
        </w:rPr>
        <w:t xml:space="preserve"/>
      </w:r>
      <w:r w:rsidR="00982CCC" w:rsidRPr="00982CCC">
        <w:rPr>
          <w:rFonts w:ascii="Arial Narrow" w:hAnsi="Arial Narrow"/>
          <w:color w:val="000000"/>
        </w:rPr>
        <w:t/>
      </w:r>
      <w:r w:rsidRPr="00982CCC">
        <w:rPr>
          <w:rFonts w:ascii="Arial Narrow" w:hAnsi="Arial Narrow"/>
          <w:color w:val="000000"/>
        </w:rPr>
        <w:t xml:space="preserve"/>
      </w:r>
      <w:r w:rsidR="00982CCC" w:rsidRPr="00982CCC">
        <w:rPr>
          <w:rFonts w:ascii="Arial Narrow" w:hAnsi="Arial Narrow"/>
          <w:color w:val="000000"/>
        </w:rPr>
        <w:t/>
      </w:r>
      <w:r w:rsidRPr="00982CCC">
        <w:rPr>
          <w:rFonts w:ascii="Arial Narrow" w:hAnsi="Arial Narrow"/>
          <w:color w:val="000000"/>
        </w:rPr>
        <w:t/>
      </w:r>
      <w:r w:rsidRPr="00982CCC">
        <w:rPr>
          <w:rFonts w:ascii="Arial Narrow" w:eastAsia="Times New Roman" w:hAnsi="Arial Narrow" w:cs="Segoe UI"/>
          <w:color w:val="000000"/>
          <w:kern w:val="0"/>
          <w:lang w:eastAsia="es-PE"/>
          <w14:ligatures w14:val="none"/>
        </w:rPr>
        <w:t/>
      </w:r>
      <w:r w:rsidRPr="00982CCC">
        <w:rPr>
          <w:rFonts w:ascii="Arial Narrow" w:hAnsi="Arial Narrow"/>
          <w:color w:val="000000"/>
        </w:rPr>
        <w:t xml:space="preserve"/>
      </w:r>
      <w:proofErr w:type="spellStart"/>
      <w:r w:rsidRPr="00982CCC">
        <w:rPr>
          <w:rFonts w:ascii="Arial Narrow" w:hAnsi="Arial Narrow"/>
          <w:color w:val="000000"/>
        </w:rPr>
        <w:t/>
      </w:r>
      <w:proofErr w:type="spellEnd"/>
      <w:r w:rsidRPr="00982CCC">
        <w:rPr>
          <w:rFonts w:ascii="Arial Narrow" w:hAnsi="Arial Narrow"/>
          <w:color w:val="000000"/>
        </w:rPr>
        <w:t xml:space="preserve"/>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bookmarkStart w:id="9" w:name="_Hlk198890962"/>
    </w:p>
    <w:bookmarkEnd w:id="9"/>
    <w:p w14:paraId="23716787" w14:textId="77777777" w:rsidR="00CA59A2" w:rsidRPr="0026598E" w:rsidRDefault="00CA59A2" w:rsidP="00025988">
      <w:pPr>
        <w:suppressAutoHyphens/>
        <w:spacing w:after="0" w:line="240" w:lineRule="auto"/>
        <w:jc w:val="both"/>
        <w:rPr>
          <w:rFonts w:ascii="Arial Narrow" w:hAnsi="Arial Narrow" w:cs="Arial"/>
        </w:rPr>
      </w:pPr>
    </w:p>
    <w:p w14:paraId="509D673B" w14:textId="77777777" w:rsidR="00CA59A2" w:rsidRPr="0026598E" w:rsidRDefault="00CA59A2" w:rsidP="00025988">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025988">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025988">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025988">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025988">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025988">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025988">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025988">
      <w:pPr>
        <w:spacing w:after="0" w:line="240" w:lineRule="auto"/>
        <w:jc w:val="both"/>
        <w:rPr>
          <w:rFonts w:ascii="Arial Narrow" w:eastAsia="Arial Narrow" w:hAnsi="Arial Narrow" w:cs="Arial Narrow"/>
          <w:b/>
          <w:color w:val="000000"/>
          <w:kern w:val="0"/>
          <w:lang w:eastAsia="es-PE"/>
          <w14:ligatures w14:val="none"/>
        </w:rPr>
      </w:pPr>
    </w:p>
    <w:p w14:paraId="1D3884F8" w14:textId="726E87A8" w:rsidR="0058044E" w:rsidRPr="00BF49F6" w:rsidRDefault="00FE38F2" w:rsidP="00025988">
      <w:pPr>
        <w:spacing w:after="0" w:line="240" w:lineRule="auto"/>
        <w:jc w:val="both"/>
        <w:rPr>
          <w:rFonts w:ascii="Arial Narrow" w:hAnsi="Arial Narrow"/>
          <w:sz w:val="16"/>
          <w:szCs w:val="16"/>
        </w:rPr>
      </w:pPr>
      <w:r w:rsidRPr="00FE38F2">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025988">
      <w:pPr>
        <w:spacing w:line="240" w:lineRule="auto"/>
        <w:rPr>
          <w:rFonts w:ascii="Arial Narrow" w:hAnsi="Arial Narrow"/>
        </w:rPr>
      </w:pPr>
    </w:p>
    <w:p w14:paraId="1D2233A3" w14:textId="77777777" w:rsidR="00CA59A2" w:rsidRPr="0026598E" w:rsidRDefault="00CA59A2" w:rsidP="00025988">
      <w:pPr>
        <w:spacing w:line="240" w:lineRule="auto"/>
        <w:rPr>
          <w:rFonts w:ascii="Arial Narrow" w:hAnsi="Arial Narrow"/>
        </w:rPr>
      </w:pPr>
    </w:p>
    <w:p w14:paraId="4423ADE9" w14:textId="77777777" w:rsidR="00CA59A2" w:rsidRPr="0026598E" w:rsidRDefault="00CA59A2" w:rsidP="00025988">
      <w:pPr>
        <w:spacing w:line="240" w:lineRule="auto"/>
        <w:rPr>
          <w:rFonts w:ascii="Arial Narrow" w:hAnsi="Arial Narrow"/>
        </w:rPr>
      </w:pPr>
    </w:p>
    <w:p w14:paraId="74AAB5F4" w14:textId="77777777" w:rsidR="001B5674" w:rsidRDefault="001B5674" w:rsidP="00025988">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6CE6" w14:textId="77777777" w:rsidR="00643F82" w:rsidRDefault="00643F82" w:rsidP="00DA79A0">
      <w:pPr>
        <w:spacing w:after="0" w:line="240" w:lineRule="auto"/>
      </w:pPr>
      <w:r>
        <w:separator/>
      </w:r>
    </w:p>
  </w:endnote>
  <w:endnote w:type="continuationSeparator" w:id="0">
    <w:p w14:paraId="2A748AA6" w14:textId="77777777" w:rsidR="00643F82" w:rsidRDefault="00643F8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406E" w14:textId="77777777" w:rsidR="00643F82" w:rsidRDefault="00643F82" w:rsidP="00DA79A0">
      <w:pPr>
        <w:spacing w:after="0" w:line="240" w:lineRule="auto"/>
      </w:pPr>
      <w:r>
        <w:separator/>
      </w:r>
    </w:p>
  </w:footnote>
  <w:footnote w:type="continuationSeparator" w:id="0">
    <w:p w14:paraId="2214AC20" w14:textId="77777777" w:rsidR="00643F82" w:rsidRDefault="00643F82" w:rsidP="00DA79A0">
      <w:pPr>
        <w:spacing w:after="0" w:line="240" w:lineRule="auto"/>
      </w:pPr>
      <w:r>
        <w:continuationSeparator/>
      </w:r>
    </w:p>
  </w:footnote>
  <w:footnote w:id="1">
    <w:p w14:paraId="27D3983E" w14:textId="1FC4E3EC" w:rsidR="00CA59A2" w:rsidRPr="00025988" w:rsidRDefault="00CA59A2" w:rsidP="00A7272E">
      <w:pPr>
        <w:pStyle w:val="Textonotapie"/>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t xml:space="preserve">Denuncia remitida a esta Comisión mediante MEMORANDUM </w:t>
      </w:r>
      <w:proofErr w:type="spellStart"/>
      <w:r w:rsidRPr="00025988">
        <w:rPr>
          <w:rFonts w:ascii="Arial Narrow" w:hAnsi="Arial Narrow" w:cs="Arial"/>
          <w:sz w:val="14"/>
          <w:szCs w:val="14"/>
        </w:rPr>
        <w:t/>
      </w:r>
      <w:proofErr w:type="spellEnd"/>
      <w:r w:rsidRPr="00025988">
        <w:rPr>
          <w:rFonts w:ascii="Arial Narrow" w:hAnsi="Arial Narrow" w:cs="Arial"/>
          <w:sz w:val="14"/>
          <w:szCs w:val="14"/>
        </w:rPr>
        <w:t xml:space="preserve"> </w:t>
      </w:r>
      <w:r w:rsidR="002108DB" w:rsidRPr="00025988">
        <w:rPr>
          <w:rFonts w:ascii="Arial Narrow" w:hAnsi="Arial Narrow" w:cs="Arial"/>
          <w:sz w:val="14"/>
          <w:szCs w:val="14"/>
        </w:rPr>
        <w:t xml:space="preserve">001227-2025-ILN-CPC/INDECOPI </w:t>
      </w:r>
      <w:r w:rsidRPr="00025988">
        <w:rPr>
          <w:rFonts w:ascii="Arial Narrow" w:hAnsi="Arial Narrow" w:cs="Arial"/>
          <w:sz w:val="14"/>
          <w:szCs w:val="14"/>
        </w:rPr>
        <w:t xml:space="preserve">de fecha </w:t>
      </w:r>
      <w:r w:rsidR="002108DB" w:rsidRPr="00025988">
        <w:rPr>
          <w:rFonts w:ascii="Arial Narrow" w:hAnsi="Arial Narrow" w:cs="Arial"/>
          <w:sz w:val="14"/>
          <w:szCs w:val="14"/>
        </w:rPr>
        <w:t>19</w:t>
      </w:r>
      <w:r w:rsidRPr="00025988">
        <w:rPr>
          <w:rFonts w:ascii="Arial Narrow" w:hAnsi="Arial Narrow" w:cs="Arial"/>
          <w:sz w:val="14"/>
          <w:szCs w:val="14"/>
        </w:rPr>
        <w:t xml:space="preserve"> de </w:t>
      </w:r>
      <w:r w:rsidR="002108DB" w:rsidRPr="00025988">
        <w:rPr>
          <w:rFonts w:ascii="Arial Narrow" w:hAnsi="Arial Narrow" w:cs="Arial"/>
          <w:sz w:val="14"/>
          <w:szCs w:val="14"/>
        </w:rPr>
        <w:t>agosto</w:t>
      </w:r>
      <w:r w:rsidRPr="00025988">
        <w:rPr>
          <w:rFonts w:ascii="Arial Narrow" w:hAnsi="Arial Narrow" w:cs="Arial"/>
          <w:sz w:val="14"/>
          <w:szCs w:val="14"/>
        </w:rPr>
        <w:t xml:space="preserve"> del 2025, </w:t>
      </w:r>
      <w:r w:rsidR="005B789E" w:rsidRPr="00025988">
        <w:rPr>
          <w:rFonts w:ascii="Arial Narrow" w:hAnsi="Arial Narrow" w:cs="Arial"/>
          <w:sz w:val="14"/>
          <w:szCs w:val="14"/>
        </w:rPr>
        <w:t>recibida</w:t>
      </w:r>
      <w:r w:rsidRPr="00025988">
        <w:rPr>
          <w:rFonts w:ascii="Arial Narrow" w:hAnsi="Arial Narrow" w:cs="Arial"/>
          <w:sz w:val="14"/>
          <w:szCs w:val="14"/>
        </w:rPr>
        <w:t xml:space="preserve"> el </w:t>
      </w:r>
      <w:r w:rsidR="002108DB" w:rsidRPr="00025988">
        <w:rPr>
          <w:rFonts w:ascii="Arial Narrow" w:hAnsi="Arial Narrow" w:cs="Arial"/>
          <w:sz w:val="14"/>
          <w:szCs w:val="14"/>
        </w:rPr>
        <w:t>19 de agosto del 2025</w:t>
      </w:r>
      <w:r w:rsidRPr="00025988">
        <w:rPr>
          <w:rFonts w:ascii="Arial Narrow" w:hAnsi="Arial Narrow" w:cs="Arial"/>
          <w:sz w:val="14"/>
          <w:szCs w:val="14"/>
        </w:rPr>
        <w:t>.</w:t>
      </w:r>
    </w:p>
    <w:p w14:paraId="7B8438C5" w14:textId="77777777" w:rsidR="00CA59A2" w:rsidRPr="00025988" w:rsidRDefault="00CA59A2" w:rsidP="00A7272E">
      <w:pPr>
        <w:pStyle w:val="Textonotapie"/>
        <w:ind w:left="567" w:hanging="567"/>
        <w:contextualSpacing/>
        <w:jc w:val="both"/>
        <w:rPr>
          <w:rFonts w:ascii="Arial Narrow" w:hAnsi="Arial Narrow" w:cs="Arial"/>
          <w:sz w:val="14"/>
          <w:szCs w:val="14"/>
        </w:rPr>
      </w:pPr>
    </w:p>
  </w:footnote>
  <w:footnote w:id="2">
    <w:p w14:paraId="1A82CAE4" w14:textId="77777777" w:rsidR="00CA59A2" w:rsidRPr="00025988" w:rsidRDefault="00CA59A2" w:rsidP="00A7272E">
      <w:pPr>
        <w:pStyle w:val="Textonotapie"/>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t>Publicado</w:t>
      </w:r>
      <w:r w:rsidRPr="00025988">
        <w:rPr>
          <w:rFonts w:ascii="Arial Narrow" w:hAnsi="Arial Narrow" w:cs="Arial"/>
          <w:b/>
          <w:sz w:val="14"/>
          <w:szCs w:val="14"/>
        </w:rPr>
        <w:t xml:space="preserve"> </w:t>
      </w:r>
      <w:r w:rsidRPr="00025988">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025988" w:rsidRDefault="00CA59A2" w:rsidP="00A7272E">
      <w:pPr>
        <w:pStyle w:val="Textonotapie"/>
        <w:ind w:left="567" w:hanging="567"/>
        <w:contextualSpacing/>
        <w:jc w:val="both"/>
        <w:rPr>
          <w:rFonts w:ascii="Arial Narrow" w:hAnsi="Arial Narrow" w:cs="Arial"/>
          <w:sz w:val="14"/>
          <w:szCs w:val="14"/>
        </w:rPr>
      </w:pPr>
    </w:p>
  </w:footnote>
  <w:footnote w:id="3">
    <w:p w14:paraId="05FCC0FA"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b/>
          <w:bCs/>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bCs/>
          <w:sz w:val="14"/>
          <w:szCs w:val="14"/>
        </w:rPr>
        <w:t xml:space="preserve">LEY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1308 </w:t>
      </w:r>
    </w:p>
    <w:p w14:paraId="4C83EF3E"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b/>
          <w:bCs/>
          <w:sz w:val="14"/>
          <w:szCs w:val="14"/>
        </w:rPr>
      </w:pPr>
      <w:r w:rsidRPr="00025988">
        <w:rPr>
          <w:rFonts w:ascii="Arial Narrow" w:eastAsia="Arial Narrow" w:hAnsi="Arial Narrow" w:cs="Arial"/>
          <w:b/>
          <w:bCs/>
          <w:sz w:val="14"/>
          <w:szCs w:val="14"/>
        </w:rPr>
        <w:tab/>
        <w:t>Artículo 105.- Autoridad competente.</w:t>
      </w:r>
    </w:p>
    <w:p w14:paraId="7C7DEEBE"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25988">
        <w:rPr>
          <w:rFonts w:ascii="Arial Narrow" w:eastAsia="Arial Narrow" w:hAnsi="Arial Narrow" w:cs="Arial"/>
          <w:sz w:val="14"/>
          <w:szCs w:val="14"/>
        </w:rPr>
        <w:t/>
      </w:r>
      <w:proofErr w:type="spellEnd"/>
      <w:r w:rsidRPr="00025988">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 xml:space="preserve">(…). </w:t>
      </w:r>
    </w:p>
    <w:p w14:paraId="6A1CDC8A"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p>
    <w:p w14:paraId="704590F7"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b/>
          <w:bCs/>
          <w:sz w:val="14"/>
          <w:szCs w:val="14"/>
        </w:rPr>
      </w:pPr>
      <w:r w:rsidRPr="00025988">
        <w:rPr>
          <w:rFonts w:ascii="Arial Narrow" w:eastAsia="Arial Narrow" w:hAnsi="Arial Narrow" w:cs="Arial"/>
          <w:sz w:val="14"/>
          <w:szCs w:val="14"/>
        </w:rPr>
        <w:tab/>
      </w:r>
      <w:r w:rsidRPr="00025988">
        <w:rPr>
          <w:rFonts w:ascii="Arial Narrow" w:eastAsia="Arial Narrow" w:hAnsi="Arial Narrow" w:cs="Arial"/>
          <w:b/>
          <w:bCs/>
          <w:sz w:val="14"/>
          <w:szCs w:val="14"/>
        </w:rPr>
        <w:t xml:space="preserve">LEY DE ORGANIZACIÓN Y FUNCIONES DEL INDECOPI, APROBADA POR DECRETO LEGISLATIVO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1033 </w:t>
      </w:r>
    </w:p>
    <w:p w14:paraId="37D75715"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b/>
          <w:bCs/>
          <w:sz w:val="14"/>
          <w:szCs w:val="14"/>
        </w:rPr>
        <w:tab/>
        <w:t>Artículo 27.-</w:t>
      </w:r>
      <w:r w:rsidRPr="00025988">
        <w:rPr>
          <w:rFonts w:ascii="Arial Narrow" w:eastAsia="Arial Narrow" w:hAnsi="Arial Narrow" w:cs="Arial"/>
          <w:sz w:val="14"/>
          <w:szCs w:val="14"/>
        </w:rPr>
        <w:t xml:space="preserve"> De la Comisión de Protección al Consumidor.- </w:t>
      </w:r>
    </w:p>
    <w:p w14:paraId="5B348423"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25988" w:rsidRDefault="00CA59A2" w:rsidP="00A7272E">
      <w:pPr>
        <w:pStyle w:val="Textonotapie"/>
        <w:tabs>
          <w:tab w:val="left" w:pos="567"/>
        </w:tabs>
        <w:ind w:right="-1"/>
        <w:contextualSpacing/>
        <w:jc w:val="both"/>
        <w:rPr>
          <w:rFonts w:ascii="Arial Narrow" w:eastAsia="Arial Narrow" w:hAnsi="Arial Narrow" w:cs="Arial"/>
          <w:sz w:val="14"/>
          <w:szCs w:val="14"/>
        </w:rPr>
      </w:pPr>
    </w:p>
  </w:footnote>
  <w:footnote w:id="4">
    <w:p w14:paraId="718762D2" w14:textId="77777777" w:rsidR="00711750" w:rsidRPr="00025988" w:rsidRDefault="00711750" w:rsidP="00A7272E">
      <w:pPr>
        <w:pStyle w:val="Textonotapie"/>
        <w:tabs>
          <w:tab w:val="left" w:pos="567"/>
        </w:tabs>
        <w:ind w:left="567" w:right="-1" w:hanging="567"/>
        <w:contextualSpacing/>
        <w:jc w:val="both"/>
        <w:rPr>
          <w:rFonts w:ascii="Arial Narrow" w:eastAsia="Arial Narrow" w:hAnsi="Arial Narrow" w:cs="Arial Narrow"/>
          <w:b/>
          <w:bCs/>
          <w:sz w:val="14"/>
          <w:szCs w:val="14"/>
        </w:rPr>
      </w:pPr>
      <w:r w:rsidRPr="00025988">
        <w:rPr>
          <w:rStyle w:val="Refdenotaalpie"/>
          <w:rFonts w:ascii="Arial Narrow" w:hAnsi="Arial Narrow"/>
          <w:sz w:val="16"/>
          <w:szCs w:val="14"/>
          <w:vertAlign w:val="superscript"/>
        </w:rPr>
        <w:footnoteRef/>
      </w:r>
      <w:r w:rsidRPr="00025988">
        <w:rPr>
          <w:rFonts w:ascii="Arial Narrow" w:hAnsi="Arial Narrow"/>
          <w:sz w:val="14"/>
          <w:szCs w:val="14"/>
        </w:rPr>
        <w:t xml:space="preserve"> </w:t>
      </w:r>
      <w:r w:rsidRPr="00025988">
        <w:rPr>
          <w:rFonts w:ascii="Arial Narrow" w:hAnsi="Arial Narrow"/>
          <w:sz w:val="14"/>
          <w:szCs w:val="14"/>
        </w:rPr>
        <w:tab/>
      </w:r>
      <w:r w:rsidRPr="00025988">
        <w:rPr>
          <w:rFonts w:ascii="Arial Narrow" w:eastAsia="Arial Narrow" w:hAnsi="Arial Narrow" w:cs="Arial Narrow"/>
          <w:b/>
          <w:bCs/>
          <w:sz w:val="14"/>
          <w:szCs w:val="14"/>
        </w:rPr>
        <w:t xml:space="preserve">LEY </w:t>
      </w:r>
      <w:proofErr w:type="spellStart"/>
      <w:r w:rsidRPr="00025988">
        <w:rPr>
          <w:rFonts w:ascii="Arial Narrow" w:eastAsia="Arial Narrow" w:hAnsi="Arial Narrow" w:cs="Arial Narrow"/>
          <w:b/>
          <w:bCs/>
          <w:sz w:val="14"/>
          <w:szCs w:val="14"/>
        </w:rPr>
        <w:t/>
      </w:r>
      <w:proofErr w:type="spellEnd"/>
      <w:r w:rsidRPr="00025988">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025988">
        <w:rPr>
          <w:rFonts w:ascii="Arial Narrow" w:eastAsia="Arial Narrow" w:hAnsi="Arial Narrow" w:cs="Arial Narrow"/>
          <w:b/>
          <w:bCs/>
          <w:sz w:val="14"/>
          <w:szCs w:val="14"/>
        </w:rPr>
        <w:t/>
      </w:r>
      <w:proofErr w:type="spellEnd"/>
      <w:r w:rsidRPr="00025988">
        <w:rPr>
          <w:rFonts w:ascii="Arial Narrow" w:eastAsia="Arial Narrow" w:hAnsi="Arial Narrow" w:cs="Arial Narrow"/>
          <w:b/>
          <w:bCs/>
          <w:sz w:val="14"/>
          <w:szCs w:val="14"/>
        </w:rPr>
        <w:t xml:space="preserve"> 1308 </w:t>
      </w:r>
    </w:p>
    <w:p w14:paraId="71E70A8C" w14:textId="77777777" w:rsidR="00711750" w:rsidRPr="00025988" w:rsidRDefault="00711750" w:rsidP="00A7272E">
      <w:pPr>
        <w:pStyle w:val="Textonotapie"/>
        <w:ind w:left="567" w:right="-1"/>
        <w:contextualSpacing/>
        <w:jc w:val="both"/>
        <w:rPr>
          <w:rFonts w:ascii="Arial Narrow" w:eastAsia="Arial Narrow" w:hAnsi="Arial Narrow" w:cs="Arial Narrow"/>
          <w:b/>
          <w:bCs/>
          <w:sz w:val="14"/>
          <w:szCs w:val="14"/>
        </w:rPr>
      </w:pPr>
      <w:r w:rsidRPr="00025988">
        <w:rPr>
          <w:rFonts w:ascii="Arial Narrow" w:eastAsia="Arial Narrow" w:hAnsi="Arial Narrow" w:cs="Arial Narrow"/>
          <w:b/>
          <w:bCs/>
          <w:sz w:val="14"/>
          <w:szCs w:val="14"/>
        </w:rPr>
        <w:t xml:space="preserve">Artículo 18.- Idoneidad </w:t>
      </w:r>
    </w:p>
    <w:p w14:paraId="478C8B3B" w14:textId="77777777" w:rsidR="00711750" w:rsidRPr="00025988" w:rsidRDefault="00711750" w:rsidP="00A7272E">
      <w:pPr>
        <w:pStyle w:val="Textonotapie"/>
        <w:ind w:left="567" w:right="-1"/>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25988" w:rsidRDefault="00711750" w:rsidP="00A7272E">
      <w:pPr>
        <w:pStyle w:val="Textonotapie"/>
        <w:ind w:left="567" w:right="-1"/>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25988" w:rsidRDefault="00711750" w:rsidP="00A7272E">
      <w:pPr>
        <w:pStyle w:val="Textonotapie"/>
        <w:ind w:left="567" w:right="-1"/>
        <w:contextualSpacing/>
        <w:jc w:val="both"/>
        <w:rPr>
          <w:rFonts w:ascii="Arial Narrow" w:eastAsia="Arial Narrow" w:hAnsi="Arial Narrow" w:cs="Arial Narrow"/>
          <w:sz w:val="14"/>
          <w:szCs w:val="14"/>
        </w:rPr>
      </w:pPr>
    </w:p>
    <w:p w14:paraId="2824A68C" w14:textId="77777777" w:rsidR="00711750" w:rsidRPr="00025988" w:rsidRDefault="00711750" w:rsidP="00A7272E">
      <w:pPr>
        <w:pStyle w:val="Textonotapie"/>
        <w:ind w:left="567" w:right="-1"/>
        <w:contextualSpacing/>
        <w:jc w:val="both"/>
        <w:rPr>
          <w:rFonts w:ascii="Arial Narrow" w:eastAsia="Arial Narrow" w:hAnsi="Arial Narrow" w:cs="Arial Narrow"/>
          <w:sz w:val="14"/>
          <w:szCs w:val="14"/>
        </w:rPr>
      </w:pPr>
      <w:r w:rsidRPr="00025988">
        <w:rPr>
          <w:rFonts w:ascii="Arial Narrow" w:eastAsia="Arial Narrow" w:hAnsi="Arial Narrow" w:cs="Arial Narrow"/>
          <w:b/>
          <w:bCs/>
          <w:sz w:val="14"/>
          <w:szCs w:val="14"/>
        </w:rPr>
        <w:t xml:space="preserve">Artículo 19.- Obligación de los proveedores </w:t>
      </w:r>
    </w:p>
    <w:p w14:paraId="21160F25" w14:textId="77777777" w:rsidR="00711750" w:rsidRPr="00025988" w:rsidRDefault="00711750" w:rsidP="00A7272E">
      <w:pPr>
        <w:pStyle w:val="Textonotapie"/>
        <w:ind w:left="567" w:right="-1"/>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25988" w:rsidRDefault="00711750" w:rsidP="00A7272E">
      <w:pPr>
        <w:pStyle w:val="Textonotapie"/>
        <w:contextualSpacing/>
        <w:jc w:val="both"/>
        <w:rPr>
          <w:rFonts w:ascii="Arial Narrow" w:hAnsi="Arial Narrow"/>
          <w:sz w:val="14"/>
          <w:szCs w:val="14"/>
        </w:rPr>
      </w:pPr>
    </w:p>
  </w:footnote>
  <w:footnote w:id="5">
    <w:p w14:paraId="602E588B" w14:textId="77777777" w:rsidR="00121544" w:rsidRPr="00025988" w:rsidRDefault="00121544" w:rsidP="00A7272E">
      <w:pPr>
        <w:pStyle w:val="Textonotapie"/>
        <w:tabs>
          <w:tab w:val="left" w:pos="567"/>
        </w:tabs>
        <w:ind w:left="567" w:right="-1" w:hanging="567"/>
        <w:contextualSpacing/>
        <w:jc w:val="both"/>
        <w:rPr>
          <w:rFonts w:ascii="Arial Narrow" w:eastAsia="Arial Narrow" w:hAnsi="Arial Narrow" w:cs="Arial"/>
          <w:b/>
          <w:bCs/>
          <w:sz w:val="14"/>
          <w:szCs w:val="14"/>
        </w:rPr>
      </w:pPr>
      <w:r w:rsidRPr="00025988">
        <w:rPr>
          <w:rStyle w:val="Refdenotaalpie"/>
          <w:rFonts w:ascii="Arial Narrow" w:hAnsi="Arial Narrow"/>
          <w:sz w:val="16"/>
          <w:szCs w:val="14"/>
          <w:vertAlign w:val="superscript"/>
        </w:rPr>
        <w:footnoteRef/>
      </w:r>
      <w:r w:rsidRPr="00025988">
        <w:rPr>
          <w:rFonts w:ascii="Arial Narrow" w:hAnsi="Arial Narrow"/>
          <w:sz w:val="14"/>
          <w:szCs w:val="14"/>
        </w:rPr>
        <w:t xml:space="preserve"> </w:t>
      </w:r>
      <w:r w:rsidRPr="00025988">
        <w:rPr>
          <w:rFonts w:ascii="Arial Narrow" w:hAnsi="Arial Narrow" w:cs="Arial"/>
          <w:sz w:val="14"/>
          <w:szCs w:val="14"/>
        </w:rPr>
        <w:tab/>
      </w:r>
      <w:r w:rsidRPr="00025988">
        <w:rPr>
          <w:rFonts w:ascii="Arial Narrow" w:eastAsia="Arial Narrow" w:hAnsi="Arial Narrow" w:cs="Arial"/>
          <w:b/>
          <w:bCs/>
          <w:sz w:val="14"/>
          <w:szCs w:val="14"/>
        </w:rPr>
        <w:t xml:space="preserve">LEY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1308 </w:t>
      </w:r>
    </w:p>
    <w:p w14:paraId="6D07B94A" w14:textId="77777777" w:rsidR="00121544" w:rsidRPr="00025988" w:rsidRDefault="00121544" w:rsidP="00A7272E">
      <w:pPr>
        <w:pStyle w:val="Textonotapie"/>
        <w:ind w:firstLine="567"/>
        <w:contextualSpacing/>
        <w:jc w:val="both"/>
        <w:rPr>
          <w:rFonts w:ascii="Arial Narrow" w:eastAsia="Arial Narrow" w:hAnsi="Arial Narrow" w:cs="Arial"/>
          <w:b/>
          <w:bCs/>
          <w:sz w:val="14"/>
          <w:szCs w:val="14"/>
        </w:rPr>
      </w:pPr>
      <w:r w:rsidRPr="00025988">
        <w:rPr>
          <w:rFonts w:ascii="Arial Narrow" w:eastAsia="Arial Narrow" w:hAnsi="Arial Narrow" w:cs="Arial"/>
          <w:b/>
          <w:bCs/>
          <w:sz w:val="14"/>
          <w:szCs w:val="14"/>
        </w:rPr>
        <w:t>Artículo 1.- Derechos de los consumidores</w:t>
      </w:r>
    </w:p>
    <w:p w14:paraId="5C5C4231" w14:textId="77777777" w:rsidR="00121544" w:rsidRPr="00025988" w:rsidRDefault="00121544" w:rsidP="00A7272E">
      <w:pPr>
        <w:pStyle w:val="Textonotapie"/>
        <w:tabs>
          <w:tab w:val="left" w:pos="567"/>
        </w:tabs>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ab/>
        <w:t>1.1 (…)</w:t>
      </w:r>
    </w:p>
    <w:p w14:paraId="5A644ACF" w14:textId="77777777" w:rsidR="00121544" w:rsidRPr="00025988" w:rsidRDefault="00121544" w:rsidP="00A7272E">
      <w:pPr>
        <w:pStyle w:val="Textonotapie"/>
        <w:tabs>
          <w:tab w:val="left" w:pos="567"/>
        </w:tabs>
        <w:ind w:left="570"/>
        <w:contextualSpacing/>
        <w:jc w:val="both"/>
        <w:rPr>
          <w:rFonts w:ascii="Arial Narrow" w:eastAsia="Arial Narrow" w:hAnsi="Arial Narrow" w:cs="Arial"/>
          <w:sz w:val="14"/>
          <w:szCs w:val="14"/>
        </w:rPr>
      </w:pPr>
      <w:r w:rsidRPr="00025988">
        <w:rPr>
          <w:rFonts w:ascii="Arial Narrow" w:eastAsia="Arial Narrow" w:hAnsi="Arial Narrow" w:cs="Arial Narrow"/>
          <w:sz w:val="14"/>
          <w:szCs w:val="14"/>
        </w:rPr>
        <w:t xml:space="preserve">b. </w:t>
      </w:r>
      <w:r w:rsidRPr="00025988">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025988" w:rsidRDefault="00121544"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w:t>
      </w:r>
    </w:p>
    <w:p w14:paraId="387AF728" w14:textId="77777777" w:rsidR="00121544" w:rsidRPr="00025988" w:rsidRDefault="00121544" w:rsidP="00A7272E">
      <w:pPr>
        <w:pStyle w:val="Textonotapie"/>
        <w:tabs>
          <w:tab w:val="left" w:pos="567"/>
        </w:tabs>
        <w:ind w:left="567" w:right="-1" w:hanging="567"/>
        <w:contextualSpacing/>
        <w:jc w:val="both"/>
        <w:rPr>
          <w:rFonts w:ascii="Arial Narrow" w:eastAsia="Arial Narrow" w:hAnsi="Arial Narrow" w:cs="Arial"/>
          <w:b/>
          <w:bCs/>
          <w:sz w:val="14"/>
          <w:szCs w:val="14"/>
        </w:rPr>
      </w:pPr>
    </w:p>
    <w:p w14:paraId="60688A27" w14:textId="77777777" w:rsidR="00121544" w:rsidRPr="00025988" w:rsidRDefault="00121544" w:rsidP="00A7272E">
      <w:pPr>
        <w:pStyle w:val="Textonotapie"/>
        <w:ind w:firstLine="567"/>
        <w:contextualSpacing/>
        <w:jc w:val="both"/>
        <w:rPr>
          <w:rFonts w:ascii="Arial Narrow" w:eastAsia="Arial Narrow" w:hAnsi="Arial Narrow" w:cs="Arial"/>
          <w:b/>
          <w:bCs/>
          <w:sz w:val="14"/>
          <w:szCs w:val="14"/>
        </w:rPr>
      </w:pPr>
      <w:r w:rsidRPr="00025988">
        <w:rPr>
          <w:rFonts w:ascii="Arial Narrow" w:eastAsia="Arial Narrow" w:hAnsi="Arial Narrow" w:cs="Arial"/>
          <w:b/>
          <w:bCs/>
          <w:sz w:val="14"/>
          <w:szCs w:val="14"/>
        </w:rPr>
        <w:t>Artículo 2.- Información relevante</w:t>
      </w:r>
    </w:p>
    <w:p w14:paraId="2588E518" w14:textId="77777777" w:rsidR="00121544" w:rsidRPr="00025988" w:rsidRDefault="00121544" w:rsidP="00A7272E">
      <w:pPr>
        <w:pStyle w:val="Textonotapie"/>
        <w:tabs>
          <w:tab w:val="left" w:pos="567"/>
        </w:tabs>
        <w:ind w:left="567"/>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025988" w:rsidRDefault="00121544" w:rsidP="00A7272E">
      <w:pPr>
        <w:pStyle w:val="Textonotapie"/>
        <w:tabs>
          <w:tab w:val="left" w:pos="567"/>
        </w:tabs>
        <w:ind w:left="567"/>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025988" w:rsidRDefault="00121544" w:rsidP="00A7272E">
      <w:pPr>
        <w:pStyle w:val="Textonotapie"/>
        <w:tabs>
          <w:tab w:val="left" w:pos="567"/>
        </w:tabs>
        <w:ind w:left="567"/>
        <w:contextualSpacing/>
        <w:jc w:val="both"/>
        <w:rPr>
          <w:rFonts w:ascii="Arial Narrow" w:eastAsia="Arial Narrow" w:hAnsi="Arial Narrow" w:cs="Arial Narrow"/>
          <w:sz w:val="14"/>
          <w:szCs w:val="14"/>
        </w:rPr>
      </w:pPr>
      <w:r w:rsidRPr="00025988">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025988" w:rsidRDefault="00121544" w:rsidP="00A7272E">
      <w:pPr>
        <w:pStyle w:val="Textonotapie"/>
        <w:tabs>
          <w:tab w:val="left" w:pos="567"/>
        </w:tabs>
        <w:ind w:left="567"/>
        <w:contextualSpacing/>
        <w:jc w:val="both"/>
        <w:rPr>
          <w:rFonts w:ascii="Arial Narrow" w:eastAsia="Arial Narrow" w:hAnsi="Arial Narrow" w:cs="Arial"/>
          <w:sz w:val="14"/>
          <w:szCs w:val="14"/>
        </w:rPr>
      </w:pPr>
      <w:r w:rsidRPr="00025988">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025988">
        <w:rPr>
          <w:rFonts w:ascii="Arial Narrow" w:eastAsia="Arial Narrow" w:hAnsi="Arial Narrow" w:cs="Arial"/>
          <w:sz w:val="14"/>
          <w:szCs w:val="14"/>
        </w:rPr>
        <w:t xml:space="preserve">. </w:t>
      </w:r>
    </w:p>
    <w:p w14:paraId="6AD60276" w14:textId="77777777" w:rsidR="00121544" w:rsidRPr="00025988" w:rsidRDefault="00121544" w:rsidP="00A7272E">
      <w:pPr>
        <w:pStyle w:val="Textonotapie"/>
        <w:ind w:firstLine="567"/>
        <w:contextualSpacing/>
        <w:jc w:val="both"/>
        <w:rPr>
          <w:rFonts w:ascii="Arial Narrow" w:hAnsi="Arial Narrow"/>
          <w:sz w:val="14"/>
          <w:szCs w:val="14"/>
        </w:rPr>
      </w:pPr>
    </w:p>
  </w:footnote>
  <w:footnote w:id="6">
    <w:p w14:paraId="17A59CC5"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bCs/>
          <w:sz w:val="14"/>
          <w:szCs w:val="14"/>
        </w:rPr>
        <w:t xml:space="preserve">LEY SOBRE FACULTADES, NORMAS Y ORGANIZACIÓN DEL INDECOPI, APROBADA POR DECRETO LEGISLATIVO </w:t>
      </w:r>
      <w:proofErr w:type="spellStart"/>
      <w:r w:rsidRPr="00025988">
        <w:rPr>
          <w:rFonts w:ascii="Arial Narrow" w:eastAsia="Arial Narrow" w:hAnsi="Arial Narrow" w:cs="Arial"/>
          <w:b/>
          <w:bCs/>
          <w:sz w:val="14"/>
          <w:szCs w:val="14"/>
        </w:rPr>
        <w:t/>
      </w:r>
      <w:proofErr w:type="spellEnd"/>
      <w:r w:rsidRPr="00025988">
        <w:rPr>
          <w:rFonts w:ascii="Arial Narrow" w:eastAsia="Arial Narrow" w:hAnsi="Arial Narrow" w:cs="Arial"/>
          <w:b/>
          <w:bCs/>
          <w:sz w:val="14"/>
          <w:szCs w:val="14"/>
        </w:rPr>
        <w:t xml:space="preserve"> 807 Artículo 24.-</w:t>
      </w:r>
      <w:r w:rsidRPr="00025988">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 xml:space="preserve">(...) </w:t>
      </w:r>
    </w:p>
    <w:p w14:paraId="7B2AB955"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w:t>
      </w:r>
    </w:p>
    <w:p w14:paraId="09B4F71B"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 </w:t>
      </w:r>
    </w:p>
    <w:p w14:paraId="7E788299" w14:textId="77777777" w:rsidR="00CA59A2" w:rsidRPr="00025988" w:rsidRDefault="00CA59A2" w:rsidP="00A7272E">
      <w:pPr>
        <w:pStyle w:val="Textonotapie"/>
        <w:tabs>
          <w:tab w:val="left" w:pos="567"/>
        </w:tabs>
        <w:ind w:left="567" w:right="-1" w:hanging="567"/>
        <w:contextualSpacing/>
        <w:jc w:val="both"/>
        <w:rPr>
          <w:rFonts w:ascii="Arial Narrow" w:eastAsia="Arial Narrow" w:hAnsi="Arial Narrow" w:cs="Arial"/>
          <w:sz w:val="14"/>
          <w:szCs w:val="14"/>
        </w:rPr>
      </w:pPr>
    </w:p>
  </w:footnote>
  <w:footnote w:id="7">
    <w:p w14:paraId="703725D5" w14:textId="77777777" w:rsidR="00CA59A2" w:rsidRPr="00025988" w:rsidRDefault="00CA59A2" w:rsidP="00A7272E">
      <w:pPr>
        <w:pStyle w:val="Textonotapie"/>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t xml:space="preserve">El número de trabajadores se atenderá siempre que la empresa haya sido constituida antes de la vigencia de la Ley </w:t>
      </w:r>
      <w:proofErr w:type="spellStart"/>
      <w:r w:rsidRPr="00025988">
        <w:rPr>
          <w:rFonts w:ascii="Arial Narrow" w:hAnsi="Arial Narrow" w:cs="Arial"/>
          <w:sz w:val="14"/>
          <w:szCs w:val="14"/>
        </w:rPr>
        <w:t/>
      </w:r>
      <w:proofErr w:type="spellEnd"/>
      <w:r w:rsidRPr="00025988">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25988">
        <w:rPr>
          <w:rFonts w:ascii="Arial Narrow" w:hAnsi="Arial Narrow" w:cs="Arial"/>
          <w:sz w:val="14"/>
          <w:szCs w:val="14"/>
        </w:rPr>
        <w:t>entrada en vigencia</w:t>
      </w:r>
      <w:proofErr w:type="gramEnd"/>
      <w:r w:rsidRPr="00025988">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025988" w:rsidRDefault="00CA59A2" w:rsidP="00A7272E">
      <w:pPr>
        <w:pStyle w:val="Textonotapie"/>
        <w:ind w:left="567" w:hanging="567"/>
        <w:contextualSpacing/>
        <w:jc w:val="both"/>
        <w:rPr>
          <w:rFonts w:ascii="Arial Narrow" w:hAnsi="Arial Narrow" w:cs="Arial"/>
          <w:sz w:val="14"/>
          <w:szCs w:val="14"/>
        </w:rPr>
      </w:pPr>
    </w:p>
  </w:footnote>
  <w:footnote w:id="8">
    <w:p w14:paraId="12554D7B" w14:textId="77777777" w:rsidR="00CA59A2" w:rsidRPr="00025988" w:rsidRDefault="00CA59A2" w:rsidP="00A7272E">
      <w:pPr>
        <w:pStyle w:val="Textonotapie"/>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sz w:val="14"/>
          <w:szCs w:val="14"/>
        </w:rPr>
        <w:t>LEY 29571, CÓDIGO DE PROTECCIÓN Y DEFENSA DEL CONSUMIDOR</w:t>
      </w:r>
      <w:r w:rsidRPr="00025988">
        <w:rPr>
          <w:rFonts w:ascii="Arial Narrow" w:hAnsi="Arial Narrow" w:cs="Arial"/>
          <w:b/>
          <w:bCs/>
          <w:sz w:val="14"/>
          <w:szCs w:val="14"/>
        </w:rPr>
        <w:t xml:space="preserve">, </w:t>
      </w:r>
      <w:r w:rsidRPr="00025988">
        <w:rPr>
          <w:rFonts w:ascii="Arial Narrow" w:hAnsi="Arial Narrow" w:cs="Arial"/>
          <w:b/>
          <w:sz w:val="14"/>
          <w:szCs w:val="14"/>
        </w:rPr>
        <w:t xml:space="preserve">publicado el 2 de setiembre de 2010 y modificado por Decreto Legislativo </w:t>
      </w:r>
      <w:proofErr w:type="spellStart"/>
      <w:r w:rsidRPr="00025988">
        <w:rPr>
          <w:rFonts w:ascii="Arial Narrow" w:hAnsi="Arial Narrow" w:cs="Arial"/>
          <w:b/>
          <w:sz w:val="14"/>
          <w:szCs w:val="14"/>
        </w:rPr>
        <w:t/>
      </w:r>
      <w:proofErr w:type="spellEnd"/>
      <w:r w:rsidRPr="00025988">
        <w:rPr>
          <w:rFonts w:ascii="Arial Narrow" w:hAnsi="Arial Narrow" w:cs="Arial"/>
          <w:b/>
          <w:sz w:val="14"/>
          <w:szCs w:val="14"/>
        </w:rPr>
        <w:t xml:space="preserve"> 1308</w:t>
      </w:r>
    </w:p>
    <w:p w14:paraId="6D8A2F03" w14:textId="77777777" w:rsidR="00CA59A2" w:rsidRPr="00025988" w:rsidRDefault="00CA59A2" w:rsidP="00A7272E">
      <w:pPr>
        <w:pStyle w:val="Textonotapie"/>
        <w:ind w:left="567" w:hanging="567"/>
        <w:contextualSpacing/>
        <w:jc w:val="both"/>
        <w:rPr>
          <w:rFonts w:ascii="Arial Narrow" w:hAnsi="Arial Narrow" w:cs="Arial"/>
          <w:b/>
          <w:bCs/>
          <w:sz w:val="14"/>
          <w:szCs w:val="14"/>
        </w:rPr>
      </w:pPr>
      <w:r w:rsidRPr="00025988">
        <w:rPr>
          <w:rFonts w:ascii="Arial Narrow" w:hAnsi="Arial Narrow" w:cs="Arial"/>
          <w:sz w:val="14"/>
          <w:szCs w:val="14"/>
        </w:rPr>
        <w:tab/>
      </w:r>
      <w:r w:rsidRPr="00025988">
        <w:rPr>
          <w:rFonts w:ascii="Arial Narrow" w:hAnsi="Arial Narrow" w:cs="Arial"/>
          <w:b/>
          <w:bCs/>
          <w:sz w:val="14"/>
          <w:szCs w:val="14"/>
        </w:rPr>
        <w:t>Artículo 110.- Sanciones Administrativas</w:t>
      </w:r>
    </w:p>
    <w:p w14:paraId="693A834B" w14:textId="77777777" w:rsidR="00CA59A2" w:rsidRPr="00025988" w:rsidRDefault="00CA59A2" w:rsidP="00A7272E">
      <w:pPr>
        <w:autoSpaceDE w:val="0"/>
        <w:autoSpaceDN w:val="0"/>
        <w:adjustRightInd w:val="0"/>
        <w:spacing w:after="0" w:line="240" w:lineRule="auto"/>
        <w:ind w:left="567"/>
        <w:contextualSpacing/>
        <w:jc w:val="both"/>
        <w:rPr>
          <w:rFonts w:ascii="Arial Narrow" w:hAnsi="Arial Narrow" w:cs="Arial"/>
          <w:sz w:val="14"/>
          <w:szCs w:val="14"/>
          <w:lang w:eastAsia="es-PE"/>
        </w:rPr>
      </w:pPr>
      <w:r w:rsidRPr="00025988">
        <w:rPr>
          <w:rFonts w:ascii="Arial Narrow" w:hAnsi="Arial Narrow" w:cs="Arial"/>
          <w:sz w:val="14"/>
          <w:szCs w:val="14"/>
          <w:lang w:eastAsia="es-PE"/>
        </w:rPr>
        <w:t>(…)</w:t>
      </w:r>
    </w:p>
    <w:p w14:paraId="04CBC22B" w14:textId="77777777" w:rsidR="00CA59A2" w:rsidRPr="00025988" w:rsidRDefault="00CA59A2" w:rsidP="00A7272E">
      <w:pPr>
        <w:autoSpaceDE w:val="0"/>
        <w:autoSpaceDN w:val="0"/>
        <w:adjustRightInd w:val="0"/>
        <w:spacing w:after="0" w:line="240" w:lineRule="auto"/>
        <w:ind w:left="567"/>
        <w:contextualSpacing/>
        <w:jc w:val="both"/>
        <w:rPr>
          <w:rFonts w:ascii="Arial Narrow" w:hAnsi="Arial Narrow" w:cs="Arial"/>
          <w:sz w:val="14"/>
          <w:szCs w:val="14"/>
          <w:lang w:eastAsia="es-PE"/>
        </w:rPr>
      </w:pPr>
      <w:r w:rsidRPr="00025988">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25988" w:rsidRDefault="00CA59A2" w:rsidP="00A7272E">
      <w:pPr>
        <w:autoSpaceDE w:val="0"/>
        <w:autoSpaceDN w:val="0"/>
        <w:adjustRightInd w:val="0"/>
        <w:spacing w:after="0" w:line="240" w:lineRule="auto"/>
        <w:ind w:left="567"/>
        <w:contextualSpacing/>
        <w:jc w:val="both"/>
        <w:rPr>
          <w:rFonts w:ascii="Arial Narrow" w:hAnsi="Arial Narrow" w:cs="Arial"/>
          <w:sz w:val="14"/>
          <w:szCs w:val="14"/>
          <w:lang w:eastAsia="es-PE"/>
        </w:rPr>
      </w:pPr>
      <w:r w:rsidRPr="00025988">
        <w:rPr>
          <w:rFonts w:ascii="Arial Narrow" w:hAnsi="Arial Narrow" w:cs="Arial"/>
          <w:sz w:val="14"/>
          <w:szCs w:val="14"/>
          <w:lang w:eastAsia="es-PE"/>
        </w:rPr>
        <w:t>(…).</w:t>
      </w:r>
    </w:p>
    <w:p w14:paraId="3B6754D8" w14:textId="77777777" w:rsidR="00CA59A2" w:rsidRPr="00025988" w:rsidRDefault="00CA59A2" w:rsidP="00A7272E">
      <w:pPr>
        <w:pStyle w:val="Textonotapie"/>
        <w:tabs>
          <w:tab w:val="left" w:pos="284"/>
        </w:tabs>
        <w:ind w:left="567" w:hanging="567"/>
        <w:contextualSpacing/>
        <w:jc w:val="both"/>
        <w:rPr>
          <w:rFonts w:ascii="Arial Narrow" w:hAnsi="Arial Narrow" w:cs="Arial"/>
          <w:b/>
          <w:bCs/>
          <w:sz w:val="14"/>
          <w:szCs w:val="14"/>
        </w:rPr>
      </w:pPr>
    </w:p>
  </w:footnote>
  <w:footnote w:id="9">
    <w:p w14:paraId="062EC860" w14:textId="77777777" w:rsidR="00CA59A2" w:rsidRPr="00025988" w:rsidRDefault="00CA59A2" w:rsidP="00A7272E">
      <w:pPr>
        <w:spacing w:after="0" w:line="240" w:lineRule="auto"/>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vertAlign w:val="superscript"/>
        </w:rPr>
        <w:t xml:space="preserve"> </w:t>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sz w:val="14"/>
          <w:szCs w:val="14"/>
        </w:rPr>
        <w:t>LEY 29571, CÓDIGO DE PROTECCIÓN Y DEFENSA DEL CONSUMIDOR</w:t>
      </w:r>
      <w:r w:rsidRPr="00025988">
        <w:rPr>
          <w:rFonts w:ascii="Arial Narrow" w:hAnsi="Arial Narrow" w:cs="Arial"/>
          <w:b/>
          <w:bCs/>
          <w:sz w:val="14"/>
          <w:szCs w:val="14"/>
        </w:rPr>
        <w:t xml:space="preserve">, </w:t>
      </w:r>
      <w:r w:rsidRPr="00025988">
        <w:rPr>
          <w:rFonts w:ascii="Arial Narrow" w:hAnsi="Arial Narrow" w:cs="Arial"/>
          <w:b/>
          <w:sz w:val="14"/>
          <w:szCs w:val="14"/>
        </w:rPr>
        <w:t xml:space="preserve">publicado el 2 de setiembre de 2010 y modificado por Decreto Legislativo </w:t>
      </w:r>
      <w:proofErr w:type="spellStart"/>
      <w:r w:rsidRPr="00025988">
        <w:rPr>
          <w:rFonts w:ascii="Arial Narrow" w:hAnsi="Arial Narrow" w:cs="Arial"/>
          <w:b/>
          <w:sz w:val="14"/>
          <w:szCs w:val="14"/>
        </w:rPr>
        <w:t/>
      </w:r>
      <w:proofErr w:type="spellEnd"/>
      <w:r w:rsidRPr="00025988">
        <w:rPr>
          <w:rFonts w:ascii="Arial Narrow" w:hAnsi="Arial Narrow" w:cs="Arial"/>
          <w:b/>
          <w:sz w:val="14"/>
          <w:szCs w:val="14"/>
        </w:rPr>
        <w:t xml:space="preserve"> 1308</w:t>
      </w:r>
    </w:p>
    <w:p w14:paraId="4BC9BF8D" w14:textId="77777777" w:rsidR="00CA59A2" w:rsidRPr="00025988" w:rsidRDefault="00CA59A2" w:rsidP="00A7272E">
      <w:pPr>
        <w:spacing w:after="0" w:line="240" w:lineRule="auto"/>
        <w:ind w:left="567" w:hanging="567"/>
        <w:contextualSpacing/>
        <w:jc w:val="both"/>
        <w:rPr>
          <w:rFonts w:ascii="Arial Narrow" w:eastAsia="Arial Narrow" w:hAnsi="Arial Narrow" w:cs="Arial"/>
          <w:b/>
          <w:sz w:val="14"/>
          <w:szCs w:val="14"/>
        </w:rPr>
      </w:pPr>
      <w:r w:rsidRPr="00025988">
        <w:rPr>
          <w:rFonts w:ascii="Arial Narrow" w:eastAsia="Arial Narrow" w:hAnsi="Arial Narrow" w:cs="Arial"/>
          <w:b/>
          <w:sz w:val="14"/>
          <w:szCs w:val="14"/>
        </w:rPr>
        <w:tab/>
        <w:t>Artículo 110.- Sanciones administrativas</w:t>
      </w:r>
    </w:p>
    <w:p w14:paraId="15C6524D" w14:textId="77777777" w:rsidR="00CA59A2" w:rsidRPr="00025988" w:rsidRDefault="00CA59A2" w:rsidP="00A7272E">
      <w:pPr>
        <w:spacing w:after="0" w:line="240" w:lineRule="auto"/>
        <w:ind w:left="567"/>
        <w:contextualSpacing/>
        <w:jc w:val="both"/>
        <w:rPr>
          <w:rFonts w:ascii="Arial Narrow" w:hAnsi="Arial Narrow" w:cs="Arial"/>
          <w:sz w:val="14"/>
          <w:szCs w:val="14"/>
        </w:rPr>
      </w:pPr>
      <w:r w:rsidRPr="00025988">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25988" w:rsidRDefault="00CA59A2" w:rsidP="00A7272E">
      <w:pPr>
        <w:numPr>
          <w:ilvl w:val="0"/>
          <w:numId w:val="2"/>
        </w:numPr>
        <w:spacing w:after="0" w:line="240" w:lineRule="auto"/>
        <w:ind w:left="426" w:firstLine="141"/>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Infracciones leves, con una amonestación o con una multa de hasta cincuenta (50) UIT.</w:t>
      </w:r>
    </w:p>
    <w:p w14:paraId="3EC7469A" w14:textId="77777777" w:rsidR="00CA59A2" w:rsidRPr="00025988" w:rsidRDefault="00CA59A2" w:rsidP="00A7272E">
      <w:pPr>
        <w:numPr>
          <w:ilvl w:val="0"/>
          <w:numId w:val="2"/>
        </w:numPr>
        <w:spacing w:after="0" w:line="240" w:lineRule="auto"/>
        <w:ind w:left="426" w:firstLine="141"/>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Infracciones graves, con una multa de hasta ciento cincuenta (150) UIT.</w:t>
      </w:r>
    </w:p>
    <w:p w14:paraId="7DEC6213" w14:textId="77777777" w:rsidR="00CA59A2" w:rsidRPr="00025988" w:rsidRDefault="00CA59A2" w:rsidP="00A7272E">
      <w:pPr>
        <w:numPr>
          <w:ilvl w:val="0"/>
          <w:numId w:val="2"/>
        </w:numPr>
        <w:spacing w:after="0" w:line="240" w:lineRule="auto"/>
        <w:ind w:left="426" w:firstLine="141"/>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Infracciones muy graves, con una multa de hasta cuatrocientos cincuenta (450) UIT.</w:t>
      </w:r>
    </w:p>
    <w:p w14:paraId="707B74D3"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w:t>
      </w:r>
    </w:p>
    <w:p w14:paraId="775CF60F" w14:textId="77777777" w:rsidR="00A7272E" w:rsidRPr="00025988" w:rsidRDefault="00A7272E" w:rsidP="00A7272E">
      <w:pPr>
        <w:spacing w:after="0" w:line="240" w:lineRule="auto"/>
        <w:ind w:left="567"/>
        <w:contextualSpacing/>
        <w:jc w:val="both"/>
        <w:rPr>
          <w:rFonts w:ascii="Arial Narrow" w:eastAsia="Arial Narrow" w:hAnsi="Arial Narrow" w:cs="Arial"/>
          <w:sz w:val="14"/>
          <w:szCs w:val="14"/>
        </w:rPr>
      </w:pPr>
    </w:p>
  </w:footnote>
  <w:footnote w:id="10">
    <w:p w14:paraId="4B3DC1A8" w14:textId="77777777" w:rsidR="00CA59A2" w:rsidRPr="00025988" w:rsidRDefault="00CA59A2" w:rsidP="00A7272E">
      <w:pPr>
        <w:spacing w:after="0" w:line="240" w:lineRule="auto"/>
        <w:ind w:left="567" w:hanging="567"/>
        <w:contextualSpacing/>
        <w:jc w:val="both"/>
        <w:rPr>
          <w:rFonts w:ascii="Arial Narrow" w:eastAsia="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sz w:val="14"/>
          <w:szCs w:val="14"/>
        </w:rPr>
        <w:t>Artículo 114.- Medidas correctivas</w:t>
      </w:r>
    </w:p>
    <w:p w14:paraId="1B3B1F61"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25988" w:rsidRDefault="00CA59A2" w:rsidP="00A7272E">
      <w:pPr>
        <w:spacing w:after="0" w:line="240" w:lineRule="auto"/>
        <w:ind w:left="567"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25988" w:rsidRDefault="00CA59A2" w:rsidP="00A7272E">
      <w:pPr>
        <w:spacing w:after="0" w:line="240" w:lineRule="auto"/>
        <w:ind w:left="567" w:hanging="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Las medidas correctivas complementarias pueden dictarse de oficio o a pedido de parte.</w:t>
      </w:r>
    </w:p>
    <w:p w14:paraId="51455ACA" w14:textId="77777777" w:rsidR="00CA59A2" w:rsidRPr="00025988" w:rsidRDefault="00CA59A2" w:rsidP="00A7272E">
      <w:pPr>
        <w:spacing w:after="0" w:line="240" w:lineRule="auto"/>
        <w:ind w:left="567" w:hanging="567"/>
        <w:contextualSpacing/>
        <w:jc w:val="both"/>
        <w:rPr>
          <w:rFonts w:ascii="Arial Narrow" w:hAnsi="Arial Narrow" w:cs="Arial"/>
          <w:sz w:val="14"/>
          <w:szCs w:val="14"/>
        </w:rPr>
      </w:pPr>
    </w:p>
    <w:p w14:paraId="6CB8D69D" w14:textId="77777777" w:rsidR="00CA59A2" w:rsidRPr="00025988" w:rsidRDefault="00CA59A2" w:rsidP="00A7272E">
      <w:pPr>
        <w:spacing w:after="0" w:line="240" w:lineRule="auto"/>
        <w:ind w:left="567" w:hanging="567"/>
        <w:contextualSpacing/>
        <w:jc w:val="both"/>
        <w:rPr>
          <w:rFonts w:ascii="Arial Narrow" w:hAnsi="Arial Narrow" w:cs="Arial"/>
          <w:sz w:val="14"/>
          <w:szCs w:val="14"/>
        </w:rPr>
      </w:pPr>
      <w:r w:rsidRPr="00025988">
        <w:rPr>
          <w:rFonts w:ascii="Arial Narrow" w:eastAsia="Arial Narrow" w:hAnsi="Arial Narrow" w:cs="Arial"/>
          <w:b/>
          <w:sz w:val="14"/>
          <w:szCs w:val="14"/>
        </w:rPr>
        <w:tab/>
        <w:t>Artículo 115.- Medidas correctivas reparadoras</w:t>
      </w:r>
    </w:p>
    <w:p w14:paraId="0A0E4012" w14:textId="77777777" w:rsidR="00CA59A2" w:rsidRPr="00025988" w:rsidRDefault="00CA59A2" w:rsidP="00A7272E">
      <w:pPr>
        <w:spacing w:after="0" w:line="240" w:lineRule="auto"/>
        <w:ind w:left="567" w:hanging="283"/>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Reparar productos.</w:t>
      </w:r>
    </w:p>
    <w:p w14:paraId="64B5280D"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Cumplir con ejecutar otras prestaciones u obligaciones legales o convencionales a su cargo.</w:t>
      </w:r>
    </w:p>
    <w:p w14:paraId="385F165C"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25988" w:rsidRDefault="00CA59A2" w:rsidP="00A7272E">
      <w:pPr>
        <w:numPr>
          <w:ilvl w:val="0"/>
          <w:numId w:val="1"/>
        </w:numPr>
        <w:spacing w:after="0" w:line="240" w:lineRule="auto"/>
        <w:ind w:left="567" w:firstLine="0"/>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025988" w:rsidRDefault="00CA59A2" w:rsidP="00A7272E">
      <w:pPr>
        <w:pStyle w:val="Sinespaciado"/>
        <w:ind w:firstLine="567"/>
        <w:contextualSpacing/>
        <w:jc w:val="both"/>
        <w:rPr>
          <w:rFonts w:ascii="Arial Narrow" w:hAnsi="Arial Narrow" w:cs="Arial"/>
          <w:sz w:val="14"/>
          <w:szCs w:val="14"/>
        </w:rPr>
      </w:pPr>
      <w:r w:rsidRPr="00025988">
        <w:rPr>
          <w:rFonts w:ascii="Arial Narrow" w:hAnsi="Arial Narrow" w:cs="Arial"/>
          <w:sz w:val="14"/>
          <w:szCs w:val="14"/>
        </w:rPr>
        <w:t>Pagar los gastos incurridos por el consumidor para mitigar las consecuencias de la infracción administrativa.</w:t>
      </w:r>
    </w:p>
    <w:p w14:paraId="130D0A42" w14:textId="77777777" w:rsidR="00CA59A2" w:rsidRPr="00025988" w:rsidRDefault="00CA59A2" w:rsidP="00A7272E">
      <w:pPr>
        <w:pStyle w:val="Sinespaciado"/>
        <w:ind w:firstLine="567"/>
        <w:contextualSpacing/>
        <w:jc w:val="both"/>
        <w:rPr>
          <w:rFonts w:ascii="Arial Narrow" w:hAnsi="Arial Narrow" w:cs="Arial"/>
          <w:sz w:val="14"/>
          <w:szCs w:val="14"/>
        </w:rPr>
      </w:pPr>
      <w:r w:rsidRPr="00025988">
        <w:rPr>
          <w:rFonts w:ascii="Arial Narrow" w:hAnsi="Arial Narrow" w:cs="Arial"/>
          <w:sz w:val="14"/>
          <w:szCs w:val="14"/>
        </w:rPr>
        <w:t>Otras medidas reparadoras análogas de efectos equivalentes a las anteriores.</w:t>
      </w:r>
    </w:p>
    <w:p w14:paraId="764F3361" w14:textId="77777777" w:rsidR="00CA59A2" w:rsidRPr="00025988" w:rsidRDefault="00CA59A2" w:rsidP="00A7272E">
      <w:pPr>
        <w:pStyle w:val="Sinespaciado"/>
        <w:ind w:left="567"/>
        <w:contextualSpacing/>
        <w:jc w:val="both"/>
        <w:rPr>
          <w:rFonts w:ascii="Arial Narrow" w:hAnsi="Arial Narrow" w:cs="Arial"/>
          <w:sz w:val="14"/>
          <w:szCs w:val="14"/>
        </w:rPr>
      </w:pPr>
      <w:r w:rsidRPr="00025988">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25988">
        <w:rPr>
          <w:rFonts w:ascii="Arial Narrow" w:hAnsi="Arial Narrow" w:cs="Arial"/>
          <w:sz w:val="14"/>
          <w:szCs w:val="14"/>
        </w:rPr>
        <w:t>conjuntamente con</w:t>
      </w:r>
      <w:proofErr w:type="gramEnd"/>
      <w:r w:rsidRPr="00025988">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025988" w:rsidRDefault="00CA59A2" w:rsidP="00A7272E">
      <w:pPr>
        <w:spacing w:after="0" w:line="240" w:lineRule="auto"/>
        <w:ind w:left="567"/>
        <w:contextualSpacing/>
        <w:jc w:val="both"/>
        <w:rPr>
          <w:rFonts w:ascii="Arial Narrow" w:hAnsi="Arial Narrow" w:cs="Arial"/>
          <w:sz w:val="14"/>
          <w:szCs w:val="14"/>
        </w:rPr>
      </w:pPr>
      <w:r w:rsidRPr="00025988">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25988" w:rsidRDefault="00CA59A2" w:rsidP="00A7272E">
      <w:pPr>
        <w:spacing w:after="0" w:line="240" w:lineRule="auto"/>
        <w:ind w:left="567"/>
        <w:contextualSpacing/>
        <w:jc w:val="both"/>
        <w:rPr>
          <w:rFonts w:ascii="Arial Narrow" w:hAnsi="Arial Narrow" w:cs="Arial"/>
          <w:sz w:val="14"/>
          <w:szCs w:val="14"/>
        </w:rPr>
      </w:pPr>
      <w:r w:rsidRPr="00025988">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p>
    <w:p w14:paraId="579B3C0E" w14:textId="77777777" w:rsidR="00CA59A2" w:rsidRPr="00025988" w:rsidRDefault="00CA59A2" w:rsidP="00A7272E">
      <w:pPr>
        <w:spacing w:after="0" w:line="240" w:lineRule="auto"/>
        <w:ind w:left="567"/>
        <w:contextualSpacing/>
        <w:jc w:val="both"/>
        <w:rPr>
          <w:rFonts w:ascii="Arial Narrow" w:eastAsia="Arial Narrow" w:hAnsi="Arial Narrow" w:cs="Arial"/>
          <w:b/>
          <w:bCs/>
          <w:sz w:val="14"/>
          <w:szCs w:val="14"/>
        </w:rPr>
      </w:pPr>
      <w:r w:rsidRPr="00025988">
        <w:rPr>
          <w:rFonts w:ascii="Arial Narrow" w:eastAsia="Arial Narrow" w:hAnsi="Arial Narrow" w:cs="Arial"/>
          <w:b/>
          <w:bCs/>
          <w:sz w:val="14"/>
          <w:szCs w:val="14"/>
        </w:rPr>
        <w:t>Artículo 116.- Medidas correctivas complementarias</w:t>
      </w:r>
    </w:p>
    <w:p w14:paraId="795BD0E8"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d. En caso de infracciones muy graves y de reincidencia o </w:t>
      </w:r>
      <w:proofErr w:type="spellStart"/>
      <w:r w:rsidRPr="00025988">
        <w:rPr>
          <w:rFonts w:ascii="Arial Narrow" w:eastAsia="Arial Narrow" w:hAnsi="Arial Narrow" w:cs="Arial"/>
          <w:sz w:val="14"/>
          <w:szCs w:val="14"/>
        </w:rPr>
        <w:t>reiterancia</w:t>
      </w:r>
      <w:proofErr w:type="spellEnd"/>
      <w:r w:rsidRPr="00025988">
        <w:rPr>
          <w:rFonts w:ascii="Arial Narrow" w:eastAsia="Arial Narrow" w:hAnsi="Arial Narrow" w:cs="Arial"/>
          <w:sz w:val="14"/>
          <w:szCs w:val="14"/>
        </w:rPr>
        <w:t xml:space="preserve">: </w:t>
      </w:r>
    </w:p>
    <w:p w14:paraId="700F1C70"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w:t>
      </w:r>
      <w:proofErr w:type="spellStart"/>
      <w:r w:rsidRPr="00025988">
        <w:rPr>
          <w:rFonts w:ascii="Arial Narrow" w:eastAsia="Arial Narrow" w:hAnsi="Arial Narrow" w:cs="Arial"/>
          <w:sz w:val="14"/>
          <w:szCs w:val="14"/>
        </w:rPr>
        <w:t>ii</w:t>
      </w:r>
      <w:proofErr w:type="spellEnd"/>
      <w:r w:rsidRPr="00025988">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e. Publicación de avisos </w:t>
      </w:r>
      <w:proofErr w:type="spellStart"/>
      <w:r w:rsidRPr="00025988">
        <w:rPr>
          <w:rFonts w:ascii="Arial Narrow" w:eastAsia="Arial Narrow" w:hAnsi="Arial Narrow" w:cs="Arial"/>
          <w:sz w:val="14"/>
          <w:szCs w:val="14"/>
        </w:rPr>
        <w:t>rectificatorios</w:t>
      </w:r>
      <w:proofErr w:type="spellEnd"/>
      <w:r w:rsidRPr="00025988">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025988" w:rsidRDefault="00CA59A2" w:rsidP="00A7272E">
      <w:pPr>
        <w:spacing w:after="0" w:line="240" w:lineRule="auto"/>
        <w:ind w:left="567"/>
        <w:contextualSpacing/>
        <w:jc w:val="both"/>
        <w:rPr>
          <w:rFonts w:ascii="Arial Narrow" w:eastAsia="Arial Narrow" w:hAnsi="Arial Narrow" w:cs="Arial"/>
          <w:sz w:val="14"/>
          <w:szCs w:val="14"/>
        </w:rPr>
      </w:pPr>
    </w:p>
  </w:footnote>
  <w:footnote w:id="11">
    <w:p w14:paraId="1E48C7DB" w14:textId="77777777" w:rsidR="00CA59A2" w:rsidRPr="00025988" w:rsidRDefault="00CA59A2" w:rsidP="00A7272E">
      <w:pPr>
        <w:pStyle w:val="Textonotapie"/>
        <w:tabs>
          <w:tab w:val="left" w:pos="567"/>
        </w:tabs>
        <w:ind w:left="567" w:hanging="567"/>
        <w:contextualSpacing/>
        <w:jc w:val="both"/>
        <w:rPr>
          <w:rFonts w:ascii="Arial Narrow" w:hAnsi="Arial Narrow" w:cs="Arial"/>
          <w:b/>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Narrow" w:hAnsi="Arial Narrow" w:cs="Arial"/>
          <w:b/>
          <w:sz w:val="14"/>
          <w:szCs w:val="14"/>
        </w:rPr>
        <w:t>LEY 29571, CÓDIGO DE PROTECCIÓN Y DEFENSA DEL CONSUMIDOR</w:t>
      </w:r>
      <w:r w:rsidRPr="00025988">
        <w:rPr>
          <w:rFonts w:ascii="Arial Narrow" w:hAnsi="Arial Narrow" w:cs="Arial"/>
          <w:b/>
          <w:bCs/>
          <w:sz w:val="14"/>
          <w:szCs w:val="14"/>
        </w:rPr>
        <w:t xml:space="preserve">, </w:t>
      </w:r>
      <w:r w:rsidRPr="00025988">
        <w:rPr>
          <w:rFonts w:ascii="Arial Narrow" w:hAnsi="Arial Narrow" w:cs="Arial"/>
          <w:b/>
          <w:sz w:val="14"/>
          <w:szCs w:val="14"/>
        </w:rPr>
        <w:t xml:space="preserve">publicado el 2 de setiembre de 2010 y modificado por Decreto Legislativo </w:t>
      </w:r>
      <w:proofErr w:type="spellStart"/>
      <w:r w:rsidRPr="00025988">
        <w:rPr>
          <w:rFonts w:ascii="Arial Narrow" w:hAnsi="Arial Narrow" w:cs="Arial"/>
          <w:b/>
          <w:sz w:val="14"/>
          <w:szCs w:val="14"/>
        </w:rPr>
        <w:t/>
      </w:r>
      <w:proofErr w:type="spellEnd"/>
      <w:r w:rsidRPr="00025988">
        <w:rPr>
          <w:rFonts w:ascii="Arial Narrow" w:hAnsi="Arial Narrow" w:cs="Arial"/>
          <w:b/>
          <w:sz w:val="14"/>
          <w:szCs w:val="14"/>
        </w:rPr>
        <w:t xml:space="preserve"> 1308</w:t>
      </w:r>
    </w:p>
    <w:p w14:paraId="6927EAA2" w14:textId="77777777" w:rsidR="00CA59A2" w:rsidRPr="00025988" w:rsidRDefault="00CA59A2" w:rsidP="00A7272E">
      <w:pPr>
        <w:pStyle w:val="Textonotapie"/>
        <w:tabs>
          <w:tab w:val="left" w:pos="567"/>
        </w:tabs>
        <w:contextualSpacing/>
        <w:jc w:val="both"/>
        <w:rPr>
          <w:rFonts w:ascii="Arial Narrow" w:eastAsia="Arial Narrow" w:hAnsi="Arial Narrow" w:cs="Arial"/>
          <w:b/>
          <w:sz w:val="14"/>
          <w:szCs w:val="14"/>
        </w:rPr>
      </w:pPr>
      <w:r w:rsidRPr="00025988">
        <w:rPr>
          <w:rFonts w:ascii="Arial Narrow" w:eastAsia="Arial Narrow" w:hAnsi="Arial Narrow" w:cs="Arial"/>
          <w:b/>
          <w:sz w:val="14"/>
          <w:szCs w:val="14"/>
        </w:rPr>
        <w:tab/>
        <w:t>Artículo 112.- Criterios de graduación de las sanciones administrativas</w:t>
      </w:r>
    </w:p>
    <w:p w14:paraId="3B612D08" w14:textId="77777777" w:rsidR="00CA59A2" w:rsidRPr="00025988" w:rsidRDefault="00CA59A2" w:rsidP="00A7272E">
      <w:pPr>
        <w:pStyle w:val="Textonotapie"/>
        <w:tabs>
          <w:tab w:val="left" w:pos="567"/>
        </w:tabs>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w:t>
      </w:r>
    </w:p>
    <w:p w14:paraId="1A096021" w14:textId="77777777" w:rsidR="00CA59A2" w:rsidRPr="00025988" w:rsidRDefault="00CA59A2" w:rsidP="00A7272E">
      <w:pPr>
        <w:pStyle w:val="Textonotapie"/>
        <w:tabs>
          <w:tab w:val="left" w:pos="567"/>
        </w:tabs>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Se consideran circunstancias atenuantes especiales, las siguientes:</w:t>
      </w:r>
    </w:p>
    <w:p w14:paraId="74B98BC1" w14:textId="77777777" w:rsidR="00CA59A2" w:rsidRPr="00025988" w:rsidRDefault="00CA59A2" w:rsidP="00A7272E">
      <w:pPr>
        <w:pStyle w:val="Textonotapie"/>
        <w:tabs>
          <w:tab w:val="left" w:pos="567"/>
        </w:tabs>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ab/>
        <w:t>(…)</w:t>
      </w:r>
    </w:p>
    <w:p w14:paraId="0D336D0B" w14:textId="77777777" w:rsidR="00CA59A2" w:rsidRPr="00025988" w:rsidRDefault="00CA59A2" w:rsidP="00A7272E">
      <w:pPr>
        <w:pStyle w:val="Textonotapie"/>
        <w:tabs>
          <w:tab w:val="left" w:pos="567"/>
        </w:tabs>
        <w:ind w:left="567"/>
        <w:contextualSpacing/>
        <w:jc w:val="both"/>
        <w:rPr>
          <w:rFonts w:ascii="Arial Narrow" w:eastAsia="Arial Narrow" w:hAnsi="Arial Narrow" w:cs="Arial"/>
          <w:sz w:val="14"/>
          <w:szCs w:val="14"/>
        </w:rPr>
      </w:pPr>
      <w:r w:rsidRPr="00025988">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25988">
        <w:rPr>
          <w:rFonts w:ascii="Arial Narrow" w:eastAsia="Arial Narrow" w:hAnsi="Arial Narrow" w:cs="Arial"/>
          <w:sz w:val="14"/>
          <w:szCs w:val="14"/>
        </w:rPr>
        <w:t>liminarmente</w:t>
      </w:r>
      <w:proofErr w:type="spellEnd"/>
      <w:r w:rsidRPr="00025988">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25988" w:rsidRDefault="00CA59A2" w:rsidP="00A7272E">
      <w:pPr>
        <w:pStyle w:val="Textonotapie"/>
        <w:contextualSpacing/>
        <w:jc w:val="both"/>
        <w:rPr>
          <w:rFonts w:ascii="Arial Narrow" w:hAnsi="Arial Narrow" w:cs="Arial"/>
          <w:sz w:val="14"/>
          <w:szCs w:val="14"/>
        </w:rPr>
      </w:pPr>
    </w:p>
  </w:footnote>
  <w:footnote w:id="12">
    <w:p w14:paraId="3836DFB3" w14:textId="77777777" w:rsidR="00CA59A2" w:rsidRPr="00025988" w:rsidRDefault="00CA59A2" w:rsidP="00A7272E">
      <w:pPr>
        <w:autoSpaceDE w:val="0"/>
        <w:autoSpaceDN w:val="0"/>
        <w:adjustRightInd w:val="0"/>
        <w:spacing w:after="0" w:line="240" w:lineRule="auto"/>
        <w:ind w:left="567" w:hanging="567"/>
        <w:contextualSpacing/>
        <w:jc w:val="both"/>
        <w:rPr>
          <w:rFonts w:ascii="Arial Narrow" w:hAnsi="Arial Narrow" w:cs="Arial"/>
          <w:b/>
          <w:bCs/>
          <w:sz w:val="14"/>
          <w:szCs w:val="14"/>
        </w:rPr>
      </w:pPr>
      <w:r w:rsidRPr="00025988">
        <w:rPr>
          <w:rStyle w:val="Refdenotaalpie"/>
          <w:rFonts w:ascii="Arial Narrow" w:hAnsi="Arial Narrow" w:cs="Arial"/>
          <w:b/>
          <w:bCs/>
          <w:sz w:val="16"/>
          <w:szCs w:val="14"/>
          <w:vertAlign w:val="superscript"/>
        </w:rPr>
        <w:footnoteRef/>
      </w:r>
      <w:r w:rsidRPr="00025988">
        <w:rPr>
          <w:rFonts w:ascii="Arial Narrow" w:hAnsi="Arial Narrow" w:cs="Arial"/>
          <w:b/>
          <w:bCs/>
          <w:sz w:val="14"/>
          <w:szCs w:val="14"/>
        </w:rPr>
        <w:t xml:space="preserve"> </w:t>
      </w:r>
      <w:r w:rsidRPr="00025988">
        <w:rPr>
          <w:rFonts w:ascii="Arial Narrow" w:hAnsi="Arial Narrow" w:cs="Arial"/>
          <w:b/>
          <w:bCs/>
          <w:sz w:val="14"/>
          <w:szCs w:val="14"/>
        </w:rPr>
        <w:tab/>
        <w:t xml:space="preserve">DECRETO LEGISLATIVO </w:t>
      </w:r>
      <w:proofErr w:type="spellStart"/>
      <w:r w:rsidRPr="00025988">
        <w:rPr>
          <w:rFonts w:ascii="Arial Narrow" w:hAnsi="Arial Narrow" w:cs="Arial"/>
          <w:b/>
          <w:bCs/>
          <w:sz w:val="14"/>
          <w:szCs w:val="14"/>
        </w:rPr>
        <w:t/>
      </w:r>
      <w:proofErr w:type="spellEnd"/>
      <w:r w:rsidRPr="00025988">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025988" w:rsidRDefault="00CA59A2" w:rsidP="00A7272E">
      <w:pPr>
        <w:pStyle w:val="NormalWeb"/>
        <w:spacing w:after="0" w:line="240" w:lineRule="auto"/>
        <w:ind w:left="567"/>
        <w:contextualSpacing/>
        <w:jc w:val="both"/>
        <w:rPr>
          <w:rFonts w:ascii="Arial Narrow" w:hAnsi="Arial Narrow" w:cs="Arial"/>
          <w:bCs/>
          <w:sz w:val="14"/>
          <w:szCs w:val="14"/>
        </w:rPr>
      </w:pPr>
      <w:r w:rsidRPr="00025988">
        <w:rPr>
          <w:rFonts w:ascii="Arial Narrow" w:hAnsi="Arial Narrow" w:cs="Arial"/>
          <w:b/>
          <w:sz w:val="14"/>
          <w:szCs w:val="14"/>
        </w:rPr>
        <w:t xml:space="preserve">Artículo 29.- </w:t>
      </w:r>
      <w:r w:rsidRPr="00025988">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25988" w:rsidRDefault="00CA59A2" w:rsidP="00A7272E">
      <w:pPr>
        <w:pStyle w:val="NormalWeb"/>
        <w:spacing w:after="0" w:line="240" w:lineRule="auto"/>
        <w:ind w:left="567"/>
        <w:contextualSpacing/>
        <w:jc w:val="both"/>
        <w:rPr>
          <w:rFonts w:ascii="Arial Narrow" w:hAnsi="Arial Narrow" w:cs="Arial"/>
          <w:sz w:val="14"/>
          <w:szCs w:val="14"/>
        </w:rPr>
      </w:pPr>
    </w:p>
  </w:footnote>
  <w:footnote w:id="13">
    <w:p w14:paraId="69457C94" w14:textId="77777777" w:rsidR="00CA59A2" w:rsidRPr="00025988" w:rsidRDefault="00CA59A2" w:rsidP="00A7272E">
      <w:pPr>
        <w:pStyle w:val="Textonotapie"/>
        <w:ind w:left="567" w:hanging="567"/>
        <w:contextualSpacing/>
        <w:jc w:val="both"/>
        <w:rPr>
          <w:rFonts w:ascii="Arial Narrow" w:hAnsi="Arial Narrow" w:cs="Arial"/>
          <w:sz w:val="14"/>
          <w:szCs w:val="14"/>
        </w:rPr>
      </w:pPr>
      <w:r w:rsidRPr="00025988">
        <w:rPr>
          <w:rStyle w:val="Refdenotaalpie"/>
          <w:rFonts w:ascii="Arial Narrow" w:hAnsi="Arial Narrow" w:cs="Arial"/>
          <w:sz w:val="16"/>
          <w:szCs w:val="14"/>
          <w:vertAlign w:val="superscript"/>
        </w:rPr>
        <w:footnoteRef/>
      </w:r>
      <w:r w:rsidRPr="00025988">
        <w:rPr>
          <w:rFonts w:ascii="Arial Narrow" w:hAnsi="Arial Narrow" w:cs="Arial"/>
          <w:sz w:val="14"/>
          <w:szCs w:val="14"/>
        </w:rPr>
        <w:t xml:space="preserve"> </w:t>
      </w:r>
      <w:r w:rsidRPr="00025988">
        <w:rPr>
          <w:rFonts w:ascii="Arial Narrow" w:hAnsi="Arial Narrow" w:cs="Arial"/>
          <w:sz w:val="14"/>
          <w:szCs w:val="14"/>
        </w:rPr>
        <w:tab/>
      </w:r>
      <w:r w:rsidRPr="00025988">
        <w:rPr>
          <w:rFonts w:ascii="Arial Narrow" w:eastAsia="Arial" w:hAnsi="Arial Narrow" w:cs="Arial"/>
          <w:b/>
          <w:sz w:val="14"/>
          <w:szCs w:val="14"/>
        </w:rPr>
        <w:t xml:space="preserve">TEXTO ÚNICO ORDENADO DE LA LEY DEL PROCEDIMIENTO ADMINISTRATIVO GENERAL, aprobado mediante DECRETO SUPREMO </w:t>
      </w:r>
      <w:proofErr w:type="spellStart"/>
      <w:r w:rsidRPr="00025988">
        <w:rPr>
          <w:rFonts w:ascii="Arial Narrow" w:eastAsia="Arial" w:hAnsi="Arial Narrow" w:cs="Arial"/>
          <w:b/>
          <w:sz w:val="14"/>
          <w:szCs w:val="14"/>
        </w:rPr>
        <w:t/>
      </w:r>
      <w:proofErr w:type="spellEnd"/>
      <w:r w:rsidRPr="00025988">
        <w:rPr>
          <w:rFonts w:ascii="Arial Narrow" w:eastAsia="Arial" w:hAnsi="Arial Narrow" w:cs="Arial"/>
          <w:b/>
          <w:sz w:val="14"/>
          <w:szCs w:val="14"/>
        </w:rPr>
        <w:t xml:space="preserve"> 006-2026-JUS y publicado el 30 de abril de 2026</w:t>
      </w:r>
    </w:p>
    <w:p w14:paraId="29C91C86" w14:textId="77777777" w:rsidR="00CA59A2" w:rsidRPr="00025988" w:rsidRDefault="00CA59A2" w:rsidP="00A7272E">
      <w:pPr>
        <w:pStyle w:val="Textonotapie"/>
        <w:ind w:left="1134" w:hanging="567"/>
        <w:contextualSpacing/>
        <w:jc w:val="both"/>
        <w:rPr>
          <w:rFonts w:ascii="Arial Narrow" w:hAnsi="Arial Narrow" w:cs="Arial"/>
          <w:b/>
          <w:bCs/>
          <w:sz w:val="14"/>
          <w:szCs w:val="14"/>
        </w:rPr>
      </w:pPr>
      <w:r w:rsidRPr="00025988">
        <w:rPr>
          <w:rFonts w:ascii="Arial Narrow" w:hAnsi="Arial Narrow" w:cs="Arial"/>
          <w:b/>
          <w:bCs/>
          <w:sz w:val="14"/>
          <w:szCs w:val="14"/>
        </w:rPr>
        <w:t>Artículo 20.- Modalidades de notificación</w:t>
      </w:r>
    </w:p>
    <w:p w14:paraId="23580398" w14:textId="77777777" w:rsidR="00CA59A2" w:rsidRPr="00025988" w:rsidRDefault="00CA59A2" w:rsidP="00A7272E">
      <w:pPr>
        <w:pStyle w:val="Textonotapie"/>
        <w:ind w:left="1134" w:hanging="567"/>
        <w:contextualSpacing/>
        <w:jc w:val="both"/>
        <w:rPr>
          <w:rFonts w:ascii="Arial Narrow" w:hAnsi="Arial Narrow" w:cs="Arial"/>
          <w:sz w:val="14"/>
          <w:szCs w:val="14"/>
        </w:rPr>
      </w:pPr>
      <w:r w:rsidRPr="00025988">
        <w:rPr>
          <w:rFonts w:ascii="Arial Narrow" w:hAnsi="Arial Narrow" w:cs="Arial"/>
          <w:sz w:val="14"/>
          <w:szCs w:val="14"/>
        </w:rPr>
        <w:t xml:space="preserve">20.4. </w:t>
      </w:r>
      <w:r w:rsidRPr="00025988">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25988" w:rsidRDefault="00CA59A2" w:rsidP="00A7272E">
      <w:pPr>
        <w:pStyle w:val="Textonotapie"/>
        <w:ind w:left="1134"/>
        <w:contextualSpacing/>
        <w:jc w:val="both"/>
        <w:rPr>
          <w:rFonts w:ascii="Arial Narrow" w:hAnsi="Arial Narrow" w:cs="Arial"/>
          <w:sz w:val="14"/>
          <w:szCs w:val="14"/>
        </w:rPr>
      </w:pPr>
      <w:r w:rsidRPr="00025988">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025988" w:rsidRDefault="00CA59A2" w:rsidP="00A7272E">
      <w:pPr>
        <w:pStyle w:val="Textonotapie"/>
        <w:ind w:left="1134"/>
        <w:contextualSpacing/>
        <w:jc w:val="both"/>
        <w:rPr>
          <w:rFonts w:ascii="Arial Narrow" w:hAnsi="Arial Narrow" w:cs="Arial"/>
          <w:sz w:val="14"/>
          <w:szCs w:val="14"/>
        </w:rPr>
      </w:pPr>
      <w:r w:rsidRPr="00025988">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025988" w:rsidRDefault="00CA59A2" w:rsidP="00A7272E">
      <w:pPr>
        <w:pStyle w:val="Textonotapie"/>
        <w:ind w:left="1134" w:hanging="567"/>
        <w:contextualSpacing/>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E1B3E"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5988"/>
    <w:rsid w:val="00033B11"/>
    <w:rsid w:val="00071A08"/>
    <w:rsid w:val="0008134D"/>
    <w:rsid w:val="00095C4D"/>
    <w:rsid w:val="000A2C5A"/>
    <w:rsid w:val="000A5465"/>
    <w:rsid w:val="000C03E0"/>
    <w:rsid w:val="000D0811"/>
    <w:rsid w:val="000D62F5"/>
    <w:rsid w:val="000F1556"/>
    <w:rsid w:val="00121544"/>
    <w:rsid w:val="0012172D"/>
    <w:rsid w:val="001509D1"/>
    <w:rsid w:val="001738E1"/>
    <w:rsid w:val="001B5674"/>
    <w:rsid w:val="001B6FB2"/>
    <w:rsid w:val="001D3F79"/>
    <w:rsid w:val="001E1B3E"/>
    <w:rsid w:val="00205298"/>
    <w:rsid w:val="002108DB"/>
    <w:rsid w:val="002744E0"/>
    <w:rsid w:val="00290C55"/>
    <w:rsid w:val="002B0771"/>
    <w:rsid w:val="002B1633"/>
    <w:rsid w:val="002B2DF7"/>
    <w:rsid w:val="00316940"/>
    <w:rsid w:val="003641DB"/>
    <w:rsid w:val="003748FB"/>
    <w:rsid w:val="003D2AF2"/>
    <w:rsid w:val="004013F6"/>
    <w:rsid w:val="00412EC1"/>
    <w:rsid w:val="00461630"/>
    <w:rsid w:val="00464C96"/>
    <w:rsid w:val="00496E24"/>
    <w:rsid w:val="004B6460"/>
    <w:rsid w:val="004F444B"/>
    <w:rsid w:val="00555F2B"/>
    <w:rsid w:val="0058044E"/>
    <w:rsid w:val="005A5230"/>
    <w:rsid w:val="005B789E"/>
    <w:rsid w:val="005C3EBE"/>
    <w:rsid w:val="005D17F8"/>
    <w:rsid w:val="005D39D1"/>
    <w:rsid w:val="005D4901"/>
    <w:rsid w:val="005D7A26"/>
    <w:rsid w:val="005E14AD"/>
    <w:rsid w:val="005E16F6"/>
    <w:rsid w:val="005E68D1"/>
    <w:rsid w:val="0062069E"/>
    <w:rsid w:val="00626395"/>
    <w:rsid w:val="00636CCA"/>
    <w:rsid w:val="00643F82"/>
    <w:rsid w:val="0071092A"/>
    <w:rsid w:val="00711750"/>
    <w:rsid w:val="007204AC"/>
    <w:rsid w:val="00726883"/>
    <w:rsid w:val="00794877"/>
    <w:rsid w:val="007D7F6C"/>
    <w:rsid w:val="007F4BCA"/>
    <w:rsid w:val="00810B14"/>
    <w:rsid w:val="00822ECA"/>
    <w:rsid w:val="0083186C"/>
    <w:rsid w:val="0083580E"/>
    <w:rsid w:val="008817EC"/>
    <w:rsid w:val="008834B0"/>
    <w:rsid w:val="00890B1F"/>
    <w:rsid w:val="0089388E"/>
    <w:rsid w:val="0089579A"/>
    <w:rsid w:val="008A211A"/>
    <w:rsid w:val="008E746F"/>
    <w:rsid w:val="00945B08"/>
    <w:rsid w:val="00982CCC"/>
    <w:rsid w:val="00987623"/>
    <w:rsid w:val="00996DC2"/>
    <w:rsid w:val="009D2900"/>
    <w:rsid w:val="009D7D45"/>
    <w:rsid w:val="009E0EF4"/>
    <w:rsid w:val="00A27E52"/>
    <w:rsid w:val="00A37879"/>
    <w:rsid w:val="00A7272E"/>
    <w:rsid w:val="00A84194"/>
    <w:rsid w:val="00A87B9B"/>
    <w:rsid w:val="00AA1996"/>
    <w:rsid w:val="00AC634C"/>
    <w:rsid w:val="00AC6D69"/>
    <w:rsid w:val="00AE2D20"/>
    <w:rsid w:val="00B037FF"/>
    <w:rsid w:val="00B906B1"/>
    <w:rsid w:val="00B91E42"/>
    <w:rsid w:val="00BD2086"/>
    <w:rsid w:val="00BD7737"/>
    <w:rsid w:val="00C20181"/>
    <w:rsid w:val="00C56FC4"/>
    <w:rsid w:val="00C77097"/>
    <w:rsid w:val="00CA59A2"/>
    <w:rsid w:val="00CC38E4"/>
    <w:rsid w:val="00CD0C8E"/>
    <w:rsid w:val="00CD62B5"/>
    <w:rsid w:val="00CF5CBA"/>
    <w:rsid w:val="00D00249"/>
    <w:rsid w:val="00D22B46"/>
    <w:rsid w:val="00D53D2D"/>
    <w:rsid w:val="00D62C88"/>
    <w:rsid w:val="00DA02A5"/>
    <w:rsid w:val="00DA79A0"/>
    <w:rsid w:val="00DB6197"/>
    <w:rsid w:val="00DB6BB7"/>
    <w:rsid w:val="00E5317B"/>
    <w:rsid w:val="00E6140E"/>
    <w:rsid w:val="00E745FB"/>
    <w:rsid w:val="00E87758"/>
    <w:rsid w:val="00EA4FCE"/>
    <w:rsid w:val="00ED4B2D"/>
    <w:rsid w:val="00EE3204"/>
    <w:rsid w:val="00EF28DD"/>
    <w:rsid w:val="00F0057E"/>
    <w:rsid w:val="00FE38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47537F7B-07AF-4D36-A085-498CC814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87758"/>
    <w:rPr>
      <w:sz w:val="16"/>
      <w:szCs w:val="16"/>
    </w:rPr>
  </w:style>
  <w:style w:type="paragraph" w:styleId="Textocomentario">
    <w:name w:val="annotation text"/>
    <w:basedOn w:val="Normal"/>
    <w:link w:val="TextocomentarioCar"/>
    <w:uiPriority w:val="99"/>
    <w:unhideWhenUsed/>
    <w:rsid w:val="00E87758"/>
    <w:pPr>
      <w:spacing w:line="240" w:lineRule="auto"/>
    </w:pPr>
    <w:rPr>
      <w:sz w:val="20"/>
      <w:szCs w:val="20"/>
    </w:rPr>
  </w:style>
  <w:style w:type="character" w:customStyle="1" w:styleId="TextocomentarioCar">
    <w:name w:val="Texto comentario Car"/>
    <w:basedOn w:val="Fuentedeprrafopredeter"/>
    <w:link w:val="Textocomentario"/>
    <w:uiPriority w:val="99"/>
    <w:rsid w:val="00E87758"/>
    <w:rPr>
      <w:sz w:val="20"/>
      <w:szCs w:val="20"/>
    </w:rPr>
  </w:style>
  <w:style w:type="paragraph" w:styleId="Asuntodelcomentario">
    <w:name w:val="annotation subject"/>
    <w:basedOn w:val="Textocomentario"/>
    <w:next w:val="Textocomentario"/>
    <w:link w:val="AsuntodelcomentarioCar"/>
    <w:uiPriority w:val="99"/>
    <w:semiHidden/>
    <w:unhideWhenUsed/>
    <w:rsid w:val="00E87758"/>
    <w:rPr>
      <w:b/>
      <w:bCs/>
    </w:rPr>
  </w:style>
  <w:style w:type="character" w:customStyle="1" w:styleId="AsuntodelcomentarioCar">
    <w:name w:val="Asunto del comentario Car"/>
    <w:basedOn w:val="TextocomentarioCar"/>
    <w:link w:val="Asuntodelcomentario"/>
    <w:uiPriority w:val="99"/>
    <w:semiHidden/>
    <w:rsid w:val="00E8775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7</Pages>
  <Words>2202</Words>
  <Characters>12113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2025-10-01T22:35:00Z</dcterms:modified>
</cp:coreProperties>
</file>