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7249135" w:rsidR="00AB3A58" w:rsidRPr="00A67ADF"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A67ADF">
        <w:rPr>
          <w:rFonts w:ascii="Arial Narrow" w:eastAsia="Arial Narrow" w:hAnsi="Arial Narrow" w:cs="Arial Narrow"/>
          <w:b/>
          <w:color w:val="000000"/>
          <w:kern w:val="0"/>
          <w:lang w:eastAsia="es-PE"/>
          <w14:ligatures w14:val="none"/>
        </w:rPr>
        <w:t xml:space="preserve">EXPEDIENTE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Times New Roman" w:hAnsi="Arial Narrow" w:cs="Times New Roman"/>
          <w:b/>
          <w:bCs/>
          <w:color w:val="000000"/>
          <w:kern w:val="0"/>
          <w:shd w:val="clear" w:color="auto" w:fill="FFFFFF"/>
          <w:lang w:eastAsia="es-PE"/>
          <w14:ligatures w14:val="none"/>
        </w:rPr>
        <w:t>0799</w:t>
      </w:r>
      <w:r w:rsidR="00A8071A" w:rsidRPr="00A67ADF">
        <w:rPr>
          <w:rFonts w:ascii="Arial Narrow" w:eastAsia="Times New Roman" w:hAnsi="Arial Narrow" w:cs="Times New Roman"/>
          <w:b/>
          <w:bCs/>
          <w:color w:val="000000"/>
          <w:kern w:val="0"/>
          <w:shd w:val="clear" w:color="auto" w:fill="FFFFFF"/>
          <w:lang w:eastAsia="es-PE"/>
          <w14:ligatures w14:val="none"/>
        </w:rPr>
        <w:t>-2025/CC1</w:t>
      </w:r>
    </w:p>
    <w:p w14:paraId="187C3631" w14:textId="151651E6"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DENUNCIANTE:[DENUNCIANTE] (SEÑORA [APELLIDO])</w:t>
      </w:r>
      <w:r w:rsidRPr="00A67ADF">
        <w:rPr>
          <w:rFonts w:ascii="Arial Narrow" w:eastAsia="Arial Narrow" w:hAnsi="Arial Narrow" w:cs="Arial Narrow"/>
          <w:b/>
          <w:color w:val="000000"/>
          <w:kern w:val="0"/>
          <w:lang w:eastAsia="es-PE"/>
          <w14:ligatures w14:val="none"/>
        </w:rPr>
        <w:tab/>
        <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Arial Narrow" w:hAnsi="Arial Narrow" w:cs="Arial Narrow"/>
          <w:b/>
          <w:color w:val="000000"/>
          <w:kern w:val="0"/>
          <w:lang w:eastAsia="es-PE"/>
          <w14:ligatures w14:val="none"/>
        </w:rPr>
        <w:t xml:space="preserve"/>
      </w:r>
      <w:r w:rsidR="00A8071A" w:rsidRPr="00A67ADF">
        <w:rPr>
          <w:rFonts w:ascii="Arial Narrow" w:eastAsia="Arial Narrow" w:hAnsi="Arial Narrow" w:cs="Arial Narrow"/>
          <w:b/>
          <w:color w:val="000000"/>
          <w:kern w:val="0"/>
          <w:lang w:eastAsia="es-PE"/>
          <w14:ligatures w14:val="none"/>
        </w:rPr>
        <w:t xml:space="preserve"/>
      </w:r>
      <w:r w:rsidR="007827BC" w:rsidRPr="00A67ADF">
        <w:rPr>
          <w:rFonts w:ascii="Arial Narrow" w:eastAsia="Arial Narrow" w:hAnsi="Arial Narrow" w:cs="Arial Narrow"/>
          <w:b/>
          <w:color w:val="000000"/>
          <w:kern w:val="0"/>
          <w:lang w:eastAsia="es-PE"/>
          <w14:ligatures w14:val="none"/>
        </w:rPr>
        <w:t/>
      </w:r>
      <w:r w:rsidR="00A8071A" w:rsidRPr="00A67ADF">
        <w:rPr>
          <w:rFonts w:ascii="Arial Narrow" w:eastAsia="Arial Narrow" w:hAnsi="Arial Narrow" w:cs="Arial Narrow"/>
          <w:b/>
          <w:color w:val="000000"/>
          <w:kern w:val="0"/>
          <w:lang w:eastAsia="es-PE"/>
          <w14:ligatures w14:val="none"/>
        </w:rPr>
        <w:t/>
      </w:r>
    </w:p>
    <w:p w14:paraId="3A0051E2" w14:textId="0122C0A0" w:rsidR="007827BC" w:rsidRPr="00A67ADF" w:rsidRDefault="00AB3A58" w:rsidP="007827B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DENUNCIADO</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F5740B" w:rsidRPr="00A67ADF">
        <w:rPr>
          <w:rFonts w:ascii="Arial Narrow" w:eastAsia="Arial Narrow" w:hAnsi="Arial Narrow" w:cs="Arial Narrow"/>
          <w:b/>
          <w:color w:val="000000"/>
          <w:kern w:val="0"/>
          <w:lang w:eastAsia="es-PE"/>
          <w14:ligatures w14:val="none"/>
        </w:rPr>
        <w:t xml:space="preserve">MAPFRE PERU COMPAÑIA DE SEGUROS Y REASEGUROS </w:t>
      </w:r>
      <w:r w:rsidR="000F26EA" w:rsidRPr="00A67ADF">
        <w:rPr>
          <w:rFonts w:ascii="Arial Narrow" w:eastAsia="Arial Narrow" w:hAnsi="Arial Narrow" w:cs="Arial Narrow"/>
          <w:b/>
          <w:color w:val="000000"/>
          <w:kern w:val="0"/>
          <w:lang w:eastAsia="es-PE"/>
          <w14:ligatures w14:val="none"/>
        </w:rPr>
        <w:t xml:space="preserve">S.A. </w:t>
      </w:r>
      <w:r w:rsidR="00F5740B" w:rsidRPr="00A67ADF">
        <w:rPr>
          <w:rFonts w:ascii="Arial Narrow" w:eastAsia="Arial Narrow" w:hAnsi="Arial Narrow" w:cs="Arial Narrow"/>
          <w:b/>
          <w:color w:val="000000"/>
          <w:kern w:val="0"/>
          <w:lang w:eastAsia="es-PE"/>
          <w14:ligatures w14:val="none"/>
        </w:rPr>
        <w:t xml:space="preserve">(MAPFRE) </w:t>
      </w:r>
      <w:r w:rsidR="00676107" w:rsidRPr="00A67ADF">
        <w:rPr>
          <w:rFonts w:ascii="Arial Narrow" w:eastAsia="Arial Narrow" w:hAnsi="Arial Narrow" w:cs="Arial Narrow"/>
          <w:b/>
          <w:color w:val="000000"/>
          <w:kern w:val="0"/>
          <w:lang w:eastAsia="es-PE"/>
          <w14:ligatures w14:val="none"/>
        </w:rPr>
        <w:t>COMITÉ DE ADMINISTRACIÓN DEL FONDO DE ASISTENCIA Y ESTÍMULO</w:t>
      </w:r>
      <w:r w:rsidR="00D415E7" w:rsidRPr="00A67ADF">
        <w:rPr>
          <w:rFonts w:ascii="Arial Narrow" w:eastAsia="Arial Narrow" w:hAnsi="Arial Narrow" w:cs="Arial Narrow"/>
          <w:b/>
          <w:color w:val="000000"/>
          <w:kern w:val="0"/>
          <w:lang w:eastAsia="es-PE"/>
          <w14:ligatures w14:val="none"/>
        </w:rPr>
        <w:t xml:space="preserve"> </w:t>
      </w:r>
      <w:r w:rsidR="00676107" w:rsidRPr="00A67ADF">
        <w:rPr>
          <w:rFonts w:ascii="Arial Narrow" w:eastAsia="Arial Narrow" w:hAnsi="Arial Narrow" w:cs="Arial Narrow"/>
          <w:b/>
          <w:color w:val="000000"/>
          <w:kern w:val="0"/>
          <w:lang w:eastAsia="es-PE"/>
          <w14:ligatures w14:val="none"/>
        </w:rPr>
        <w:t xml:space="preserve">DE LOS TRABAJADORES DEL SECTOR EDUCACIÓN </w:t>
      </w:r>
      <w:r w:rsidR="00CB0173" w:rsidRPr="00A67ADF">
        <w:rPr>
          <w:rFonts w:ascii="Arial Narrow" w:eastAsia="Arial Narrow" w:hAnsi="Arial Narrow" w:cs="Arial Narrow"/>
          <w:b/>
          <w:color w:val="000000"/>
          <w:kern w:val="0"/>
          <w:lang w:eastAsia="es-PE"/>
          <w14:ligatures w14:val="none"/>
        </w:rPr>
        <w:t>(</w:t>
      </w:r>
      <w:r w:rsidR="001C2C8E" w:rsidRPr="00A67ADF">
        <w:rPr>
          <w:rFonts w:ascii="Arial Narrow" w:eastAsia="Arial Narrow" w:hAnsi="Arial Narrow" w:cs="Arial Narrow"/>
          <w:b/>
          <w:color w:val="000000"/>
          <w:kern w:val="0"/>
          <w:lang w:eastAsia="es-PE"/>
          <w14:ligatures w14:val="none"/>
        </w:rPr>
        <w:t>CAFAE-SE</w:t>
      </w:r>
      <w:r w:rsidR="00CB0173" w:rsidRPr="00A67ADF">
        <w:rPr>
          <w:rFonts w:ascii="Arial Narrow" w:eastAsia="Arial Narrow" w:hAnsi="Arial Narrow" w:cs="Arial Narrow"/>
          <w:b/>
          <w:color w:val="000000"/>
          <w:kern w:val="0"/>
          <w:lang w:eastAsia="es-PE"/>
          <w14:ligatures w14:val="none"/>
        </w:rPr>
        <w:t>)</w:t>
      </w:r>
    </w:p>
    <w:p w14:paraId="2500BC77" w14:textId="77777777"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MATERIAS</w:t>
      </w:r>
      <w:r w:rsidRPr="00A67ADF">
        <w:rPr>
          <w:rFonts w:ascii="Arial Narrow" w:eastAsia="Arial Narrow" w:hAnsi="Arial Narrow" w:cs="Arial Narrow"/>
          <w:b/>
          <w:color w:val="000000"/>
          <w:kern w:val="0"/>
          <w:lang w:eastAsia="es-PE"/>
          <w14:ligatures w14:val="none"/>
        </w:rPr>
        <w:tab/>
        <w:t xml:space="preserve">: </w:t>
      </w:r>
      <w:r w:rsidRPr="00A67ADF">
        <w:rPr>
          <w:rFonts w:ascii="Arial Narrow" w:eastAsia="Arial Narrow" w:hAnsi="Arial Narrow" w:cs="Arial Narrow"/>
          <w:b/>
          <w:color w:val="000000"/>
          <w:kern w:val="0"/>
          <w:lang w:eastAsia="es-PE"/>
          <w14:ligatures w14:val="none"/>
        </w:rPr>
        <w:tab/>
        <w:t>ADMISIÓN A TRÁMITE</w:t>
      </w:r>
    </w:p>
    <w:p w14:paraId="284AD768" w14:textId="7828DE75" w:rsidR="00AB3A58" w:rsidRPr="00A67ADF"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INFORMACIÓN</w:t>
      </w:r>
      <w:r w:rsidR="00A8071A" w:rsidRPr="00A67ADF">
        <w:rPr>
          <w:rFonts w:ascii="Arial Narrow" w:eastAsia="Arial Narrow" w:hAnsi="Arial Narrow" w:cs="Arial Narrow"/>
          <w:b/>
          <w:color w:val="000000"/>
          <w:kern w:val="0"/>
          <w:lang w:eastAsia="es-PE"/>
          <w14:ligatures w14:val="none"/>
        </w:rPr>
        <w:t xml:space="preserve"> </w:t>
      </w:r>
    </w:p>
    <w:p w14:paraId="5A3670C5" w14:textId="56340496" w:rsidR="00AB3A58" w:rsidRPr="00A67ADF"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Arial Narrow" w:hAnsi="Arial Narrow" w:cs="Arial Narrow"/>
          <w:b/>
          <w:color w:val="000000"/>
          <w:kern w:val="0"/>
          <w:lang w:eastAsia="es-PE"/>
          <w14:ligatures w14:val="none"/>
        </w:rPr>
        <w:t>1</w:t>
      </w:r>
    </w:p>
    <w:p w14:paraId="7591140C" w14:textId="77777777"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8DF28F6"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67ADF">
        <w:rPr>
          <w:rFonts w:ascii="Arial Narrow" w:eastAsia="Times New Roman" w:hAnsi="Arial Narrow" w:cs="Times New Roman"/>
          <w:color w:val="000000"/>
          <w:kern w:val="0"/>
          <w:shd w:val="clear" w:color="auto" w:fill="FFFFFF"/>
          <w:lang w:eastAsia="es-PE"/>
          <w14:ligatures w14:val="none"/>
        </w:rPr>
        <w:t xml:space="preserve">Lima, </w:t>
      </w:r>
      <w:r w:rsidR="00240EBA">
        <w:rPr>
          <w:rFonts w:ascii="Arial Narrow" w:eastAsia="Times New Roman" w:hAnsi="Arial Narrow" w:cs="Times New Roman"/>
          <w:color w:val="000000"/>
          <w:kern w:val="0"/>
          <w:shd w:val="clear" w:color="auto" w:fill="FFFFFF"/>
          <w:lang w:eastAsia="es-PE"/>
          <w14:ligatures w14:val="none"/>
        </w:rPr>
        <w:t>16</w:t>
      </w:r>
      <w:r w:rsidRPr="00A67ADF">
        <w:rPr>
          <w:rFonts w:ascii="Arial Narrow" w:eastAsia="Times New Roman" w:hAnsi="Arial Narrow" w:cs="Times New Roman"/>
          <w:color w:val="000000"/>
          <w:kern w:val="0"/>
          <w:shd w:val="clear" w:color="auto" w:fill="FFFFFF"/>
          <w:lang w:eastAsia="es-PE"/>
          <w14:ligatures w14:val="none"/>
        </w:rPr>
        <w:t xml:space="preserve"> de </w:t>
      </w:r>
      <w:r w:rsidR="00240EBA">
        <w:rPr>
          <w:rFonts w:ascii="Arial Narrow" w:eastAsia="Times New Roman" w:hAnsi="Arial Narrow" w:cs="Times New Roman"/>
          <w:color w:val="000000"/>
          <w:kern w:val="0"/>
          <w:shd w:val="clear" w:color="auto" w:fill="FFFFFF"/>
          <w:lang w:eastAsia="es-PE"/>
          <w14:ligatures w14:val="none"/>
        </w:rPr>
        <w:t>mayo</w:t>
      </w:r>
      <w:r w:rsidRPr="00A67ADF">
        <w:rPr>
          <w:rFonts w:ascii="Arial Narrow" w:eastAsia="Times New Roman" w:hAnsi="Arial Narrow" w:cs="Times New Roman"/>
          <w:color w:val="000000"/>
          <w:kern w:val="0"/>
          <w:shd w:val="clear" w:color="auto" w:fill="FFFFFF"/>
          <w:lang w:eastAsia="es-PE"/>
          <w14:ligatures w14:val="none"/>
        </w:rPr>
        <w:t xml:space="preserve"> de 202</w:t>
      </w:r>
      <w:r w:rsidR="001132FD" w:rsidRPr="00A67ADF">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A67ADF"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HECHOS </w:t>
      </w:r>
    </w:p>
    <w:p w14:paraId="74E8E3A1" w14:textId="77777777" w:rsidR="00AB3A58" w:rsidRPr="00A67ADF"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19F9CB8C" w:rsidR="00AB3A58" w:rsidRPr="00A67ADF"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Mediante el escrito del 23 de enero del 2025 la señora [APELLIDO] denunció a Mapfre y CAFAE-SE por presuntas infracciones a la Ley 29571, Código de Protección y Defensa del Consumidor (en adelante, Código), señalando lo siguiente:</w:t>
      </w:r>
      <w:r w:rsidR="002A16D0" w:rsidRPr="00A67ADF">
        <w:rPr>
          <w:rFonts w:ascii="Arial Narrow" w:eastAsia="Times New Roman" w:hAnsi="Arial Narrow" w:cs="Arial"/>
          <w:color w:val="000000"/>
          <w:kern w:val="0"/>
          <w:lang w:val="es-ES" w:eastAsia="es-ES"/>
          <w14:ligatures w14:val="none"/>
        </w:rPr>
        <w:t/>
      </w:r>
      <w:r w:rsidR="001C2C8E" w:rsidRPr="00A67ADF">
        <w:rPr>
          <w:rStyle w:val="Refdenotaalpie"/>
          <w:rFonts w:ascii="Arial Narrow" w:eastAsia="Times New Roman" w:hAnsi="Arial Narrow" w:cs="Times New Roman"/>
          <w:color w:val="000000"/>
          <w:kern w:val="0"/>
          <w:vertAlign w:val="superscript"/>
          <w:lang w:val="es-ES" w:eastAsia="es-ES"/>
          <w14:ligatures w14:val="none"/>
        </w:rPr>
        <w:footnoteReference w:id="1"/>
      </w:r>
      <w:r w:rsidRPr="00A67ADF">
        <w:rPr>
          <w:rFonts w:ascii="Arial Narrow" w:eastAsia="Calibri" w:hAnsi="Arial Narrow" w:cs="Arial"/>
          <w:kern w:val="0"/>
          <w14:ligatures w14:val="none"/>
        </w:rPr>
        <w:t xml:space="preserve"/>
      </w:r>
      <w:r w:rsidR="00DF13D0" w:rsidRPr="00A67ADF">
        <w:rPr>
          <w:rFonts w:ascii="Arial Narrow" w:eastAsia="Calibri" w:hAnsi="Arial Narrow" w:cs="Arial"/>
          <w:kern w:val="0"/>
          <w14:ligatures w14:val="none"/>
        </w:rPr>
        <w:t/>
      </w:r>
      <w:r w:rsidR="00911D96" w:rsidRPr="00A67ADF">
        <w:rPr>
          <w:rFonts w:ascii="Arial Narrow" w:eastAsia="Calibri" w:hAnsi="Arial Narrow" w:cs="Arial"/>
          <w:kern w:val="0"/>
          <w14:ligatures w14:val="none"/>
        </w:rPr>
        <w:t xml:space="preserve"/>
      </w:r>
      <w:proofErr w:type="spellStart"/>
      <w:r w:rsidR="009E09BB" w:rsidRPr="00A67ADF">
        <w:rPr>
          <w:rFonts w:ascii="Arial Narrow" w:eastAsia="Calibri" w:hAnsi="Arial Narrow" w:cs="Arial"/>
          <w:kern w:val="0"/>
          <w14:ligatures w14:val="none"/>
        </w:rPr>
        <w:t/>
      </w:r>
      <w:proofErr w:type="spellEnd"/>
      <w:r w:rsidR="009E09BB" w:rsidRPr="00A67ADF">
        <w:rPr>
          <w:rFonts w:ascii="Arial Narrow" w:eastAsia="Calibri" w:hAnsi="Arial Narrow" w:cs="Arial"/>
          <w:kern w:val="0"/>
          <w14:ligatures w14:val="none"/>
        </w:rPr>
        <w:t xml:space="preserve"/>
      </w:r>
      <w:r w:rsidRPr="00A67ADF">
        <w:rPr>
          <w:rFonts w:ascii="Arial Narrow" w:eastAsia="Calibri" w:hAnsi="Arial Narrow" w:cs="Arial"/>
          <w:kern w:val="0"/>
          <w14:ligatures w14:val="none"/>
        </w:rPr>
        <w:t/>
      </w:r>
      <w:r w:rsidRPr="00A67ADF">
        <w:rPr>
          <w:rFonts w:ascii="Arial Narrow" w:eastAsia="Times New Roman" w:hAnsi="Arial Narrow" w:cs="Arial"/>
          <w:color w:val="000000"/>
          <w:kern w:val="0"/>
          <w:lang w:val="es-ES" w:eastAsia="es-ES"/>
          <w14:ligatures w14:val="none"/>
        </w:rPr>
        <w:t xml:space="preserve"/>
      </w:r>
      <w:r w:rsidR="002A16D0" w:rsidRPr="00A67ADF">
        <w:rPr>
          <w:rFonts w:ascii="Arial Narrow" w:eastAsia="Arial Narrow" w:hAnsi="Arial Narrow" w:cs="Arial Narrow"/>
          <w:bCs/>
        </w:rPr>
        <w:t xml:space="preserve"/>
      </w:r>
      <w:r w:rsidR="008617C3"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r w:rsidRPr="00A67ADF">
        <w:rPr>
          <w:rStyle w:val="Refdenotaalpie"/>
          <w:rFonts w:ascii="Arial Narrow" w:eastAsia="Times New Roman" w:hAnsi="Arial Narrow" w:cs="Times New Roman"/>
          <w:color w:val="000000"/>
          <w:kern w:val="0"/>
          <w:vertAlign w:val="superscript"/>
          <w:lang w:val="es-ES" w:eastAsia="es-ES"/>
          <w14:ligatures w14:val="none"/>
        </w:rPr>
        <w:footnoteReference w:id="2"/>
      </w:r>
      <w:r w:rsidRPr="00A67ADF">
        <w:rPr>
          <w:rFonts w:ascii="Arial Narrow" w:eastAsia="Times New Roman" w:hAnsi="Arial Narrow" w:cs="Arial"/>
          <w:color w:val="000000"/>
          <w:kern w:val="0"/>
          <w:lang w:val="es-ES" w:eastAsia="es-ES"/>
          <w14:ligatures w14:val="none"/>
        </w:rPr>
        <w:t xml:space="preserve"/>
      </w:r>
      <w:r w:rsidRPr="00A67ADF">
        <w:rPr>
          <w:rFonts w:ascii="Arial Narrow" w:eastAsia="Times New Roman" w:hAnsi="Arial Narrow" w:cs="Arial"/>
          <w:bCs/>
          <w:color w:val="000000"/>
          <w:kern w:val="0"/>
          <w:lang w:val="es-ES" w:eastAsia="es-ES"/>
          <w14:ligatures w14:val="none"/>
        </w:rPr>
        <w:t/>
      </w:r>
    </w:p>
    <w:p w14:paraId="101D66EA" w14:textId="77777777" w:rsidR="00AB3A58" w:rsidRPr="00A67ADF"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51B613E"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La madre de la denunciante, la señora [APELLIDO] [APELLIDO] Díaz (en adelante, la señora [APELLIDO]), fue beneficiaria del Seguro de Vida - Cobertura Sepelio con la Póliza 6202059900004 (en adelante, Seguro de Vida). Refiere que la señora [APELLIDO] no ha interrumpido en ningún momento el cumplimiento de la obligación de pago de la prima mensual correspondiente al Seguro de Vida. Señala que la señora [APELLIDO] Díaz no habría manifestado, ni de manera verbal ni por medio de documento escrito, su voluntad de suspender o cesar el descuento de la prima del seguro de vida de sus haberes.</w:t>
      </w:r>
      <w:proofErr w:type="spellStart"/>
      <w:r w:rsidRPr="00240EBA">
        <w:rPr>
          <w:rFonts w:ascii="Arial Narrow" w:eastAsia="Times New Roman" w:hAnsi="Arial Narrow" w:cs="Arial"/>
          <w:color w:val="000000"/>
          <w:kern w:val="0"/>
          <w:lang w:eastAsia="es-ES"/>
          <w14:ligatures w14:val="none"/>
        </w:rPr>
        <w:t/>
      </w:r>
      <w:proofErr w:type="spellEnd"/>
      <w:r w:rsidRPr="00240EBA">
        <w:rPr>
          <w:rFonts w:ascii="Arial Narrow" w:eastAsia="Times New Roman" w:hAnsi="Arial Narrow" w:cs="Arial"/>
          <w:color w:val="000000"/>
          <w:kern w:val="0"/>
          <w:lang w:eastAsia="es-ES"/>
          <w14:ligatures w14:val="none"/>
        </w:rPr>
        <w:t xml:space="preserve"/>
      </w:r>
    </w:p>
    <w:p w14:paraId="5EA097BF" w14:textId="77777777" w:rsidR="00240EBA" w:rsidRDefault="00240EBA" w:rsidP="00240E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7202D7"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Durante los años 2020 y 2021, mientras se encontraba vigente el estado de emergencia sanitaria, la señora [APELLIDO] Díaz, se encontraba en grupo de riesgo por ser mayor de edad y no tuvo acceso a sus boletas de pago.</w:t>
      </w:r>
    </w:p>
    <w:p w14:paraId="17E39EFE" w14:textId="77777777" w:rsidR="00240EBA" w:rsidRPr="00240EBA" w:rsidRDefault="00240EBA" w:rsidP="00240EBA">
      <w:pPr>
        <w:pStyle w:val="Prrafodelista"/>
        <w:rPr>
          <w:rFonts w:ascii="Arial Narrow" w:eastAsia="Times New Roman" w:hAnsi="Arial Narrow" w:cs="Arial"/>
          <w:color w:val="000000"/>
          <w:kern w:val="0"/>
          <w:lang w:eastAsia="es-ES"/>
          <w14:ligatures w14:val="none"/>
        </w:rPr>
      </w:pPr>
    </w:p>
    <w:p w14:paraId="66C87AEF" w14:textId="77777777" w:rsidR="00653000"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El 25 de enero de 2023, la señora [APELLIDO] falleció en el Hospital Edgardo Rebagliati Martins. Ese mismo día, la denunciante solicitó a CAFAE-SE la activación de la cobertura de Sepelio del Seguro de Vida cubierto por la Póliza contratada; no obstante, CAFAE-SE le informó que la señora [APELLIDO] no se encontraba asegurada, ello debido a una supuesta omisión en el descuento de la prima mensual del seguro por parte de la Oficina de Normalización Previsional (ONP).</w:t>
      </w:r>
      <w:proofErr w:type="spellStart"/>
      <w:r w:rsidRPr="00240EBA">
        <w:rPr>
          <w:rFonts w:ascii="Arial Narrow" w:eastAsia="Times New Roman" w:hAnsi="Arial Narrow" w:cs="Arial"/>
          <w:color w:val="000000"/>
          <w:kern w:val="0"/>
          <w:lang w:eastAsia="es-ES"/>
          <w14:ligatures w14:val="none"/>
        </w:rPr>
        <w:t/>
      </w:r>
      <w:proofErr w:type="spellEnd"/>
      <w:r w:rsidRPr="00240EBA">
        <w:rPr>
          <w:rFonts w:ascii="Arial Narrow" w:eastAsia="Times New Roman" w:hAnsi="Arial Narrow" w:cs="Arial"/>
          <w:color w:val="000000"/>
          <w:kern w:val="0"/>
          <w:lang w:eastAsia="es-ES"/>
          <w14:ligatures w14:val="none"/>
        </w:rPr>
        <w:t/>
      </w:r>
    </w:p>
    <w:p w14:paraId="342105E1" w14:textId="77777777" w:rsidR="00653000" w:rsidRPr="00653000" w:rsidRDefault="00653000" w:rsidP="00653000">
      <w:pPr>
        <w:pStyle w:val="Prrafodelista"/>
        <w:rPr>
          <w:rFonts w:ascii="Arial Narrow" w:eastAsia="Times New Roman" w:hAnsi="Arial Narrow" w:cs="Arial"/>
          <w:color w:val="000000"/>
          <w:kern w:val="0"/>
          <w:lang w:eastAsia="es-ES"/>
          <w14:ligatures w14:val="none"/>
        </w:rPr>
      </w:pPr>
    </w:p>
    <w:p w14:paraId="248C337A" w14:textId="30BD3C8B" w:rsidR="00F83E23"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En esa fecha, CAFAE-SE le señaló que existía la posibilidad de reincorporar a la señora [APELLIDO] Díaz al seguro, condicionando ello al pago de las cuotas pendientes y a la suscripción de un documento mediante el cual se aceptaba un periodo de carencia de tres meses, computado desde el día siguiente al de efectuado el pago, y que durante dicho periodo de carencia cualquier ocurrencia de siniestro no sería objeto de indemnización. El denunciante se negó a suscribir dicho documento, motivo por el cual CAFAE-SE no aceptó recibir los pagos correspondientes a las cuotas pendientes.</w:t>
      </w:r>
      <w:r w:rsidR="00EF0878" w:rsidRPr="00A67ADF">
        <w:rPr>
          <w:rFonts w:ascii="Arial Narrow" w:eastAsia="Times New Roman" w:hAnsi="Arial Narrow" w:cs="Arial"/>
          <w:color w:val="000000"/>
          <w:kern w:val="0"/>
          <w:lang w:eastAsia="es-ES"/>
          <w14:ligatures w14:val="none"/>
        </w:rPr>
        <w:t/>
      </w:r>
    </w:p>
    <w:p w14:paraId="46855F6A" w14:textId="77777777" w:rsidR="00E93FE8" w:rsidRPr="00E93FE8" w:rsidRDefault="00E93FE8" w:rsidP="00E93FE8">
      <w:pPr>
        <w:spacing w:after="0" w:line="240" w:lineRule="auto"/>
        <w:jc w:val="both"/>
        <w:rPr>
          <w:rFonts w:ascii="Arial Narrow" w:eastAsia="Times New Roman" w:hAnsi="Arial Narrow" w:cs="Arial"/>
          <w:color w:val="000000"/>
          <w:kern w:val="0"/>
          <w:lang w:eastAsia="es-ES"/>
          <w14:ligatures w14:val="none"/>
        </w:rPr>
      </w:pPr>
    </w:p>
    <w:p w14:paraId="07906B57" w14:textId="15596CD5" w:rsidR="00B36161" w:rsidRPr="00A67ADF" w:rsidRDefault="00653000"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3000">
        <w:rPr>
          <w:rFonts w:ascii="Arial Narrow" w:eastAsia="Times New Roman" w:hAnsi="Arial Narrow" w:cs="Arial"/>
          <w:color w:val="000000"/>
          <w:kern w:val="0"/>
          <w:lang w:eastAsia="es-ES"/>
          <w14:ligatures w14:val="none"/>
        </w:rPr>
        <w:t xml:space="preserve">Ante la negativa de CAFAE-SE y de la entidad aseguradora MAPFRE activar la cobertura de Sepelio del Seguro de Vida cubierto por la Póliza contratada, los familiares de la señora [APELLIDO] tuvieron que asumir endeudamientos con la finalidad de cubrir los gastos derivados del sepelio. Asimismo, refirió que se presentaron reclamos ante CAFAE-SE, los cuales habrían sido desestimados, ratificándose la entidad en su decisión de no activar la cobertura de Sepelio del Seguro de Vida. Finalmente, se señaló que también se habría presentado un reclamo ante la Oficina de Normalización Previsional (ONP), solicitando información sobre la razón por la cual no se efectuaron los descuentos correspondientes al seguro; respondiendo dicha entidad que, al momento de la transferencia del legajo de la señora [APELLIDO] [APELLIDO] Díaz, no se habría consignado la instrucción para proceder con el descuento de la prima del Seguro de Vida.</w:t>
      </w:r>
      <w:r>
        <w:rPr>
          <w:rFonts w:ascii="Arial Narrow" w:eastAsia="Times New Roman" w:hAnsi="Arial Narrow" w:cs="Arial"/>
          <w:color w:val="000000"/>
          <w:kern w:val="0"/>
          <w:lang w:eastAsia="es-ES"/>
          <w14:ligatures w14:val="none"/>
        </w:rPr>
        <w:t xml:space="preserve"/>
      </w:r>
      <w:r w:rsidRPr="00653000">
        <w:rPr>
          <w:rFonts w:ascii="Arial Narrow" w:eastAsia="Times New Roman" w:hAnsi="Arial Narrow" w:cs="Arial"/>
          <w:color w:val="000000"/>
          <w:kern w:val="0"/>
          <w:lang w:eastAsia="es-ES"/>
          <w14:ligatures w14:val="none"/>
        </w:rPr>
        <w:lastRenderedPageBreak/>
        <w:t/>
      </w:r>
      <w:r w:rsidR="00EF0878" w:rsidRPr="00A67ADF">
        <w:rPr>
          <w:rFonts w:ascii="Arial Narrow" w:eastAsia="Times New Roman" w:hAnsi="Arial Narrow" w:cs="Arial"/>
          <w:color w:val="000000"/>
          <w:kern w:val="0"/>
          <w:lang w:eastAsia="es-ES"/>
          <w14:ligatures w14:val="none"/>
        </w:rPr>
        <w:t/>
      </w:r>
    </w:p>
    <w:p w14:paraId="667DBDCB" w14:textId="77777777" w:rsidR="00B447D2" w:rsidRPr="00A67ADF"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E0678A4" w:rsidR="00AB3A58" w:rsidRPr="00A67ADF"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La señora [APELLIDO] solicitó, en calidad de medida correctiva, que Mapfre y CAFAE-SE cumplan con otorgar la cobertura del Seguro de Vida. Asimismo, requirió a Mapfre y CAFAE-SE el reembolso de costos y costas del presente procedimiento.</w:t>
      </w:r>
      <w:proofErr w:type="spellStart"/>
      <w:r w:rsidR="009E09BB" w:rsidRPr="00A67ADF">
        <w:rPr>
          <w:rFonts w:ascii="Arial Narrow" w:eastAsia="Calibri" w:hAnsi="Arial Narrow" w:cs="Arial"/>
          <w:kern w:val="0"/>
          <w14:ligatures w14:val="none"/>
        </w:rPr>
        <w:t/>
      </w:r>
      <w:proofErr w:type="spellEnd"/>
      <w:r w:rsidR="009E09BB" w:rsidRPr="00A67ADF">
        <w:rPr>
          <w:rFonts w:ascii="Arial Narrow" w:eastAsia="Calibri" w:hAnsi="Arial Narrow" w:cs="Arial"/>
          <w:kern w:val="0"/>
          <w14:ligatures w14:val="none"/>
        </w:rPr>
        <w:t xml:space="preserve"/>
      </w:r>
      <w:r w:rsidRPr="00A67ADF">
        <w:rPr>
          <w:rFonts w:ascii="Arial Narrow" w:eastAsia="Times New Roman" w:hAnsi="Arial Narrow" w:cs="Arial"/>
          <w:color w:val="000000"/>
          <w:kern w:val="0"/>
          <w:lang w:val="es-ES" w:eastAsia="es-ES"/>
          <w14:ligatures w14:val="none"/>
        </w:rPr>
        <w:t xml:space="preserve"/>
      </w:r>
      <w:r w:rsidR="00841F57" w:rsidRPr="00A67ADF">
        <w:rPr>
          <w:rFonts w:ascii="Arial Narrow" w:eastAsia="Arial Narrow" w:hAnsi="Arial Narrow" w:cs="Arial Narrow"/>
          <w:bCs/>
        </w:rPr>
        <w:t/>
      </w:r>
      <w:r w:rsidR="009C65BD"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r w:rsidR="009C65BD" w:rsidRPr="00A67ADF">
        <w:rPr>
          <w:rFonts w:ascii="Arial Narrow" w:eastAsia="Times New Roman" w:hAnsi="Arial Narrow" w:cs="Arial"/>
          <w:color w:val="000000"/>
          <w:kern w:val="0"/>
          <w:lang w:val="es-ES" w:eastAsia="es-ES"/>
          <w14:ligatures w14:val="none"/>
        </w:rPr>
        <w:t/>
      </w:r>
      <w:r w:rsidRPr="00A67ADF">
        <w:rPr>
          <w:rFonts w:ascii="Arial Narrow" w:eastAsia="Times New Roman" w:hAnsi="Arial Narrow" w:cs="Arial"/>
          <w:color w:val="000000"/>
          <w:kern w:val="0"/>
          <w:lang w:val="es-ES" w:eastAsia="es-ES"/>
          <w14:ligatures w14:val="none"/>
        </w:rPr>
        <w:t xml:space="preserve"/>
      </w:r>
      <w:r w:rsidR="00266B75" w:rsidRPr="00A67ADF">
        <w:rPr>
          <w:rFonts w:ascii="Arial Narrow" w:eastAsia="Times New Roman" w:hAnsi="Arial Narrow" w:cs="Arial"/>
          <w:color w:val="000000"/>
          <w:kern w:val="0"/>
          <w:lang w:val="es-ES" w:eastAsia="es-ES"/>
          <w14:ligatures w14:val="none"/>
        </w:rPr>
        <w:t/>
      </w:r>
      <w:r w:rsidR="009C65BD" w:rsidRPr="00A67ADF">
        <w:rPr>
          <w:rFonts w:ascii="Arial Narrow" w:eastAsia="Times New Roman" w:hAnsi="Arial Narrow" w:cs="Arial"/>
          <w:color w:val="000000"/>
          <w:kern w:val="0"/>
          <w:lang w:val="es-ES" w:eastAsia="es-ES"/>
          <w14:ligatures w14:val="none"/>
        </w:rPr>
        <w:t/>
      </w:r>
      <w:r w:rsidR="00841F57" w:rsidRPr="00A67ADF">
        <w:rPr>
          <w:rFonts w:ascii="Arial Narrow" w:eastAsia="Times New Roman" w:hAnsi="Arial Narrow" w:cs="Arial"/>
          <w:color w:val="000000"/>
          <w:kern w:val="0"/>
          <w:lang w:val="es-ES" w:eastAsia="es-ES"/>
          <w14:ligatures w14:val="none"/>
        </w:rPr>
        <w:t xml:space="preserve"/>
      </w:r>
      <w:r w:rsidRPr="00A67ADF">
        <w:rPr>
          <w:rFonts w:ascii="Arial Narrow" w:eastAsia="Times New Roman" w:hAnsi="Arial Narrow" w:cs="Arial"/>
          <w:color w:val="000000"/>
          <w:kern w:val="0"/>
          <w:lang w:val="es-ES" w:eastAsia="es-ES"/>
          <w14:ligatures w14:val="none"/>
        </w:rPr>
        <w:t xml:space="preserve"/>
      </w:r>
      <w:r w:rsidR="008617C3" w:rsidRPr="00A67ADF">
        <w:rPr>
          <w:rFonts w:ascii="Arial Narrow" w:eastAsia="Times New Roman" w:hAnsi="Arial Narrow" w:cs="Arial"/>
          <w:color w:val="000000"/>
          <w:kern w:val="0"/>
          <w:lang w:val="es-ES" w:eastAsia="es-ES"/>
          <w14:ligatures w14:val="none"/>
        </w:rPr>
        <w:t xml:space="preserve"/>
      </w:r>
      <w:r w:rsidR="00841F57"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p>
    <w:p w14:paraId="619E0710" w14:textId="77777777" w:rsidR="00AB3A58" w:rsidRPr="00A67ADF"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A67ADF"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6B91C32E" w:rsidR="008641BD" w:rsidRPr="003077A4"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67ADF">
        <w:rPr>
          <w:rFonts w:ascii="Arial Narrow" w:eastAsia="Times New Roman" w:hAnsi="Arial Narrow" w:cs="Segoe UI"/>
          <w:color w:val="000000"/>
          <w:kern w:val="0"/>
          <w:lang w:eastAsia="es-PE"/>
          <w14:ligatures w14:val="none"/>
        </w:rPr>
        <w:t xml:space="preserve">La </w:t>
      </w:r>
      <w:r w:rsidR="00405C2F" w:rsidRPr="00A67ADF">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A67ADF">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A67ADF">
        <w:rPr>
          <w:rStyle w:val="Refdenotaalpie"/>
          <w:rFonts w:ascii="Arial Narrow" w:eastAsia="Arial Narrow" w:hAnsi="Arial Narrow" w:cs="Arial Narrow"/>
          <w:kern w:val="0"/>
          <w:vertAlign w:val="superscript"/>
          <w14:ligatures w14:val="none"/>
        </w:rPr>
        <w:footnoteReference w:id="3"/>
      </w:r>
      <w:r w:rsidR="00232389" w:rsidRPr="00A67ADF">
        <w:rPr>
          <w:rFonts w:ascii="Arial Narrow" w:eastAsia="Times New Roman" w:hAnsi="Arial Narrow" w:cs="Segoe UI"/>
          <w:color w:val="000000"/>
          <w:kern w:val="0"/>
          <w:lang w:eastAsia="es-PE"/>
          <w14:ligatures w14:val="none"/>
        </w:rPr>
        <w:t xml:space="preserve">, </w:t>
      </w:r>
      <w:r w:rsidR="00BD64E3" w:rsidRPr="003077A4">
        <w:rPr>
          <w:rFonts w:ascii="Arial Narrow" w:eastAsia="Times New Roman" w:hAnsi="Arial Narrow" w:cs="Segoe UI"/>
          <w:color w:val="000000"/>
          <w:kern w:val="0"/>
          <w:lang w:eastAsia="es-PE"/>
          <w14:ligatures w14:val="none"/>
        </w:rPr>
        <w:t xml:space="preserve">considera que el hecho denunciado, consistente en que </w:t>
      </w:r>
      <w:r w:rsidR="003077A4" w:rsidRPr="003077A4">
        <w:rPr>
          <w:rFonts w:ascii="Arial Narrow" w:eastAsia="Arial Narrow" w:hAnsi="Arial Narrow" w:cs="Arial Narrow"/>
          <w:bCs/>
        </w:rPr>
        <w:t xml:space="preserve">los proveedores denunciados no habrían cumplido con otorgar a la denunciante los beneficios de la cobertura del Seguro de Vida con la Póliza </w:t>
      </w:r>
      <w:proofErr w:type="spellStart"/>
      <w:r w:rsidR="003077A4" w:rsidRPr="003077A4">
        <w:rPr>
          <w:rFonts w:ascii="Arial Narrow" w:eastAsia="Arial Narrow" w:hAnsi="Arial Narrow" w:cs="Arial Narrow"/>
          <w:bCs/>
        </w:rPr>
        <w:t/>
      </w:r>
      <w:proofErr w:type="spellEnd"/>
      <w:r w:rsidR="003077A4" w:rsidRPr="003077A4">
        <w:rPr>
          <w:rFonts w:ascii="Arial Narrow" w:eastAsia="Arial Narrow" w:hAnsi="Arial Narrow" w:cs="Arial Narrow"/>
          <w:bCs/>
        </w:rPr>
        <w:t xml:space="preserve"> 6202059900004 por el fallecimiento de su madre</w:t>
      </w:r>
      <w:r w:rsidR="00BD64E3" w:rsidRPr="003077A4">
        <w:rPr>
          <w:rFonts w:ascii="Arial Narrow" w:eastAsia="Times New Roman" w:hAnsi="Arial Narrow" w:cs="Segoe UI"/>
          <w:color w:val="000000"/>
          <w:kern w:val="0"/>
          <w:lang w:eastAsia="es-PE"/>
          <w14:ligatures w14:val="none"/>
        </w:rPr>
        <w:t>; involucraría una presunta afectación a sus</w:t>
      </w:r>
      <w:r w:rsidR="00BD64E3" w:rsidRPr="00BD64E3">
        <w:rPr>
          <w:rFonts w:ascii="Arial Narrow" w:eastAsia="Times New Roman" w:hAnsi="Arial Narrow" w:cs="Segoe UI"/>
          <w:color w:val="000000"/>
          <w:kern w:val="0"/>
          <w:lang w:eastAsia="es-PE"/>
          <w14:ligatures w14: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BD64E3" w:rsidRPr="003077A4">
        <w:rPr>
          <w:rFonts w:ascii="Arial Narrow" w:eastAsia="Times New Roman" w:hAnsi="Arial Narrow" w:cs="Segoe UI"/>
          <w:color w:val="000000"/>
          <w:kern w:val="0"/>
          <w:lang w:eastAsia="es-PE"/>
          <w14:ligatures w14:val="none"/>
        </w:rPr>
        <w:t>tipificado en los artículos 18 y 19 del Código</w:t>
      </w:r>
      <w:r w:rsidR="00EF0878" w:rsidRPr="003077A4">
        <w:rPr>
          <w:rStyle w:val="Refdenotaalpie"/>
          <w:rFonts w:ascii="Arial Narrow" w:eastAsia="Arial Narrow" w:hAnsi="Arial Narrow" w:cs="Arial"/>
          <w:kern w:val="0"/>
          <w:vertAlign w:val="superscript"/>
          <w14:ligatures w14:val="none"/>
        </w:rPr>
        <w:footnoteReference w:id="4"/>
      </w:r>
      <w:r w:rsidR="00DA4327" w:rsidRPr="003077A4">
        <w:rPr>
          <w:rFonts w:ascii="Arial Narrow" w:eastAsia="Arial Narrow" w:hAnsi="Arial Narrow" w:cs="Arial Narrow"/>
          <w:kern w:val="0"/>
          <w14:ligatures w14:val="none"/>
        </w:rPr>
        <w:t>.</w:t>
      </w:r>
    </w:p>
    <w:p w14:paraId="5899ED1E" w14:textId="77777777" w:rsidR="00EF0878" w:rsidRPr="003077A4" w:rsidRDefault="00EF0878" w:rsidP="00EF0878">
      <w:pPr>
        <w:pStyle w:val="Prrafodelista"/>
        <w:spacing w:after="0" w:line="240" w:lineRule="auto"/>
        <w:ind w:left="567"/>
        <w:jc w:val="both"/>
        <w:rPr>
          <w:rFonts w:ascii="Arial Narrow" w:eastAsia="Arial Narrow" w:hAnsi="Arial Narrow" w:cs="Arial Narrow"/>
          <w:kern w:val="0"/>
          <w14:ligatures w14:val="none"/>
        </w:rPr>
      </w:pPr>
    </w:p>
    <w:p w14:paraId="26E6C417" w14:textId="596AED8B" w:rsidR="00EF0878" w:rsidRPr="00A67ADF" w:rsidRDefault="00EF0878"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077A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077A4" w:rsidRPr="003077A4">
        <w:rPr>
          <w:rFonts w:ascii="Arial Narrow" w:eastAsia="Times New Roman" w:hAnsi="Arial Narrow" w:cs="Times New Roman"/>
          <w:kern w:val="0"/>
          <w:shd w:val="clear" w:color="auto" w:fill="FFFFFF"/>
          <w:lang w:eastAsia="es-PE"/>
          <w14:ligatures w14:val="none"/>
        </w:rPr>
        <w:t xml:space="preserve">los proveedores denunciados habrían anulado indebidamente la póliza del Seguro de Vida Sepelio </w:t>
      </w:r>
      <w:proofErr w:type="spellStart"/>
      <w:r w:rsidR="003077A4" w:rsidRPr="003077A4">
        <w:rPr>
          <w:rFonts w:ascii="Arial Narrow" w:eastAsia="Times New Roman" w:hAnsi="Arial Narrow" w:cs="Times New Roman"/>
          <w:kern w:val="0"/>
          <w:shd w:val="clear" w:color="auto" w:fill="FFFFFF"/>
          <w:lang w:eastAsia="es-PE"/>
          <w14:ligatures w14:val="none"/>
        </w:rPr>
        <w:t/>
      </w:r>
      <w:proofErr w:type="spellEnd"/>
      <w:r w:rsidR="003077A4" w:rsidRPr="003077A4">
        <w:rPr>
          <w:rFonts w:ascii="Arial Narrow" w:eastAsia="Times New Roman" w:hAnsi="Arial Narrow" w:cs="Times New Roman"/>
          <w:kern w:val="0"/>
          <w:shd w:val="clear" w:color="auto" w:fill="FFFFFF"/>
          <w:lang w:eastAsia="es-PE"/>
          <w14:ligatures w14:val="none"/>
        </w:rPr>
        <w:t xml:space="preserve"> 6202059900004 por falta de pago desde diciembre del 2021, pese a que </w:t>
      </w:r>
      <w:r w:rsidR="003077A4" w:rsidRPr="003077A4">
        <w:rPr>
          <w:rFonts w:ascii="Arial Narrow" w:eastAsia="Times New Roman" w:hAnsi="Arial Narrow" w:cs="Times New Roman"/>
          <w:kern w:val="0"/>
          <w:shd w:val="clear" w:color="auto" w:fill="FFFFFF"/>
          <w:lang w:eastAsia="es-PE"/>
          <w14:ligatures w14:val="none"/>
        </w:rPr>
        <w:lastRenderedPageBreak/>
        <w:t>se realizó los pagos correspondientes desde su contratación</w:t>
      </w:r>
      <w:r w:rsidR="00BD64E3" w:rsidRPr="003077A4">
        <w:rPr>
          <w:rFonts w:ascii="Arial Narrow" w:eastAsia="Arial Narrow" w:hAnsi="Arial Narrow" w:cs="Arial Narrow"/>
          <w:kern w:val="0"/>
          <w14:ligatures w14:val="none"/>
        </w:rPr>
        <w:t>; involucraría</w:t>
      </w:r>
      <w:r w:rsidR="00BD64E3" w:rsidRPr="00BD64E3">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67ADF">
        <w:rPr>
          <w:rFonts w:ascii="Arial Narrow" w:eastAsia="Arial Narrow" w:hAnsi="Arial Narrow" w:cs="Arial Narrow"/>
          <w:kern w:val="0"/>
          <w14:ligatures w14:val="none"/>
        </w:rPr>
        <w:t>.</w:t>
      </w:r>
    </w:p>
    <w:p w14:paraId="44B14DDC" w14:textId="77777777" w:rsidR="005E6405" w:rsidRPr="00A67ADF" w:rsidRDefault="005E6405" w:rsidP="005E6405">
      <w:pPr>
        <w:pStyle w:val="Prrafodelista"/>
        <w:spacing w:after="0" w:line="240" w:lineRule="auto"/>
        <w:ind w:left="567"/>
        <w:jc w:val="both"/>
        <w:rPr>
          <w:rFonts w:ascii="Arial Narrow" w:eastAsia="Arial Narrow" w:hAnsi="Arial Narrow" w:cs="Arial Narrow"/>
          <w:kern w:val="0"/>
          <w14:ligatures w14:val="none"/>
        </w:rPr>
      </w:pPr>
    </w:p>
    <w:p w14:paraId="6104CA16" w14:textId="16F83F30" w:rsidR="005E6405" w:rsidRPr="00A67ADF" w:rsidRDefault="005E6405" w:rsidP="005E640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Así también, la Secretaría Técnica, en ejercicio de sus facultades, considera que el hecho denunciado, consistente en </w:t>
      </w:r>
      <w:r w:rsidRPr="00340643">
        <w:rPr>
          <w:rFonts w:ascii="Arial Narrow" w:eastAsia="Arial Narrow" w:hAnsi="Arial Narrow" w:cs="Arial Narrow"/>
          <w:kern w:val="0"/>
          <w14:ligatures w14:val="none"/>
        </w:rPr>
        <w:t xml:space="preserve">que </w:t>
      </w:r>
      <w:r w:rsidR="00340643" w:rsidRPr="00340643">
        <w:rPr>
          <w:rFonts w:ascii="Arial Narrow" w:eastAsia="Arial Narrow" w:hAnsi="Arial Narrow" w:cs="Arial Narrow"/>
          <w:kern w:val="0"/>
          <w14:ligatures w14:val="none"/>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340643" w:rsidRPr="00340643">
        <w:rPr>
          <w:rFonts w:ascii="Arial Narrow" w:eastAsia="Arial Narrow" w:hAnsi="Arial Narrow" w:cs="Arial Narrow"/>
          <w:kern w:val="0"/>
          <w14:ligatures w14:val="none"/>
        </w:rPr>
        <w:t/>
      </w:r>
      <w:proofErr w:type="spellEnd"/>
      <w:r w:rsidR="00340643" w:rsidRPr="00340643">
        <w:rPr>
          <w:rFonts w:ascii="Arial Narrow" w:eastAsia="Arial Narrow" w:hAnsi="Arial Narrow" w:cs="Arial Narrow"/>
          <w:kern w:val="0"/>
          <w14:ligatures w14:val="none"/>
        </w:rPr>
        <w:t xml:space="preserve"> 6202059900004</w:t>
      </w:r>
      <w:r w:rsidR="00BD64E3" w:rsidRPr="00340643">
        <w:rPr>
          <w:rFonts w:ascii="Arial Narrow" w:eastAsia="Arial Narrow" w:hAnsi="Arial Narrow" w:cs="Arial Narrow"/>
          <w:kern w:val="0"/>
          <w14:ligatures w14:val="none"/>
        </w:rPr>
        <w:t>. Por consiguiente,</w:t>
      </w:r>
      <w:r w:rsidR="00BD64E3" w:rsidRPr="00BD64E3">
        <w:rPr>
          <w:rFonts w:ascii="Arial Narrow" w:eastAsia="Arial Narrow" w:hAnsi="Arial Narrow" w:cs="Arial Narrow"/>
          <w:kern w:val="0"/>
          <w14:ligatures w14:val="none"/>
        </w:rPr>
        <w:t xml:space="preserve"> corresponde calificar el hecho materia de denuncia como una presunta infracción al deber de información, tipificado en el artículo 1, numeral 1, literal b) y al artículo 2 del Código</w:t>
      </w:r>
      <w:r w:rsidRPr="00A67ADF">
        <w:rPr>
          <w:rStyle w:val="Refdenotaalpie"/>
          <w:rFonts w:ascii="Arial Narrow" w:eastAsia="Arial Narrow" w:hAnsi="Arial Narrow" w:cs="Arial"/>
          <w:kern w:val="0"/>
          <w:vertAlign w:val="superscript"/>
          <w14:ligatures w14:val="none"/>
        </w:rPr>
        <w:footnoteReference w:id="5"/>
      </w:r>
      <w:r w:rsidRPr="00A67ADF">
        <w:rPr>
          <w:rFonts w:ascii="Arial Narrow" w:eastAsia="Arial Narrow" w:hAnsi="Arial Narrow" w:cs="Arial Narrow"/>
          <w:kern w:val="0"/>
          <w14:ligatures w14:val="none"/>
        </w:rPr>
        <w:t>.</w:t>
      </w:r>
    </w:p>
    <w:p w14:paraId="28664418" w14:textId="77777777" w:rsidR="002F4556" w:rsidRPr="00A67ADF" w:rsidRDefault="002F4556" w:rsidP="002F4556">
      <w:pPr>
        <w:pStyle w:val="Prrafodelista"/>
        <w:rPr>
          <w:rFonts w:ascii="Arial Narrow" w:eastAsia="Arial Narrow" w:hAnsi="Arial Narrow" w:cs="Arial Narrow"/>
          <w:kern w:val="0"/>
          <w14:ligatures w14:val="none"/>
        </w:rPr>
      </w:pPr>
    </w:p>
    <w:p w14:paraId="639A060B" w14:textId="58F95A9A" w:rsidR="00EF0878" w:rsidRDefault="002F4556"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Además, la Secretaría Técnica, en ejercicio de sus facultades, considera que el hecho denunciado, consistente en </w:t>
      </w:r>
      <w:r w:rsidRPr="00340643">
        <w:rPr>
          <w:rFonts w:ascii="Arial Narrow" w:eastAsia="Arial Narrow" w:hAnsi="Arial Narrow" w:cs="Arial Narrow"/>
          <w:kern w:val="0"/>
          <w14:ligatures w14:val="none"/>
        </w:rPr>
        <w:t xml:space="preserve">que </w:t>
      </w:r>
      <w:r w:rsidR="00340643" w:rsidRPr="00340643">
        <w:rPr>
          <w:rFonts w:ascii="Arial Narrow" w:eastAsia="Arial Narrow" w:hAnsi="Arial Narrow" w:cs="Arial Narrow"/>
          <w:kern w:val="0"/>
          <w14:ligatures w14:val="none"/>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340643" w:rsidRPr="00340643">
        <w:rPr>
          <w:rFonts w:ascii="Arial Narrow" w:eastAsia="Arial Narrow" w:hAnsi="Arial Narrow" w:cs="Arial Narrow"/>
          <w:kern w:val="0"/>
          <w14:ligatures w14:val="none"/>
        </w:rPr>
        <w:t/>
      </w:r>
      <w:proofErr w:type="spellEnd"/>
      <w:r w:rsidR="00340643" w:rsidRPr="00340643">
        <w:rPr>
          <w:rFonts w:ascii="Arial Narrow" w:eastAsia="Arial Narrow" w:hAnsi="Arial Narrow" w:cs="Arial Narrow"/>
          <w:kern w:val="0"/>
          <w14:ligatures w14:val="none"/>
        </w:rPr>
        <w:t xml:space="preserve"> 6202059900004</w:t>
      </w:r>
      <w:r w:rsidR="00BD64E3" w:rsidRPr="00340643">
        <w:rPr>
          <w:rFonts w:ascii="Arial Narrow" w:eastAsia="Arial Narrow" w:hAnsi="Arial Narrow" w:cs="Arial Narrow"/>
          <w:kern w:val="0"/>
          <w14:ligatures w14:val="none"/>
        </w:rPr>
        <w:t>.</w:t>
      </w:r>
      <w:r w:rsidR="00BD64E3" w:rsidRPr="00BD64E3">
        <w:rPr>
          <w:rFonts w:ascii="Arial Narrow" w:eastAsia="Arial Narrow" w:hAnsi="Arial Narrow" w:cs="Arial Narrow"/>
          <w:kern w:val="0"/>
          <w14:ligatures w14:val="none"/>
        </w:rPr>
        <w:t xml:space="preserve"> Por consiguiente, corresponde calificar el hecho materia de denuncia como una presunta infracción al deber de información, tipificado en el artículo 1, numeral 1, literal b) y al artículo 2 del Código</w:t>
      </w:r>
      <w:r w:rsidRPr="00A67ADF">
        <w:rPr>
          <w:rFonts w:ascii="Arial Narrow" w:eastAsia="Arial Narrow" w:hAnsi="Arial Narrow" w:cs="Arial Narrow"/>
          <w:kern w:val="0"/>
          <w14:ligatures w14:val="none"/>
        </w:rPr>
        <w:t>.</w:t>
      </w:r>
    </w:p>
    <w:p w14:paraId="605F6621" w14:textId="77777777" w:rsidR="003077A4" w:rsidRPr="003077A4" w:rsidRDefault="003077A4" w:rsidP="003077A4">
      <w:pPr>
        <w:pStyle w:val="Prrafodelista"/>
        <w:rPr>
          <w:rFonts w:ascii="Arial Narrow" w:eastAsia="Arial Narrow" w:hAnsi="Arial Narrow" w:cs="Arial Narrow"/>
          <w:kern w:val="0"/>
          <w14:ligatures w14:val="none"/>
        </w:rPr>
      </w:pPr>
    </w:p>
    <w:p w14:paraId="11721369" w14:textId="49381CD8" w:rsidR="003077A4" w:rsidRPr="003077A4" w:rsidRDefault="003077A4" w:rsidP="003077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A67ADF">
        <w:rPr>
          <w:rFonts w:ascii="Arial Narrow" w:eastAsia="Arial Narrow" w:hAnsi="Arial Narrow" w:cs="Arial Narrow"/>
          <w:kern w:val="0"/>
          <w14:ligatures w14:val="none"/>
        </w:rPr>
        <w:t xml:space="preserve">, la Secretaría </w:t>
      </w:r>
      <w:r w:rsidRPr="00340643">
        <w:rPr>
          <w:rFonts w:ascii="Arial Narrow" w:eastAsia="Arial Narrow" w:hAnsi="Arial Narrow" w:cs="Arial Narrow"/>
          <w:kern w:val="0"/>
          <w14:ligatures w14:val="none"/>
        </w:rPr>
        <w:t xml:space="preserve">Técnica, en ejercicio de sus facultades, considera que el hecho denunciado, consistente en que </w:t>
      </w:r>
      <w:r w:rsidR="00340643" w:rsidRPr="00340643">
        <w:rPr>
          <w:rFonts w:ascii="Arial Narrow" w:eastAsia="Calibri" w:hAnsi="Arial Narrow" w:cs="Arial Narrow"/>
          <w:color w:val="000000"/>
          <w:kern w:val="0"/>
          <w:lang w:eastAsia="es-PE"/>
          <w14:ligatures w14:val="none"/>
        </w:rPr>
        <w:t xml:space="preserve">los proveedores denunciados no habrían cumplido con brindar informar oportunamente a la madre de la denunciante para que se activa la póliza del Seguro de Vida Sepelio </w:t>
      </w:r>
      <w:proofErr w:type="spellStart"/>
      <w:r w:rsidR="00340643" w:rsidRPr="00340643">
        <w:rPr>
          <w:rFonts w:ascii="Arial Narrow" w:eastAsia="Calibri" w:hAnsi="Arial Narrow" w:cs="Arial Narrow"/>
          <w:color w:val="000000"/>
          <w:kern w:val="0"/>
          <w:lang w:eastAsia="es-PE"/>
          <w14:ligatures w14:val="none"/>
        </w:rPr>
        <w:t/>
      </w:r>
      <w:proofErr w:type="spellEnd"/>
      <w:r w:rsidR="00340643" w:rsidRPr="00340643">
        <w:rPr>
          <w:rFonts w:ascii="Arial Narrow" w:eastAsia="Calibri" w:hAnsi="Arial Narrow" w:cs="Arial Narrow"/>
          <w:color w:val="000000"/>
          <w:kern w:val="0"/>
          <w:lang w:eastAsia="es-PE"/>
          <w14:ligatures w14:val="none"/>
        </w:rPr>
        <w:t xml:space="preserve"> 6202059900004 nuevamente debían amonestarla con un periodo de carencia de tres (3) meses desde el día siguiente que realizaba los pagos</w:t>
      </w:r>
      <w:r w:rsidRPr="00340643">
        <w:rPr>
          <w:rFonts w:ascii="Arial Narrow" w:eastAsia="Arial Narrow" w:hAnsi="Arial Narrow" w:cs="Arial Narrow"/>
          <w:kern w:val="0"/>
          <w14:ligatures w14:val="none"/>
        </w:rPr>
        <w:t>. Por consiguiente, corresponde calificar el hecho materia de denuncia como una presunta infracción al deber</w:t>
      </w:r>
      <w:r w:rsidRPr="00BD64E3">
        <w:rPr>
          <w:rFonts w:ascii="Arial Narrow" w:eastAsia="Arial Narrow" w:hAnsi="Arial Narrow" w:cs="Arial Narrow"/>
          <w:kern w:val="0"/>
          <w14:ligatures w14:val="none"/>
        </w:rPr>
        <w:t xml:space="preserve"> de información, tipificado en el artículo 1, numeral 1, literal b) y al artículo 2 del Código</w:t>
      </w:r>
      <w:r w:rsidRPr="00A67ADF">
        <w:rPr>
          <w:rFonts w:ascii="Arial Narrow" w:eastAsia="Arial Narrow" w:hAnsi="Arial Narrow" w:cs="Arial Narrow"/>
          <w:kern w:val="0"/>
          <w14:ligatures w14:val="none"/>
        </w:rPr>
        <w:t>.</w:t>
      </w:r>
    </w:p>
    <w:p w14:paraId="4F1E88E9" w14:textId="77777777" w:rsidR="008641BD" w:rsidRPr="00A67ADF"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A67ADF"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67ADF">
        <w:rPr>
          <w:rStyle w:val="Refdenotaalpie"/>
          <w:rFonts w:ascii="Arial Narrow" w:eastAsia="Arial Narrow" w:hAnsi="Arial Narrow" w:cs="Arial Narrow"/>
          <w:kern w:val="0"/>
          <w:vertAlign w:val="superscript"/>
          <w14:ligatures w14:val="none"/>
        </w:rPr>
        <w:footnoteReference w:id="6"/>
      </w:r>
      <w:r w:rsidRPr="00A67ADF">
        <w:rPr>
          <w:rFonts w:ascii="Arial Narrow" w:eastAsia="Arial" w:hAnsi="Arial Narrow" w:cs="Arial"/>
          <w:color w:val="000000"/>
          <w:kern w:val="0"/>
          <w:lang w:eastAsia="es-PE"/>
          <w14:ligatures w14:val="none"/>
        </w:rPr>
        <w:t>.</w:t>
      </w:r>
    </w:p>
    <w:p w14:paraId="01E2C693" w14:textId="77777777" w:rsidR="00AB3A58" w:rsidRPr="00A67ADF"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INFORMACION</w:t>
      </w:r>
    </w:p>
    <w:p w14:paraId="3F5BB4A5" w14:textId="77777777" w:rsidR="00AB3A58" w:rsidRPr="00A67ADF"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4CEE1A8B" w14:textId="77777777" w:rsidR="0094554A" w:rsidRPr="00A67ADF" w:rsidRDefault="00232389" w:rsidP="0094554A">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A efectos </w:t>
      </w:r>
      <w:r w:rsidR="0094554A" w:rsidRPr="00A67ADF">
        <w:rPr>
          <w:rFonts w:ascii="Arial Narrow" w:eastAsia="Times New Roman" w:hAnsi="Arial Narrow" w:cs="Arial"/>
          <w:color w:val="000000"/>
          <w:kern w:val="0"/>
          <w:lang w:val="es-ES" w:eastAsia="es-ES"/>
          <w14:ligatures w14:val="none"/>
        </w:rPr>
        <w:t>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57D262D" w14:textId="77777777"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9842027" w14:textId="77777777" w:rsidR="00BD64E3" w:rsidRPr="00BD64E3" w:rsidRDefault="0094554A"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u w:val="single"/>
          <w:lang w:val="es-ES" w:eastAsia="es-ES"/>
          <w14:ligatures w14:val="none"/>
        </w:rPr>
        <w:t xml:space="preserve">Al </w:t>
      </w:r>
      <w:r w:rsidR="00BD64E3" w:rsidRPr="00BD64E3">
        <w:rPr>
          <w:rFonts w:ascii="Arial Narrow" w:eastAsia="Times New Roman" w:hAnsi="Arial Narrow" w:cs="Arial"/>
          <w:color w:val="000000"/>
          <w:kern w:val="0"/>
          <w:u w:val="single"/>
          <w:lang w:val="es-ES" w:eastAsia="es-ES"/>
          <w14:ligatures w14:val="none"/>
        </w:rPr>
        <w:t>Mapfre</w:t>
      </w:r>
      <w:r w:rsidRPr="00A67ADF">
        <w:rPr>
          <w:rFonts w:ascii="Arial Narrow" w:eastAsia="Times New Roman" w:hAnsi="Arial Narrow" w:cs="Arial"/>
          <w:color w:val="000000"/>
          <w:kern w:val="0"/>
          <w:lang w:val="es-ES" w:eastAsia="es-ES"/>
          <w14:ligatures w14:val="none"/>
        </w:rPr>
        <w:t xml:space="preserve">: </w:t>
      </w:r>
      <w:r w:rsidR="00BD64E3" w:rsidRPr="00BD64E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D64E3" w:rsidRPr="00BD64E3">
        <w:rPr>
          <w:rFonts w:ascii="Arial Narrow" w:eastAsia="Times New Roman" w:hAnsi="Arial Narrow" w:cs="Arial"/>
          <w:color w:val="000000"/>
          <w:kern w:val="0"/>
          <w:lang w:val="es-ES" w:eastAsia="es-ES"/>
          <w14:ligatures w14:val="none"/>
        </w:rPr>
        <w:t/>
      </w:r>
      <w:proofErr w:type="spellEnd"/>
    </w:p>
    <w:p w14:paraId="5CD26FE7" w14:textId="77777777" w:rsidR="00BD64E3" w:rsidRPr="00BD64E3"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D64E3">
        <w:rPr>
          <w:rFonts w:ascii="Arial Narrow" w:eastAsia="Times New Roman" w:hAnsi="Arial Narrow" w:cs="Arial"/>
          <w:color w:val="000000"/>
          <w:kern w:val="0"/>
          <w:lang w:val="es-ES" w:eastAsia="es-ES"/>
          <w14:ligatures w14:val="none"/>
        </w:rPr>
        <w:t>6202059900004; y, (</w:t>
      </w:r>
      <w:proofErr w:type="spellStart"/>
      <w:r w:rsidRPr="00BD64E3">
        <w:rPr>
          <w:rFonts w:ascii="Arial Narrow" w:eastAsia="Times New Roman" w:hAnsi="Arial Narrow" w:cs="Arial"/>
          <w:color w:val="000000"/>
          <w:kern w:val="0"/>
          <w:lang w:val="es-ES" w:eastAsia="es-ES"/>
          <w14:ligatures w14:val="none"/>
        </w:rPr>
        <w:t>ii</w:t>
      </w:r>
      <w:proofErr w:type="spellEnd"/>
      <w:r w:rsidRPr="00BD64E3">
        <w:rPr>
          <w:rFonts w:ascii="Arial Narrow" w:eastAsia="Times New Roman" w:hAnsi="Arial Narrow" w:cs="Arial"/>
          <w:color w:val="000000"/>
          <w:kern w:val="0"/>
          <w:lang w:val="es-ES" w:eastAsia="es-ES"/>
          <w14:ligatures w14:val="none"/>
        </w:rPr>
        <w:t>) presentar los medios probatorios que acrediten que gestionó el pago de las</w:t>
      </w:r>
    </w:p>
    <w:p w14:paraId="101BD4F3" w14:textId="77777777" w:rsidR="00BD64E3" w:rsidRPr="00BD64E3"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D64E3">
        <w:rPr>
          <w:rFonts w:ascii="Arial Narrow" w:eastAsia="Times New Roman" w:hAnsi="Arial Narrow" w:cs="Arial"/>
          <w:color w:val="000000"/>
          <w:kern w:val="0"/>
          <w:lang w:val="es-ES" w:eastAsia="es-ES"/>
          <w14:ligatures w14:val="none"/>
        </w:rPr>
        <w:t>primas ante el empleador de la aseguradora; y, (</w:t>
      </w:r>
      <w:proofErr w:type="spellStart"/>
      <w:r w:rsidRPr="00BD64E3">
        <w:rPr>
          <w:rFonts w:ascii="Arial Narrow" w:eastAsia="Times New Roman" w:hAnsi="Arial Narrow" w:cs="Arial"/>
          <w:color w:val="000000"/>
          <w:kern w:val="0"/>
          <w:lang w:val="es-ES" w:eastAsia="es-ES"/>
          <w14:ligatures w14:val="none"/>
        </w:rPr>
        <w:t>iii</w:t>
      </w:r>
      <w:proofErr w:type="spellEnd"/>
      <w:r w:rsidRPr="00BD64E3">
        <w:rPr>
          <w:rFonts w:ascii="Arial Narrow" w:eastAsia="Times New Roman" w:hAnsi="Arial Narrow" w:cs="Arial"/>
          <w:color w:val="000000"/>
          <w:kern w:val="0"/>
          <w:lang w:val="es-ES" w:eastAsia="es-ES"/>
          <w14:ligatures w14:val="none"/>
        </w:rPr>
        <w:t>) presentar un cronograma de pagos de la Póliza</w:t>
      </w:r>
    </w:p>
    <w:p w14:paraId="0D2E8AD4" w14:textId="267E3A54" w:rsidR="0094554A" w:rsidRPr="00A67ADF"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roofErr w:type="spellStart"/>
      <w:r w:rsidRPr="00BD64E3">
        <w:rPr>
          <w:rFonts w:ascii="Arial Narrow" w:eastAsia="Times New Roman" w:hAnsi="Arial Narrow" w:cs="Arial"/>
          <w:color w:val="000000"/>
          <w:kern w:val="0"/>
          <w:lang w:val="es-ES" w:eastAsia="es-ES"/>
          <w14:ligatures w14:val="none"/>
        </w:rPr>
        <w:t/>
      </w:r>
      <w:proofErr w:type="spellEnd"/>
      <w:r w:rsidRPr="00BD64E3">
        <w:rPr>
          <w:rFonts w:ascii="Arial Narrow" w:eastAsia="Times New Roman" w:hAnsi="Arial Narrow" w:cs="Arial"/>
          <w:color w:val="000000"/>
          <w:kern w:val="0"/>
          <w:lang w:val="es-ES" w:eastAsia="es-ES"/>
          <w14:ligatures w14:val="none"/>
        </w:rPr>
        <w:t xml:space="preserve"> 6202059900004</w:t>
      </w:r>
      <w:r w:rsidR="00151293" w:rsidRPr="00A67ADF">
        <w:rPr>
          <w:rFonts w:ascii="Arial Narrow" w:eastAsia="Times New Roman" w:hAnsi="Arial Narrow" w:cs="Arial"/>
          <w:color w:val="000000"/>
          <w:kern w:val="0"/>
          <w:lang w:val="es-ES" w:eastAsia="es-ES"/>
          <w14:ligatures w14:val="none"/>
        </w:rPr>
        <w:t>.</w:t>
      </w:r>
    </w:p>
    <w:p w14:paraId="4D90B1DE" w14:textId="77777777"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3047D19" w14:textId="131D8ADD"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67ADF">
        <w:rPr>
          <w:rFonts w:ascii="Arial Narrow" w:eastAsia="Times New Roman" w:hAnsi="Arial Narrow" w:cs="Arial"/>
          <w:color w:val="000000"/>
          <w:kern w:val="0"/>
          <w:u w:val="single"/>
          <w:lang w:val="es-ES" w:eastAsia="es-ES"/>
          <w14:ligatures w14:val="none"/>
        </w:rPr>
        <w:t xml:space="preserve">A </w:t>
      </w:r>
      <w:r w:rsidR="00933D7D" w:rsidRPr="00A67ADF">
        <w:rPr>
          <w:rFonts w:ascii="Arial Narrow" w:eastAsia="Times New Roman" w:hAnsi="Arial Narrow" w:cs="Arial"/>
          <w:color w:val="000000"/>
          <w:kern w:val="0"/>
          <w:u w:val="single"/>
          <w:lang w:val="es-ES" w:eastAsia="es-ES"/>
          <w14:ligatures w14:val="none"/>
        </w:rPr>
        <w:t>CAFAE-SE</w:t>
      </w:r>
      <w:r w:rsidRPr="00A67ADF">
        <w:rPr>
          <w:rFonts w:ascii="Arial Narrow" w:eastAsia="Times New Roman" w:hAnsi="Arial Narrow" w:cs="Arial"/>
          <w:color w:val="000000"/>
          <w:kern w:val="0"/>
          <w:lang w:val="es-ES" w:eastAsia="es-ES"/>
          <w14:ligatures w14:val="none"/>
        </w:rPr>
        <w:t>:</w:t>
      </w:r>
      <w:r w:rsidRPr="00A67ADF">
        <w:rPr>
          <w:rFonts w:ascii="Arial Narrow" w:eastAsia="Times New Roman" w:hAnsi="Arial Narrow" w:cs="Arial"/>
          <w:color w:val="000000"/>
          <w:kern w:val="0"/>
          <w:lang w:eastAsia="es-ES"/>
          <w14:ligatures w14:val="none"/>
        </w:rPr>
        <w:t xml:space="preserve"> </w:t>
      </w:r>
      <w:r w:rsidR="00BD64E3" w:rsidRPr="00BD64E3">
        <w:rPr>
          <w:rFonts w:ascii="Arial Narrow" w:eastAsia="Times New Roman" w:hAnsi="Arial Narrow" w:cs="Arial"/>
          <w:color w:val="000000"/>
          <w:kern w:val="0"/>
          <w:lang w:eastAsia="es-ES"/>
          <w14:ligatures w14:val="none"/>
        </w:rPr>
        <w:t xml:space="preserve">(i) presentar una copia completa, legible y debidamente suscrita de la Póliza </w:t>
      </w:r>
      <w:proofErr w:type="spellStart"/>
      <w:r w:rsidR="00BD64E3" w:rsidRPr="00BD64E3">
        <w:rPr>
          <w:rFonts w:ascii="Arial Narrow" w:eastAsia="Times New Roman" w:hAnsi="Arial Narrow" w:cs="Arial"/>
          <w:color w:val="000000"/>
          <w:kern w:val="0"/>
          <w:lang w:eastAsia="es-ES"/>
          <w14:ligatures w14:val="none"/>
        </w:rPr>
        <w:t/>
      </w:r>
      <w:proofErr w:type="spellEnd"/>
      <w:r w:rsidR="00BD64E3" w:rsidRPr="00BD64E3">
        <w:rPr>
          <w:rFonts w:ascii="Arial Narrow" w:eastAsia="Times New Roman" w:hAnsi="Arial Narrow" w:cs="Arial"/>
          <w:color w:val="000000"/>
          <w:kern w:val="0"/>
          <w:lang w:eastAsia="es-ES"/>
          <w14:ligatures w14:val="none"/>
        </w:rPr>
        <w:t xml:space="preserve"> 6202059900004; y, (</w:t>
      </w:r>
      <w:proofErr w:type="spellStart"/>
      <w:r w:rsidR="00BD64E3" w:rsidRPr="00BD64E3">
        <w:rPr>
          <w:rFonts w:ascii="Arial Narrow" w:eastAsia="Times New Roman" w:hAnsi="Arial Narrow" w:cs="Arial"/>
          <w:color w:val="000000"/>
          <w:kern w:val="0"/>
          <w:lang w:eastAsia="es-ES"/>
          <w14:ligatures w14:val="none"/>
        </w:rPr>
        <w:t>ii</w:t>
      </w:r>
      <w:proofErr w:type="spellEnd"/>
      <w:r w:rsidR="00BD64E3" w:rsidRPr="00BD64E3">
        <w:rPr>
          <w:rFonts w:ascii="Arial Narrow" w:eastAsia="Times New Roman" w:hAnsi="Arial Narrow" w:cs="Arial"/>
          <w:color w:val="000000"/>
          <w:kern w:val="0"/>
          <w:lang w:eastAsia="es-ES"/>
          <w14:ligatures w14:val="none"/>
        </w:rPr>
        <w:t>) presentar todas las comunicaciones cursadas con la parte denunciante en virtud de los hechos materia de denuncia</w:t>
      </w:r>
      <w:r w:rsidRPr="00A67ADF">
        <w:rPr>
          <w:rFonts w:ascii="Arial Narrow" w:eastAsia="Times New Roman" w:hAnsi="Arial Narrow" w:cs="Arial"/>
          <w:color w:val="000000"/>
          <w:kern w:val="0"/>
          <w:lang w:eastAsia="es-ES"/>
          <w14:ligatures w14:val="none"/>
        </w:rPr>
        <w:t>.</w:t>
      </w:r>
    </w:p>
    <w:p w14:paraId="3C2E0245" w14:textId="1E3FEDB1" w:rsidR="00AB3A58" w:rsidRPr="00A67ADF" w:rsidRDefault="00AB3A58" w:rsidP="0094554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C19F339" w14:textId="77777777" w:rsidR="00AB3A58" w:rsidRPr="00A67ADF"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208482C" w14:textId="77777777" w:rsidR="005E6405" w:rsidRPr="00A67ADF" w:rsidRDefault="00AB3A58" w:rsidP="005E6405">
      <w:pPr>
        <w:spacing w:after="0" w:line="240" w:lineRule="auto"/>
        <w:jc w:val="both"/>
        <w:rPr>
          <w:rFonts w:ascii="Arial Narrow" w:eastAsia="Calibri"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PRIMERO: admitir a trámite la denuncia del 23 de enero del 2025 interpuesta por la señora [DENUNCIANTE] contra Mapfre Perú Compañía de Seguros y Reaseguros S.A. y el Comité de Administración del Fondo de Asistencia y Estímulo de los Trabajadores del Sector Educación, por lo siguiente:</w:t>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4626D7" w:rsidRPr="00A67ADF">
        <w:rPr>
          <w:rFonts w:ascii="Arial Narrow" w:eastAsia="Times New Roman" w:hAnsi="Arial Narrow" w:cs="Arial"/>
          <w:color w:val="000000"/>
          <w:kern w:val="0"/>
          <w:lang w:val="es-ES" w:eastAsia="es-ES"/>
          <w14:ligatures w14:val="none"/>
        </w:rPr>
        <w:t xml:space="preserve"/>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970D1A" w:rsidRPr="00A67ADF">
        <w:rPr>
          <w:rFonts w:ascii="Arial Narrow" w:hAnsi="Arial Narrow" w:cs="Arial"/>
          <w:bCs/>
          <w:spacing w:val="-3"/>
          <w:kern w:val="0"/>
          <w14:ligatures w14:val="none"/>
        </w:rPr>
        <w:t xml:space="preserve"/>
      </w:r>
      <w:r w:rsidR="00970D1A"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w14:ligatures w14:val="none"/>
        </w:rPr>
        <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w14:ligatures w14:val="none"/>
        </w:rPr>
        <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C84982" w:rsidRPr="00A67ADF">
        <w:rPr>
          <w:rFonts w:ascii="Arial Narrow" w:eastAsia="Arial Narrow" w:hAnsi="Arial Narrow" w:cs="Arial Narrow"/>
          <w:bCs/>
        </w:rPr>
        <w:t/>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5E6405" w:rsidRPr="00A67ADF">
        <w:rPr>
          <w:rFonts w:ascii="Arial Narrow" w:eastAsia="Times New Roman" w:hAnsi="Arial Narrow" w:cs="Times New Roman"/>
          <w:color w:val="000000"/>
          <w:kern w:val="0"/>
          <w:shd w:val="clear" w:color="auto" w:fill="FFFFFF"/>
          <w:lang w:eastAsia="es-PE"/>
          <w14:ligatures w14:val="none"/>
        </w:rPr>
        <w:t/>
      </w:r>
    </w:p>
    <w:p w14:paraId="32C593C1" w14:textId="77777777" w:rsidR="005E6405" w:rsidRPr="00A67ADF" w:rsidRDefault="005E6405" w:rsidP="005E6405">
      <w:pPr>
        <w:spacing w:after="0" w:line="240" w:lineRule="auto"/>
        <w:jc w:val="both"/>
        <w:rPr>
          <w:rFonts w:ascii="Arial Narrow" w:eastAsia="Calibri" w:hAnsi="Arial Narrow" w:cs="Arial Narrow"/>
          <w:color w:val="000000"/>
          <w:kern w:val="0"/>
          <w:lang w:eastAsia="es-PE"/>
          <w14:ligatures w14:val="none"/>
        </w:rPr>
      </w:pPr>
    </w:p>
    <w:p w14:paraId="6B00078E" w14:textId="11029762" w:rsidR="00EF773C" w:rsidRPr="00A67ADF" w:rsidRDefault="00EF773C" w:rsidP="00EF77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3077A4">
        <w:rPr>
          <w:rFonts w:ascii="Arial Narrow" w:eastAsia="Times New Roman" w:hAnsi="Arial Narrow" w:cs="Times New Roman"/>
          <w:kern w:val="0"/>
          <w:shd w:val="clear" w:color="auto" w:fill="FFFFFF"/>
          <w:lang w:eastAsia="es-PE"/>
          <w14:ligatures w14:val="none"/>
        </w:rPr>
        <w:t xml:space="preserve">tanto </w:t>
      </w:r>
      <w:r w:rsidR="001B5910" w:rsidRPr="003077A4">
        <w:rPr>
          <w:rFonts w:ascii="Arial Narrow" w:eastAsia="Arial Narrow" w:hAnsi="Arial Narrow" w:cs="Arial Narrow"/>
          <w:bCs/>
        </w:rPr>
        <w:t xml:space="preserve">los proveedores denunciados no habrían cumplido con otorgar a la denunciante los beneficios de la cobertura del Seguro de Vida con la Póliza </w:t>
      </w:r>
      <w:proofErr w:type="spellStart"/>
      <w:r w:rsidR="001B5910" w:rsidRPr="003077A4">
        <w:rPr>
          <w:rFonts w:ascii="Arial Narrow" w:eastAsia="Arial Narrow" w:hAnsi="Arial Narrow" w:cs="Arial Narrow"/>
          <w:bCs/>
        </w:rPr>
        <w:t/>
      </w:r>
      <w:proofErr w:type="spellEnd"/>
      <w:r w:rsidR="001B5910" w:rsidRPr="003077A4">
        <w:rPr>
          <w:rFonts w:ascii="Arial Narrow" w:eastAsia="Arial Narrow" w:hAnsi="Arial Narrow" w:cs="Arial Narrow"/>
          <w:bCs/>
        </w:rPr>
        <w:t xml:space="preserve"> 6202059900004 por el fallecimiento de su madre</w:t>
      </w:r>
      <w:r w:rsidRPr="003077A4">
        <w:rPr>
          <w:rFonts w:ascii="Arial Narrow" w:eastAsia="Arial Narrow" w:hAnsi="Arial Narrow" w:cs="Arial Narrow"/>
          <w:kern w:val="0"/>
          <w14:ligatures w14:val="none"/>
        </w:rPr>
        <w:t>.</w:t>
      </w:r>
    </w:p>
    <w:p w14:paraId="186925AE" w14:textId="77777777" w:rsidR="00A04A29" w:rsidRPr="00A67ADF" w:rsidRDefault="00A04A29" w:rsidP="00A04A29">
      <w:pPr>
        <w:pStyle w:val="Prrafodelista"/>
        <w:spacing w:after="0" w:line="240" w:lineRule="auto"/>
        <w:ind w:left="567"/>
        <w:jc w:val="both"/>
        <w:rPr>
          <w:rFonts w:ascii="Arial Narrow" w:eastAsia="Calibri" w:hAnsi="Arial Narrow" w:cs="Arial Narrow"/>
          <w:kern w:val="0"/>
          <w:lang w:eastAsia="es-PE"/>
          <w14:ligatures w14:val="none"/>
        </w:rPr>
      </w:pPr>
    </w:p>
    <w:p w14:paraId="12AB895E" w14:textId="2B325321" w:rsidR="00A04A29" w:rsidRPr="003077A4" w:rsidRDefault="00A04A29" w:rsidP="00A04A2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w:t>
      </w:r>
      <w:r w:rsidRPr="003077A4">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1B5910" w:rsidRPr="003077A4">
        <w:rPr>
          <w:rFonts w:ascii="Arial Narrow" w:eastAsia="Times New Roman" w:hAnsi="Arial Narrow" w:cs="Times New Roman"/>
          <w:kern w:val="0"/>
          <w:shd w:val="clear" w:color="auto" w:fill="FFFFFF"/>
          <w:lang w:eastAsia="es-PE"/>
          <w14:ligatures w14:val="none"/>
        </w:rPr>
        <w:t xml:space="preserve">los proveedores denunciados habrían anulado indebidamente la póliza del Seguro de Vida Sepelio </w:t>
      </w:r>
      <w:proofErr w:type="spellStart"/>
      <w:r w:rsidR="001B5910" w:rsidRPr="003077A4">
        <w:rPr>
          <w:rFonts w:ascii="Arial Narrow" w:eastAsia="Times New Roman" w:hAnsi="Arial Narrow" w:cs="Times New Roman"/>
          <w:kern w:val="0"/>
          <w:shd w:val="clear" w:color="auto" w:fill="FFFFFF"/>
          <w:lang w:eastAsia="es-PE"/>
          <w14:ligatures w14:val="none"/>
        </w:rPr>
        <w:t/>
      </w:r>
      <w:proofErr w:type="spellEnd"/>
      <w:r w:rsidR="001B5910" w:rsidRPr="003077A4">
        <w:rPr>
          <w:rFonts w:ascii="Arial Narrow" w:eastAsia="Times New Roman" w:hAnsi="Arial Narrow" w:cs="Times New Roman"/>
          <w:kern w:val="0"/>
          <w:shd w:val="clear" w:color="auto" w:fill="FFFFFF"/>
          <w:lang w:eastAsia="es-PE"/>
          <w14:ligatures w14:val="none"/>
        </w:rPr>
        <w:t xml:space="preserve"> 6202059900004 por falta de pago desde diciembre del 2021, pese a que se realizó los pagos correspondientes desde su contratación</w:t>
      </w:r>
      <w:r w:rsidRPr="003077A4">
        <w:rPr>
          <w:rFonts w:ascii="Arial Narrow" w:eastAsia="Times New Roman" w:hAnsi="Arial Narrow" w:cs="Times New Roman"/>
          <w:kern w:val="0"/>
          <w:shd w:val="clear" w:color="auto" w:fill="FFFFFF"/>
          <w:lang w:eastAsia="es-PE"/>
          <w14:ligatures w14:val="none"/>
        </w:rPr>
        <w:t>.</w:t>
      </w:r>
    </w:p>
    <w:p w14:paraId="6D86E4AF" w14:textId="77777777" w:rsidR="00EF773C" w:rsidRPr="00A67ADF" w:rsidRDefault="00EF773C" w:rsidP="00EF773C">
      <w:pPr>
        <w:pStyle w:val="Prrafodelista"/>
        <w:spacing w:after="0" w:line="240" w:lineRule="auto"/>
        <w:ind w:left="567"/>
        <w:jc w:val="both"/>
        <w:rPr>
          <w:rFonts w:ascii="Arial Narrow" w:eastAsia="Arial Narrow" w:hAnsi="Arial Narrow" w:cs="Arial Narrow"/>
          <w:kern w:val="0"/>
          <w14:ligatures w14:val="none"/>
        </w:rPr>
      </w:pPr>
    </w:p>
    <w:p w14:paraId="60C22FCC" w14:textId="781ABA6C" w:rsidR="005E6405" w:rsidRPr="00A67ADF" w:rsidRDefault="002F4556"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la Ley 29571</w:t>
      </w:r>
      <w:r w:rsidR="005E6405" w:rsidRPr="00A67ADF">
        <w:rPr>
          <w:rFonts w:ascii="Arial Narrow" w:eastAsia="Times New Roman" w:hAnsi="Arial Narrow" w:cs="Times New Roman"/>
          <w:kern w:val="0"/>
          <w:shd w:val="clear" w:color="auto" w:fill="FFFFFF"/>
          <w:lang w:eastAsia="es-PE"/>
          <w14:ligatures w14:val="none"/>
        </w:rPr>
        <w:t xml:space="preserve">, Código de Protección y Defensa del Consumidor, en </w:t>
      </w:r>
      <w:r w:rsidR="005E6405" w:rsidRPr="00340643">
        <w:rPr>
          <w:rFonts w:ascii="Arial Narrow" w:eastAsia="Times New Roman" w:hAnsi="Arial Narrow" w:cs="Times New Roman"/>
          <w:kern w:val="0"/>
          <w:shd w:val="clear" w:color="auto" w:fill="FFFFFF"/>
          <w:lang w:eastAsia="es-PE"/>
          <w14:ligatures w14:val="none"/>
        </w:rPr>
        <w:t xml:space="preserve">tanto </w:t>
      </w:r>
      <w:r w:rsidR="001B5910" w:rsidRPr="00340643">
        <w:rPr>
          <w:rFonts w:ascii="Arial Narrow" w:eastAsia="Arial Narrow" w:hAnsi="Arial Narrow" w:cs="Arial Narrow"/>
          <w:kern w:val="0"/>
          <w14:ligatures w14:val="none"/>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1B5910" w:rsidRPr="00340643">
        <w:rPr>
          <w:rFonts w:ascii="Arial Narrow" w:eastAsia="Arial Narrow" w:hAnsi="Arial Narrow" w:cs="Arial Narrow"/>
          <w:kern w:val="0"/>
          <w14:ligatures w14:val="none"/>
        </w:rPr>
        <w:t/>
      </w:r>
      <w:proofErr w:type="spellEnd"/>
      <w:r w:rsidR="001B5910" w:rsidRPr="00340643">
        <w:rPr>
          <w:rFonts w:ascii="Arial Narrow" w:eastAsia="Arial Narrow" w:hAnsi="Arial Narrow" w:cs="Arial Narrow"/>
          <w:kern w:val="0"/>
          <w14:ligatures w14:val="none"/>
        </w:rPr>
        <w:t xml:space="preserve"> 6202059900004</w:t>
      </w:r>
      <w:r w:rsidR="005E6405" w:rsidRPr="00340643">
        <w:rPr>
          <w:rFonts w:ascii="Arial Narrow" w:eastAsia="Times New Roman" w:hAnsi="Arial Narrow" w:cs="Arial"/>
          <w:color w:val="000000"/>
          <w:kern w:val="0"/>
          <w:lang w:eastAsia="es-ES"/>
          <w14:ligatures w14:val="none"/>
        </w:rPr>
        <w:t>.</w:t>
      </w:r>
    </w:p>
    <w:p w14:paraId="6786A412" w14:textId="77777777" w:rsidR="005E6405" w:rsidRPr="00A67ADF" w:rsidRDefault="005E6405" w:rsidP="005E6405">
      <w:pPr>
        <w:spacing w:after="0" w:line="240" w:lineRule="auto"/>
        <w:jc w:val="both"/>
        <w:rPr>
          <w:rFonts w:ascii="Arial Narrow" w:eastAsia="Calibri" w:hAnsi="Arial Narrow" w:cs="Arial Narrow"/>
          <w:color w:val="000000"/>
          <w:kern w:val="0"/>
          <w:lang w:eastAsia="es-PE"/>
          <w14:ligatures w14:val="none"/>
        </w:rPr>
      </w:pPr>
    </w:p>
    <w:p w14:paraId="335125ED" w14:textId="2CEF29DE" w:rsidR="005E6405" w:rsidRPr="00340643" w:rsidRDefault="005E6405" w:rsidP="005E64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la Ley 29571</w:t>
      </w:r>
      <w:r w:rsidRPr="0034064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1B5910" w:rsidRPr="00340643">
        <w:rPr>
          <w:rFonts w:ascii="Arial Narrow" w:eastAsia="Arial Narrow" w:hAnsi="Arial Narrow" w:cs="Arial Narrow"/>
          <w:kern w:val="0"/>
          <w14:ligatures w14:val="none"/>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1B5910" w:rsidRPr="00340643">
        <w:rPr>
          <w:rFonts w:ascii="Arial Narrow" w:eastAsia="Arial Narrow" w:hAnsi="Arial Narrow" w:cs="Arial Narrow"/>
          <w:kern w:val="0"/>
          <w14:ligatures w14:val="none"/>
        </w:rPr>
        <w:t/>
      </w:r>
      <w:proofErr w:type="spellEnd"/>
      <w:r w:rsidR="001B5910" w:rsidRPr="00340643">
        <w:rPr>
          <w:rFonts w:ascii="Arial Narrow" w:eastAsia="Arial Narrow" w:hAnsi="Arial Narrow" w:cs="Arial Narrow"/>
          <w:kern w:val="0"/>
          <w14:ligatures w14:val="none"/>
        </w:rPr>
        <w:t xml:space="preserve"> 6202059900004</w:t>
      </w:r>
      <w:r w:rsidRPr="00340643">
        <w:rPr>
          <w:rFonts w:ascii="Arial Narrow" w:eastAsia="Arial Narrow" w:hAnsi="Arial Narrow" w:cs="Arial Narrow"/>
          <w:kern w:val="0"/>
          <w14:ligatures w14:val="none"/>
        </w:rPr>
        <w:t>.</w:t>
      </w:r>
    </w:p>
    <w:p w14:paraId="75BF8CD8" w14:textId="77777777" w:rsidR="001B5910" w:rsidRPr="001B5910" w:rsidRDefault="001B5910" w:rsidP="001B5910">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24D01175" w14:textId="6CABF4D5" w:rsidR="001B5910" w:rsidRPr="00340643" w:rsidRDefault="001B5910" w:rsidP="005E64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1B5910">
        <w:rPr>
          <w:rFonts w:ascii="Arial Narrow" w:eastAsia="Calibri" w:hAnsi="Arial Narrow" w:cs="Arial Narrow"/>
          <w:color w:val="000000"/>
          <w:kern w:val="0"/>
          <w:lang w:eastAsia="es-PE"/>
          <w14:ligatures w14:val="none"/>
        </w:rPr>
        <w:t xml:space="preserve">Presunta infracción al artículo 1, numeral 1, literal b) y al artículo 2 de la Ley 29571, Código de Protección y Defensa del Consumidor, en </w:t>
      </w:r>
      <w:r w:rsidRPr="00340643">
        <w:rPr>
          <w:rFonts w:ascii="Arial Narrow" w:eastAsia="Calibri" w:hAnsi="Arial Narrow" w:cs="Arial Narrow"/>
          <w:color w:val="000000"/>
          <w:kern w:val="0"/>
          <w:lang w:eastAsia="es-PE"/>
          <w14:ligatures w14:val="none"/>
        </w:rPr>
        <w:t xml:space="preserve">tanto los proveedores denunciados no habrían cumplido con brindar informar oportunamente a la madre de la denunciante para que se activa la póliza del Seguro de Vida Sepelio </w:t>
      </w:r>
      <w:proofErr w:type="spellStart"/>
      <w:r w:rsidRPr="00340643">
        <w:rPr>
          <w:rFonts w:ascii="Arial Narrow" w:eastAsia="Calibri" w:hAnsi="Arial Narrow" w:cs="Arial Narrow"/>
          <w:color w:val="000000"/>
          <w:kern w:val="0"/>
          <w:lang w:eastAsia="es-PE"/>
          <w14:ligatures w14:val="none"/>
        </w:rPr>
        <w:t/>
      </w:r>
      <w:proofErr w:type="spellEnd"/>
      <w:r w:rsidRPr="00340643">
        <w:rPr>
          <w:rFonts w:ascii="Arial Narrow" w:eastAsia="Calibri" w:hAnsi="Arial Narrow" w:cs="Arial Narrow"/>
          <w:color w:val="000000"/>
          <w:kern w:val="0"/>
          <w:lang w:eastAsia="es-PE"/>
          <w14:ligatures w14:val="none"/>
        </w:rPr>
        <w:t xml:space="preserve"> 6202059900004 nuevamente debían amonestarla con un periodo de carencia de tres (3) meses desde el día siguiente que realizaba los pagos.</w:t>
      </w:r>
    </w:p>
    <w:p w14:paraId="2056ED1A" w14:textId="4B28B157" w:rsidR="008641BD" w:rsidRPr="00A67ADF" w:rsidRDefault="008641BD" w:rsidP="008641BD">
      <w:pPr>
        <w:spacing w:after="0" w:line="240" w:lineRule="auto"/>
        <w:jc w:val="both"/>
        <w:rPr>
          <w:rFonts w:ascii="Arial Narrow" w:eastAsia="Arial Narrow" w:hAnsi="Arial Narrow" w:cs="Arial Narrow"/>
          <w:kern w:val="0"/>
          <w14:ligatures w14:val="none"/>
        </w:rPr>
      </w:pPr>
    </w:p>
    <w:p w14:paraId="5CA08EE9" w14:textId="77777777" w:rsidR="008641BD" w:rsidRPr="00A67ADF" w:rsidRDefault="008641BD" w:rsidP="008641BD">
      <w:pPr>
        <w:spacing w:after="0" w:line="240" w:lineRule="auto"/>
        <w:jc w:val="both"/>
        <w:rPr>
          <w:rFonts w:ascii="Arial Narrow" w:eastAsia="Arial Narrow" w:hAnsi="Arial Narrow" w:cs="Arial Narrow"/>
          <w:kern w:val="0"/>
          <w14:ligatures w14:val="none"/>
        </w:rPr>
      </w:pPr>
    </w:p>
    <w:p w14:paraId="64718910" w14:textId="70D42935" w:rsidR="00AB3A58" w:rsidRPr="00A67ADF" w:rsidRDefault="00AB3A58" w:rsidP="00AB3A58">
      <w:pPr>
        <w:spacing w:line="240" w:lineRule="auto"/>
        <w:contextualSpacing/>
        <w:jc w:val="both"/>
        <w:rPr>
          <w:rFonts w:ascii="Arial Narrow" w:eastAsia="Calibri" w:hAnsi="Arial Narrow" w:cs="Arial"/>
          <w:kern w:val="0"/>
          <w14:ligatures w14:val="none"/>
        </w:rPr>
      </w:pPr>
      <w:r w:rsidRPr="00A67ADF">
        <w:rPr>
          <w:rFonts w:ascii="Arial Narrow" w:eastAsia="Arial Narrow" w:hAnsi="Arial Narrow" w:cs="Arial Narrow"/>
          <w:b/>
          <w:color w:val="000000"/>
          <w:kern w:val="0"/>
          <w:lang w:eastAsia="es-PE"/>
          <w14:ligatures w14:val="none"/>
        </w:rPr>
        <w:t>SEGUNDO:</w:t>
      </w:r>
      <w:r w:rsidRPr="00A67A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7ADF">
        <w:rPr>
          <w:rFonts w:ascii="Arial Narrow" w:eastAsia="Times New Roman" w:hAnsi="Arial Narrow" w:cs="Arial"/>
          <w:color w:val="000000"/>
          <w:kern w:val="0"/>
          <w:lang w:val="es-ES" w:eastAsia="es-ES"/>
          <w14:ligatures w14:val="none"/>
        </w:rPr>
        <w:t xml:space="preserve">del </w:t>
      </w:r>
      <w:r w:rsidR="004626D7" w:rsidRPr="00A67ADF">
        <w:rPr>
          <w:rFonts w:ascii="Arial Narrow" w:eastAsia="Times New Roman" w:hAnsi="Arial Narrow" w:cs="Arial"/>
          <w:color w:val="000000"/>
          <w:kern w:val="0"/>
          <w:lang w:val="es-ES" w:eastAsia="es-ES"/>
          <w14:ligatures w14:val="none"/>
        </w:rPr>
        <w:t>23 de enero del 2025</w:t>
      </w:r>
      <w:r w:rsidR="002B7DCD" w:rsidRPr="00A67ADF">
        <w:rPr>
          <w:rFonts w:ascii="Arial Narrow" w:eastAsia="Calibri" w:hAnsi="Arial Narrow" w:cs="Arial"/>
          <w:kern w:val="0"/>
          <w14:ligatures w14:val="none"/>
        </w:rPr>
        <w:t>.</w:t>
      </w:r>
    </w:p>
    <w:p w14:paraId="72A4113D" w14:textId="77777777" w:rsidR="00AB3A58" w:rsidRPr="00A67ADF"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375D8E4" w:rsidR="00AB3A58" w:rsidRPr="00A67ADF"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TERCERO: </w:t>
      </w:r>
      <w:r w:rsidR="00232389" w:rsidRPr="00A67ADF">
        <w:rPr>
          <w:rFonts w:ascii="Arial Narrow" w:eastAsia="Arial Narrow" w:hAnsi="Arial Narrow" w:cs="Arial Narrow"/>
          <w:color w:val="000000"/>
          <w:kern w:val="0"/>
          <w:lang w:eastAsia="es-PE"/>
          <w14:ligatures w14:val="none"/>
        </w:rPr>
        <w:t xml:space="preserve">requerir a </w:t>
      </w:r>
      <w:r w:rsidR="004626D7"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00232389" w:rsidRPr="00A67ADF">
        <w:rPr>
          <w:rFonts w:ascii="Arial Narrow" w:eastAsia="Arial Narrow" w:hAnsi="Arial Narrow" w:cs="Arial Narrow"/>
          <w:color w:val="000000"/>
          <w:kern w:val="0"/>
          <w:lang w:eastAsia="es-PE"/>
          <w14:ligatures w14:val="none"/>
        </w:rPr>
        <w:t xml:space="preserve"> que cumpla con lo siguiente</w:t>
      </w:r>
      <w:r w:rsidRPr="00A67ADF">
        <w:rPr>
          <w:rFonts w:ascii="Arial Narrow" w:eastAsia="Arial Narrow" w:hAnsi="Arial Narrow" w:cs="Arial Narrow"/>
          <w:color w:val="000000"/>
          <w:kern w:val="0"/>
          <w:lang w:eastAsia="es-PE"/>
          <w14:ligatures w14:val="none"/>
        </w:rPr>
        <w:t>:</w:t>
      </w:r>
    </w:p>
    <w:p w14:paraId="09D9FCC8" w14:textId="77777777" w:rsidR="00AB3A58" w:rsidRPr="00A67ADF"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A67ADF"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A67ADF">
        <w:rPr>
          <w:rFonts w:ascii="Arial Narrow" w:eastAsia="Times New Roman" w:hAnsi="Arial Narrow" w:cs="Segoe UI"/>
          <w:color w:val="000000"/>
          <w:kern w:val="0"/>
          <w:lang w:eastAsia="es-PE"/>
          <w14:ligatures w14:val="none"/>
        </w:rPr>
        <w:t/>
      </w:r>
      <w:r w:rsidRPr="00A67ADF">
        <w:rPr>
          <w:rFonts w:ascii="Arial Narrow" w:eastAsia="Arial Narrow" w:hAnsi="Arial Narrow" w:cs="Arial Narrow"/>
          <w:color w:val="000000"/>
          <w:kern w:val="0"/>
          <w:lang w:eastAsia="es-PE"/>
          <w14:ligatures w14:val="none"/>
        </w:rPr>
        <w:t xml:space="preserve"> del Código Procesal Civil. </w:t>
      </w:r>
      <w:r w:rsidRPr="00A67ADF">
        <w:rPr>
          <w:rFonts w:ascii="Arial Narrow" w:eastAsia="Calibri" w:hAnsi="Arial Narrow" w:cs="Arial"/>
          <w:kern w:val="0"/>
          <w14:ligatures w14:val="none"/>
        </w:rPr>
        <w:t>Para ello podrá señalar domicilio físico o una dirección electrónica a la que pueda remitirse las notificaciones</w:t>
      </w:r>
      <w:r w:rsidRPr="00A67ADF">
        <w:rPr>
          <w:rFonts w:ascii="Arial Narrow" w:eastAsia="Arial" w:hAnsi="Arial Narrow" w:cs="Arial"/>
          <w:kern w:val="0"/>
          <w:lang w:val="es"/>
          <w14:ligatures w14:val="none"/>
        </w:rPr>
        <w:t>;</w:t>
      </w:r>
    </w:p>
    <w:p w14:paraId="446A1900" w14:textId="13BE47D4" w:rsidR="00AB3A58" w:rsidRPr="00A67ADF"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Calibri" w:hAnsi="Arial Narrow" w:cs="Arial"/>
          <w:kern w:val="0"/>
          <w14:ligatures w14:val="none"/>
        </w:rPr>
        <w:t xml:space="preserve">en caso califique como </w:t>
      </w:r>
      <w:proofErr w:type="gramStart"/>
      <w:r w:rsidRPr="00A67ADF">
        <w:rPr>
          <w:rFonts w:ascii="Arial Narrow" w:eastAsia="Calibri" w:hAnsi="Arial Narrow" w:cs="Arial"/>
          <w:kern w:val="0"/>
          <w14:ligatures w14:val="none"/>
        </w:rPr>
        <w:t>micro empresa</w:t>
      </w:r>
      <w:proofErr w:type="gramEnd"/>
      <w:r w:rsidRPr="00A67ADF">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A67ADF">
        <w:rPr>
          <w:rStyle w:val="Refdenotaalpie"/>
          <w:rFonts w:ascii="Arial Narrow" w:eastAsia="Calibri" w:hAnsi="Arial Narrow" w:cs="Arial"/>
          <w:kern w:val="0"/>
          <w:vertAlign w:val="superscript"/>
          <w14:ligatures w14:val="none"/>
        </w:rPr>
        <w:footnoteReference w:id="7"/>
      </w:r>
      <w:r w:rsidRPr="00A67ADF">
        <w:rPr>
          <w:rFonts w:ascii="Arial Narrow" w:eastAsia="Calibri" w:hAnsi="Arial Narrow" w:cs="Arial"/>
          <w:kern w:val="0"/>
          <w14:ligatures w14:val="none"/>
        </w:rPr>
        <w:t>. Ello, a fin de que la Comisión pueda meritar dicha documentación, conforme lo establece el artículo 110</w:t>
      </w:r>
      <w:r w:rsidR="00B2526D" w:rsidRPr="00A67ADF">
        <w:rPr>
          <w:rFonts w:ascii="Arial Narrow" w:eastAsia="Times New Roman" w:hAnsi="Arial Narrow" w:cs="Segoe UI"/>
          <w:color w:val="000000"/>
          <w:kern w:val="0"/>
          <w:lang w:eastAsia="es-PE"/>
          <w14:ligatures w14:val="none"/>
        </w:rPr>
        <w:t/>
      </w:r>
      <w:r w:rsidRPr="00A67ADF">
        <w:rPr>
          <w:rFonts w:ascii="Arial Narrow" w:eastAsia="Calibri" w:hAnsi="Arial Narrow" w:cs="Arial"/>
          <w:kern w:val="0"/>
          <w14:ligatures w14:val="none"/>
        </w:rPr>
        <w:t xml:space="preserve"> del </w:t>
      </w:r>
      <w:r w:rsidRPr="00A67ADF">
        <w:rPr>
          <w:rFonts w:ascii="Arial Narrow" w:eastAsia="Calibri" w:hAnsi="Arial Narrow" w:cs="Arial"/>
          <w:spacing w:val="-2"/>
          <w:kern w:val="0"/>
          <w14:ligatures w14:val="none"/>
        </w:rPr>
        <w:t>Código</w:t>
      </w:r>
      <w:r w:rsidRPr="00A67ADF">
        <w:rPr>
          <w:rStyle w:val="Refdenotaalpie"/>
          <w:rFonts w:ascii="Arial Narrow" w:eastAsia="Calibri" w:hAnsi="Arial Narrow" w:cs="Arial"/>
          <w:spacing w:val="-2"/>
          <w:kern w:val="0"/>
          <w:vertAlign w:val="superscript"/>
          <w14:ligatures w14:val="none"/>
        </w:rPr>
        <w:footnoteReference w:id="8"/>
      </w:r>
      <w:r w:rsidRPr="00A67ADF">
        <w:rPr>
          <w:rFonts w:ascii="Arial Narrow" w:eastAsia="Calibri" w:hAnsi="Arial Narrow" w:cs="Arial"/>
          <w:spacing w:val="-2"/>
          <w:kern w:val="0"/>
          <w14:ligatures w14:val="none"/>
        </w:rPr>
        <w:t>.</w:t>
      </w:r>
    </w:p>
    <w:p w14:paraId="354DE7F2" w14:textId="77777777" w:rsidR="00AB3A58" w:rsidRPr="00A67ADF"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917A930" w:rsidR="00AB3A58" w:rsidRPr="00A67ADF"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CUARTO: </w:t>
      </w:r>
      <w:r w:rsidRPr="00A67ADF">
        <w:rPr>
          <w:rFonts w:ascii="Arial Narrow" w:eastAsia="Arial Narrow" w:hAnsi="Arial Narrow" w:cs="Arial Narrow"/>
          <w:color w:val="000000"/>
          <w:kern w:val="0"/>
          <w:lang w:eastAsia="es-PE"/>
          <w14:ligatures w14:val="none"/>
        </w:rPr>
        <w:t xml:space="preserve">correr traslado de la denuncia interpuesta </w:t>
      </w:r>
      <w:r w:rsidRPr="00A67ADF">
        <w:rPr>
          <w:rFonts w:ascii="Arial Narrow" w:eastAsia="Times New Roman" w:hAnsi="Arial Narrow" w:cs="Arial"/>
          <w:color w:val="000000"/>
          <w:kern w:val="0"/>
          <w:lang w:val="es-ES" w:eastAsia="es-ES"/>
          <w14:ligatures w14:val="none"/>
        </w:rPr>
        <w:t xml:space="preserve">el </w:t>
      </w:r>
      <w:r w:rsidR="004626D7" w:rsidRPr="00A67ADF">
        <w:rPr>
          <w:rFonts w:ascii="Arial Narrow" w:eastAsia="Times New Roman" w:hAnsi="Arial Narrow" w:cs="Arial"/>
          <w:color w:val="000000"/>
          <w:kern w:val="0"/>
          <w:lang w:val="es-ES" w:eastAsia="es-ES"/>
          <w14:ligatures w14:val="none"/>
        </w:rPr>
        <w:t>23 de enero del 2025</w:t>
      </w:r>
      <w:r w:rsidRPr="00A67ADF">
        <w:rPr>
          <w:rFonts w:ascii="Arial Narrow" w:eastAsia="Calibri" w:hAnsi="Arial Narrow" w:cs="Arial"/>
          <w:kern w:val="0"/>
          <w14:ligatures w14:val="none"/>
        </w:rPr>
        <w:t xml:space="preserve">, </w:t>
      </w:r>
      <w:r w:rsidRPr="00A67ADF">
        <w:rPr>
          <w:rFonts w:ascii="Arial Narrow" w:eastAsia="Arial Narrow" w:hAnsi="Arial Narrow" w:cs="Arial Narrow"/>
          <w:color w:val="000000"/>
          <w:kern w:val="0"/>
          <w:lang w:eastAsia="es-PE"/>
          <w14:ligatures w14:val="none"/>
        </w:rPr>
        <w:t>a</w:t>
      </w:r>
      <w:r w:rsidRPr="00A67ADF">
        <w:rPr>
          <w:rFonts w:ascii="Arial Narrow" w:eastAsia="Times New Roman" w:hAnsi="Arial Narrow" w:cs="Times New Roman"/>
          <w:color w:val="000000"/>
          <w:kern w:val="0"/>
          <w:shd w:val="clear" w:color="auto" w:fill="FFFFFF"/>
          <w:lang w:eastAsia="es-PE"/>
          <w14:ligatures w14:val="none"/>
        </w:rPr>
        <w:t xml:space="preserve"> </w:t>
      </w:r>
      <w:r w:rsidR="00970D1A"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Pr="00A67ADF">
        <w:rPr>
          <w:rFonts w:ascii="Arial Narrow" w:eastAsia="Arial Narrow" w:hAnsi="Arial Narrow" w:cs="Arial Narrow"/>
          <w:color w:val="000000"/>
          <w:kern w:val="0"/>
          <w:lang w:eastAsia="es-PE"/>
          <w14:ligatures w14:val="none"/>
        </w:rPr>
        <w:t>, para que, de conformidad con lo dispuesto por el artículo 26</w:t>
      </w:r>
      <w:r w:rsidR="00B2526D" w:rsidRPr="00A67ADF">
        <w:rPr>
          <w:rFonts w:ascii="Arial Narrow" w:eastAsia="Times New Roman" w:hAnsi="Arial Narrow" w:cs="Segoe UI"/>
          <w:color w:val="000000"/>
          <w:kern w:val="0"/>
          <w:lang w:eastAsia="es-PE"/>
          <w14:ligatures w14:val="none"/>
        </w:rPr>
        <w:t/>
      </w:r>
      <w:r w:rsidRPr="00A67AD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A67ADF"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5A8EBB12" w:rsidR="008641BD" w:rsidRPr="00A67ADF"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QUINTO: </w:t>
      </w:r>
      <w:bookmarkStart w:id="4" w:name="_Hlk188286813"/>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A67ADF">
        <w:rPr>
          <w:rFonts w:ascii="Arial Narrow" w:eastAsia="Times New Roman" w:hAnsi="Arial Narrow" w:cs="Arial"/>
          <w:color w:val="000000"/>
          <w:kern w:val="0"/>
          <w:lang w:eastAsia="es-ES"/>
          <w14:ligatures w14:val="none"/>
        </w:rPr>
        <w:t xml:space="preserve">, </w:t>
      </w:r>
      <w:bookmarkStart w:id="5" w:name="_Hlk188286828"/>
      <w:r w:rsidR="00970D1A" w:rsidRPr="00A67ADF">
        <w:rPr>
          <w:rFonts w:ascii="Arial Narrow" w:eastAsia="Arial Narrow" w:hAnsi="Arial Narrow" w:cs="Arial Narrow"/>
          <w:bCs/>
        </w:rPr>
        <w:t>Mapfre Perú Compañía de Seguros y Reaseguros S.A.</w:t>
      </w:r>
      <w:r w:rsidRPr="00A67ADF">
        <w:rPr>
          <w:rFonts w:ascii="Arial Narrow" w:eastAsia="Times New Roman" w:hAnsi="Arial Narrow" w:cs="Arial"/>
          <w:color w:val="000000"/>
          <w:kern w:val="0"/>
          <w:lang w:eastAsia="es-ES"/>
          <w14:ligatures w14:val="none"/>
        </w:rPr>
        <w:t xml:space="preserve">, </w:t>
      </w:r>
      <w:bookmarkEnd w:id="5"/>
      <w:r w:rsidR="002B7DCD" w:rsidRPr="00A67ADF">
        <w:rPr>
          <w:rFonts w:ascii="Arial Narrow" w:eastAsia="Times New Roman" w:hAnsi="Arial Narrow" w:cs="Arial"/>
          <w:color w:val="000000"/>
          <w:kern w:val="0"/>
          <w:lang w:val="es-ES" w:eastAsia="es-ES"/>
          <w14:ligatures w14:val="none"/>
        </w:rPr>
        <w:t xml:space="preserve">cumpla con: </w:t>
      </w:r>
      <w:r w:rsidR="005E5412" w:rsidRPr="005E541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E5412" w:rsidRPr="005E5412">
        <w:rPr>
          <w:rFonts w:ascii="Arial Narrow" w:eastAsia="Times New Roman" w:hAnsi="Arial Narrow" w:cs="Arial"/>
          <w:color w:val="000000"/>
          <w:kern w:val="0"/>
          <w:lang w:val="es-ES" w:eastAsia="es-ES"/>
          <w14:ligatures w14:val="none"/>
        </w:rPr>
        <w:t/>
      </w:r>
      <w:proofErr w:type="spellEnd"/>
      <w:r w:rsidR="005E5412" w:rsidRPr="005E5412">
        <w:rPr>
          <w:rFonts w:ascii="Arial Narrow" w:eastAsia="Times New Roman" w:hAnsi="Arial Narrow" w:cs="Arial"/>
          <w:color w:val="000000"/>
          <w:kern w:val="0"/>
          <w:lang w:val="es-ES" w:eastAsia="es-ES"/>
          <w14:ligatures w14:val="none"/>
        </w:rPr>
        <w:t xml:space="preserve"> 6202059900004; y, (</w:t>
      </w:r>
      <w:proofErr w:type="spellStart"/>
      <w:r w:rsidR="005E5412" w:rsidRPr="005E5412">
        <w:rPr>
          <w:rFonts w:ascii="Arial Narrow" w:eastAsia="Times New Roman" w:hAnsi="Arial Narrow" w:cs="Arial"/>
          <w:color w:val="000000"/>
          <w:kern w:val="0"/>
          <w:lang w:val="es-ES" w:eastAsia="es-ES"/>
          <w14:ligatures w14:val="none"/>
        </w:rPr>
        <w:t>ii</w:t>
      </w:r>
      <w:proofErr w:type="spellEnd"/>
      <w:r w:rsidR="005E5412" w:rsidRPr="005E5412">
        <w:rPr>
          <w:rFonts w:ascii="Arial Narrow" w:eastAsia="Times New Roman" w:hAnsi="Arial Narrow" w:cs="Arial"/>
          <w:color w:val="000000"/>
          <w:kern w:val="0"/>
          <w:lang w:val="es-ES" w:eastAsia="es-ES"/>
          <w14:ligatures w14:val="none"/>
        </w:rPr>
        <w:t>) presentar los medios probatorios que acrediten que gestionó el pago de las primas ante el empleador de la aseguradora; y, (</w:t>
      </w:r>
      <w:proofErr w:type="spellStart"/>
      <w:r w:rsidR="005E5412" w:rsidRPr="005E5412">
        <w:rPr>
          <w:rFonts w:ascii="Arial Narrow" w:eastAsia="Times New Roman" w:hAnsi="Arial Narrow" w:cs="Arial"/>
          <w:color w:val="000000"/>
          <w:kern w:val="0"/>
          <w:lang w:val="es-ES" w:eastAsia="es-ES"/>
          <w14:ligatures w14:val="none"/>
        </w:rPr>
        <w:t>iii</w:t>
      </w:r>
      <w:proofErr w:type="spellEnd"/>
      <w:r w:rsidR="005E5412" w:rsidRPr="005E5412">
        <w:rPr>
          <w:rFonts w:ascii="Arial Narrow" w:eastAsia="Times New Roman" w:hAnsi="Arial Narrow" w:cs="Arial"/>
          <w:color w:val="000000"/>
          <w:kern w:val="0"/>
          <w:lang w:val="es-ES" w:eastAsia="es-ES"/>
          <w14:ligatures w14:val="none"/>
        </w:rPr>
        <w:t xml:space="preserve">) presentar un cronograma de pagos de la Póliza </w:t>
      </w:r>
      <w:proofErr w:type="spellStart"/>
      <w:r w:rsidR="005E5412" w:rsidRPr="005E5412">
        <w:rPr>
          <w:rFonts w:ascii="Arial Narrow" w:eastAsia="Times New Roman" w:hAnsi="Arial Narrow" w:cs="Arial"/>
          <w:color w:val="000000"/>
          <w:kern w:val="0"/>
          <w:lang w:val="es-ES" w:eastAsia="es-ES"/>
          <w14:ligatures w14:val="none"/>
        </w:rPr>
        <w:t/>
      </w:r>
      <w:proofErr w:type="spellEnd"/>
      <w:r w:rsidR="005E5412" w:rsidRPr="005E5412">
        <w:rPr>
          <w:rFonts w:ascii="Arial Narrow" w:eastAsia="Times New Roman" w:hAnsi="Arial Narrow" w:cs="Arial"/>
          <w:color w:val="000000"/>
          <w:kern w:val="0"/>
          <w:lang w:val="es-ES" w:eastAsia="es-ES"/>
          <w14:ligatures w14:val="none"/>
        </w:rPr>
        <w:t xml:space="preserve"> 6202059900004</w:t>
      </w:r>
      <w:r w:rsidR="00324AC7" w:rsidRPr="00A67ADF">
        <w:rPr>
          <w:rFonts w:ascii="Arial Narrow" w:eastAsia="Times New Roman" w:hAnsi="Arial Narrow" w:cs="Arial"/>
          <w:color w:val="000000"/>
          <w:kern w:val="0"/>
          <w:lang w:val="es-ES" w:eastAsia="es-ES"/>
          <w14:ligatures w14:val="none"/>
        </w:rPr>
        <w:t>.</w:t>
      </w:r>
    </w:p>
    <w:p w14:paraId="179A6699" w14:textId="77777777" w:rsidR="003749A2" w:rsidRPr="00A67ADF" w:rsidRDefault="003749A2" w:rsidP="008641BD">
      <w:pPr>
        <w:spacing w:after="0" w:line="240" w:lineRule="auto"/>
        <w:jc w:val="both"/>
        <w:rPr>
          <w:rFonts w:ascii="Arial Narrow" w:eastAsia="Times New Roman" w:hAnsi="Arial Narrow" w:cs="Arial"/>
          <w:color w:val="000000"/>
          <w:kern w:val="0"/>
          <w:lang w:val="es-ES" w:eastAsia="es-ES"/>
          <w14:ligatures w14:val="none"/>
        </w:rPr>
      </w:pPr>
    </w:p>
    <w:p w14:paraId="63E6DC28" w14:textId="55D841F0" w:rsidR="003749A2" w:rsidRPr="00A67ADF" w:rsidRDefault="003749A2" w:rsidP="008641BD">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SEXTO: </w:t>
      </w:r>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A67ADF">
        <w:rPr>
          <w:rFonts w:ascii="Arial Narrow" w:eastAsia="Arial Narrow" w:hAnsi="Arial Narrow" w:cs="Arial Narrow"/>
          <w:bCs/>
        </w:rPr>
        <w:t>al Comité de Administración del Fondo de Asistencia y Estímulo de los Trabajadores del Sector Educación</w:t>
      </w:r>
      <w:r w:rsidRPr="00A67ADF">
        <w:rPr>
          <w:rFonts w:ascii="Arial Narrow" w:eastAsia="Times New Roman" w:hAnsi="Arial Narrow" w:cs="Arial"/>
          <w:color w:val="000000"/>
          <w:kern w:val="0"/>
          <w:lang w:eastAsia="es-ES"/>
          <w14:ligatures w14:val="none"/>
        </w:rPr>
        <w:t>,</w:t>
      </w:r>
      <w:r w:rsidR="008F7E44">
        <w:rPr>
          <w:rFonts w:ascii="Arial Narrow" w:eastAsia="Times New Roman" w:hAnsi="Arial Narrow" w:cs="Arial"/>
          <w:color w:val="000000"/>
          <w:kern w:val="0"/>
          <w:lang w:eastAsia="es-ES"/>
          <w14:ligatures w14:val="none"/>
        </w:rPr>
        <w:t xml:space="preserve"> </w:t>
      </w:r>
      <w:r w:rsidRPr="00A67ADF">
        <w:rPr>
          <w:rFonts w:ascii="Arial Narrow" w:eastAsia="Times New Roman" w:hAnsi="Arial Narrow" w:cs="Arial"/>
          <w:color w:val="000000"/>
          <w:kern w:val="0"/>
          <w:lang w:val="es-ES" w:eastAsia="es-ES"/>
          <w14:ligatures w14:val="none"/>
        </w:rPr>
        <w:t xml:space="preserve">cumpla con: </w:t>
      </w:r>
      <w:r w:rsidR="005E5412" w:rsidRPr="005E5412">
        <w:rPr>
          <w:rFonts w:ascii="Arial Narrow" w:eastAsia="Times New Roman" w:hAnsi="Arial Narrow" w:cs="Arial"/>
          <w:color w:val="000000"/>
          <w:kern w:val="0"/>
          <w:lang w:eastAsia="es-ES"/>
          <w14:ligatures w14:val="none"/>
        </w:rPr>
        <w:t xml:space="preserve">(i) presentar una copia completa, legible y debidamente suscrita de la Póliza </w:t>
      </w:r>
      <w:proofErr w:type="spellStart"/>
      <w:r w:rsidR="005E5412" w:rsidRPr="005E5412">
        <w:rPr>
          <w:rFonts w:ascii="Arial Narrow" w:eastAsia="Times New Roman" w:hAnsi="Arial Narrow" w:cs="Arial"/>
          <w:color w:val="000000"/>
          <w:kern w:val="0"/>
          <w:lang w:eastAsia="es-ES"/>
          <w14:ligatures w14:val="none"/>
        </w:rPr>
        <w:t/>
      </w:r>
      <w:proofErr w:type="spellEnd"/>
      <w:r w:rsidR="005E5412" w:rsidRPr="005E5412">
        <w:rPr>
          <w:rFonts w:ascii="Arial Narrow" w:eastAsia="Times New Roman" w:hAnsi="Arial Narrow" w:cs="Arial"/>
          <w:color w:val="000000"/>
          <w:kern w:val="0"/>
          <w:lang w:eastAsia="es-ES"/>
          <w14:ligatures w14:val="none"/>
        </w:rPr>
        <w:t xml:space="preserve"> 6202059900004; y, (</w:t>
      </w:r>
      <w:proofErr w:type="spellStart"/>
      <w:r w:rsidR="005E5412" w:rsidRPr="005E5412">
        <w:rPr>
          <w:rFonts w:ascii="Arial Narrow" w:eastAsia="Times New Roman" w:hAnsi="Arial Narrow" w:cs="Arial"/>
          <w:color w:val="000000"/>
          <w:kern w:val="0"/>
          <w:lang w:eastAsia="es-ES"/>
          <w14:ligatures w14:val="none"/>
        </w:rPr>
        <w:t>ii</w:t>
      </w:r>
      <w:proofErr w:type="spellEnd"/>
      <w:r w:rsidR="005E5412" w:rsidRPr="005E5412">
        <w:rPr>
          <w:rFonts w:ascii="Arial Narrow" w:eastAsia="Times New Roman" w:hAnsi="Arial Narrow" w:cs="Arial"/>
          <w:color w:val="000000"/>
          <w:kern w:val="0"/>
          <w:lang w:eastAsia="es-ES"/>
          <w14:ligatures w14:val="none"/>
        </w:rPr>
        <w:t>) presentar todas las comunicaciones cursadas con la parte denunciante en virtud de los hechos materia de denuncia</w:t>
      </w:r>
      <w:r w:rsidRPr="00A67ADF">
        <w:rPr>
          <w:rFonts w:ascii="Arial Narrow" w:eastAsia="Times New Roman" w:hAnsi="Arial Narrow" w:cs="Arial"/>
          <w:color w:val="000000"/>
          <w:kern w:val="0"/>
          <w:lang w:val="es-ES" w:eastAsia="es-ES"/>
          <w14:ligatures w14:val="none"/>
        </w:rPr>
        <w:t>.</w:t>
      </w:r>
    </w:p>
    <w:p w14:paraId="6A128BE5" w14:textId="77777777" w:rsidR="002B7DCD" w:rsidRPr="00A67ADF"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70CE1A88" w:rsidR="00AB3A58" w:rsidRPr="00A67ADF" w:rsidRDefault="00775EB1"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w:t>
      </w:r>
      <w:bookmarkStart w:id="6" w:name="_Hlk188286915"/>
      <w:r w:rsidR="00AB3A58" w:rsidRPr="00A67ADF">
        <w:rPr>
          <w:rFonts w:ascii="Arial Narrow" w:eastAsia="Arial Narrow" w:hAnsi="Arial Narrow" w:cs="Arial Narrow"/>
          <w:color w:val="000000"/>
          <w:kern w:val="0"/>
          <w:lang w:eastAsia="es-PE"/>
          <w14:ligatures w14:val="none"/>
        </w:rPr>
        <w:t>informar a las partes que el artículo 110</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A67ADF">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A67ADF">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115</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y 116</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referida norma</w:t>
      </w:r>
      <w:r w:rsidR="00B2526D" w:rsidRPr="00A67ADF">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A67ADF">
        <w:rPr>
          <w:rFonts w:ascii="Arial Narrow" w:eastAsia="Arial Narrow" w:hAnsi="Arial Narrow" w:cs="Arial Narrow"/>
          <w:color w:val="000000"/>
          <w:kern w:val="0"/>
          <w:lang w:eastAsia="es-PE"/>
          <w14:ligatures w14:val="none"/>
        </w:rPr>
        <w:t xml:space="preserve">. </w:t>
      </w:r>
      <w:bookmarkEnd w:id="6"/>
      <w:r w:rsidR="00AB3A58" w:rsidRPr="00A67ADF">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del Código</w:t>
      </w:r>
      <w:r w:rsidR="00AB3A58" w:rsidRPr="00A67ADF">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A67ADF">
        <w:rPr>
          <w:rFonts w:ascii="Arial Narrow" w:eastAsia="Arial Narrow" w:hAnsi="Arial Narrow" w:cs="Arial Narrow"/>
          <w:color w:val="000000"/>
          <w:kern w:val="0"/>
          <w:lang w:eastAsia="es-PE"/>
          <w14:ligatures w14:val="none"/>
        </w:rPr>
        <w:t>.</w:t>
      </w:r>
    </w:p>
    <w:p w14:paraId="60BC1406" w14:textId="77777777" w:rsidR="00AB3A58" w:rsidRPr="00A67ADF"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7DC89BA" w:rsidR="00AB3A58" w:rsidRPr="00A67ADF" w:rsidRDefault="00775EB1"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Calibri" w:hAnsi="Arial Narrow" w:cs="Arial"/>
          <w:b/>
          <w:bCs/>
          <w:kern w:val="0"/>
          <w14:ligatures w14:val="none"/>
        </w:rPr>
        <w:t>OCTAVO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A67ADF"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0FA6C48" w:rsidR="00AB3A58" w:rsidRPr="00A67ADF" w:rsidRDefault="00775EB1" w:rsidP="00AB3A58">
      <w:pPr>
        <w:suppressAutoHyphens/>
        <w:spacing w:after="0" w:line="240" w:lineRule="auto"/>
        <w:jc w:val="both"/>
        <w:rPr>
          <w:rFonts w:ascii="Arial Narrow" w:eastAsia="Calibri" w:hAnsi="Arial Narrow" w:cs="Arial"/>
          <w:kern w:val="0"/>
          <w:u w:val="single"/>
          <w14:ligatures w14:val="none"/>
        </w:rPr>
      </w:pPr>
      <w:r w:rsidRPr="00A67ADF">
        <w:rPr>
          <w:rFonts w:ascii="Arial Narrow" w:eastAsia="Times New Roman" w:hAnsi="Arial Narrow" w:cs="Times New Roman"/>
          <w:b/>
          <w:color w:val="000000"/>
          <w:kern w:val="0"/>
          <w:lang w:eastAsia="es-PE"/>
          <w14:ligatures w14:val="none"/>
        </w:rPr>
        <w:t>NOVENO</w:t>
      </w:r>
      <w:r w:rsidR="00AB3A58" w:rsidRPr="00A67ADF">
        <w:rPr>
          <w:rFonts w:ascii="Arial Narrow" w:eastAsia="Calibri" w:hAnsi="Arial Narrow" w:cs="Arial"/>
          <w:b/>
          <w:kern w:val="0"/>
          <w14:ligatures w14:val="none"/>
        </w:rPr>
        <w:t>:</w:t>
      </w:r>
      <w:r w:rsidR="00AB3A58" w:rsidRPr="00A67ADF">
        <w:rPr>
          <w:rFonts w:ascii="Arial Narrow" w:eastAsia="Calibri" w:hAnsi="Arial Narrow" w:cs="Arial"/>
          <w:kern w:val="0"/>
          <w14:ligatures w14:val="none"/>
        </w:rPr>
        <w:t xml:space="preserve"> comunicar a las partes que, </w:t>
      </w:r>
      <w:proofErr w:type="gramStart"/>
      <w:r w:rsidR="00AB3A58" w:rsidRPr="00A67ADF">
        <w:rPr>
          <w:rFonts w:ascii="Arial Narrow" w:eastAsia="Calibri" w:hAnsi="Arial Narrow" w:cs="Arial"/>
          <w:kern w:val="0"/>
          <w14:ligatures w14:val="none"/>
        </w:rPr>
        <w:t>de acuerdo a</w:t>
      </w:r>
      <w:proofErr w:type="gramEnd"/>
      <w:r w:rsidR="00AB3A58" w:rsidRPr="00A67ADF">
        <w:rPr>
          <w:rFonts w:ascii="Arial Narrow" w:eastAsia="Calibri" w:hAnsi="Arial Narrow" w:cs="Arial"/>
          <w:kern w:val="0"/>
          <w14:ligatures w14:val="none"/>
        </w:rPr>
        <w:t xml:space="preserve"> lo señalado por el artículo 29</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Calibri" w:hAnsi="Arial Narrow" w:cs="Arial"/>
          <w:kern w:val="0"/>
          <w14:ligatures w14:val="none"/>
        </w:rPr>
        <w:t xml:space="preserve"> del Decreto Legislativo </w:t>
      </w:r>
      <w:proofErr w:type="spellStart"/>
      <w:r w:rsidR="00AB3A58" w:rsidRPr="00A67ADF">
        <w:rPr>
          <w:rFonts w:ascii="Arial Narrow" w:eastAsia="Calibri" w:hAnsi="Arial Narrow" w:cs="Arial"/>
          <w:kern w:val="0"/>
          <w14:ligatures w14:val="none"/>
        </w:rPr>
        <w:t/>
      </w:r>
      <w:proofErr w:type="spellEnd"/>
      <w:r w:rsidR="00AB3A58" w:rsidRPr="00A67ADF">
        <w:rPr>
          <w:rFonts w:ascii="Arial Narrow" w:eastAsia="Calibri" w:hAnsi="Arial Narrow" w:cs="Arial"/>
          <w:kern w:val="0"/>
          <w14:ligatures w14:val="none"/>
        </w:rPr>
        <w:t xml:space="preserve"> 807</w:t>
      </w:r>
      <w:r w:rsidR="00AB3A58" w:rsidRPr="00A67ADF">
        <w:rPr>
          <w:rStyle w:val="Refdenotaalpie"/>
          <w:rFonts w:ascii="Arial Narrow" w:eastAsia="Calibri" w:hAnsi="Arial Narrow" w:cs="Arial"/>
          <w:kern w:val="0"/>
          <w:vertAlign w:val="superscript"/>
          <w14:ligatures w14:val="none"/>
        </w:rPr>
        <w:footnoteReference w:id="12"/>
      </w:r>
      <w:r w:rsidR="00AB3A58" w:rsidRPr="00A67ADF">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A67ADF">
        <w:rPr>
          <w:rFonts w:ascii="Arial Narrow" w:eastAsia="Calibri" w:hAnsi="Arial Narrow" w:cs="Arial"/>
          <w:kern w:val="0"/>
          <w:u w:val="single"/>
          <w14:ligatures w14:val="none"/>
        </w:rPr>
        <w:t>expresamente su facultad para asistir y conciliar en su representación</w:t>
      </w:r>
      <w:r w:rsidR="00AB3A58" w:rsidRPr="00A67ADF">
        <w:rPr>
          <w:rFonts w:ascii="Arial Narrow" w:eastAsia="Calibri" w:hAnsi="Arial Narrow" w:cs="Arial"/>
          <w:bCs/>
          <w:kern w:val="0"/>
          <w14:ligatures w14:val="none"/>
        </w:rPr>
        <w:t>.</w:t>
      </w:r>
      <w:r w:rsidR="00AB3A58" w:rsidRPr="00A67ADF">
        <w:rPr>
          <w:rFonts w:ascii="Arial Narrow" w:eastAsia="Calibri" w:hAnsi="Arial Narrow" w:cs="Arial"/>
          <w:b/>
          <w:bCs/>
          <w:kern w:val="0"/>
          <w14:ligatures w14:val="none"/>
        </w:rPr>
        <w:t xml:space="preserve"> </w:t>
      </w:r>
      <w:r w:rsidR="00AB3A58" w:rsidRPr="00A67ADF">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A67ADF"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3C4E56B7" w:rsidR="00AB3A58" w:rsidRPr="00A67ADF" w:rsidRDefault="00775EB1"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hAnsi="Arial Narrow" w:cs="Arial"/>
          <w:b/>
          <w:spacing w:val="-3"/>
          <w:kern w:val="0"/>
          <w14:ligatures w14:val="none"/>
        </w:rPr>
        <w:t>DÉCIMO</w:t>
      </w:r>
      <w:r w:rsidR="00AB3A58" w:rsidRPr="00A67ADF">
        <w:rPr>
          <w:rFonts w:ascii="Arial Narrow" w:eastAsia="Times New Roman" w:hAnsi="Arial Narrow" w:cs="Times New Roman"/>
          <w:b/>
          <w:color w:val="000000"/>
          <w:kern w:val="0"/>
          <w:lang w:eastAsia="es-PE"/>
          <w14:ligatures w14:val="none"/>
        </w:rPr>
        <w:t>:</w:t>
      </w:r>
      <w:r w:rsidR="00AB3A58" w:rsidRPr="00A67ADF">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A67ADF"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74083EE" w14:textId="7F8EDF8A" w:rsidR="00F5740B" w:rsidRPr="00A67ADF" w:rsidRDefault="00775EB1" w:rsidP="00F5740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5740B" w:rsidRPr="00A67ADF">
        <w:rPr>
          <w:rFonts w:ascii="Arial Narrow" w:hAnsi="Arial Narrow" w:cs="Arial"/>
          <w:b/>
          <w:spacing w:val="-3"/>
          <w:kern w:val="0"/>
          <w14:ligatures w14:val="none"/>
        </w:rPr>
        <w:t/>
      </w:r>
      <w:r w:rsidR="00F5740B" w:rsidRPr="00A67ADF">
        <w:rPr>
          <w:rFonts w:ascii="Arial Narrow" w:hAnsi="Arial Narrow" w:cs="Arial"/>
          <w:bCs/>
          <w:spacing w:val="-3"/>
          <w:kern w:val="0"/>
          <w14:ligatures w14:val="none"/>
        </w:rPr>
        <w:t xml:space="preserve"/>
      </w:r>
      <w:r w:rsidR="00237FBB" w:rsidRPr="00A67ADF">
        <w:rPr>
          <w:rFonts w:ascii="Arial Narrow" w:hAnsi="Arial Narrow" w:cs="Arial"/>
          <w:bCs/>
          <w:spacing w:val="-3"/>
          <w:kern w:val="0"/>
          <w14:ligatures w14:val="none"/>
        </w:rPr>
        <w:t xml:space="preserve"/>
      </w:r>
      <w:r w:rsidR="00237FBB"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w14:ligatures w14:val="none"/>
        </w:rPr>
        <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w14:ligatures w14:val="none"/>
        </w:rPr>
        <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w:r>
      <w:r w:rsidR="00F5740B" w:rsidRPr="00A67ADF">
        <w:rPr>
          <w:rFonts w:ascii="Arial Narrow" w:hAnsi="Arial Narrow"/>
          <w:color w:val="000000"/>
        </w:rPr>
        <w:t/>
      </w:r>
      <w:r w:rsidR="00F5740B" w:rsidRPr="00A67ADF">
        <w:rPr>
          <w:rFonts w:ascii="Arial Narrow" w:eastAsia="Times New Roman" w:hAnsi="Arial Narrow" w:cs="Segoe UI"/>
          <w:color w:val="000000"/>
          <w:kern w:val="0"/>
          <w:lang w:eastAsia="es-PE"/>
          <w14:ligatures w14:val="none"/>
        </w:rPr>
        <w:t/>
      </w:r>
      <w:r w:rsidR="00F5740B" w:rsidRPr="00A67ADF">
        <w:rPr>
          <w:rFonts w:ascii="Arial Narrow" w:hAnsi="Arial Narrow"/>
          <w:color w:val="000000"/>
        </w:rPr>
        <w:t xml:space="preserve"/>
      </w:r>
      <w:proofErr w:type="spellStart"/>
      <w:r w:rsidR="00F5740B" w:rsidRPr="00A67ADF">
        <w:rPr>
          <w:rFonts w:ascii="Arial Narrow" w:hAnsi="Arial Narrow"/>
          <w:color w:val="000000"/>
        </w:rPr>
        <w:t/>
      </w:r>
      <w:proofErr w:type="spellEnd"/>
      <w:r w:rsidR="00F5740B" w:rsidRPr="00A67ADF">
        <w:rPr>
          <w:rFonts w:ascii="Arial Narrow" w:hAnsi="Arial Narrow"/>
          <w:color w:val="000000"/>
        </w:rPr>
        <w:t xml:space="preserve"/>
      </w:r>
      <w:r w:rsidR="00F5740B" w:rsidRPr="00A67ADF">
        <w:rPr>
          <w:rFonts w:ascii="Arial Narrow" w:eastAsia="Times New Roman" w:hAnsi="Arial Narrow" w:cs="Segoe UI"/>
          <w:color w:val="000000"/>
          <w:kern w:val="0"/>
          <w:lang w:eastAsia="es-PE"/>
          <w14:ligatures w14:val="none"/>
        </w:rPr>
        <w:t/>
      </w:r>
      <w:r w:rsidR="00F5740B" w:rsidRPr="00A67ADF">
        <w:rPr>
          <w:rFonts w:ascii="Arial Narrow" w:hAnsi="Arial Narrow"/>
          <w:color w:val="000000"/>
        </w:rPr>
        <w:t xml:space="preserve"/>
      </w:r>
      <w:r w:rsidR="00F5740B" w:rsidRPr="00A67ADF">
        <w:rPr>
          <w:rStyle w:val="Refdenotaalpie"/>
          <w:rFonts w:ascii="Arial Narrow" w:hAnsi="Arial Narrow"/>
          <w:vertAlign w:val="superscript"/>
        </w:rPr>
        <w:footnoteReference w:id="13"/>
      </w:r>
      <w:r w:rsidR="00F5740B" w:rsidRPr="00A67ADF">
        <w:rPr>
          <w:rFonts w:ascii="Arial Narrow" w:hAnsi="Arial Narrow" w:cs="Arial"/>
        </w:rPr>
        <w:t/>
      </w:r>
    </w:p>
    <w:p w14:paraId="211210AA" w14:textId="77777777" w:rsidR="00F5740B" w:rsidRPr="00A67ADF" w:rsidRDefault="00F5740B" w:rsidP="00F5740B">
      <w:pPr>
        <w:suppressAutoHyphens/>
        <w:spacing w:after="0" w:line="240" w:lineRule="auto"/>
        <w:jc w:val="both"/>
        <w:rPr>
          <w:rFonts w:ascii="Arial Narrow" w:hAnsi="Arial Narrow" w:cs="Arial"/>
        </w:rPr>
      </w:pPr>
    </w:p>
    <w:p w14:paraId="4D15FD02" w14:textId="33194279" w:rsidR="00F5740B" w:rsidRPr="00A67ADF" w:rsidRDefault="00F5740B" w:rsidP="00F5740B">
      <w:pPr>
        <w:suppressAutoHyphens/>
        <w:jc w:val="both"/>
        <w:rPr>
          <w:rFonts w:ascii="Arial Narrow" w:hAnsi="Arial Narrow" w:cs="Arial"/>
        </w:rPr>
      </w:pPr>
      <w:r w:rsidRPr="00A67ADF">
        <w:rPr>
          <w:rFonts w:ascii="Arial Narrow" w:eastAsia="Arial Narrow" w:hAnsi="Arial Narrow" w:cs="Arial Narrow"/>
          <w:b/>
          <w:bCs/>
        </w:rPr>
        <w:t xml:space="preserve">DÉCIMO </w:t>
      </w:r>
      <w:r w:rsidR="00775EB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0064" w:rsidRPr="00A67ADF">
        <w:rPr>
          <w:rFonts w:ascii="Arial Narrow" w:eastAsia="Arial Narrow" w:hAnsi="Arial Narrow" w:cs="Arial Narrow"/>
          <w:bCs/>
        </w:rPr>
        <w:t>Mapfre Per</w:t>
      </w:r>
      <w:r w:rsidR="00237FBB" w:rsidRPr="00A67ADF">
        <w:rPr>
          <w:rFonts w:ascii="Arial Narrow" w:eastAsia="Arial Narrow" w:hAnsi="Arial Narrow" w:cs="Arial Narrow"/>
          <w:bCs/>
        </w:rPr>
        <w:t>ú</w:t>
      </w:r>
      <w:r w:rsidR="00280064" w:rsidRPr="00A67ADF">
        <w:rPr>
          <w:rFonts w:ascii="Arial Narrow" w:eastAsia="Arial Narrow" w:hAnsi="Arial Narrow" w:cs="Arial Narrow"/>
          <w:bCs/>
        </w:rPr>
        <w:t xml:space="preserve"> Compañ</w:t>
      </w:r>
      <w:r w:rsidR="00237FBB" w:rsidRPr="00A67ADF">
        <w:rPr>
          <w:rFonts w:ascii="Arial Narrow" w:eastAsia="Arial Narrow" w:hAnsi="Arial Narrow" w:cs="Arial Narrow"/>
          <w:bCs/>
        </w:rPr>
        <w:t>í</w:t>
      </w:r>
      <w:r w:rsidR="00280064" w:rsidRPr="00A67ADF">
        <w:rPr>
          <w:rFonts w:ascii="Arial Narrow" w:eastAsia="Arial Narrow" w:hAnsi="Arial Narrow" w:cs="Arial Narrow"/>
          <w:bCs/>
        </w:rPr>
        <w:t xml:space="preserve">a de Seguros y Reaseguros </w:t>
      </w:r>
      <w:r w:rsidRPr="00A67ADF">
        <w:rPr>
          <w:rFonts w:ascii="Arial Narrow" w:eastAsia="Arial Narrow" w:hAnsi="Arial Narrow" w:cs="Arial Narrow"/>
          <w:bCs/>
        </w:rPr>
        <w:t xml:space="preserve">S.A. </w:t>
      </w:r>
      <w:r w:rsidR="00676107" w:rsidRPr="00A67ADF">
        <w:rPr>
          <w:rFonts w:ascii="Arial Narrow" w:eastAsia="Arial Narrow" w:hAnsi="Arial Narrow" w:cs="Arial Narrow"/>
          <w:bCs/>
        </w:rPr>
        <w:t xml:space="preserve">y </w:t>
      </w:r>
      <w:r w:rsidR="00D415E7" w:rsidRPr="00A67ADF">
        <w:rPr>
          <w:rFonts w:ascii="Arial Narrow" w:eastAsia="Arial Narrow" w:hAnsi="Arial Narrow" w:cs="Arial Narrow"/>
          <w:bCs/>
        </w:rPr>
        <w:t xml:space="preserve">al Comité de Administración del Fondo de Asistencia y Estímulo de los Trabajadores del Sector Educación </w:t>
      </w:r>
      <w:r w:rsidRPr="00A67ADF">
        <w:rPr>
          <w:rFonts w:ascii="Arial Narrow" w:hAnsi="Arial Narrow"/>
          <w:shd w:val="clear" w:color="auto" w:fill="FFFFFF"/>
        </w:rPr>
        <w:t xml:space="preserve">para que, </w:t>
      </w:r>
      <w:r w:rsidRPr="00A67ADF">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A67ADF" w:rsidRDefault="00AB3A58" w:rsidP="00AB3A58">
      <w:pPr>
        <w:suppressAutoHyphens/>
        <w:spacing w:after="0" w:line="240" w:lineRule="auto"/>
        <w:jc w:val="both"/>
        <w:rPr>
          <w:rFonts w:ascii="Arial Narrow" w:hAnsi="Arial Narrow" w:cs="Arial"/>
        </w:rPr>
      </w:pPr>
    </w:p>
    <w:p w14:paraId="39963B7E"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45236734" w14: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w14:ligatures w14:val="none"/>
        </w:rPr>
      </w:pPr>
    </w:p>
    <w:p w14:paraId="7A3AFCFF" w14: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w14:ligatures w14:val="none"/>
        </w:rPr>
      </w:pPr>
    </w:p>
    <w:p w14:paraId="4408AAF0" w14:textId="77777777" w:rsidR="00204741" w:rsidRPr="0099142A" w:rsidRDefault="00204741" w:rsidP="00204741">
      <w:pPr>
        <w:shd w:val="clear" w:color="auto" w:fill="FFFFFF" w:themeFill="background1"/>
        <w:spacing w:after="0" w:line="240" w:lineRule="auto"/>
        <w:jc w:val="center"/>
        <w:rPr>
          <w:rFonts w:ascii="Arial Narrow" w:hAnsi="Arial Narrow" w:cs="Arial"/>
          <w:b/>
          <w:bCs/>
          <w:color w:val="000000" w:themeColor="text1"/>
          <w:kern w:val="0"/>
          <w14:ligatures w14:val="none"/>
        </w:rPr>
      </w:pPr>
      <w:r w:rsidRPr="0099142A">
        <w:rPr>
          <w:rFonts w:ascii="Arial Narrow" w:hAnsi="Arial Narrow" w:cs="Arial"/>
          <w:b/>
          <w:bCs/>
          <w:color w:val="000000" w:themeColor="text1"/>
          <w:kern w:val="0"/>
          <w14:ligatures w14:val="none"/>
        </w:rPr>
        <w:t>EVELING ROA QUISPE</w:t>
      </w:r>
    </w:p>
    <w:p w14:paraId="1B928D09" w14:textId="77777777" w:rsidR="00204741" w:rsidRPr="0099142A" w:rsidRDefault="00204741" w:rsidP="00204741">
      <w:pPr>
        <w:shd w:val="clear" w:color="auto" w:fill="FFFFFF" w:themeFill="background1"/>
        <w:spacing w:after="0" w:line="240" w:lineRule="auto"/>
        <w:jc w:val="center"/>
        <w:rPr>
          <w:rFonts w:ascii="Arial Narrow" w:hAnsi="Arial Narrow" w:cs="Arial"/>
          <w:b/>
          <w:bCs/>
          <w:color w:val="000000" w:themeColor="text1"/>
          <w:kern w:val="0"/>
          <w14:ligatures w14:val="none"/>
        </w:rPr>
      </w:pPr>
      <w:r w:rsidRPr="0099142A">
        <w:rPr>
          <w:rFonts w:ascii="Arial Narrow" w:hAnsi="Arial Narrow" w:cs="Arial"/>
          <w:b/>
          <w:bCs/>
          <w:color w:val="000000" w:themeColor="text1"/>
          <w:kern w:val="0"/>
          <w14:ligatures w14:val="none"/>
        </w:rPr>
        <w:t>Secretaria Técnica</w:t>
      </w:r>
    </w:p>
    <w:p w14:paraId="60394F8F" w14:textId="77777777" w:rsidR="00204741" w:rsidRPr="0099142A" w:rsidRDefault="00204741" w:rsidP="00204741">
      <w:pPr>
        <w:shd w:val="clear" w:color="auto" w:fill="FFFFFF"/>
        <w:spacing w:after="0" w:line="240" w:lineRule="auto"/>
        <w:jc w:val="center"/>
        <w:rPr>
          <w:rFonts w:ascii="Arial Narrow" w:hAnsi="Arial Narrow"/>
          <w:color w:val="000000" w:themeColor="text1"/>
          <w:kern w:val="0"/>
          <w14:ligatures w14:val="none"/>
        </w:rPr>
      </w:pPr>
      <w:r w:rsidRPr="0099142A">
        <w:rPr>
          <w:rFonts w:ascii="Arial Narrow" w:hAnsi="Arial Narrow" w:cs="Arial"/>
          <w:b/>
          <w:bCs/>
          <w:color w:val="000000" w:themeColor="text1"/>
          <w:kern w:val="0"/>
          <w14:ligatures w14:val="none"/>
        </w:rPr>
        <w:t>Comisión </w:t>
      </w:r>
      <w:r w:rsidRPr="0099142A">
        <w:rPr>
          <w:rFonts w:ascii="Arial Narrow" w:hAnsi="Arial Narrow" w:cs="Arial"/>
          <w:b/>
          <w:bCs/>
          <w:color w:val="000000" w:themeColor="text1"/>
          <w:kern w:val="0"/>
          <w:shd w:val="clear" w:color="auto" w:fill="FFFFFF"/>
          <w14:ligatures w14:val="none"/>
        </w:rPr>
        <w:t>de</w:t>
      </w:r>
      <w:r w:rsidRPr="0099142A">
        <w:rPr>
          <w:rFonts w:ascii="Arial Narrow" w:hAnsi="Arial Narrow" w:cs="Arial"/>
          <w:b/>
          <w:bCs/>
          <w:color w:val="000000" w:themeColor="text1"/>
          <w:kern w:val="0"/>
          <w14:ligatures w14:val="none"/>
        </w:rPr>
        <w:t xml:space="preserve"> Protección al Consumidor </w:t>
      </w:r>
      <w:proofErr w:type="spellStart"/>
      <w:r w:rsidRPr="0099142A">
        <w:rPr>
          <w:rFonts w:ascii="Arial Narrow" w:hAnsi="Arial Narrow" w:cs="Arial"/>
          <w:b/>
          <w:bCs/>
          <w:color w:val="000000" w:themeColor="text1"/>
          <w:kern w:val="0"/>
          <w14:ligatures w14:val="none"/>
        </w:rPr>
        <w:t/>
      </w:r>
      <w:proofErr w:type="spellEnd"/>
      <w:r w:rsidRPr="0099142A">
        <w:rPr>
          <w:rFonts w:ascii="Arial Narrow" w:hAnsi="Arial Narrow" w:cs="Arial"/>
          <w:b/>
          <w:bCs/>
          <w:color w:val="000000" w:themeColor="text1"/>
          <w:kern w:val="0"/>
          <w14:ligatures w14:val="none"/>
        </w:rPr>
        <w:t xml:space="preserve"> 1</w:t>
      </w:r>
    </w:p>
    <w:p w14:paraId="11AE111F" w14: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w14:ligatures w14:val="none"/>
        </w:rPr>
      </w:pPr>
    </w:p>
    <w:p w14:paraId="5DD38284" w14:textId="77777777" w:rsidR="00204741" w:rsidRPr="003A2BEA" w:rsidRDefault="00204741" w:rsidP="00204741">
      <w:pPr>
        <w:spacing w:after="0" w:line="240" w:lineRule="auto"/>
        <w:jc w:val="both"/>
        <w:rPr>
          <w:rFonts w:ascii="Arial Narrow" w:eastAsia="Arial Narrow" w:hAnsi="Arial Narrow" w:cs="Arial"/>
          <w:color w:val="000000"/>
          <w:kern w:val="0"/>
          <w:sz w:val="16"/>
          <w:szCs w:val="16"/>
          <w:lang w:eastAsia="es-PE"/>
          <w14:ligatures w14:val="none"/>
        </w:rPr>
      </w:pPr>
      <w:r w:rsidRPr="0099142A">
        <w:rPr>
          <w:rFonts w:ascii="Arial Narrow" w:eastAsia="Arial Narrow" w:hAnsi="Arial Narrow" w:cs="Arial"/>
          <w:color w:val="000000"/>
          <w:kern w:val="0"/>
          <w:sz w:val="16"/>
          <w:szCs w:val="16"/>
          <w:lang w:eastAsia="es-PE"/>
          <w14:ligatures w14:val="none"/>
        </w:rPr>
        <w:t>LSM/DCE</w:t>
      </w: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EC1F6" w14:textId="77777777" w:rsidR="00C30192" w:rsidRDefault="00C30192" w:rsidP="00AB3A58">
      <w:pPr>
        <w:spacing w:after="0" w:line="240" w:lineRule="auto"/>
      </w:pPr>
      <w:r>
        <w:separator/>
      </w:r>
    </w:p>
  </w:endnote>
  <w:endnote w:type="continuationSeparator" w:id="0">
    <w:p w14:paraId="1EABC408" w14:textId="77777777" w:rsidR="00C30192" w:rsidRDefault="00C3019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7384E" w14:textId="77777777" w:rsidR="00C30192" w:rsidRDefault="00C30192" w:rsidP="00AB3A58">
      <w:pPr>
        <w:spacing w:after="0" w:line="240" w:lineRule="auto"/>
      </w:pPr>
      <w:r>
        <w:separator/>
      </w:r>
    </w:p>
  </w:footnote>
  <w:footnote w:type="continuationSeparator" w:id="0">
    <w:p w14:paraId="1D98C627" w14:textId="77777777" w:rsidR="00C30192" w:rsidRDefault="00C30192" w:rsidP="00AB3A58">
      <w:pPr>
        <w:spacing w:after="0" w:line="240" w:lineRule="auto"/>
      </w:pPr>
      <w:r>
        <w:continuationSeparator/>
      </w:r>
    </w:p>
  </w:footnote>
  <w:footnote w:id="1">
    <w:p w14:paraId="7B344DF0" w14:textId="40F4A9C8" w:rsidR="001C2C8E" w:rsidRPr="000828F5" w:rsidRDefault="001C2C8E" w:rsidP="001C2C8E">
      <w:pPr>
        <w:pStyle w:val="Textonotapie"/>
        <w:ind w:left="567" w:hanging="567"/>
        <w:jc w:val="both"/>
        <w:rPr>
          <w:rFonts w:ascii="Arial Narrow" w:hAnsi="Arial Narrow" w:cs="Arial"/>
          <w:sz w:val="16"/>
          <w:szCs w:val="16"/>
        </w:rPr>
      </w:pPr>
      <w:r w:rsidRPr="000828F5">
        <w:rPr>
          <w:rStyle w:val="Refdenotaalpie"/>
          <w:rFonts w:ascii="Arial Narrow" w:hAnsi="Arial Narrow" w:cs="Arial"/>
          <w:sz w:val="16"/>
          <w:szCs w:val="16"/>
          <w:vertAlign w:val="superscript"/>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9E09BB">
        <w:rPr>
          <w:rFonts w:ascii="Arial Narrow" w:hAnsi="Arial Narrow" w:cs="Arial"/>
          <w:sz w:val="16"/>
          <w:szCs w:val="16"/>
        </w:rPr>
        <w:t xml:space="preserve">Denuncia remitida a esta Comisión mediante Memorándum </w:t>
      </w:r>
      <w:proofErr w:type="spellStart"/>
      <w:r w:rsidRPr="009E09BB">
        <w:rPr>
          <w:rFonts w:ascii="Arial Narrow" w:hAnsi="Arial Narrow" w:cs="Arial"/>
          <w:sz w:val="16"/>
          <w:szCs w:val="16"/>
        </w:rPr>
        <w:t/>
      </w:r>
      <w:proofErr w:type="spellEnd"/>
      <w:r w:rsidRPr="009E09BB">
        <w:rPr>
          <w:rFonts w:ascii="Arial Narrow" w:hAnsi="Arial Narrow" w:cs="Arial"/>
          <w:sz w:val="16"/>
          <w:szCs w:val="16"/>
        </w:rPr>
        <w:t xml:space="preserve"> </w:t>
      </w:r>
      <w:r w:rsidR="005C07F8" w:rsidRPr="009E09BB">
        <w:rPr>
          <w:rFonts w:ascii="Arial Narrow" w:hAnsi="Arial Narrow" w:cs="Arial"/>
          <w:sz w:val="16"/>
          <w:szCs w:val="16"/>
        </w:rPr>
        <w:t xml:space="preserve">000811-2025-PS1/INDECOPI </w:t>
      </w:r>
      <w:r w:rsidRPr="009E09BB">
        <w:rPr>
          <w:rFonts w:ascii="Arial Narrow" w:hAnsi="Arial Narrow" w:cs="Arial"/>
          <w:sz w:val="16"/>
          <w:szCs w:val="16"/>
        </w:rPr>
        <w:t xml:space="preserve">de fecha </w:t>
      </w:r>
      <w:r w:rsidR="005C07F8" w:rsidRPr="009E09BB">
        <w:rPr>
          <w:rFonts w:ascii="Arial Narrow" w:hAnsi="Arial Narrow" w:cs="Arial"/>
          <w:sz w:val="16"/>
          <w:szCs w:val="16"/>
        </w:rPr>
        <w:t xml:space="preserve">01 de </w:t>
      </w:r>
      <w:r w:rsidR="009E09BB">
        <w:rPr>
          <w:rFonts w:ascii="Arial Narrow" w:hAnsi="Arial Narrow" w:cs="Arial"/>
          <w:sz w:val="16"/>
          <w:szCs w:val="16"/>
        </w:rPr>
        <w:t>a</w:t>
      </w:r>
      <w:r w:rsidR="005C07F8" w:rsidRPr="009E09BB">
        <w:rPr>
          <w:rFonts w:ascii="Arial Narrow" w:hAnsi="Arial Narrow" w:cs="Arial"/>
          <w:sz w:val="16"/>
          <w:szCs w:val="16"/>
        </w:rPr>
        <w:t>bril del 2025</w:t>
      </w:r>
      <w:r w:rsidRPr="009E09BB">
        <w:rPr>
          <w:rFonts w:ascii="Arial Narrow" w:hAnsi="Arial Narrow" w:cs="Arial"/>
          <w:sz w:val="16"/>
          <w:szCs w:val="16"/>
        </w:rPr>
        <w:t xml:space="preserve">, </w:t>
      </w:r>
      <w:proofErr w:type="spellStart"/>
      <w:r w:rsidRPr="009E09BB">
        <w:rPr>
          <w:rFonts w:ascii="Arial Narrow" w:hAnsi="Arial Narrow" w:cs="Arial"/>
          <w:sz w:val="16"/>
          <w:szCs w:val="16"/>
        </w:rPr>
        <w:t>recepcionada</w:t>
      </w:r>
      <w:proofErr w:type="spellEnd"/>
      <w:r w:rsidRPr="009E09BB">
        <w:rPr>
          <w:rFonts w:ascii="Arial Narrow" w:hAnsi="Arial Narrow" w:cs="Arial"/>
          <w:sz w:val="16"/>
          <w:szCs w:val="16"/>
        </w:rPr>
        <w:t xml:space="preserve"> el </w:t>
      </w:r>
      <w:r w:rsidR="009E09BB" w:rsidRPr="009E09BB">
        <w:rPr>
          <w:rFonts w:ascii="Arial Narrow" w:hAnsi="Arial Narrow" w:cs="Arial"/>
          <w:sz w:val="16"/>
          <w:szCs w:val="16"/>
        </w:rPr>
        <w:t xml:space="preserve">01 de </w:t>
      </w:r>
      <w:r w:rsidR="009E09BB">
        <w:rPr>
          <w:rFonts w:ascii="Arial Narrow" w:hAnsi="Arial Narrow" w:cs="Arial"/>
          <w:sz w:val="16"/>
          <w:szCs w:val="16"/>
        </w:rPr>
        <w:t>a</w:t>
      </w:r>
      <w:r w:rsidR="009E09BB" w:rsidRPr="009E09BB">
        <w:rPr>
          <w:rFonts w:ascii="Arial Narrow" w:hAnsi="Arial Narrow" w:cs="Arial"/>
          <w:sz w:val="16"/>
          <w:szCs w:val="16"/>
        </w:rPr>
        <w:t>bril del 2025</w:t>
      </w:r>
      <w:r w:rsidRPr="009E09BB">
        <w:rPr>
          <w:rFonts w:ascii="Arial Narrow" w:hAnsi="Arial Narrow" w:cs="Arial"/>
          <w:sz w:val="16"/>
          <w:szCs w:val="16"/>
        </w:rPr>
        <w:t>.</w:t>
      </w:r>
    </w:p>
    <w:p w14:paraId="209EF650" w14:textId="77777777" w:rsidR="001C2C8E" w:rsidRPr="000828F5" w:rsidRDefault="001C2C8E" w:rsidP="001C2C8E">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575E19" w14:textId="7358BB9F" w:rsidR="00DA4327" w:rsidRPr="0026598E" w:rsidRDefault="00232389" w:rsidP="00EF087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C956B3F" w14:textId="77777777" w:rsidR="00EF0878" w:rsidRPr="000828F5" w:rsidRDefault="00EF0878" w:rsidP="00EF087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B401E6A" w14:textId="77777777" w:rsidR="00EF0878" w:rsidRPr="000828F5" w:rsidRDefault="00EF0878" w:rsidP="00EF087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5DB89C6"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412C6C"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9520D9E" w14:textId="77777777" w:rsidR="00EF0878" w:rsidRPr="000828F5" w:rsidRDefault="00EF0878" w:rsidP="00EF0878">
      <w:pPr>
        <w:pStyle w:val="Textonotapie"/>
        <w:ind w:left="567" w:right="-1"/>
        <w:jc w:val="both"/>
        <w:rPr>
          <w:rFonts w:ascii="Arial Narrow" w:eastAsia="Arial Narrow" w:hAnsi="Arial Narrow" w:cs="Arial Narrow"/>
          <w:sz w:val="16"/>
          <w:szCs w:val="16"/>
        </w:rPr>
      </w:pPr>
    </w:p>
    <w:p w14:paraId="4BE12CD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81B75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362E416" w14:textId="77777777" w:rsidR="00EF0878" w:rsidRPr="000828F5" w:rsidRDefault="00EF0878" w:rsidP="00EF0878">
      <w:pPr>
        <w:pStyle w:val="Textonotapie"/>
        <w:jc w:val="both"/>
        <w:rPr>
          <w:rFonts w:ascii="Arial Narrow" w:hAnsi="Arial Narrow"/>
          <w:sz w:val="16"/>
          <w:szCs w:val="16"/>
        </w:rPr>
      </w:pPr>
    </w:p>
  </w:footnote>
  <w:footnote w:id="5">
    <w:p w14:paraId="1984B4E8" w14:textId="77777777" w:rsidR="005E6405" w:rsidRPr="006D4070" w:rsidRDefault="005E6405" w:rsidP="005E640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31CE7C0" w14:textId="77777777" w:rsidR="005E6405" w:rsidRPr="006D4070" w:rsidRDefault="005E6405" w:rsidP="005E6405">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56F35E7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517B80B3" w14:textId="77777777" w:rsidR="005E6405" w:rsidRDefault="005E6405" w:rsidP="005E640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A0536D6"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5156120" w14:textId="77777777" w:rsidR="005E6405" w:rsidRPr="006D4070" w:rsidRDefault="005E6405" w:rsidP="005E6405">
      <w:pPr>
        <w:pStyle w:val="Textonotapie"/>
        <w:ind w:right="-1"/>
        <w:jc w:val="both"/>
        <w:rPr>
          <w:rFonts w:ascii="Arial Narrow" w:eastAsia="Arial Narrow" w:hAnsi="Arial Narrow" w:cs="Arial Narrow"/>
          <w:sz w:val="16"/>
          <w:szCs w:val="16"/>
        </w:rPr>
      </w:pPr>
    </w:p>
    <w:p w14:paraId="203BB0A4"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2CF436E8"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FEB260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E491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E69E79"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15A348A" w14:textId="77777777" w:rsidR="005E6405" w:rsidRPr="006D4070" w:rsidRDefault="005E6405" w:rsidP="005E6405">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5F9818DB" w14:textId="77777777" w:rsidR="00F5740B" w:rsidRPr="0026598E" w:rsidRDefault="00F5740B" w:rsidP="00F5740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68FE6F4F" w14:textId="77777777" w:rsidR="00F5740B" w:rsidRPr="0026598E" w:rsidRDefault="00F5740B" w:rsidP="00F5740B">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011D2B" w14:textId="77777777" w:rsidR="00F5740B" w:rsidRPr="0026598E" w:rsidRDefault="00F5740B" w:rsidP="00F5740B">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9C8AA93"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244ACD5"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FA742A3" w14:textId="77777777" w:rsidR="00F5740B" w:rsidRPr="0026598E" w:rsidRDefault="00F5740B" w:rsidP="00F5740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724AF"/>
    <w:rsid w:val="000B25B9"/>
    <w:rsid w:val="000D1907"/>
    <w:rsid w:val="000D404E"/>
    <w:rsid w:val="000F26EA"/>
    <w:rsid w:val="001056B0"/>
    <w:rsid w:val="0011228F"/>
    <w:rsid w:val="001132FD"/>
    <w:rsid w:val="00114A0A"/>
    <w:rsid w:val="00146276"/>
    <w:rsid w:val="00151293"/>
    <w:rsid w:val="001A5FAD"/>
    <w:rsid w:val="001B5674"/>
    <w:rsid w:val="001B5910"/>
    <w:rsid w:val="001B6FB2"/>
    <w:rsid w:val="001C2C8E"/>
    <w:rsid w:val="001F17D6"/>
    <w:rsid w:val="00204741"/>
    <w:rsid w:val="0021638C"/>
    <w:rsid w:val="0022197B"/>
    <w:rsid w:val="00232389"/>
    <w:rsid w:val="00237FBB"/>
    <w:rsid w:val="00240EBA"/>
    <w:rsid w:val="0026598E"/>
    <w:rsid w:val="00266B75"/>
    <w:rsid w:val="0027352A"/>
    <w:rsid w:val="00280064"/>
    <w:rsid w:val="002A16D0"/>
    <w:rsid w:val="002B7DCD"/>
    <w:rsid w:val="002F4556"/>
    <w:rsid w:val="003077A4"/>
    <w:rsid w:val="00312AD9"/>
    <w:rsid w:val="00322DDA"/>
    <w:rsid w:val="00324AC7"/>
    <w:rsid w:val="00340643"/>
    <w:rsid w:val="00351EB9"/>
    <w:rsid w:val="003634A5"/>
    <w:rsid w:val="003749A2"/>
    <w:rsid w:val="003B4617"/>
    <w:rsid w:val="003D0BDE"/>
    <w:rsid w:val="003F2495"/>
    <w:rsid w:val="00405C2F"/>
    <w:rsid w:val="00410155"/>
    <w:rsid w:val="004572E5"/>
    <w:rsid w:val="004626D7"/>
    <w:rsid w:val="0047240C"/>
    <w:rsid w:val="004A0CBA"/>
    <w:rsid w:val="004B5FC2"/>
    <w:rsid w:val="004C00F8"/>
    <w:rsid w:val="004E3614"/>
    <w:rsid w:val="004F1373"/>
    <w:rsid w:val="004F4A65"/>
    <w:rsid w:val="005134F0"/>
    <w:rsid w:val="00523BB2"/>
    <w:rsid w:val="0053692B"/>
    <w:rsid w:val="00543DEE"/>
    <w:rsid w:val="00544F19"/>
    <w:rsid w:val="00555C03"/>
    <w:rsid w:val="005B3915"/>
    <w:rsid w:val="005C07F8"/>
    <w:rsid w:val="005C1748"/>
    <w:rsid w:val="005E5412"/>
    <w:rsid w:val="005E6405"/>
    <w:rsid w:val="00605563"/>
    <w:rsid w:val="00653000"/>
    <w:rsid w:val="00676107"/>
    <w:rsid w:val="006B1410"/>
    <w:rsid w:val="00740B8A"/>
    <w:rsid w:val="00767C41"/>
    <w:rsid w:val="00775EB1"/>
    <w:rsid w:val="00776142"/>
    <w:rsid w:val="007827BC"/>
    <w:rsid w:val="00787A5A"/>
    <w:rsid w:val="007A16EE"/>
    <w:rsid w:val="007B6FE2"/>
    <w:rsid w:val="007E002C"/>
    <w:rsid w:val="007E7196"/>
    <w:rsid w:val="008151B0"/>
    <w:rsid w:val="008216BA"/>
    <w:rsid w:val="00841F57"/>
    <w:rsid w:val="008617C3"/>
    <w:rsid w:val="008641BD"/>
    <w:rsid w:val="00873D9F"/>
    <w:rsid w:val="00883521"/>
    <w:rsid w:val="008D0DAF"/>
    <w:rsid w:val="008E0B03"/>
    <w:rsid w:val="008F3D99"/>
    <w:rsid w:val="008F7E44"/>
    <w:rsid w:val="00904F8A"/>
    <w:rsid w:val="00911D96"/>
    <w:rsid w:val="009176B7"/>
    <w:rsid w:val="00933D7D"/>
    <w:rsid w:val="0094554A"/>
    <w:rsid w:val="00970D1A"/>
    <w:rsid w:val="00985C85"/>
    <w:rsid w:val="00992B3C"/>
    <w:rsid w:val="009C65BD"/>
    <w:rsid w:val="009C7554"/>
    <w:rsid w:val="009E09BB"/>
    <w:rsid w:val="00A04A29"/>
    <w:rsid w:val="00A666B9"/>
    <w:rsid w:val="00A67ADF"/>
    <w:rsid w:val="00A8071A"/>
    <w:rsid w:val="00AB1AAE"/>
    <w:rsid w:val="00AB3A58"/>
    <w:rsid w:val="00AC31F4"/>
    <w:rsid w:val="00AD1E23"/>
    <w:rsid w:val="00AF41D5"/>
    <w:rsid w:val="00B0046D"/>
    <w:rsid w:val="00B02F8B"/>
    <w:rsid w:val="00B1027C"/>
    <w:rsid w:val="00B20EF0"/>
    <w:rsid w:val="00B2526D"/>
    <w:rsid w:val="00B36161"/>
    <w:rsid w:val="00B447D2"/>
    <w:rsid w:val="00B76268"/>
    <w:rsid w:val="00B767CF"/>
    <w:rsid w:val="00BC4735"/>
    <w:rsid w:val="00BD3C03"/>
    <w:rsid w:val="00BD64E3"/>
    <w:rsid w:val="00BF565E"/>
    <w:rsid w:val="00C30192"/>
    <w:rsid w:val="00C45B89"/>
    <w:rsid w:val="00C542DE"/>
    <w:rsid w:val="00C717F4"/>
    <w:rsid w:val="00C73A15"/>
    <w:rsid w:val="00C84982"/>
    <w:rsid w:val="00C852B7"/>
    <w:rsid w:val="00C868C4"/>
    <w:rsid w:val="00CB0173"/>
    <w:rsid w:val="00CC69AF"/>
    <w:rsid w:val="00CD0C8E"/>
    <w:rsid w:val="00CF4C9D"/>
    <w:rsid w:val="00D055B5"/>
    <w:rsid w:val="00D26707"/>
    <w:rsid w:val="00D415E7"/>
    <w:rsid w:val="00D74AA0"/>
    <w:rsid w:val="00DA4327"/>
    <w:rsid w:val="00DB5B1E"/>
    <w:rsid w:val="00DF13D0"/>
    <w:rsid w:val="00DF7669"/>
    <w:rsid w:val="00E118DA"/>
    <w:rsid w:val="00E543FB"/>
    <w:rsid w:val="00E92FB5"/>
    <w:rsid w:val="00E93FE8"/>
    <w:rsid w:val="00ED352B"/>
    <w:rsid w:val="00ED7B68"/>
    <w:rsid w:val="00EF0878"/>
    <w:rsid w:val="00EF773C"/>
    <w:rsid w:val="00F20743"/>
    <w:rsid w:val="00F24463"/>
    <w:rsid w:val="00F5740B"/>
    <w:rsid w:val="00F643AE"/>
    <w:rsid w:val="00F83E23"/>
    <w:rsid w:val="00F97675"/>
    <w:rsid w:val="00FA61D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F087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2548</Words>
  <Characters>14017</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cp:revision>
  <dcterms:created xsi:type="dcterms:W3CDTF">2025-05-20T15:11:00Z</dcterms:created>
  <dcterms:modified xsi:type="dcterms:W3CDTF">2025-05-20T15:11:00Z</dcterms:modified>
</cp:coreProperties>
</file>