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CF888ED" w:rsidR="00CA59A2" w:rsidRPr="0026598E" w:rsidRDefault="00CA59A2" w:rsidP="00F6736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70518" w:rsidRPr="00B70518">
        <w:rPr>
          <w:rFonts w:ascii="Arial Narrow" w:eastAsia="Times New Roman" w:hAnsi="Arial Narrow" w:cs="Times New Roman"/>
          <w:b/>
          <w:bCs/>
          <w:color w:val="000000"/>
          <w:kern w:val="0"/>
          <w:shd w:val="clear" w:color="auto" w:fill="FFFFFF"/>
          <w:lang w:eastAsia="es-PE"/>
          <w14:ligatures w14:val="none"/>
        </w:rPr>
        <w:t>1551-2025</w:t>
      </w:r>
      <w:r w:rsidRPr="00B70518">
        <w:rPr>
          <w:rFonts w:ascii="Arial Narrow" w:eastAsia="Times New Roman" w:hAnsi="Arial Narrow" w:cs="Times New Roman"/>
          <w:b/>
          <w:bCs/>
          <w:color w:val="000000"/>
          <w:kern w:val="0"/>
          <w:shd w:val="clear" w:color="auto" w:fill="FFFFFF"/>
          <w:lang w:eastAsia="es-PE"/>
          <w14:ligatures w14:val="none"/>
        </w:rPr>
        <w:t>/CC1</w:t>
      </w:r>
    </w:p>
    <w:p w14:paraId="7E5DC22B" w14:textId="5E6132DA" w:rsidR="00CA59A2" w:rsidRPr="0026598E" w:rsidRDefault="00CA59A2" w:rsidP="00F6736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B70518" w:rsidRPr="00B70518">
        <w:rPr>
          <w:rFonts w:ascii="Arial Narrow" w:eastAsia="Arial Narrow" w:hAnsi="Arial Narrow" w:cs="Arial Narrow"/>
          <w:b/>
          <w:color w:val="000000"/>
          <w:kern w:val="0"/>
          <w:lang w:eastAsia="es-PE"/>
          <w14:ligatures w14:val="none"/>
        </w:rPr>
        <w:t xml:space="preserve"/>
      </w:r>
      <w:r w:rsidRPr="00B70518">
        <w:rPr>
          <w:rFonts w:ascii="Arial Narrow" w:eastAsia="Arial Narrow" w:hAnsi="Arial Narrow" w:cs="Arial Narrow"/>
          <w:b/>
          <w:color w:val="000000"/>
          <w:kern w:val="0"/>
          <w:lang w:eastAsia="es-PE"/>
          <w14:ligatures w14:val="none"/>
        </w:rPr>
        <w:t xml:space="preserve"/>
      </w:r>
      <w:r w:rsidR="00B70518" w:rsidRPr="00B70518">
        <w:rPr>
          <w:rFonts w:ascii="Arial Narrow" w:eastAsia="Arial Narrow" w:hAnsi="Arial Narrow" w:cs="Arial Narrow"/>
          <w:b/>
          <w:color w:val="000000"/>
          <w:kern w:val="0"/>
          <w:lang w:eastAsia="es-PE"/>
          <w14:ligatures w14:val="none"/>
        </w:rPr>
        <w:t/>
      </w:r>
      <w:r w:rsidRPr="00B70518">
        <w:rPr>
          <w:rFonts w:ascii="Arial Narrow" w:eastAsia="Arial Narrow" w:hAnsi="Arial Narrow" w:cs="Arial Narrow"/>
          <w:b/>
          <w:color w:val="000000"/>
          <w:kern w:val="0"/>
          <w:lang w:eastAsia="es-PE"/>
          <w14:ligatures w14:val="none"/>
        </w:rPr>
        <w:t/>
      </w:r>
    </w:p>
    <w:p w14:paraId="6DEEEDFE" w14:textId="15BF490D" w:rsidR="00CA59A2" w:rsidRPr="0026598E" w:rsidRDefault="00CA59A2" w:rsidP="00F6736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70518" w:rsidRPr="00B70518">
        <w:rPr>
          <w:rFonts w:ascii="Arial Narrow" w:eastAsia="Arial Narrow" w:hAnsi="Arial Narrow" w:cs="Arial Narrow"/>
          <w:b/>
          <w:color w:val="000000"/>
          <w:kern w:val="0"/>
          <w:lang w:eastAsia="es-PE"/>
          <w14:ligatures w14:val="none"/>
        </w:rPr>
        <w:t xml:space="preserve">MAPFRE PERÚ COMPAÑÍA DE SEGUROS Y REASEGUROS S.A. </w:t>
      </w:r>
      <w:r w:rsidRPr="00B70518">
        <w:rPr>
          <w:rFonts w:ascii="Arial Narrow" w:eastAsia="Arial Narrow" w:hAnsi="Arial Narrow" w:cs="Arial Narrow"/>
          <w:b/>
          <w:color w:val="000000"/>
          <w:kern w:val="0"/>
          <w:lang w:eastAsia="es-PE"/>
          <w14:ligatures w14:val="none"/>
        </w:rPr>
        <w:t>(</w:t>
      </w:r>
      <w:r w:rsidR="00B70518" w:rsidRPr="00B70518">
        <w:rPr>
          <w:rFonts w:ascii="Arial Narrow" w:eastAsia="Arial Narrow" w:hAnsi="Arial Narrow" w:cs="Arial Narrow"/>
          <w:b/>
          <w:color w:val="000000"/>
          <w:kern w:val="0"/>
          <w:lang w:eastAsia="es-PE"/>
          <w14:ligatures w14:val="none"/>
        </w:rPr>
        <w:t>MAPFRE</w:t>
      </w:r>
      <w:r w:rsidRPr="00B70518">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F6736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F6736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F6736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B70518">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F6736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6A790A8" w:rsidR="00CA59A2" w:rsidRPr="0026598E" w:rsidRDefault="00CA59A2" w:rsidP="00F6736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B70518">
        <w:rPr>
          <w:rFonts w:ascii="Arial Narrow" w:eastAsia="Times New Roman" w:hAnsi="Arial Narrow" w:cs="Times New Roman"/>
          <w:color w:val="000000"/>
          <w:kern w:val="0"/>
          <w:shd w:val="clear" w:color="auto" w:fill="FFFFFF"/>
          <w:lang w:eastAsia="es-PE"/>
          <w14:ligatures w14:val="none"/>
        </w:rPr>
        <w:t xml:space="preserve">, </w:t>
      </w:r>
      <w:r w:rsidR="00E24C63">
        <w:rPr>
          <w:rFonts w:ascii="Arial Narrow" w:eastAsia="Times New Roman" w:hAnsi="Arial Narrow" w:cs="Times New Roman"/>
          <w:color w:val="000000"/>
          <w:kern w:val="0"/>
          <w:shd w:val="clear" w:color="auto" w:fill="FFFFFF"/>
          <w:lang w:eastAsia="es-PE"/>
          <w14:ligatures w14:val="none"/>
        </w:rPr>
        <w:t>15</w:t>
      </w:r>
      <w:r w:rsidRPr="0026598E">
        <w:rPr>
          <w:rFonts w:ascii="Arial Narrow" w:eastAsia="Times New Roman" w:hAnsi="Arial Narrow" w:cs="Times New Roman"/>
          <w:color w:val="000000"/>
          <w:kern w:val="0"/>
          <w:shd w:val="clear" w:color="auto" w:fill="FFFFFF"/>
          <w:lang w:eastAsia="es-PE"/>
          <w14:ligatures w14:val="none"/>
        </w:rPr>
        <w:t xml:space="preserve"> de </w:t>
      </w:r>
      <w:r w:rsidR="00B70518">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F6736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F6736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F67367">
      <w:pPr>
        <w:spacing w:after="0" w:line="240" w:lineRule="auto"/>
        <w:jc w:val="both"/>
        <w:rPr>
          <w:rFonts w:ascii="Arial Narrow" w:eastAsia="Times New Roman" w:hAnsi="Arial Narrow" w:cs="Times New Roman"/>
          <w:color w:val="000000"/>
          <w:kern w:val="0"/>
          <w:lang w:eastAsia="es-PE"/>
          <w14:ligatures w14:val="none"/>
        </w:rPr>
      </w:pPr>
    </w:p>
    <w:p w14:paraId="60B5D5B0" w14:textId="6A56A81A" w:rsidR="00CA59A2" w:rsidRPr="0026598E" w:rsidRDefault="00CA59A2" w:rsidP="00F6736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348A4">
        <w:rPr>
          <w:rFonts w:ascii="Arial Narrow" w:eastAsia="Times New Roman" w:hAnsi="Arial Narrow" w:cs="Arial"/>
          <w:color w:val="000000"/>
          <w:kern w:val="0"/>
          <w:lang w:val="es-ES" w:eastAsia="es-ES"/>
          <w14:ligatures w14:val="none"/>
        </w:rPr>
        <w:t xml:space="preserve">Mediante el escrito del 16 de junio de 2025, subsanado mediante escrito del 7 de agosto de 2025, la señora [APELLIDO] denunció a Mapfre por presuntas infracciones a la Ley 29571, Código de Protección y Defensa del Consumidor (en adelante, Código), señalando lo siguiente:</w:t>
      </w:r>
      <w:r w:rsidR="000348A4" w:rsidRPr="000348A4">
        <w:rPr>
          <w:rFonts w:ascii="Arial Narrow" w:eastAsia="Times New Roman" w:hAnsi="Arial Narrow" w:cs="Arial"/>
          <w:color w:val="000000"/>
          <w:kern w:val="0"/>
          <w:lang w:val="es-ES" w:eastAsia="es-ES"/>
          <w14:ligatures w14:val="none"/>
        </w:rPr>
        <w:t/>
      </w:r>
      <w:r w:rsidRPr="000348A4">
        <w:rPr>
          <w:rStyle w:val="Refdenotaalpie"/>
          <w:rFonts w:ascii="Arial Narrow" w:eastAsia="Times New Roman" w:hAnsi="Arial Narrow" w:cs="Times New Roman"/>
          <w:color w:val="000000"/>
          <w:kern w:val="0"/>
          <w:vertAlign w:val="superscript"/>
          <w:lang w:val="es-ES" w:eastAsia="es-ES"/>
          <w14:ligatures w14:val="none"/>
        </w:rPr>
        <w:footnoteReference w:id="1"/>
      </w:r>
      <w:r w:rsidR="00B45EAC">
        <w:rPr>
          <w:rFonts w:ascii="Arial Narrow" w:eastAsia="Times New Roman" w:hAnsi="Arial Narrow" w:cs="Arial"/>
          <w:color w:val="000000"/>
          <w:kern w:val="0"/>
          <w:lang w:val="es-ES" w:eastAsia="es-ES"/>
          <w14:ligatures w14:val="none"/>
        </w:rPr>
        <w:t xml:space="preserve"/>
      </w:r>
      <w:r w:rsidR="00B45EAC" w:rsidRPr="00B45EAC">
        <w:rPr>
          <w:rFonts w:ascii="Arial Narrow" w:eastAsia="Times New Roman" w:hAnsi="Arial Narrow" w:cs="Arial"/>
          <w:color w:val="000000"/>
          <w:kern w:val="0"/>
          <w:lang w:val="es-ES" w:eastAsia="es-ES"/>
          <w14:ligatures w14:val="none"/>
        </w:rPr>
        <w:t/>
      </w:r>
      <w:r w:rsidR="00B45EAC">
        <w:rPr>
          <w:rFonts w:ascii="Arial Narrow" w:eastAsia="Times New Roman" w:hAnsi="Arial Narrow" w:cs="Arial"/>
          <w:color w:val="000000"/>
          <w:kern w:val="0"/>
          <w:lang w:val="es-ES" w:eastAsia="es-ES"/>
          <w14:ligatures w14:val="none"/>
        </w:rPr>
        <w:t/>
      </w:r>
      <w:r w:rsidRPr="000348A4">
        <w:rPr>
          <w:rFonts w:ascii="Arial Narrow" w:eastAsia="Calibri" w:hAnsi="Arial Narrow" w:cs="Arial"/>
          <w:kern w:val="0"/>
          <w14:ligatures w14:val="none"/>
        </w:rPr>
        <w:t xml:space="preserve"/>
      </w:r>
      <w:r w:rsidR="000348A4" w:rsidRPr="000348A4">
        <w:rPr>
          <w:rFonts w:ascii="Arial Narrow" w:eastAsia="Calibri" w:hAnsi="Arial Narrow" w:cs="Arial"/>
          <w:kern w:val="0"/>
          <w14:ligatures w14:val="none"/>
        </w:rPr>
        <w:t xml:space="preserve"/>
      </w:r>
      <w:r w:rsidRPr="000348A4">
        <w:rPr>
          <w:rFonts w:ascii="Arial Narrow" w:eastAsia="Calibri" w:hAnsi="Arial Narrow" w:cs="Arial"/>
          <w:kern w:val="0"/>
          <w14:ligatures w14:val="none"/>
        </w:rPr>
        <w:t/>
      </w:r>
      <w:r w:rsidRPr="000348A4">
        <w:rPr>
          <w:rFonts w:ascii="Arial Narrow" w:eastAsia="Times New Roman" w:hAnsi="Arial Narrow" w:cs="Arial"/>
          <w:color w:val="000000"/>
          <w:kern w:val="0"/>
          <w:lang w:val="es-ES" w:eastAsia="es-ES"/>
          <w14:ligatures w14:val="none"/>
        </w:rPr>
        <w:t xml:space="preserve"/>
      </w:r>
      <w:r w:rsidR="000348A4" w:rsidRPr="000348A4">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F67367">
      <w:pPr>
        <w:tabs>
          <w:tab w:val="left" w:pos="1418"/>
        </w:tabs>
        <w:spacing w:after="0" w:line="240" w:lineRule="auto"/>
        <w:ind w:hanging="851"/>
        <w:jc w:val="both"/>
        <w:rPr>
          <w:rFonts w:ascii="Arial Narrow" w:eastAsia="Times New Roman" w:hAnsi="Arial Narrow" w:cs="Arial"/>
          <w:color w:val="000000"/>
          <w:kern w:val="0"/>
          <w:lang w:val="es-ES" w:eastAsia="es-ES"/>
          <w14:ligatures w14:val="none"/>
        </w:rPr>
      </w:pPr>
    </w:p>
    <w:p w14:paraId="5F122B12" w14:textId="6BFC05CC" w:rsidR="00C25439" w:rsidRPr="00DD1B33" w:rsidRDefault="00F81F5A" w:rsidP="00F673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25439">
        <w:rPr>
          <w:rFonts w:ascii="Arial Narrow" w:eastAsia="Times New Roman" w:hAnsi="Arial Narrow" w:cs="Arial"/>
          <w:color w:val="000000"/>
          <w:kern w:val="0"/>
          <w:lang w:eastAsia="es-ES"/>
          <w14:ligatures w14:val="none"/>
        </w:rPr>
        <w:t xml:space="preserve">El 16 de enero de 2019, contrató un </w:t>
      </w:r>
      <w:r w:rsidR="005F4F45" w:rsidRPr="00C25439">
        <w:rPr>
          <w:rFonts w:ascii="Arial Narrow" w:eastAsia="Times New Roman" w:hAnsi="Arial Narrow" w:cs="Arial"/>
          <w:color w:val="000000"/>
          <w:kern w:val="0"/>
          <w:lang w:eastAsia="es-ES"/>
          <w14:ligatures w14:val="none"/>
        </w:rPr>
        <w:t xml:space="preserve">Seguro </w:t>
      </w:r>
      <w:r w:rsidR="0075152B">
        <w:rPr>
          <w:rFonts w:ascii="Arial Narrow" w:eastAsia="Times New Roman" w:hAnsi="Arial Narrow" w:cs="Arial"/>
          <w:color w:val="000000"/>
          <w:kern w:val="0"/>
          <w:lang w:eastAsia="es-ES"/>
          <w14:ligatures w14:val="none"/>
        </w:rPr>
        <w:t>de Vida Individual Modalidad Fondo Universitario</w:t>
      </w:r>
      <w:r w:rsidR="005F4F45" w:rsidRPr="00C25439">
        <w:rPr>
          <w:rFonts w:ascii="Arial Narrow" w:eastAsia="Times New Roman" w:hAnsi="Arial Narrow" w:cs="Arial"/>
          <w:color w:val="000000"/>
          <w:kern w:val="0"/>
          <w:lang w:eastAsia="es-ES"/>
          <w14:ligatures w14:val="none"/>
        </w:rPr>
        <w:t xml:space="preserve"> </w:t>
      </w:r>
      <w:r w:rsidR="00A974F6">
        <w:rPr>
          <w:rFonts w:ascii="Arial Narrow" w:eastAsia="Times New Roman" w:hAnsi="Arial Narrow" w:cs="Arial"/>
          <w:color w:val="000000"/>
          <w:kern w:val="0"/>
          <w:lang w:eastAsia="es-ES"/>
          <w14:ligatures w14:val="none"/>
        </w:rPr>
        <w:t xml:space="preserve">– Póliza </w:t>
      </w:r>
      <w:r w:rsidR="000B1A4C" w:rsidRPr="000B1A4C">
        <w:rPr>
          <w:rFonts w:ascii="Arial Narrow" w:eastAsia="Times New Roman" w:hAnsi="Arial Narrow" w:cs="Arial"/>
          <w:color w:val="000000"/>
          <w:kern w:val="0"/>
          <w:lang w:eastAsia="es-ES"/>
          <w14:ligatures w14:val="none"/>
        </w:rPr>
        <w:t xml:space="preserve"/>
      </w:r>
      <w:r w:rsidR="000B1A4C">
        <w:rPr>
          <w:rFonts w:ascii="Arial Narrow" w:eastAsia="Times New Roman" w:hAnsi="Arial Narrow" w:cs="Arial"/>
          <w:color w:val="000000"/>
          <w:kern w:val="0"/>
          <w:lang w:eastAsia="es-ES"/>
          <w14:ligatures w14:val="none"/>
        </w:rPr>
        <w:t>6051910100103</w:t>
      </w:r>
      <w:r w:rsidR="00A974F6" w:rsidRPr="00A974F6">
        <w:rPr>
          <w:rFonts w:ascii="Arial Narrow" w:eastAsia="Times New Roman" w:hAnsi="Arial Narrow" w:cs="Arial"/>
          <w:color w:val="000000"/>
          <w:kern w:val="0"/>
          <w:lang w:eastAsia="es-ES"/>
          <w14:ligatures w14:val="none"/>
        </w:rPr>
        <w:t xml:space="preserve"> </w:t>
      </w:r>
      <w:r w:rsidRPr="00C25439">
        <w:rPr>
          <w:rFonts w:ascii="Arial Narrow" w:eastAsia="Times New Roman" w:hAnsi="Arial Narrow" w:cs="Arial"/>
          <w:color w:val="000000"/>
          <w:kern w:val="0"/>
          <w:lang w:eastAsia="es-ES"/>
          <w14:ligatures w14:val="none"/>
        </w:rPr>
        <w:t xml:space="preserve">con </w:t>
      </w:r>
      <w:r w:rsidR="006534D6" w:rsidRPr="00C25439">
        <w:rPr>
          <w:rFonts w:ascii="Arial Narrow" w:eastAsia="Times New Roman" w:hAnsi="Arial Narrow" w:cs="Arial"/>
          <w:color w:val="000000"/>
          <w:kern w:val="0"/>
          <w:lang w:val="es-ES" w:eastAsia="es-ES"/>
          <w14:ligatures w14:val="none"/>
        </w:rPr>
        <w:t>Mapfre</w:t>
      </w:r>
      <w:r w:rsidR="00FB41FA">
        <w:rPr>
          <w:rFonts w:ascii="Arial Narrow" w:eastAsia="Times New Roman" w:hAnsi="Arial Narrow" w:cs="Arial"/>
          <w:color w:val="000000"/>
          <w:kern w:val="0"/>
          <w:lang w:val="es-ES" w:eastAsia="es-ES"/>
          <w14:ligatures w14:val="none"/>
        </w:rPr>
        <w:t xml:space="preserve"> (en adelante, </w:t>
      </w:r>
      <w:r w:rsidR="0075152B" w:rsidRPr="00C25439">
        <w:rPr>
          <w:rFonts w:ascii="Arial Narrow" w:eastAsia="Times New Roman" w:hAnsi="Arial Narrow" w:cs="Arial"/>
          <w:color w:val="000000"/>
          <w:kern w:val="0"/>
          <w:lang w:eastAsia="es-ES"/>
          <w14:ligatures w14:val="none"/>
        </w:rPr>
        <w:t xml:space="preserve">Seguro </w:t>
      </w:r>
      <w:r w:rsidR="0075152B">
        <w:rPr>
          <w:rFonts w:ascii="Arial Narrow" w:eastAsia="Times New Roman" w:hAnsi="Arial Narrow" w:cs="Arial"/>
          <w:color w:val="000000"/>
          <w:kern w:val="0"/>
          <w:lang w:eastAsia="es-ES"/>
          <w14:ligatures w14:val="none"/>
        </w:rPr>
        <w:t>de Vida</w:t>
      </w:r>
      <w:r w:rsidR="00FB41FA">
        <w:rPr>
          <w:rFonts w:ascii="Arial Narrow" w:eastAsia="Times New Roman" w:hAnsi="Arial Narrow" w:cs="Arial"/>
          <w:color w:val="000000"/>
          <w:kern w:val="0"/>
          <w:lang w:val="es-ES" w:eastAsia="es-ES"/>
          <w14:ligatures w14:val="none"/>
        </w:rPr>
        <w:t>)</w:t>
      </w:r>
      <w:r w:rsidRPr="00C25439">
        <w:rPr>
          <w:rFonts w:ascii="Arial Narrow" w:eastAsia="Times New Roman" w:hAnsi="Arial Narrow" w:cs="Arial"/>
          <w:color w:val="000000"/>
          <w:kern w:val="0"/>
          <w:lang w:eastAsia="es-ES"/>
          <w14:ligatures w14:val="none"/>
        </w:rPr>
        <w:t xml:space="preserve">, aceptando el cobro mensual mediante débito automático desde su cuenta bancaria. En dicha fecha, realizó el pago de la primera cuota </w:t>
      </w:r>
      <w:r w:rsidRPr="00DD1B33">
        <w:rPr>
          <w:rFonts w:ascii="Arial Narrow" w:eastAsia="Times New Roman" w:hAnsi="Arial Narrow" w:cs="Arial"/>
          <w:color w:val="000000"/>
          <w:kern w:val="0"/>
          <w:lang w:eastAsia="es-ES"/>
          <w14:ligatures w14:val="none"/>
        </w:rPr>
        <w:t xml:space="preserve">por la suma de S/ 350,00. </w:t>
      </w:r>
    </w:p>
    <w:p w14:paraId="4F860841" w14:textId="77777777" w:rsidR="00C25439" w:rsidRPr="00DD1B33" w:rsidRDefault="00C25439" w:rsidP="00F673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674B582" w14:textId="2DDF4EA9" w:rsidR="00C25439" w:rsidRPr="00E75D75" w:rsidRDefault="00C25439" w:rsidP="00F673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D1B33">
        <w:rPr>
          <w:rFonts w:ascii="Arial Narrow" w:eastAsia="Times New Roman" w:hAnsi="Arial Narrow" w:cs="Arial"/>
          <w:color w:val="000000"/>
          <w:kern w:val="0"/>
          <w:lang w:eastAsia="es-ES"/>
          <w14:ligatures w14:val="none"/>
        </w:rPr>
        <w:t xml:space="preserve">Al momento de contratar el </w:t>
      </w:r>
      <w:r w:rsidR="0075152B" w:rsidRPr="00DD1B33">
        <w:rPr>
          <w:rFonts w:ascii="Arial Narrow" w:eastAsia="Times New Roman" w:hAnsi="Arial Narrow" w:cs="Arial"/>
          <w:color w:val="000000"/>
          <w:kern w:val="0"/>
          <w:lang w:eastAsia="es-ES"/>
          <w14:ligatures w14:val="none"/>
        </w:rPr>
        <w:t>Seguro de Vida</w:t>
      </w:r>
      <w:r w:rsidRPr="00DD1B33">
        <w:rPr>
          <w:rFonts w:ascii="Arial Narrow" w:eastAsia="Times New Roman" w:hAnsi="Arial Narrow" w:cs="Arial"/>
          <w:color w:val="000000"/>
          <w:kern w:val="0"/>
          <w:lang w:eastAsia="es-ES"/>
          <w14:ligatures w14:val="none"/>
        </w:rPr>
        <w:t xml:space="preserve">, </w:t>
      </w:r>
      <w:r w:rsidRPr="00DD1B33">
        <w:rPr>
          <w:rFonts w:ascii="Arial Narrow" w:eastAsia="Times New Roman" w:hAnsi="Arial Narrow" w:cs="Arial"/>
          <w:color w:val="000000"/>
          <w:kern w:val="0"/>
          <w:lang w:val="es-ES" w:eastAsia="es-ES"/>
          <w14:ligatures w14:val="none"/>
        </w:rPr>
        <w:t>Mapfre</w:t>
      </w:r>
      <w:r w:rsidRPr="00DD1B33">
        <w:rPr>
          <w:rFonts w:ascii="Arial Narrow" w:eastAsia="Times New Roman" w:hAnsi="Arial Narrow" w:cs="Arial"/>
          <w:color w:val="000000"/>
          <w:kern w:val="0"/>
          <w:lang w:eastAsia="es-ES"/>
          <w14:ligatures w14:val="none"/>
        </w:rPr>
        <w:t xml:space="preserve"> no le entregó la copia del contrato firmado ni de las condiciones generales que regulaban la relación contractual. A lo largo de casi seis años de vigencia del contrato, </w:t>
      </w:r>
      <w:r w:rsidR="00CD66E5" w:rsidRPr="00DD1B33">
        <w:rPr>
          <w:rFonts w:ascii="Arial Narrow" w:eastAsia="Times New Roman" w:hAnsi="Arial Narrow" w:cs="Arial"/>
          <w:color w:val="000000"/>
          <w:kern w:val="0"/>
          <w:lang w:eastAsia="es-ES"/>
          <w14:ligatures w14:val="none"/>
        </w:rPr>
        <w:t>la compañía aseguradora</w:t>
      </w:r>
      <w:r w:rsidRPr="00DD1B33">
        <w:rPr>
          <w:rFonts w:ascii="Arial Narrow" w:eastAsia="Times New Roman" w:hAnsi="Arial Narrow" w:cs="Arial"/>
          <w:color w:val="000000"/>
          <w:kern w:val="0"/>
          <w:lang w:eastAsia="es-ES"/>
          <w14:ligatures w14:val="none"/>
        </w:rPr>
        <w:t xml:space="preserve"> no </w:t>
      </w:r>
      <w:r w:rsidRPr="00E75D75">
        <w:rPr>
          <w:rFonts w:ascii="Arial Narrow" w:eastAsia="Times New Roman" w:hAnsi="Arial Narrow" w:cs="Arial"/>
          <w:color w:val="000000"/>
          <w:kern w:val="0"/>
          <w:lang w:eastAsia="es-ES"/>
          <w14:ligatures w14:val="none"/>
        </w:rPr>
        <w:t>proporcionó ningún documento adicional que respaldara las condiciones del servicio ni los términos de devolución del monto aportado</w:t>
      </w:r>
      <w:r w:rsidR="00CD66E5" w:rsidRPr="00E75D75">
        <w:rPr>
          <w:rFonts w:ascii="Arial Narrow" w:eastAsia="Times New Roman" w:hAnsi="Arial Narrow" w:cs="Arial"/>
          <w:color w:val="000000"/>
          <w:kern w:val="0"/>
          <w:lang w:eastAsia="es-ES"/>
          <w14:ligatures w14:val="none"/>
        </w:rPr>
        <w:t>.</w:t>
      </w:r>
    </w:p>
    <w:p w14:paraId="51B60525" w14:textId="77777777" w:rsidR="00003F6E" w:rsidRPr="00E75D75" w:rsidRDefault="00003F6E" w:rsidP="00F673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AF1D1F" w14:textId="4D2DB0EC" w:rsidR="00F81F5A" w:rsidRPr="00003F6E" w:rsidRDefault="00CD66E5" w:rsidP="00F673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75D75">
        <w:rPr>
          <w:rFonts w:ascii="Arial Narrow" w:eastAsia="Times New Roman" w:hAnsi="Arial Narrow" w:cs="Arial"/>
          <w:color w:val="000000"/>
          <w:kern w:val="0"/>
          <w:lang w:eastAsia="es-ES"/>
          <w14:ligatures w14:val="none"/>
        </w:rPr>
        <w:t>El</w:t>
      </w:r>
      <w:r w:rsidR="00F81F5A" w:rsidRPr="00E75D75">
        <w:rPr>
          <w:rFonts w:ascii="Arial Narrow" w:eastAsia="Times New Roman" w:hAnsi="Arial Narrow" w:cs="Arial"/>
          <w:color w:val="000000"/>
          <w:kern w:val="0"/>
          <w:lang w:eastAsia="es-ES"/>
          <w14:ligatures w14:val="none"/>
        </w:rPr>
        <w:t xml:space="preserve"> 18 de enero de 2019, se realizó un nuevo débito por S/ 350,00 por el mismo concepto</w:t>
      </w:r>
      <w:r w:rsidR="005F4F45" w:rsidRPr="00E75D75">
        <w:rPr>
          <w:rFonts w:ascii="Arial Narrow" w:eastAsia="Times New Roman" w:hAnsi="Arial Narrow" w:cs="Arial"/>
          <w:color w:val="000000"/>
          <w:kern w:val="0"/>
          <w:lang w:eastAsia="es-ES"/>
          <w14:ligatures w14:val="none"/>
        </w:rPr>
        <w:t xml:space="preserve"> de pago de la primera cuota</w:t>
      </w:r>
      <w:r w:rsidR="00F81F5A" w:rsidRPr="00E75D75">
        <w:rPr>
          <w:rFonts w:ascii="Arial Narrow" w:eastAsia="Times New Roman" w:hAnsi="Arial Narrow" w:cs="Arial"/>
          <w:color w:val="000000"/>
          <w:kern w:val="0"/>
          <w:lang w:eastAsia="es-ES"/>
          <w14:ligatures w14:val="none"/>
        </w:rPr>
        <w:t xml:space="preserve">, sin justificación ni autorización previa. Este monto de S/ 350,00 fue retenido por </w:t>
      </w:r>
      <w:r w:rsidR="005F4F45" w:rsidRPr="00E75D75">
        <w:rPr>
          <w:rFonts w:ascii="Arial Narrow" w:eastAsia="Times New Roman" w:hAnsi="Arial Narrow" w:cs="Arial"/>
          <w:color w:val="000000"/>
          <w:kern w:val="0"/>
          <w:lang w:val="es-ES" w:eastAsia="es-ES"/>
          <w14:ligatures w14:val="none"/>
        </w:rPr>
        <w:t>Mapfre</w:t>
      </w:r>
      <w:r w:rsidR="005F4F45" w:rsidRPr="00E75D75">
        <w:rPr>
          <w:rFonts w:ascii="Arial Narrow" w:eastAsia="Times New Roman" w:hAnsi="Arial Narrow" w:cs="Arial"/>
          <w:color w:val="000000"/>
          <w:kern w:val="0"/>
          <w:lang w:eastAsia="es-ES"/>
          <w14:ligatures w14:val="none"/>
        </w:rPr>
        <w:t xml:space="preserve"> </w:t>
      </w:r>
      <w:r w:rsidR="00F81F5A" w:rsidRPr="00E75D75">
        <w:rPr>
          <w:rFonts w:ascii="Arial Narrow" w:eastAsia="Times New Roman" w:hAnsi="Arial Narrow" w:cs="Arial"/>
          <w:color w:val="000000"/>
          <w:kern w:val="0"/>
          <w:lang w:eastAsia="es-ES"/>
          <w14:ligatures w14:val="none"/>
        </w:rPr>
        <w:t>sin la correspondiente restitución ni aplicación a</w:t>
      </w:r>
      <w:r w:rsidR="00F81F5A" w:rsidRPr="00003F6E">
        <w:rPr>
          <w:rFonts w:ascii="Arial Narrow" w:eastAsia="Times New Roman" w:hAnsi="Arial Narrow" w:cs="Arial"/>
          <w:color w:val="000000"/>
          <w:kern w:val="0"/>
          <w:lang w:eastAsia="es-ES"/>
          <w14:ligatures w14:val="none"/>
        </w:rPr>
        <w:t xml:space="preserve"> las cuotas adeudadas.</w:t>
      </w:r>
      <w:r w:rsidR="00003F6E" w:rsidRPr="00003F6E">
        <w:rPr>
          <w:rFonts w:ascii="Arial Narrow" w:eastAsia="Times New Roman" w:hAnsi="Arial Narrow" w:cs="Arial"/>
          <w:color w:val="000000"/>
          <w:kern w:val="0"/>
          <w:lang w:eastAsia="es-ES"/>
          <w14:ligatures w14:val="none"/>
        </w:rPr>
        <w:t xml:space="preserve"> </w:t>
      </w:r>
    </w:p>
    <w:p w14:paraId="65CA3565" w14:textId="157DEE56" w:rsidR="00F81F5A" w:rsidRPr="00453FC9" w:rsidRDefault="00F81F5A" w:rsidP="00F67367">
      <w:pPr>
        <w:tabs>
          <w:tab w:val="left" w:pos="1134"/>
        </w:tabs>
        <w:spacing w:after="0" w:line="240" w:lineRule="auto"/>
        <w:jc w:val="both"/>
        <w:rPr>
          <w:rFonts w:ascii="Arial Narrow" w:eastAsia="Times New Roman" w:hAnsi="Arial Narrow" w:cs="Arial"/>
          <w:color w:val="000000"/>
          <w:kern w:val="0"/>
          <w:lang w:eastAsia="es-ES"/>
          <w14:ligatures w14:val="none"/>
        </w:rPr>
      </w:pPr>
    </w:p>
    <w:p w14:paraId="196F43AD" w14:textId="66785CAD" w:rsidR="00F81F5A" w:rsidRPr="005353CA" w:rsidRDefault="00453FC9"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Desde</w:t>
      </w:r>
      <w:r w:rsidR="00F81F5A" w:rsidRPr="00F81F5A">
        <w:rPr>
          <w:rFonts w:ascii="Arial Narrow" w:eastAsia="Times New Roman" w:hAnsi="Arial Narrow" w:cs="Arial"/>
          <w:color w:val="000000"/>
          <w:kern w:val="0"/>
          <w:lang w:eastAsia="es-ES"/>
          <w14:ligatures w14:val="none"/>
        </w:rPr>
        <w:t xml:space="preserve"> enero de 2019 </w:t>
      </w:r>
      <w:r w:rsidR="009E7AED">
        <w:rPr>
          <w:rFonts w:ascii="Arial Narrow" w:eastAsia="Times New Roman" w:hAnsi="Arial Narrow" w:cs="Arial"/>
          <w:color w:val="000000"/>
          <w:kern w:val="0"/>
          <w:lang w:eastAsia="es-ES"/>
          <w14:ligatures w14:val="none"/>
        </w:rPr>
        <w:t>a</w:t>
      </w:r>
      <w:r w:rsidR="00F81F5A" w:rsidRPr="00F81F5A">
        <w:rPr>
          <w:rFonts w:ascii="Arial Narrow" w:eastAsia="Times New Roman" w:hAnsi="Arial Narrow" w:cs="Arial"/>
          <w:color w:val="000000"/>
          <w:kern w:val="0"/>
          <w:lang w:eastAsia="es-ES"/>
          <w14:ligatures w14:val="none"/>
        </w:rPr>
        <w:t xml:space="preserve"> octubre de 2024, </w:t>
      </w:r>
      <w:r w:rsidR="009E7AED" w:rsidRPr="00C25439">
        <w:rPr>
          <w:rFonts w:ascii="Arial Narrow" w:eastAsia="Times New Roman" w:hAnsi="Arial Narrow" w:cs="Arial"/>
          <w:color w:val="000000"/>
          <w:kern w:val="0"/>
          <w:lang w:val="es-ES" w:eastAsia="es-ES"/>
          <w14:ligatures w14:val="none"/>
        </w:rPr>
        <w:t>Mapfre</w:t>
      </w:r>
      <w:r w:rsidR="009E7AED" w:rsidRPr="00C25439">
        <w:rPr>
          <w:rFonts w:ascii="Arial Narrow" w:eastAsia="Times New Roman" w:hAnsi="Arial Narrow" w:cs="Arial"/>
          <w:color w:val="000000"/>
          <w:kern w:val="0"/>
          <w:lang w:eastAsia="es-ES"/>
          <w14:ligatures w14:val="none"/>
        </w:rPr>
        <w:t xml:space="preserve"> </w:t>
      </w:r>
      <w:r w:rsidR="00F81F5A" w:rsidRPr="00F81F5A">
        <w:rPr>
          <w:rFonts w:ascii="Arial Narrow" w:eastAsia="Times New Roman" w:hAnsi="Arial Narrow" w:cs="Arial"/>
          <w:color w:val="000000"/>
          <w:kern w:val="0"/>
          <w:lang w:eastAsia="es-ES"/>
          <w14:ligatures w14:val="none"/>
        </w:rPr>
        <w:t xml:space="preserve">ejecutó </w:t>
      </w:r>
      <w:r w:rsidR="00F81F5A" w:rsidRPr="00066F51">
        <w:rPr>
          <w:rFonts w:ascii="Arial Narrow" w:eastAsia="Times New Roman" w:hAnsi="Arial Narrow" w:cs="Arial"/>
          <w:color w:val="000000"/>
          <w:kern w:val="0"/>
          <w:lang w:eastAsia="es-ES"/>
          <w14:ligatures w14:val="none"/>
        </w:rPr>
        <w:t xml:space="preserve">más de 60 cobros mensuales sin proporcionar los estados de cuenta correspondientes. Solo se </w:t>
      </w:r>
      <w:r w:rsidR="00F81F5A" w:rsidRPr="005353CA">
        <w:rPr>
          <w:rFonts w:ascii="Arial Narrow" w:eastAsia="Times New Roman" w:hAnsi="Arial Narrow" w:cs="Arial"/>
          <w:color w:val="000000"/>
          <w:kern w:val="0"/>
          <w:lang w:eastAsia="es-ES"/>
          <w14:ligatures w14:val="none"/>
        </w:rPr>
        <w:t>emitió un único recibo oficial, correspondiente al 18 de enero de 2019, a pesar de los múltiples pagos realizados. Además, los cobros se realizaron de manera irregular y sin un orden aparente, llegando a duplicarse en algunos meses sin que la empresa ofreciera explicación ni justificación alguna.</w:t>
      </w:r>
    </w:p>
    <w:p w14:paraId="451E07D3" w14:textId="77777777" w:rsidR="00453FC9" w:rsidRPr="00A83E98" w:rsidRDefault="00453FC9" w:rsidP="00F67367">
      <w:pPr>
        <w:pStyle w:val="Prrafodelista"/>
        <w:spacing w:line="240" w:lineRule="auto"/>
        <w:rPr>
          <w:rFonts w:ascii="Arial Narrow" w:eastAsia="Times New Roman" w:hAnsi="Arial Narrow" w:cs="Arial"/>
          <w:color w:val="000000"/>
          <w:kern w:val="0"/>
          <w:lang w:eastAsia="es-ES"/>
          <w14:ligatures w14:val="none"/>
        </w:rPr>
      </w:pPr>
    </w:p>
    <w:p w14:paraId="3177344C" w14:textId="515E75F3" w:rsidR="00453FC9" w:rsidRPr="003B2000" w:rsidRDefault="00453FC9"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5E51D6">
        <w:rPr>
          <w:rFonts w:ascii="Arial Narrow" w:eastAsia="Times New Roman" w:hAnsi="Arial Narrow" w:cs="Arial"/>
          <w:color w:val="000000"/>
          <w:kern w:val="0"/>
          <w:lang w:eastAsia="es-ES"/>
          <w14:ligatures w14:val="none"/>
        </w:rPr>
        <w:t xml:space="preserve">En 2022, </w:t>
      </w:r>
      <w:r w:rsidRPr="005E51D6">
        <w:rPr>
          <w:rFonts w:ascii="Arial Narrow" w:eastAsia="Times New Roman" w:hAnsi="Arial Narrow" w:cs="Arial"/>
          <w:color w:val="000000"/>
          <w:kern w:val="0"/>
          <w:lang w:val="es-ES" w:eastAsia="es-ES"/>
          <w14:ligatures w14:val="none"/>
        </w:rPr>
        <w:t>Mapfre</w:t>
      </w:r>
      <w:r w:rsidRPr="005E51D6">
        <w:rPr>
          <w:rFonts w:ascii="Arial Narrow" w:eastAsia="Times New Roman" w:hAnsi="Arial Narrow" w:cs="Arial"/>
          <w:color w:val="000000"/>
          <w:kern w:val="0"/>
          <w:lang w:eastAsia="es-ES"/>
          <w14:ligatures w14:val="none"/>
        </w:rPr>
        <w:t xml:space="preserve"> no reconoció un pago que efectuó, y el reconocimiento de dicho pago tardó más de seis meses, periodo durante el cual no recibió información clara sobre el estado de su cuenta. Solo después de presentarse físicamente en una oficina de la compañía aseguradora, y luego de entregar los estados de cuenta </w:t>
      </w:r>
      <w:r w:rsidRPr="003B2000">
        <w:rPr>
          <w:rFonts w:ascii="Arial Narrow" w:eastAsia="Times New Roman" w:hAnsi="Arial Narrow" w:cs="Arial"/>
          <w:color w:val="000000"/>
          <w:kern w:val="0"/>
          <w:lang w:eastAsia="es-ES"/>
          <w14:ligatures w14:val="none"/>
        </w:rPr>
        <w:t>bancarios impresos, se reconoció el pago.</w:t>
      </w:r>
    </w:p>
    <w:p w14:paraId="002880BF" w14:textId="77777777" w:rsidR="006534D6" w:rsidRPr="003B2000" w:rsidRDefault="006534D6" w:rsidP="00F67367">
      <w:pPr>
        <w:pStyle w:val="Prrafodelista"/>
        <w:spacing w:line="240" w:lineRule="auto"/>
        <w:rPr>
          <w:rFonts w:ascii="Arial Narrow" w:eastAsia="Times New Roman" w:hAnsi="Arial Narrow" w:cs="Arial"/>
          <w:color w:val="000000"/>
          <w:kern w:val="0"/>
          <w:lang w:eastAsia="es-ES"/>
          <w14:ligatures w14:val="none"/>
        </w:rPr>
      </w:pPr>
    </w:p>
    <w:p w14:paraId="73B19EDD" w14:textId="7E8D3A66" w:rsidR="006534D6" w:rsidRPr="003B2000" w:rsidRDefault="006534D6"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3B2000">
        <w:rPr>
          <w:rFonts w:ascii="Arial Narrow" w:eastAsia="Times New Roman" w:hAnsi="Arial Narrow" w:cs="Arial"/>
          <w:color w:val="000000"/>
          <w:kern w:val="0"/>
          <w:lang w:eastAsia="es-ES"/>
          <w14:ligatures w14:val="none"/>
        </w:rPr>
        <w:t xml:space="preserve">En 2024, solicitó información </w:t>
      </w:r>
      <w:r w:rsidR="00C66AFB" w:rsidRPr="003B2000">
        <w:rPr>
          <w:rFonts w:ascii="Arial Narrow" w:eastAsia="Times New Roman" w:hAnsi="Arial Narrow" w:cs="Arial"/>
          <w:color w:val="000000"/>
          <w:kern w:val="0"/>
          <w:lang w:eastAsia="es-ES"/>
          <w14:ligatures w14:val="none"/>
        </w:rPr>
        <w:t xml:space="preserve">a </w:t>
      </w:r>
      <w:r w:rsidR="00C66AFB" w:rsidRPr="003B2000">
        <w:rPr>
          <w:rFonts w:ascii="Arial Narrow" w:eastAsia="Times New Roman" w:hAnsi="Arial Narrow" w:cs="Arial"/>
          <w:color w:val="000000"/>
          <w:kern w:val="0"/>
          <w:lang w:val="es-ES" w:eastAsia="es-ES"/>
          <w14:ligatures w14:val="none"/>
        </w:rPr>
        <w:t>Mapfre</w:t>
      </w:r>
      <w:r w:rsidR="00C66AFB" w:rsidRPr="003B2000">
        <w:rPr>
          <w:rFonts w:ascii="Arial Narrow" w:eastAsia="Times New Roman" w:hAnsi="Arial Narrow" w:cs="Arial"/>
          <w:color w:val="000000"/>
          <w:kern w:val="0"/>
          <w:lang w:eastAsia="es-ES"/>
          <w14:ligatures w14:val="none"/>
        </w:rPr>
        <w:t xml:space="preserve"> </w:t>
      </w:r>
      <w:r w:rsidRPr="003B2000">
        <w:rPr>
          <w:rFonts w:ascii="Arial Narrow" w:eastAsia="Times New Roman" w:hAnsi="Arial Narrow" w:cs="Arial"/>
          <w:color w:val="000000"/>
          <w:kern w:val="0"/>
          <w:lang w:eastAsia="es-ES"/>
          <w14:ligatures w14:val="none"/>
        </w:rPr>
        <w:t xml:space="preserve">sobre las condiciones de retiro de fondos, y la empresa le indicó que las condiciones eran distintas a las proporcionadas inicialmente por el asesor que le ofreció el </w:t>
      </w:r>
      <w:r w:rsidR="00C66AFB" w:rsidRPr="003B2000">
        <w:rPr>
          <w:rFonts w:ascii="Arial Narrow" w:eastAsia="Times New Roman" w:hAnsi="Arial Narrow" w:cs="Arial"/>
          <w:color w:val="000000"/>
          <w:kern w:val="0"/>
          <w:lang w:eastAsia="es-ES"/>
          <w14:ligatures w14:val="none"/>
        </w:rPr>
        <w:t>Seguro Universitario</w:t>
      </w:r>
      <w:r w:rsidRPr="003B2000">
        <w:rPr>
          <w:rFonts w:ascii="Arial Narrow" w:eastAsia="Times New Roman" w:hAnsi="Arial Narrow" w:cs="Arial"/>
          <w:color w:val="000000"/>
          <w:kern w:val="0"/>
          <w:lang w:eastAsia="es-ES"/>
          <w14:ligatures w14:val="none"/>
        </w:rPr>
        <w:t xml:space="preserve">, alegando que estas nuevas condiciones fueron </w:t>
      </w:r>
      <w:r w:rsidRPr="003B2000">
        <w:rPr>
          <w:rFonts w:ascii="Arial Narrow" w:eastAsia="Times New Roman" w:hAnsi="Arial Narrow" w:cs="Arial"/>
          <w:color w:val="000000"/>
          <w:kern w:val="0"/>
          <w:lang w:eastAsia="es-ES"/>
          <w14:ligatures w14:val="none"/>
        </w:rPr>
        <w:lastRenderedPageBreak/>
        <w:t xml:space="preserve">enviadas por correo electrónico. Sin embargo, </w:t>
      </w:r>
      <w:r w:rsidR="00C66AFB" w:rsidRPr="003B2000">
        <w:rPr>
          <w:rFonts w:ascii="Arial Narrow" w:eastAsia="Times New Roman" w:hAnsi="Arial Narrow" w:cs="Arial"/>
          <w:color w:val="000000"/>
          <w:kern w:val="0"/>
          <w:lang w:val="es-ES" w:eastAsia="es-ES"/>
          <w14:ligatures w14:val="none"/>
        </w:rPr>
        <w:t>la compañía aseguradora</w:t>
      </w:r>
      <w:r w:rsidR="00C66AFB" w:rsidRPr="003B2000">
        <w:rPr>
          <w:rFonts w:ascii="Arial Narrow" w:eastAsia="Times New Roman" w:hAnsi="Arial Narrow" w:cs="Arial"/>
          <w:color w:val="000000"/>
          <w:kern w:val="0"/>
          <w:lang w:eastAsia="es-ES"/>
          <w14:ligatures w14:val="none"/>
        </w:rPr>
        <w:t xml:space="preserve"> </w:t>
      </w:r>
      <w:r w:rsidRPr="003B2000">
        <w:rPr>
          <w:rFonts w:ascii="Arial Narrow" w:eastAsia="Times New Roman" w:hAnsi="Arial Narrow" w:cs="Arial"/>
          <w:color w:val="000000"/>
          <w:kern w:val="0"/>
          <w:lang w:eastAsia="es-ES"/>
          <w14:ligatures w14:val="none"/>
        </w:rPr>
        <w:t xml:space="preserve">no pudo presentar comprobante de envío, lectura ni </w:t>
      </w:r>
      <w:r w:rsidR="00C66AFB" w:rsidRPr="003B2000">
        <w:rPr>
          <w:rFonts w:ascii="Arial Narrow" w:eastAsia="Times New Roman" w:hAnsi="Arial Narrow" w:cs="Arial"/>
          <w:color w:val="000000"/>
          <w:kern w:val="0"/>
          <w:lang w:eastAsia="es-ES"/>
          <w14:ligatures w14:val="none"/>
        </w:rPr>
        <w:t xml:space="preserve">su </w:t>
      </w:r>
      <w:r w:rsidRPr="003B2000">
        <w:rPr>
          <w:rFonts w:ascii="Arial Narrow" w:eastAsia="Times New Roman" w:hAnsi="Arial Narrow" w:cs="Arial"/>
          <w:color w:val="000000"/>
          <w:kern w:val="0"/>
          <w:lang w:eastAsia="es-ES"/>
          <w14:ligatures w14:val="none"/>
        </w:rPr>
        <w:t>aceptación de dicha información.</w:t>
      </w:r>
      <w:r w:rsidR="00C66AFB" w:rsidRPr="003B2000">
        <w:rPr>
          <w:rFonts w:ascii="Arial Narrow" w:eastAsia="Times New Roman" w:hAnsi="Arial Narrow" w:cs="Arial"/>
          <w:color w:val="000000"/>
          <w:kern w:val="0"/>
          <w:lang w:eastAsia="es-ES"/>
          <w14:ligatures w14:val="none"/>
        </w:rPr>
        <w:t xml:space="preserve"> </w:t>
      </w:r>
    </w:p>
    <w:p w14:paraId="62F55FE2" w14:textId="77777777" w:rsidR="00F81F5A" w:rsidRPr="003B2000" w:rsidRDefault="00F81F5A" w:rsidP="00F67367">
      <w:pPr>
        <w:tabs>
          <w:tab w:val="left" w:pos="1134"/>
        </w:tabs>
        <w:spacing w:after="0" w:line="240" w:lineRule="auto"/>
        <w:jc w:val="both"/>
        <w:rPr>
          <w:rFonts w:ascii="Arial Narrow" w:eastAsia="Times New Roman" w:hAnsi="Arial Narrow" w:cs="Arial"/>
          <w:color w:val="000000"/>
          <w:kern w:val="0"/>
          <w:lang w:eastAsia="es-ES"/>
          <w14:ligatures w14:val="none"/>
        </w:rPr>
      </w:pPr>
    </w:p>
    <w:p w14:paraId="7A6C3EFC" w14:textId="276F3E8B" w:rsidR="00F81F5A" w:rsidRPr="00244B94" w:rsidRDefault="00F81F5A"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3B2000">
        <w:rPr>
          <w:rFonts w:ascii="Arial Narrow" w:eastAsia="Times New Roman" w:hAnsi="Arial Narrow" w:cs="Arial"/>
          <w:color w:val="000000"/>
          <w:kern w:val="0"/>
          <w:lang w:eastAsia="es-ES"/>
          <w14:ligatures w14:val="none"/>
        </w:rPr>
        <w:t xml:space="preserve">En junio de 2024, dejó de trabajar debido a </w:t>
      </w:r>
      <w:r w:rsidR="00062AC9" w:rsidRPr="003B2000">
        <w:rPr>
          <w:rFonts w:ascii="Arial Narrow" w:eastAsia="Times New Roman" w:hAnsi="Arial Narrow" w:cs="Arial"/>
          <w:color w:val="000000"/>
          <w:kern w:val="0"/>
          <w:lang w:eastAsia="es-ES"/>
          <w14:ligatures w14:val="none"/>
        </w:rPr>
        <w:t>dificultades económicas</w:t>
      </w:r>
      <w:r w:rsidRPr="003B2000">
        <w:rPr>
          <w:rFonts w:ascii="Arial Narrow" w:eastAsia="Times New Roman" w:hAnsi="Arial Narrow" w:cs="Arial"/>
          <w:color w:val="000000"/>
          <w:kern w:val="0"/>
          <w:lang w:eastAsia="es-ES"/>
          <w14:ligatures w14:val="none"/>
        </w:rPr>
        <w:t xml:space="preserve"> derivada</w:t>
      </w:r>
      <w:r w:rsidR="00062AC9" w:rsidRPr="003B2000">
        <w:rPr>
          <w:rFonts w:ascii="Arial Narrow" w:eastAsia="Times New Roman" w:hAnsi="Arial Narrow" w:cs="Arial"/>
          <w:color w:val="000000"/>
          <w:kern w:val="0"/>
          <w:lang w:eastAsia="es-ES"/>
          <w14:ligatures w14:val="none"/>
        </w:rPr>
        <w:t>s</w:t>
      </w:r>
      <w:r w:rsidRPr="003B2000">
        <w:rPr>
          <w:rFonts w:ascii="Arial Narrow" w:eastAsia="Times New Roman" w:hAnsi="Arial Narrow" w:cs="Arial"/>
          <w:color w:val="000000"/>
          <w:kern w:val="0"/>
          <w:lang w:eastAsia="es-ES"/>
          <w14:ligatures w14:val="none"/>
        </w:rPr>
        <w:t xml:space="preserve"> de la pandemia. No</w:t>
      </w:r>
      <w:r w:rsidRPr="00A83E98">
        <w:rPr>
          <w:rFonts w:ascii="Arial Narrow" w:eastAsia="Times New Roman" w:hAnsi="Arial Narrow" w:cs="Arial"/>
          <w:color w:val="000000"/>
          <w:kern w:val="0"/>
          <w:lang w:eastAsia="es-ES"/>
          <w14:ligatures w14:val="none"/>
        </w:rPr>
        <w:t xml:space="preserve"> obstante, siguió cumpliendo con los pagos mensuales hasta octubre de 2024. </w:t>
      </w:r>
      <w:r w:rsidR="00AD2A97">
        <w:rPr>
          <w:rFonts w:ascii="Arial Narrow" w:eastAsia="Times New Roman" w:hAnsi="Arial Narrow" w:cs="Arial"/>
          <w:color w:val="000000"/>
          <w:kern w:val="0"/>
          <w:lang w:eastAsia="es-ES"/>
          <w14:ligatures w14:val="none"/>
        </w:rPr>
        <w:t>Posteriormente,</w:t>
      </w:r>
      <w:r w:rsidRPr="00A83E98">
        <w:rPr>
          <w:rFonts w:ascii="Arial Narrow" w:eastAsia="Times New Roman" w:hAnsi="Arial Narrow" w:cs="Arial"/>
          <w:color w:val="000000"/>
          <w:kern w:val="0"/>
          <w:lang w:eastAsia="es-ES"/>
          <w14:ligatures w14:val="none"/>
        </w:rPr>
        <w:t xml:space="preserve"> </w:t>
      </w:r>
      <w:r w:rsidR="00C66AFB" w:rsidRPr="00244B94">
        <w:rPr>
          <w:rFonts w:ascii="Arial Narrow" w:eastAsia="Times New Roman" w:hAnsi="Arial Narrow" w:cs="Arial"/>
          <w:color w:val="000000"/>
          <w:kern w:val="0"/>
          <w:lang w:val="es-ES" w:eastAsia="es-ES"/>
          <w14:ligatures w14:val="none"/>
        </w:rPr>
        <w:t>Mapfre</w:t>
      </w:r>
      <w:r w:rsidR="00C66AFB" w:rsidRPr="00244B94">
        <w:rPr>
          <w:rFonts w:ascii="Arial Narrow" w:eastAsia="Times New Roman" w:hAnsi="Arial Narrow" w:cs="Arial"/>
          <w:color w:val="000000"/>
          <w:kern w:val="0"/>
          <w:lang w:eastAsia="es-ES"/>
          <w14:ligatures w14:val="none"/>
        </w:rPr>
        <w:t xml:space="preserve"> </w:t>
      </w:r>
      <w:r w:rsidR="00AD2A97" w:rsidRPr="00244B94">
        <w:rPr>
          <w:rFonts w:ascii="Arial Narrow" w:eastAsia="Times New Roman" w:hAnsi="Arial Narrow" w:cs="Arial"/>
          <w:color w:val="000000"/>
          <w:kern w:val="0"/>
          <w:lang w:eastAsia="es-ES"/>
          <w14:ligatures w14:val="none"/>
        </w:rPr>
        <w:t xml:space="preserve">le </w:t>
      </w:r>
      <w:r w:rsidRPr="00244B94">
        <w:rPr>
          <w:rFonts w:ascii="Arial Narrow" w:eastAsia="Times New Roman" w:hAnsi="Arial Narrow" w:cs="Arial"/>
          <w:color w:val="000000"/>
          <w:kern w:val="0"/>
          <w:lang w:eastAsia="es-ES"/>
          <w14:ligatures w14:val="none"/>
        </w:rPr>
        <w:t xml:space="preserve">contactó en varias ocasiones, </w:t>
      </w:r>
      <w:r w:rsidR="00631496" w:rsidRPr="00244B94">
        <w:rPr>
          <w:rFonts w:ascii="Arial Narrow" w:eastAsia="Times New Roman" w:hAnsi="Arial Narrow" w:cs="Arial"/>
          <w:color w:val="000000"/>
          <w:kern w:val="0"/>
          <w:lang w:eastAsia="es-ES"/>
          <w14:ligatures w14:val="none"/>
        </w:rPr>
        <w:t xml:space="preserve">exigiéndole cumplir </w:t>
      </w:r>
      <w:r w:rsidRPr="00244B94">
        <w:rPr>
          <w:rFonts w:ascii="Arial Narrow" w:eastAsia="Times New Roman" w:hAnsi="Arial Narrow" w:cs="Arial"/>
          <w:color w:val="000000"/>
          <w:kern w:val="0"/>
          <w:lang w:eastAsia="es-ES"/>
          <w14:ligatures w14:val="none"/>
        </w:rPr>
        <w:t>con los pagos</w:t>
      </w:r>
      <w:r w:rsidR="00631496" w:rsidRPr="00244B94">
        <w:rPr>
          <w:rFonts w:ascii="Arial Narrow" w:eastAsia="Times New Roman" w:hAnsi="Arial Narrow" w:cs="Arial"/>
          <w:color w:val="000000"/>
          <w:kern w:val="0"/>
          <w:lang w:eastAsia="es-ES"/>
          <w14:ligatures w14:val="none"/>
        </w:rPr>
        <w:t xml:space="preserve"> correspondientes</w:t>
      </w:r>
      <w:r w:rsidRPr="00244B94">
        <w:rPr>
          <w:rFonts w:ascii="Arial Narrow" w:eastAsia="Times New Roman" w:hAnsi="Arial Narrow" w:cs="Arial"/>
          <w:color w:val="000000"/>
          <w:kern w:val="0"/>
          <w:lang w:eastAsia="es-ES"/>
          <w14:ligatures w14:val="none"/>
        </w:rPr>
        <w:t>.</w:t>
      </w:r>
      <w:r w:rsidR="00BE6D00" w:rsidRPr="00244B94">
        <w:rPr>
          <w:rFonts w:ascii="Arial Narrow" w:eastAsia="Times New Roman" w:hAnsi="Arial Narrow" w:cs="Arial"/>
          <w:color w:val="000000"/>
          <w:kern w:val="0"/>
          <w:lang w:eastAsia="es-ES"/>
          <w14:ligatures w14:val="none"/>
        </w:rPr>
        <w:t xml:space="preserve"> </w:t>
      </w:r>
    </w:p>
    <w:p w14:paraId="3C0529F5" w14:textId="77777777" w:rsidR="005C1674" w:rsidRPr="00244B94" w:rsidRDefault="005C1674" w:rsidP="00F67367">
      <w:pPr>
        <w:pStyle w:val="Prrafodelista"/>
        <w:spacing w:line="240" w:lineRule="auto"/>
        <w:rPr>
          <w:rFonts w:ascii="Arial Narrow" w:eastAsia="Times New Roman" w:hAnsi="Arial Narrow" w:cs="Arial"/>
          <w:color w:val="000000"/>
          <w:kern w:val="0"/>
          <w:lang w:eastAsia="es-ES"/>
          <w14:ligatures w14:val="none"/>
        </w:rPr>
      </w:pPr>
    </w:p>
    <w:p w14:paraId="64DE3787" w14:textId="4BC012AE" w:rsidR="005C1674" w:rsidRPr="00244B94" w:rsidRDefault="005C1674"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244B94">
        <w:rPr>
          <w:rFonts w:ascii="Arial Narrow" w:eastAsia="Times New Roman" w:hAnsi="Arial Narrow" w:cs="Arial"/>
          <w:color w:val="000000"/>
          <w:kern w:val="0"/>
          <w:lang w:eastAsia="es-ES"/>
          <w14:ligatures w14:val="none"/>
        </w:rPr>
        <w:t xml:space="preserve">El 11 de marzo de 2025 </w:t>
      </w:r>
      <w:r w:rsidR="004938C1" w:rsidRPr="00244B94">
        <w:rPr>
          <w:rFonts w:ascii="Arial Narrow" w:eastAsia="Times New Roman" w:hAnsi="Arial Narrow" w:cs="Arial"/>
          <w:color w:val="000000"/>
          <w:kern w:val="0"/>
          <w:lang w:eastAsia="es-ES"/>
          <w14:ligatures w14:val="none"/>
        </w:rPr>
        <w:t>presentó un reclamo solicitando</w:t>
      </w:r>
      <w:r w:rsidRPr="00244B94">
        <w:rPr>
          <w:rFonts w:ascii="Arial Narrow" w:eastAsia="Times New Roman" w:hAnsi="Arial Narrow" w:cs="Arial"/>
          <w:color w:val="000000"/>
          <w:kern w:val="0"/>
          <w:lang w:eastAsia="es-ES"/>
          <w14:ligatures w14:val="none"/>
        </w:rPr>
        <w:t xml:space="preserve"> la devolución del dinero aportado del Seguro de Vida más los intereses generados.</w:t>
      </w:r>
      <w:r w:rsidR="009E2B6D" w:rsidRPr="00244B94">
        <w:rPr>
          <w:rFonts w:ascii="Arial Narrow" w:eastAsia="Times New Roman" w:hAnsi="Arial Narrow" w:cs="Arial"/>
          <w:color w:val="000000"/>
          <w:kern w:val="0"/>
          <w:lang w:eastAsia="es-ES"/>
          <w14:ligatures w14:val="none"/>
        </w:rPr>
        <w:t xml:space="preserve"> </w:t>
      </w:r>
      <w:r w:rsidR="009636EB" w:rsidRPr="00244B94">
        <w:rPr>
          <w:rFonts w:ascii="Arial Narrow" w:eastAsia="Times New Roman" w:hAnsi="Arial Narrow" w:cs="Arial"/>
          <w:color w:val="000000"/>
          <w:kern w:val="0"/>
          <w:lang w:eastAsia="es-ES"/>
          <w14:ligatures w14:val="none"/>
        </w:rPr>
        <w:t xml:space="preserve">Luego, </w:t>
      </w:r>
      <w:r w:rsidR="009E2B6D" w:rsidRPr="00244B94">
        <w:rPr>
          <w:rFonts w:ascii="Arial Narrow" w:eastAsia="Times New Roman" w:hAnsi="Arial Narrow" w:cs="Arial"/>
          <w:color w:val="000000"/>
          <w:kern w:val="0"/>
          <w:lang w:val="es-ES" w:eastAsia="es-ES"/>
          <w14:ligatures w14:val="none"/>
        </w:rPr>
        <w:t xml:space="preserve">Mapfre le respondió el </w:t>
      </w:r>
      <w:r w:rsidR="003544ED" w:rsidRPr="00244B94">
        <w:rPr>
          <w:rFonts w:ascii="Arial Narrow" w:eastAsia="Times New Roman" w:hAnsi="Arial Narrow" w:cs="Arial"/>
          <w:color w:val="000000"/>
          <w:kern w:val="0"/>
          <w:lang w:val="es-ES" w:eastAsia="es-ES"/>
          <w14:ligatures w14:val="none"/>
        </w:rPr>
        <w:t xml:space="preserve">27 de marzo de 2025 </w:t>
      </w:r>
      <w:r w:rsidR="009636EB" w:rsidRPr="00244B94">
        <w:rPr>
          <w:rFonts w:ascii="Arial Narrow" w:eastAsia="Times New Roman" w:hAnsi="Arial Narrow" w:cs="Arial"/>
          <w:color w:val="000000"/>
          <w:kern w:val="0"/>
          <w:lang w:val="es-ES" w:eastAsia="es-ES"/>
          <w14:ligatures w14:val="none"/>
        </w:rPr>
        <w:t>denegando su solicitud.</w:t>
      </w:r>
    </w:p>
    <w:p w14:paraId="25B93A3E" w14:textId="77777777" w:rsidR="00F81F5A" w:rsidRPr="00244B94" w:rsidRDefault="00F81F5A" w:rsidP="00F67367">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4DFC1731" w14:textId="30B11657" w:rsidR="00F81F5A" w:rsidRDefault="00B97068"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244B94">
        <w:rPr>
          <w:rFonts w:ascii="Arial Narrow" w:eastAsia="Times New Roman" w:hAnsi="Arial Narrow" w:cs="Arial"/>
          <w:color w:val="000000"/>
          <w:kern w:val="0"/>
          <w:lang w:eastAsia="es-ES"/>
          <w14:ligatures w14:val="none"/>
        </w:rPr>
        <w:t>Posteriormente</w:t>
      </w:r>
      <w:r w:rsidR="00F81F5A" w:rsidRPr="00244B94">
        <w:rPr>
          <w:rFonts w:ascii="Arial Narrow" w:eastAsia="Times New Roman" w:hAnsi="Arial Narrow" w:cs="Arial"/>
          <w:color w:val="000000"/>
          <w:kern w:val="0"/>
          <w:lang w:eastAsia="es-ES"/>
          <w14:ligatures w14:val="none"/>
        </w:rPr>
        <w:t>, acudió</w:t>
      </w:r>
      <w:r w:rsidR="00F81F5A" w:rsidRPr="00A83E98">
        <w:rPr>
          <w:rFonts w:ascii="Arial Narrow" w:eastAsia="Times New Roman" w:hAnsi="Arial Narrow" w:cs="Arial"/>
          <w:color w:val="000000"/>
          <w:kern w:val="0"/>
          <w:lang w:eastAsia="es-ES"/>
          <w14:ligatures w14:val="none"/>
        </w:rPr>
        <w:t xml:space="preserve"> a las oficinas de </w:t>
      </w:r>
      <w:r w:rsidR="00C66AFB" w:rsidRPr="00A83E98">
        <w:rPr>
          <w:rFonts w:ascii="Arial Narrow" w:eastAsia="Times New Roman" w:hAnsi="Arial Narrow" w:cs="Arial"/>
          <w:color w:val="000000"/>
          <w:kern w:val="0"/>
          <w:lang w:val="es-ES" w:eastAsia="es-ES"/>
          <w14:ligatures w14:val="none"/>
        </w:rPr>
        <w:t>Mapfre</w:t>
      </w:r>
      <w:r w:rsidR="00F81F5A" w:rsidRPr="00A83E98">
        <w:rPr>
          <w:rFonts w:ascii="Arial Narrow" w:eastAsia="Times New Roman" w:hAnsi="Arial Narrow" w:cs="Arial"/>
          <w:color w:val="000000"/>
          <w:kern w:val="0"/>
          <w:lang w:eastAsia="es-ES"/>
          <w14:ligatures w14:val="none"/>
        </w:rPr>
        <w:t>, donde se le informó que no podía retirar el dinero abonado</w:t>
      </w:r>
      <w:r w:rsidR="00F81F5A" w:rsidRPr="00F81F5A">
        <w:rPr>
          <w:rFonts w:ascii="Arial Narrow" w:eastAsia="Times New Roman" w:hAnsi="Arial Narrow" w:cs="Arial"/>
          <w:color w:val="000000"/>
          <w:kern w:val="0"/>
          <w:lang w:eastAsia="es-ES"/>
          <w14:ligatures w14:val="none"/>
        </w:rPr>
        <w:t xml:space="preserve">, ya que la devolución sería fraccionada durante cinco años, dado que el seguro estaba vinculado a una carrera universitaria. Ante esta situación, presentó una carta de reclamo. Posteriormente, </w:t>
      </w:r>
      <w:r w:rsidR="00BE6D00">
        <w:rPr>
          <w:rFonts w:ascii="Arial Narrow" w:eastAsia="Times New Roman" w:hAnsi="Arial Narrow" w:cs="Arial"/>
          <w:color w:val="000000"/>
          <w:kern w:val="0"/>
          <w:lang w:eastAsia="es-ES"/>
          <w14:ligatures w14:val="none"/>
        </w:rPr>
        <w:t>le indicaron</w:t>
      </w:r>
      <w:r w:rsidR="00F81F5A" w:rsidRPr="00F81F5A">
        <w:rPr>
          <w:rFonts w:ascii="Arial Narrow" w:eastAsia="Times New Roman" w:hAnsi="Arial Narrow" w:cs="Arial"/>
          <w:color w:val="000000"/>
          <w:kern w:val="0"/>
          <w:lang w:eastAsia="es-ES"/>
          <w14:ligatures w14:val="none"/>
        </w:rPr>
        <w:t xml:space="preserve"> que debía pagar cuatro cuotas adicionales </w:t>
      </w:r>
      <w:r w:rsidR="00A02E0D" w:rsidRPr="00F81F5A">
        <w:rPr>
          <w:rFonts w:ascii="Arial Narrow" w:eastAsia="Times New Roman" w:hAnsi="Arial Narrow" w:cs="Arial"/>
          <w:color w:val="000000"/>
          <w:kern w:val="0"/>
          <w:lang w:eastAsia="es-ES"/>
          <w14:ligatures w14:val="none"/>
        </w:rPr>
        <w:t>para proceder</w:t>
      </w:r>
      <w:r w:rsidR="00F81F5A" w:rsidRPr="00F81F5A">
        <w:rPr>
          <w:rFonts w:ascii="Arial Narrow" w:eastAsia="Times New Roman" w:hAnsi="Arial Narrow" w:cs="Arial"/>
          <w:color w:val="000000"/>
          <w:kern w:val="0"/>
          <w:lang w:eastAsia="es-ES"/>
          <w14:ligatures w14:val="none"/>
        </w:rPr>
        <w:t xml:space="preserve"> con la devolución del dinero.</w:t>
      </w:r>
    </w:p>
    <w:p w14:paraId="78C188A6" w14:textId="77777777" w:rsidR="00B97068" w:rsidRPr="00B97068" w:rsidRDefault="00B97068" w:rsidP="00F67367">
      <w:pPr>
        <w:pStyle w:val="Prrafodelista"/>
        <w:spacing w:line="240" w:lineRule="auto"/>
        <w:rPr>
          <w:rFonts w:ascii="Arial Narrow" w:eastAsia="Times New Roman" w:hAnsi="Arial Narrow" w:cs="Arial"/>
          <w:color w:val="000000"/>
          <w:kern w:val="0"/>
          <w:lang w:eastAsia="es-ES"/>
          <w14:ligatures w14:val="none"/>
        </w:rPr>
      </w:pPr>
    </w:p>
    <w:p w14:paraId="7B90B01F" w14:textId="43497408" w:rsidR="00B97068" w:rsidRPr="00E8631D" w:rsidRDefault="00B97068"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95132F">
        <w:rPr>
          <w:rFonts w:ascii="Arial Narrow" w:eastAsia="Times New Roman" w:hAnsi="Arial Narrow" w:cs="Arial"/>
          <w:color w:val="000000"/>
          <w:kern w:val="0"/>
          <w:lang w:eastAsia="es-ES"/>
          <w14:ligatures w14:val="none"/>
        </w:rPr>
        <w:t xml:space="preserve">Asimismo, solicitó una conciliación de </w:t>
      </w:r>
      <w:r w:rsidR="00B577C2" w:rsidRPr="0095132F">
        <w:rPr>
          <w:rFonts w:ascii="Arial Narrow" w:eastAsia="Times New Roman" w:hAnsi="Arial Narrow" w:cs="Arial"/>
          <w:color w:val="000000"/>
          <w:kern w:val="0"/>
          <w:lang w:eastAsia="es-ES"/>
          <w14:ligatures w14:val="none"/>
        </w:rPr>
        <w:t>sus</w:t>
      </w:r>
      <w:r w:rsidRPr="0095132F">
        <w:rPr>
          <w:rFonts w:ascii="Arial Narrow" w:eastAsia="Times New Roman" w:hAnsi="Arial Narrow" w:cs="Arial"/>
          <w:color w:val="000000"/>
          <w:kern w:val="0"/>
          <w:lang w:eastAsia="es-ES"/>
          <w14:ligatures w14:val="none"/>
        </w:rPr>
        <w:t xml:space="preserve"> pagos, pero a pesar de entregar </w:t>
      </w:r>
      <w:r w:rsidR="00A01D26" w:rsidRPr="0095132F">
        <w:rPr>
          <w:rFonts w:ascii="Arial Narrow" w:eastAsia="Times New Roman" w:hAnsi="Arial Narrow" w:cs="Arial"/>
          <w:color w:val="000000"/>
          <w:kern w:val="0"/>
          <w:lang w:eastAsia="es-ES"/>
          <w14:ligatures w14:val="none"/>
        </w:rPr>
        <w:t>sus estados</w:t>
      </w:r>
      <w:r w:rsidRPr="0095132F">
        <w:rPr>
          <w:rFonts w:ascii="Arial Narrow" w:eastAsia="Times New Roman" w:hAnsi="Arial Narrow" w:cs="Arial"/>
          <w:color w:val="000000"/>
          <w:kern w:val="0"/>
          <w:lang w:eastAsia="es-ES"/>
          <w14:ligatures w14:val="none"/>
        </w:rPr>
        <w:t xml:space="preserve"> de cuenta y tener el número de </w:t>
      </w:r>
      <w:r w:rsidRPr="00E8631D">
        <w:rPr>
          <w:rFonts w:ascii="Arial Narrow" w:eastAsia="Times New Roman" w:hAnsi="Arial Narrow" w:cs="Arial"/>
          <w:color w:val="000000"/>
          <w:kern w:val="0"/>
          <w:lang w:eastAsia="es-ES"/>
          <w14:ligatures w14:val="none"/>
        </w:rPr>
        <w:t xml:space="preserve">cuenta activa desde el inicio del contrato, </w:t>
      </w:r>
      <w:r w:rsidR="00A01D26" w:rsidRPr="00E8631D">
        <w:rPr>
          <w:rFonts w:ascii="Arial Narrow" w:eastAsia="Times New Roman" w:hAnsi="Arial Narrow" w:cs="Arial"/>
          <w:color w:val="000000"/>
          <w:kern w:val="0"/>
          <w:lang w:eastAsia="es-ES"/>
          <w14:ligatures w14:val="none"/>
        </w:rPr>
        <w:t>le requirieron</w:t>
      </w:r>
      <w:r w:rsidRPr="00E8631D">
        <w:rPr>
          <w:rFonts w:ascii="Arial Narrow" w:eastAsia="Times New Roman" w:hAnsi="Arial Narrow" w:cs="Arial"/>
          <w:color w:val="000000"/>
          <w:kern w:val="0"/>
          <w:lang w:eastAsia="es-ES"/>
          <w14:ligatures w14:val="none"/>
        </w:rPr>
        <w:t xml:space="preserve"> el número de una tarjeta vencida, sin justificación válida</w:t>
      </w:r>
      <w:r w:rsidR="00A01D26" w:rsidRPr="00E8631D">
        <w:rPr>
          <w:rFonts w:ascii="Arial Narrow" w:eastAsia="Times New Roman" w:hAnsi="Arial Narrow" w:cs="Arial"/>
          <w:color w:val="000000"/>
          <w:kern w:val="0"/>
          <w:lang w:eastAsia="es-ES"/>
          <w14:ligatures w14:val="none"/>
        </w:rPr>
        <w:t>.</w:t>
      </w:r>
    </w:p>
    <w:p w14:paraId="52389F4F" w14:textId="77777777" w:rsidR="00A02E0D" w:rsidRPr="00E8631D" w:rsidRDefault="00A02E0D" w:rsidP="00F67367">
      <w:pPr>
        <w:pStyle w:val="Prrafodelista"/>
        <w:spacing w:line="240" w:lineRule="auto"/>
        <w:rPr>
          <w:rFonts w:ascii="Arial Narrow" w:eastAsia="Times New Roman" w:hAnsi="Arial Narrow" w:cs="Arial"/>
          <w:color w:val="000000"/>
          <w:kern w:val="0"/>
          <w:lang w:eastAsia="es-ES"/>
          <w14:ligatures w14:val="none"/>
        </w:rPr>
      </w:pPr>
    </w:p>
    <w:p w14:paraId="40A7A677" w14:textId="79302220" w:rsidR="00D32B6D" w:rsidRPr="00E8631D" w:rsidRDefault="00F02729"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E8631D">
        <w:rPr>
          <w:rFonts w:ascii="Arial Narrow" w:eastAsia="Times New Roman" w:hAnsi="Arial Narrow" w:cs="Arial"/>
          <w:color w:val="000000"/>
          <w:kern w:val="0"/>
          <w:lang w:eastAsia="es-ES"/>
          <w14:ligatures w14:val="none"/>
        </w:rPr>
        <w:t>Mediante carta del 15</w:t>
      </w:r>
      <w:r w:rsidR="00A02E0D" w:rsidRPr="00E8631D">
        <w:rPr>
          <w:rFonts w:ascii="Arial Narrow" w:eastAsia="Times New Roman" w:hAnsi="Arial Narrow" w:cs="Arial"/>
          <w:color w:val="000000"/>
          <w:kern w:val="0"/>
          <w:lang w:eastAsia="es-ES"/>
          <w14:ligatures w14:val="none"/>
        </w:rPr>
        <w:t xml:space="preserve"> mayo de 2025, </w:t>
      </w:r>
      <w:r w:rsidR="00A02E0D" w:rsidRPr="00E8631D">
        <w:rPr>
          <w:rFonts w:ascii="Arial Narrow" w:eastAsia="Times New Roman" w:hAnsi="Arial Narrow" w:cs="Arial"/>
          <w:color w:val="000000"/>
          <w:kern w:val="0"/>
          <w:lang w:val="es-ES" w:eastAsia="es-ES"/>
          <w14:ligatures w14:val="none"/>
        </w:rPr>
        <w:t>Mapfre</w:t>
      </w:r>
      <w:r w:rsidR="00A02E0D" w:rsidRPr="00E8631D">
        <w:rPr>
          <w:rFonts w:ascii="Arial Narrow" w:eastAsia="Times New Roman" w:hAnsi="Arial Narrow" w:cs="Arial"/>
          <w:color w:val="000000"/>
          <w:kern w:val="0"/>
          <w:lang w:eastAsia="es-ES"/>
          <w14:ligatures w14:val="none"/>
        </w:rPr>
        <w:t xml:space="preserve"> </w:t>
      </w:r>
      <w:r w:rsidR="00A01D26" w:rsidRPr="00E8631D">
        <w:rPr>
          <w:rFonts w:ascii="Arial Narrow" w:eastAsia="Times New Roman" w:hAnsi="Arial Narrow" w:cs="Arial"/>
          <w:color w:val="000000"/>
          <w:kern w:val="0"/>
          <w:lang w:eastAsia="es-ES"/>
          <w14:ligatures w14:val="none"/>
        </w:rPr>
        <w:t xml:space="preserve">respondió su reclamo del </w:t>
      </w:r>
      <w:r w:rsidR="00B577C2" w:rsidRPr="00E8631D">
        <w:rPr>
          <w:rFonts w:ascii="Arial Narrow" w:eastAsia="Times New Roman" w:hAnsi="Arial Narrow" w:cs="Arial"/>
          <w:color w:val="000000"/>
          <w:kern w:val="0"/>
          <w:lang w:eastAsia="es-ES"/>
          <w14:ligatures w14:val="none"/>
        </w:rPr>
        <w:t xml:space="preserve">23 de abril de 2025 y </w:t>
      </w:r>
      <w:r w:rsidR="00A02E0D" w:rsidRPr="00E8631D">
        <w:rPr>
          <w:rFonts w:ascii="Arial Narrow" w:eastAsia="Times New Roman" w:hAnsi="Arial Narrow" w:cs="Arial"/>
          <w:color w:val="000000"/>
          <w:kern w:val="0"/>
          <w:lang w:eastAsia="es-ES"/>
          <w14:ligatures w14:val="none"/>
        </w:rPr>
        <w:t xml:space="preserve">le indicó que el monto correspondiente al segundo cobro de enero de 2019 había sido reembolsado a través de </w:t>
      </w:r>
      <w:proofErr w:type="spellStart"/>
      <w:r w:rsidR="00A02E0D" w:rsidRPr="00E8631D">
        <w:rPr>
          <w:rFonts w:ascii="Arial Narrow" w:eastAsia="Times New Roman" w:hAnsi="Arial Narrow" w:cs="Arial"/>
          <w:color w:val="000000"/>
          <w:kern w:val="0"/>
          <w:lang w:eastAsia="es-ES"/>
          <w14:ligatures w14:val="none"/>
        </w:rPr>
        <w:t>telebanking</w:t>
      </w:r>
      <w:proofErr w:type="spellEnd"/>
      <w:r w:rsidR="00A02E0D" w:rsidRPr="00E8631D">
        <w:rPr>
          <w:rFonts w:ascii="Arial Narrow" w:eastAsia="Times New Roman" w:hAnsi="Arial Narrow" w:cs="Arial"/>
          <w:color w:val="000000"/>
          <w:kern w:val="0"/>
          <w:lang w:eastAsia="es-ES"/>
          <w14:ligatures w14:val="none"/>
        </w:rPr>
        <w:t xml:space="preserve"> al banco </w:t>
      </w:r>
      <w:r w:rsidR="005F28D0" w:rsidRPr="00E8631D">
        <w:rPr>
          <w:rFonts w:ascii="Arial Narrow" w:eastAsia="Times New Roman" w:hAnsi="Arial Narrow" w:cs="Arial"/>
          <w:color w:val="000000"/>
          <w:kern w:val="0"/>
          <w:lang w:eastAsia="es-ES"/>
          <w14:ligatures w14:val="none"/>
        </w:rPr>
        <w:t>Scotiabank Perú S.A.A.</w:t>
      </w:r>
      <w:r w:rsidR="00D32B6D" w:rsidRPr="00E8631D">
        <w:rPr>
          <w:rFonts w:ascii="Arial Narrow" w:eastAsia="Times New Roman" w:hAnsi="Arial Narrow" w:cs="Arial"/>
          <w:color w:val="000000"/>
          <w:kern w:val="0"/>
          <w:lang w:eastAsia="es-ES"/>
          <w14:ligatures w14:val="none"/>
        </w:rPr>
        <w:t xml:space="preserve"> (en adelante, Scotiabank)</w:t>
      </w:r>
      <w:r w:rsidR="00A02E0D" w:rsidRPr="00E8631D">
        <w:rPr>
          <w:rFonts w:ascii="Arial Narrow" w:eastAsia="Times New Roman" w:hAnsi="Arial Narrow" w:cs="Arial"/>
          <w:color w:val="000000"/>
          <w:kern w:val="0"/>
          <w:lang w:eastAsia="es-ES"/>
          <w14:ligatures w14:val="none"/>
        </w:rPr>
        <w:t xml:space="preserve">, el 4 de marzo de 2019. </w:t>
      </w:r>
    </w:p>
    <w:p w14:paraId="7AA9EB3C" w14:textId="77777777" w:rsidR="00D32B6D" w:rsidRPr="00E8631D" w:rsidRDefault="00D32B6D" w:rsidP="00F67367">
      <w:pPr>
        <w:pStyle w:val="Prrafodelista"/>
        <w:spacing w:line="240" w:lineRule="auto"/>
        <w:rPr>
          <w:rFonts w:ascii="Arial Narrow" w:eastAsia="Times New Roman" w:hAnsi="Arial Narrow" w:cs="Arial"/>
          <w:color w:val="000000"/>
          <w:kern w:val="0"/>
          <w:lang w:eastAsia="es-ES"/>
          <w14:ligatures w14:val="none"/>
        </w:rPr>
      </w:pPr>
    </w:p>
    <w:p w14:paraId="3B1C92CD" w14:textId="28CF6733" w:rsidR="00A02E0D" w:rsidRPr="00E8631D" w:rsidRDefault="00D32B6D"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E8631D">
        <w:rPr>
          <w:rFonts w:ascii="Arial Narrow" w:eastAsia="Times New Roman" w:hAnsi="Arial Narrow" w:cs="Arial"/>
          <w:color w:val="000000"/>
          <w:kern w:val="0"/>
          <w:lang w:eastAsia="es-ES"/>
          <w14:ligatures w14:val="none"/>
        </w:rPr>
        <w:t>Posteriormente, e</w:t>
      </w:r>
      <w:r w:rsidR="00A02E0D" w:rsidRPr="00E8631D">
        <w:rPr>
          <w:rFonts w:ascii="Arial Narrow" w:eastAsia="Times New Roman" w:hAnsi="Arial Narrow" w:cs="Arial"/>
          <w:color w:val="000000"/>
          <w:kern w:val="0"/>
          <w:lang w:eastAsia="es-ES"/>
          <w14:ligatures w14:val="none"/>
        </w:rPr>
        <w:t xml:space="preserve">l 23 de mayo de 2025, se dirigió personalmente a una oficina de Scotiabank, donde se le confirmó que no existía ninguna transferencia pendiente, devolución ni pago a su nombre por parte de </w:t>
      </w:r>
      <w:r w:rsidRPr="00E8631D">
        <w:rPr>
          <w:rFonts w:ascii="Arial Narrow" w:eastAsia="Times New Roman" w:hAnsi="Arial Narrow" w:cs="Arial"/>
          <w:color w:val="000000"/>
          <w:kern w:val="0"/>
          <w:lang w:val="es-ES" w:eastAsia="es-ES"/>
          <w14:ligatures w14:val="none"/>
        </w:rPr>
        <w:t>Mapfre</w:t>
      </w:r>
      <w:r w:rsidR="00A02E0D" w:rsidRPr="00E8631D">
        <w:rPr>
          <w:rFonts w:ascii="Arial Narrow" w:eastAsia="Times New Roman" w:hAnsi="Arial Narrow" w:cs="Arial"/>
          <w:color w:val="000000"/>
          <w:kern w:val="0"/>
          <w:lang w:eastAsia="es-ES"/>
          <w14:ligatures w14:val="none"/>
        </w:rPr>
        <w:t xml:space="preserve">, desmintiendo así la afirmación de la </w:t>
      </w:r>
      <w:r w:rsidR="007E1DED" w:rsidRPr="00E8631D">
        <w:rPr>
          <w:rFonts w:ascii="Arial Narrow" w:eastAsia="Times New Roman" w:hAnsi="Arial Narrow" w:cs="Arial"/>
          <w:color w:val="000000"/>
          <w:kern w:val="0"/>
          <w:lang w:eastAsia="es-ES"/>
          <w14:ligatures w14:val="none"/>
        </w:rPr>
        <w:t>compañía aseguradora</w:t>
      </w:r>
      <w:r w:rsidR="00A02E0D" w:rsidRPr="00E8631D">
        <w:rPr>
          <w:rFonts w:ascii="Arial Narrow" w:eastAsia="Times New Roman" w:hAnsi="Arial Narrow" w:cs="Arial"/>
          <w:color w:val="000000"/>
          <w:kern w:val="0"/>
          <w:lang w:eastAsia="es-ES"/>
          <w14:ligatures w14:val="none"/>
        </w:rPr>
        <w:t>.</w:t>
      </w:r>
    </w:p>
    <w:p w14:paraId="5B129541" w14:textId="77777777" w:rsidR="00F81F5A" w:rsidRPr="00D37489" w:rsidRDefault="00F81F5A" w:rsidP="00F67367">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421F4C6E" w14:textId="294B02CB" w:rsidR="00704AFD" w:rsidRPr="00D37489" w:rsidRDefault="00F81F5A"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37489">
        <w:rPr>
          <w:rFonts w:ascii="Arial Narrow" w:eastAsia="Times New Roman" w:hAnsi="Arial Narrow" w:cs="Arial"/>
          <w:color w:val="000000"/>
          <w:kern w:val="0"/>
          <w:lang w:eastAsia="es-ES"/>
          <w14:ligatures w14:val="none"/>
        </w:rPr>
        <w:t>E</w:t>
      </w:r>
      <w:r w:rsidR="001518B5">
        <w:rPr>
          <w:rFonts w:ascii="Arial Narrow" w:eastAsia="Times New Roman" w:hAnsi="Arial Narrow" w:cs="Arial"/>
          <w:color w:val="000000"/>
          <w:kern w:val="0"/>
          <w:lang w:eastAsia="es-ES"/>
          <w14:ligatures w14:val="none"/>
        </w:rPr>
        <w:t>l 29 de</w:t>
      </w:r>
      <w:r w:rsidRPr="00D37489">
        <w:rPr>
          <w:rFonts w:ascii="Arial Narrow" w:eastAsia="Times New Roman" w:hAnsi="Arial Narrow" w:cs="Arial"/>
          <w:color w:val="000000"/>
          <w:kern w:val="0"/>
          <w:lang w:eastAsia="es-ES"/>
          <w14:ligatures w14:val="none"/>
        </w:rPr>
        <w:t xml:space="preserve"> mayo de 2025, presentó </w:t>
      </w:r>
      <w:r w:rsidR="006956A0">
        <w:rPr>
          <w:rFonts w:ascii="Arial Narrow" w:eastAsia="Times New Roman" w:hAnsi="Arial Narrow" w:cs="Arial"/>
          <w:color w:val="000000"/>
          <w:kern w:val="0"/>
          <w:lang w:eastAsia="es-ES"/>
          <w14:ligatures w14:val="none"/>
        </w:rPr>
        <w:t>el</w:t>
      </w:r>
      <w:r w:rsidRPr="00D37489">
        <w:rPr>
          <w:rFonts w:ascii="Arial Narrow" w:eastAsia="Times New Roman" w:hAnsi="Arial Narrow" w:cs="Arial"/>
          <w:color w:val="000000"/>
          <w:kern w:val="0"/>
          <w:lang w:eastAsia="es-ES"/>
          <w14:ligatures w14:val="none"/>
        </w:rPr>
        <w:t xml:space="preserve"> reclamo</w:t>
      </w:r>
      <w:r w:rsidR="00704AFD" w:rsidRPr="00D37489">
        <w:rPr>
          <w:rFonts w:ascii="Arial Narrow" w:eastAsia="Times New Roman" w:hAnsi="Arial Narrow" w:cs="Arial"/>
          <w:color w:val="000000"/>
          <w:kern w:val="0"/>
          <w:lang w:eastAsia="es-ES"/>
          <w14:ligatures w14:val="none"/>
        </w:rPr>
        <w:t xml:space="preserve"> </w:t>
      </w:r>
      <w:r w:rsidR="006956A0" w:rsidRPr="00D37489">
        <w:rPr>
          <w:rFonts w:ascii="Arial Narrow" w:eastAsia="Times New Roman" w:hAnsi="Arial Narrow" w:cs="Arial"/>
          <w:color w:val="000000"/>
          <w:kern w:val="0"/>
          <w:lang w:eastAsia="es-ES"/>
          <w14:ligatures w14:val="none"/>
        </w:rPr>
        <w:t xml:space="preserve">00019871-2025-SAC/RC </w:t>
      </w:r>
      <w:r w:rsidR="00704AFD" w:rsidRPr="00D37489">
        <w:rPr>
          <w:rFonts w:ascii="Arial Narrow" w:eastAsia="Times New Roman" w:hAnsi="Arial Narrow" w:cs="Arial"/>
          <w:color w:val="000000"/>
          <w:kern w:val="0"/>
          <w:lang w:eastAsia="es-ES"/>
          <w14:ligatures w14:val="none"/>
        </w:rPr>
        <w:t xml:space="preserve">contra </w:t>
      </w:r>
      <w:r w:rsidR="00704AFD" w:rsidRPr="00D37489">
        <w:rPr>
          <w:rFonts w:ascii="Arial Narrow" w:eastAsia="Times New Roman" w:hAnsi="Arial Narrow" w:cs="Arial"/>
          <w:color w:val="000000"/>
          <w:kern w:val="0"/>
          <w:lang w:val="es-ES" w:eastAsia="es-ES"/>
          <w14:ligatures w14:val="none"/>
        </w:rPr>
        <w:t>Mapfre</w:t>
      </w:r>
      <w:r w:rsidRPr="00D37489">
        <w:rPr>
          <w:rFonts w:ascii="Arial Narrow" w:eastAsia="Times New Roman" w:hAnsi="Arial Narrow" w:cs="Arial"/>
          <w:color w:val="000000"/>
          <w:kern w:val="0"/>
          <w:lang w:eastAsia="es-ES"/>
          <w14:ligatures w14:val="none"/>
        </w:rPr>
        <w:t xml:space="preserve"> ante el Servicio de Atención al Ciudadano de</w:t>
      </w:r>
      <w:r w:rsidR="003C4F9C">
        <w:rPr>
          <w:rFonts w:ascii="Arial Narrow" w:eastAsia="Times New Roman" w:hAnsi="Arial Narrow" w:cs="Arial"/>
          <w:color w:val="000000"/>
          <w:kern w:val="0"/>
          <w:lang w:eastAsia="es-ES"/>
          <w14:ligatures w14:val="none"/>
        </w:rPr>
        <w:t>l</w:t>
      </w:r>
      <w:r w:rsidRPr="00D37489">
        <w:rPr>
          <w:rFonts w:ascii="Arial Narrow" w:eastAsia="Times New Roman" w:hAnsi="Arial Narrow" w:cs="Arial"/>
          <w:color w:val="000000"/>
          <w:kern w:val="0"/>
          <w:lang w:eastAsia="es-ES"/>
          <w14:ligatures w14:val="none"/>
        </w:rPr>
        <w:t xml:space="preserve"> </w:t>
      </w:r>
      <w:r w:rsidR="003C4F9C" w:rsidRPr="003C4F9C">
        <w:rPr>
          <w:rFonts w:ascii="Arial Narrow" w:eastAsia="Times New Roman" w:hAnsi="Arial Narrow" w:cs="Arial"/>
          <w:color w:val="000000"/>
          <w:kern w:val="0"/>
          <w:lang w:eastAsia="es-ES"/>
          <w14:ligatures w14:val="none"/>
        </w:rPr>
        <w:t>Instituto Nacional de Defensa de la Competencia y de la Protección de la Propiedad Intelectual</w:t>
      </w:r>
      <w:r w:rsidRPr="00D37489">
        <w:rPr>
          <w:rFonts w:ascii="Arial Narrow" w:eastAsia="Times New Roman" w:hAnsi="Arial Narrow" w:cs="Arial"/>
          <w:color w:val="000000"/>
          <w:kern w:val="0"/>
          <w:lang w:eastAsia="es-ES"/>
          <w14:ligatures w14:val="none"/>
        </w:rPr>
        <w:t xml:space="preserve">. </w:t>
      </w:r>
    </w:p>
    <w:p w14:paraId="6C375B9F" w14:textId="77777777" w:rsidR="00A02E0D" w:rsidRPr="00D37489" w:rsidRDefault="00A02E0D" w:rsidP="00F67367">
      <w:pPr>
        <w:tabs>
          <w:tab w:val="left" w:pos="1134"/>
        </w:tabs>
        <w:spacing w:after="0" w:line="240" w:lineRule="auto"/>
        <w:jc w:val="both"/>
        <w:rPr>
          <w:rFonts w:ascii="Arial Narrow" w:eastAsia="Times New Roman" w:hAnsi="Arial Narrow" w:cs="Arial"/>
          <w:color w:val="000000"/>
          <w:kern w:val="0"/>
          <w:lang w:eastAsia="es-ES"/>
          <w14:ligatures w14:val="none"/>
        </w:rPr>
      </w:pPr>
    </w:p>
    <w:p w14:paraId="33E14FF7" w14:textId="4EC3F643" w:rsidR="00CA59A2" w:rsidRPr="00A12AEE" w:rsidRDefault="00F81F5A" w:rsidP="00F67367">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D37489">
        <w:rPr>
          <w:rFonts w:ascii="Arial Narrow" w:eastAsia="Times New Roman" w:hAnsi="Arial Narrow" w:cs="Arial"/>
          <w:color w:val="000000"/>
          <w:kern w:val="0"/>
          <w:lang w:eastAsia="es-ES"/>
          <w14:ligatures w14:val="none"/>
        </w:rPr>
        <w:t xml:space="preserve">El 6 de junio de 2025, se le informó que </w:t>
      </w:r>
      <w:r w:rsidR="00704AFD" w:rsidRPr="00D37489">
        <w:rPr>
          <w:rFonts w:ascii="Arial Narrow" w:eastAsia="Times New Roman" w:hAnsi="Arial Narrow" w:cs="Arial"/>
          <w:color w:val="000000"/>
          <w:kern w:val="0"/>
          <w:lang w:val="es-ES" w:eastAsia="es-ES"/>
          <w14:ligatures w14:val="none"/>
        </w:rPr>
        <w:t>Mapfre</w:t>
      </w:r>
      <w:r w:rsidR="00704AFD" w:rsidRPr="00D37489">
        <w:rPr>
          <w:rFonts w:ascii="Arial Narrow" w:eastAsia="Times New Roman" w:hAnsi="Arial Narrow" w:cs="Arial"/>
          <w:color w:val="000000"/>
          <w:kern w:val="0"/>
          <w:lang w:eastAsia="es-ES"/>
          <w14:ligatures w14:val="none"/>
        </w:rPr>
        <w:t xml:space="preserve"> </w:t>
      </w:r>
      <w:r w:rsidRPr="00D37489">
        <w:rPr>
          <w:rFonts w:ascii="Arial Narrow" w:eastAsia="Times New Roman" w:hAnsi="Arial Narrow" w:cs="Arial"/>
          <w:color w:val="000000"/>
          <w:kern w:val="0"/>
          <w:lang w:eastAsia="es-ES"/>
          <w14:ligatures w14:val="none"/>
        </w:rPr>
        <w:t xml:space="preserve">no había respondido dentro del plazo establecido. Posteriormente, </w:t>
      </w:r>
      <w:r w:rsidR="00704AFD" w:rsidRPr="00D37489">
        <w:rPr>
          <w:rFonts w:ascii="Arial Narrow" w:eastAsia="Times New Roman" w:hAnsi="Arial Narrow" w:cs="Arial"/>
          <w:color w:val="000000"/>
          <w:kern w:val="0"/>
          <w:lang w:val="es-ES" w:eastAsia="es-ES"/>
          <w14:ligatures w14:val="none"/>
        </w:rPr>
        <w:t>Mapfre</w:t>
      </w:r>
      <w:r w:rsidR="00704AFD" w:rsidRPr="00D37489">
        <w:rPr>
          <w:rFonts w:ascii="Arial Narrow" w:eastAsia="Times New Roman" w:hAnsi="Arial Narrow" w:cs="Arial"/>
          <w:color w:val="000000"/>
          <w:kern w:val="0"/>
          <w:lang w:eastAsia="es-ES"/>
          <w14:ligatures w14:val="none"/>
        </w:rPr>
        <w:t xml:space="preserve"> </w:t>
      </w:r>
      <w:r w:rsidRPr="00D37489">
        <w:rPr>
          <w:rFonts w:ascii="Arial Narrow" w:eastAsia="Times New Roman" w:hAnsi="Arial Narrow" w:cs="Arial"/>
          <w:color w:val="000000"/>
          <w:kern w:val="0"/>
          <w:lang w:eastAsia="es-ES"/>
          <w14:ligatures w14:val="none"/>
        </w:rPr>
        <w:t>emitió una respuesta tardía al reclamo</w:t>
      </w:r>
      <w:r w:rsidR="004770E1">
        <w:rPr>
          <w:rFonts w:ascii="Arial Narrow" w:eastAsia="Times New Roman" w:hAnsi="Arial Narrow" w:cs="Arial"/>
          <w:color w:val="000000"/>
          <w:kern w:val="0"/>
          <w:lang w:eastAsia="es-ES"/>
          <w14:ligatures w14:val="none"/>
        </w:rPr>
        <w:t xml:space="preserve"> el 10 de junio de 2025</w:t>
      </w:r>
      <w:r w:rsidRPr="00D37489">
        <w:rPr>
          <w:rFonts w:ascii="Arial Narrow" w:eastAsia="Times New Roman" w:hAnsi="Arial Narrow" w:cs="Arial"/>
          <w:color w:val="000000"/>
          <w:kern w:val="0"/>
          <w:lang w:eastAsia="es-ES"/>
          <w14:ligatures w14:val="none"/>
        </w:rPr>
        <w:t xml:space="preserve">, que no solo no resolvió las infracciones denunciadas, sino que las confirmó y agravó, al reconocer implícitamente la </w:t>
      </w:r>
      <w:r w:rsidRPr="00A12AEE">
        <w:rPr>
          <w:rFonts w:ascii="Arial Narrow" w:eastAsia="Times New Roman" w:hAnsi="Arial Narrow" w:cs="Arial"/>
          <w:color w:val="000000"/>
          <w:kern w:val="0"/>
          <w:lang w:eastAsia="es-ES"/>
          <w14:ligatures w14:val="none"/>
        </w:rPr>
        <w:t>disponibilidad de fondos por S/ 14 644,74, contradiciendo su negativa previa a permitir el retiro de dichos fondos.</w:t>
      </w:r>
    </w:p>
    <w:p w14:paraId="25C6D4DE" w14:textId="77777777" w:rsidR="00A02E0D" w:rsidRPr="00D37489" w:rsidRDefault="00A02E0D" w:rsidP="00F67367">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2CCD7FA" w:rsidR="00CA59A2" w:rsidRPr="00C2400C" w:rsidRDefault="00CA59A2" w:rsidP="00F6736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37489">
        <w:rPr>
          <w:rFonts w:ascii="Arial Narrow" w:eastAsia="Times New Roman" w:hAnsi="Arial Narrow" w:cs="Arial"/>
          <w:color w:val="000000"/>
          <w:kern w:val="0"/>
          <w:lang w:val="es-ES" w:eastAsia="es-ES"/>
          <w14:ligatures w14:val="none"/>
        </w:rPr>
        <w:t xml:space="preserve">La señora [APELLIDO] solicitó, en calidad de medida correctiva, que Mapfre cumpla con: (i) realizar la devolución de S/ 350,00 correspondiente a la cuota que no le fue reembolsada en enero de 2019, (ii) realizar la devolución del monto total pagado junto con los intereses generados hasta la fecha de devolución, conforme a lo ofrecido inicialmente en el contrato; y, (iii) realizar la entrega de información documental que detalle los intereses y condiciones de devolución vigentes de la Póliza 6051910100103. Asimismo, requirió el reembolso de costos y costas del presente procedimiento.</w:t>
      </w:r>
      <w:r w:rsidR="000348A4" w:rsidRPr="00D37489">
        <w:rPr>
          <w:rFonts w:ascii="Arial Narrow" w:eastAsia="Calibri" w:hAnsi="Arial Narrow" w:cs="Arial"/>
          <w:kern w:val="0"/>
          <w14:ligatures w14:val="none"/>
        </w:rPr>
        <w:t xml:space="preserve"/>
      </w:r>
      <w:r w:rsidRPr="00D37489">
        <w:rPr>
          <w:rFonts w:ascii="Arial Narrow" w:eastAsia="Times New Roman" w:hAnsi="Arial Narrow" w:cs="Arial"/>
          <w:color w:val="000000"/>
          <w:kern w:val="0"/>
          <w:lang w:val="es-ES" w:eastAsia="es-ES"/>
          <w14:ligatures w14:val="none"/>
        </w:rPr>
        <w:t xml:space="preserve"/>
      </w:r>
      <w:r w:rsidR="000348A4" w:rsidRPr="00D37489">
        <w:rPr>
          <w:rFonts w:ascii="Arial Narrow" w:eastAsia="Times New Roman" w:hAnsi="Arial Narrow" w:cs="Arial"/>
          <w:color w:val="000000"/>
          <w:kern w:val="0"/>
          <w:lang w:val="es-ES" w:eastAsia="es-ES"/>
          <w14:ligatures w14:val="none"/>
        </w:rPr>
        <w:t xml:space="preserve"/>
      </w:r>
      <w:r w:rsidRPr="00D37489">
        <w:rPr>
          <w:rFonts w:ascii="Arial Narrow" w:eastAsia="Times New Roman" w:hAnsi="Arial Narrow" w:cs="Arial"/>
          <w:color w:val="000000"/>
          <w:kern w:val="0"/>
          <w:lang w:val="es-ES" w:eastAsia="es-ES"/>
          <w14:ligatures w14:val="none"/>
        </w:rPr>
        <w:t/>
      </w:r>
      <w:r w:rsidR="001A7C62" w:rsidRPr="00D37489">
        <w:rPr>
          <w:rFonts w:ascii="Arial Narrow" w:eastAsia="Times New Roman" w:hAnsi="Arial Narrow" w:cs="Arial"/>
          <w:color w:val="000000"/>
          <w:kern w:val="0"/>
          <w:lang w:val="es-ES" w:eastAsia="es-ES"/>
          <w14:ligatures w14:val="none"/>
        </w:rPr>
        <w:t/>
      </w:r>
      <w:r w:rsidRPr="00D37489">
        <w:rPr>
          <w:rFonts w:ascii="Arial Narrow" w:eastAsia="Times New Roman" w:hAnsi="Arial Narrow" w:cs="Arial"/>
          <w:color w:val="000000"/>
          <w:kern w:val="0"/>
          <w:lang w:val="es-ES" w:eastAsia="es-ES"/>
          <w14:ligatures w14:val="none"/>
        </w:rPr>
        <w:t xml:space="preserve"/>
      </w:r>
      <w:r w:rsidR="001A7C62" w:rsidRPr="00D37489">
        <w:rPr>
          <w:rFonts w:ascii="Arial Narrow" w:eastAsia="Times New Roman" w:hAnsi="Arial Narrow" w:cs="Arial"/>
          <w:color w:val="000000"/>
          <w:kern w:val="0"/>
          <w:lang w:val="es-ES" w:eastAsia="es-ES"/>
          <w14:ligatures w14:val="none"/>
        </w:rPr>
        <w:t xml:space="preserve"/>
      </w:r>
      <w:r w:rsidR="002069EB" w:rsidRPr="00D37489">
        <w:rPr>
          <w:rFonts w:ascii="Arial Narrow" w:eastAsia="Times New Roman" w:hAnsi="Arial Narrow" w:cs="Arial"/>
          <w:color w:val="000000"/>
          <w:kern w:val="0"/>
          <w:lang w:val="es-ES" w:eastAsia="es-ES"/>
          <w14:ligatures w14:val="none"/>
        </w:rPr>
        <w:t/>
      </w:r>
      <w:r w:rsidR="001A7C62" w:rsidRPr="00D37489">
        <w:rPr>
          <w:rFonts w:ascii="Arial Narrow" w:eastAsia="Times New Roman" w:hAnsi="Arial Narrow" w:cs="Arial"/>
          <w:color w:val="000000"/>
          <w:kern w:val="0"/>
          <w:lang w:val="es-ES" w:eastAsia="es-ES"/>
          <w14:ligatures w14:val="none"/>
        </w:rPr>
        <w:t xml:space="preserve"/>
      </w:r>
      <w:r w:rsidR="002069EB" w:rsidRPr="00D37489">
        <w:rPr>
          <w:rFonts w:ascii="Arial Narrow" w:eastAsia="Times New Roman" w:hAnsi="Arial Narrow" w:cs="Arial"/>
          <w:color w:val="000000"/>
          <w:kern w:val="0"/>
          <w:lang w:val="es-ES" w:eastAsia="es-ES"/>
          <w14:ligatures w14:val="none"/>
        </w:rPr>
        <w:t/>
      </w:r>
      <w:proofErr w:type="spellStart"/>
      <w:r w:rsidR="002069EB" w:rsidRPr="00D37489">
        <w:rPr>
          <w:rFonts w:ascii="Arial Narrow" w:eastAsia="Times New Roman" w:hAnsi="Arial Narrow" w:cs="Arial"/>
          <w:color w:val="000000"/>
          <w:kern w:val="0"/>
          <w:lang w:val="es-ES" w:eastAsia="es-ES"/>
          <w14:ligatures w14:val="none"/>
        </w:rPr>
        <w:t/>
      </w:r>
      <w:proofErr w:type="spellEnd"/>
      <w:r w:rsidR="002069EB" w:rsidRPr="00D37489">
        <w:rPr>
          <w:rFonts w:ascii="Arial Narrow" w:eastAsia="Times New Roman" w:hAnsi="Arial Narrow" w:cs="Arial"/>
          <w:color w:val="000000"/>
          <w:kern w:val="0"/>
          <w:lang w:val="es-ES" w:eastAsia="es-ES"/>
          <w14:ligatures w14:val="none"/>
        </w:rPr>
        <w:t/>
      </w:r>
      <w:r w:rsidR="001A7C62" w:rsidRPr="00B6566B">
        <w:rPr>
          <w:rFonts w:ascii="Arial Narrow" w:eastAsia="Times New Roman" w:hAnsi="Arial Narrow" w:cs="Arial"/>
          <w:color w:val="000000"/>
          <w:kern w:val="0"/>
          <w:lang w:val="es-ES" w:eastAsia="es-ES"/>
          <w14:ligatures w14:val="none"/>
        </w:rPr>
        <w:t xml:space="preserve"/>
      </w:r>
      <w:r w:rsidR="002069EB" w:rsidRPr="00B6566B">
        <w:rPr>
          <w:rFonts w:ascii="Arial Narrow" w:eastAsia="Times New Roman" w:hAnsi="Arial Narrow" w:cs="Arial"/>
          <w:color w:val="000000"/>
          <w:kern w:val="0"/>
          <w:lang w:val="es-ES" w:eastAsia="es-ES"/>
          <w14:ligatures w14:val="none"/>
        </w:rPr>
        <w:t xml:space="preserve"/>
      </w:r>
      <w:proofErr w:type="spellStart"/>
      <w:r w:rsidR="002069EB" w:rsidRPr="00B6566B">
        <w:rPr>
          <w:rFonts w:ascii="Arial Narrow" w:eastAsia="Times New Roman" w:hAnsi="Arial Narrow" w:cs="Arial"/>
          <w:color w:val="000000"/>
          <w:kern w:val="0"/>
          <w:lang w:val="es-ES" w:eastAsia="es-ES"/>
          <w14:ligatures w14:val="none"/>
        </w:rPr>
        <w:t/>
      </w:r>
      <w:proofErr w:type="spellEnd"/>
      <w:r w:rsidR="002069EB" w:rsidRPr="00B6566B">
        <w:rPr>
          <w:rFonts w:ascii="Arial Narrow" w:eastAsia="Times New Roman" w:hAnsi="Arial Narrow" w:cs="Arial"/>
          <w:color w:val="000000"/>
          <w:kern w:val="0"/>
          <w:lang w:val="es-ES" w:eastAsia="es-ES"/>
          <w14:ligatures w14:val="none"/>
        </w:rPr>
        <w:t/>
      </w:r>
      <w:r w:rsidR="001A7C62" w:rsidRPr="00B6566B">
        <w:rPr>
          <w:rFonts w:ascii="Arial Narrow" w:eastAsia="Times New Roman" w:hAnsi="Arial Narrow" w:cs="Arial"/>
          <w:color w:val="000000"/>
          <w:kern w:val="0"/>
          <w:lang w:val="es-ES" w:eastAsia="es-ES"/>
          <w14:ligatures w14:val="none"/>
        </w:rPr>
        <w:t xml:space="preserve"/>
      </w:r>
      <w:r w:rsidR="00C2400C">
        <w:rPr>
          <w:rFonts w:ascii="Arial Narrow" w:eastAsia="Times New Roman" w:hAnsi="Arial Narrow" w:cs="Arial"/>
          <w:color w:val="000000"/>
          <w:kern w:val="0"/>
          <w:lang w:val="es-ES" w:eastAsia="es-ES"/>
          <w14:ligatures w14:val="none"/>
        </w:rPr>
        <w:t/>
      </w:r>
      <w:r w:rsidR="001A7C62" w:rsidRPr="00B6566B">
        <w:rPr>
          <w:rFonts w:ascii="Arial Narrow" w:eastAsia="Times New Roman" w:hAnsi="Arial Narrow" w:cs="Arial"/>
          <w:color w:val="000000"/>
          <w:kern w:val="0"/>
          <w:lang w:val="es-ES" w:eastAsia="es-ES"/>
          <w14:ligatures w14:val="none"/>
        </w:rPr>
        <w:t xml:space="preserve"/>
      </w:r>
      <w:r w:rsidR="00C2400C">
        <w:rPr>
          <w:rFonts w:ascii="Arial Narrow" w:eastAsia="Times New Roman" w:hAnsi="Arial Narrow" w:cs="Arial"/>
          <w:color w:val="000000"/>
          <w:kern w:val="0"/>
          <w:lang w:val="es-ES" w:eastAsia="es-ES"/>
          <w14:ligatures w14:val="none"/>
        </w:rPr>
        <w:t/>
      </w:r>
      <w:r w:rsidR="001A7C62" w:rsidRPr="00B6566B">
        <w:rPr>
          <w:rFonts w:ascii="Arial Narrow" w:eastAsia="Times New Roman" w:hAnsi="Arial Narrow" w:cs="Arial"/>
          <w:color w:val="000000"/>
          <w:kern w:val="0"/>
          <w:lang w:val="es-ES" w:eastAsia="es-ES"/>
          <w14:ligatures w14:val="none"/>
        </w:rPr>
        <w:t xml:space="preserve"/>
      </w:r>
      <w:r w:rsidR="003C397F">
        <w:rPr>
          <w:rFonts w:ascii="Arial Narrow" w:eastAsia="Times New Roman" w:hAnsi="Arial Narrow" w:cs="Arial"/>
          <w:color w:val="000000"/>
          <w:kern w:val="0"/>
          <w:lang w:val="es-ES" w:eastAsia="es-ES"/>
          <w14:ligatures w14:val="none"/>
        </w:rPr>
        <w:t xml:space="preserve"/>
      </w:r>
      <w:r w:rsidR="00C2400C">
        <w:rPr>
          <w:rFonts w:ascii="Arial Narrow" w:eastAsia="Times New Roman" w:hAnsi="Arial Narrow" w:cs="Arial"/>
          <w:color w:val="000000"/>
          <w:kern w:val="0"/>
          <w:lang w:val="es-ES" w:eastAsia="es-ES"/>
          <w14:ligatures w14:val="none"/>
        </w:rPr>
        <w:t xml:space="preserve"/>
      </w:r>
      <w:r w:rsidR="00C2400C">
        <w:rPr>
          <w:rFonts w:ascii="Arial Narrow" w:eastAsia="Times New Roman" w:hAnsi="Arial Narrow" w:cs="Arial"/>
          <w:color w:val="000000"/>
          <w:kern w:val="0"/>
          <w:lang w:eastAsia="es-ES"/>
          <w14:ligatures w14:val="none"/>
        </w:rPr>
        <w:t xml:space="preserve"/>
      </w:r>
      <w:r w:rsidR="00C2400C" w:rsidRPr="000B1A4C">
        <w:rPr>
          <w:rFonts w:ascii="Arial Narrow" w:eastAsia="Times New Roman" w:hAnsi="Arial Narrow" w:cs="Arial"/>
          <w:color w:val="000000"/>
          <w:kern w:val="0"/>
          <w:lang w:eastAsia="es-ES"/>
          <w14:ligatures w14:val="none"/>
        </w:rPr>
        <w:t xml:space="preserve"/>
      </w:r>
      <w:r w:rsidR="00C2400C">
        <w:rPr>
          <w:rFonts w:ascii="Arial Narrow" w:eastAsia="Times New Roman" w:hAnsi="Arial Narrow" w:cs="Arial"/>
          <w:color w:val="000000"/>
          <w:kern w:val="0"/>
          <w:lang w:eastAsia="es-ES"/>
          <w14:ligatures w14:val="none"/>
        </w:rPr>
        <w:t/>
      </w:r>
      <w:r w:rsidR="00C2400C">
        <w:rPr>
          <w:rFonts w:ascii="Arial Narrow" w:eastAsia="Times New Roman" w:hAnsi="Arial Narrow" w:cs="Arial"/>
          <w:color w:val="000000"/>
          <w:kern w:val="0"/>
          <w:lang w:val="es-ES" w:eastAsia="es-ES"/>
          <w14:ligatures w14:val="none"/>
        </w:rPr>
        <w:t xml:space="preserve"/>
      </w:r>
      <w:r w:rsidRPr="00C2400C">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F6736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F6736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F6736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F555676" w14:textId="0A98A317" w:rsidR="00E2118A" w:rsidRPr="00DD1B33" w:rsidRDefault="00CA59A2" w:rsidP="00F673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lastRenderedPageBreak/>
        <w:t xml:space="preserve">La Secretaría </w:t>
      </w:r>
      <w:bookmarkEnd w:id="1"/>
      <w:bookmarkEnd w:id="2"/>
      <w:bookmarkEnd w:id="3"/>
      <w:r w:rsidR="00E2118A" w:rsidRPr="0058331A">
        <w:rPr>
          <w:rFonts w:ascii="Arial Narrow" w:eastAsia="Times New Roman" w:hAnsi="Arial Narrow" w:cs="Segoe UI"/>
          <w:color w:val="000000"/>
          <w:kern w:val="0"/>
          <w:lang w:eastAsia="es-PE"/>
          <w14:ligatures w14:val="none"/>
        </w:rPr>
        <w:t xml:space="preserve">Técnica de la Comisión de </w:t>
      </w:r>
      <w:r w:rsidR="00E2118A" w:rsidRPr="00DD1B33">
        <w:rPr>
          <w:rFonts w:ascii="Arial Narrow" w:eastAsia="Times New Roman" w:hAnsi="Arial Narrow" w:cs="Segoe UI"/>
          <w:color w:val="000000"/>
          <w:kern w:val="0"/>
          <w:lang w:eastAsia="es-PE"/>
          <w14:ligatures w14:val="none"/>
        </w:rPr>
        <w:t>Protección al Consumidor 1 (en adelante, la Secretaría Técnica), en ejercicio de sus facultades</w:t>
      </w:r>
      <w:r w:rsidR="00E2118A" w:rsidRPr="00DD1B33">
        <w:rPr>
          <w:rStyle w:val="Refdenotaalpie"/>
          <w:rFonts w:ascii="Arial Narrow" w:eastAsia="Arial Narrow" w:hAnsi="Arial Narrow" w:cs="Arial Narrow"/>
          <w:kern w:val="0"/>
          <w:vertAlign w:val="superscript"/>
          <w14:ligatures w14:val="none"/>
        </w:rPr>
        <w:footnoteReference w:id="3"/>
      </w:r>
      <w:r w:rsidR="00E2118A" w:rsidRPr="00DD1B33">
        <w:rPr>
          <w:rFonts w:ascii="Arial Narrow" w:eastAsia="Times New Roman" w:hAnsi="Arial Narrow" w:cs="Segoe UI"/>
          <w:color w:val="000000"/>
          <w:kern w:val="0"/>
          <w:lang w:eastAsia="es-PE"/>
          <w14:ligatures w14:val="none"/>
        </w:rPr>
        <w:t xml:space="preserve">, considera </w:t>
      </w:r>
      <w:r w:rsidR="00E2118A" w:rsidRPr="00DD1B33">
        <w:rPr>
          <w:rFonts w:ascii="Arial Narrow" w:eastAsia="Arial Narrow" w:hAnsi="Arial Narrow" w:cs="Arial Narrow"/>
          <w:kern w:val="0"/>
          <w14:ligatures w14:val="none"/>
        </w:rPr>
        <w:t>que el hecho denunciado, consistente en que</w:t>
      </w:r>
      <w:r w:rsidR="00DD1B33" w:rsidRPr="00DD1B33">
        <w:rPr>
          <w:rFonts w:ascii="Arial Narrow" w:eastAsia="Arial Narrow" w:hAnsi="Arial Narrow" w:cs="Arial"/>
          <w:bCs/>
          <w:color w:val="000000"/>
          <w:kern w:val="0"/>
          <w:lang w:eastAsia="es-PE"/>
          <w14:ligatures w14:val="none"/>
        </w:rPr>
        <w:t xml:space="preserve"> </w:t>
      </w:r>
      <w:r w:rsidR="00E078F3" w:rsidRPr="00E078F3">
        <w:rPr>
          <w:rFonts w:ascii="Arial Narrow" w:eastAsia="Arial Narrow" w:hAnsi="Arial Narrow" w:cs="Arial"/>
          <w:bCs/>
          <w:color w:val="000000"/>
          <w:kern w:val="0"/>
          <w:lang w:eastAsia="es-PE"/>
          <w14:ligatures w14:val="none"/>
        </w:rPr>
        <w:t xml:space="preserve">la compañía aseguradora no habría cumplido con entregar a la denunciante la Póliza del Seguro de Vida Individual Modalidad Fondo Universitario </w:t>
      </w:r>
      <w:proofErr w:type="spellStart"/>
      <w:r w:rsidR="00E078F3" w:rsidRPr="00E078F3">
        <w:rPr>
          <w:rFonts w:ascii="Arial Narrow" w:eastAsia="Arial Narrow" w:hAnsi="Arial Narrow" w:cs="Arial"/>
          <w:bCs/>
          <w:color w:val="000000"/>
          <w:kern w:val="0"/>
          <w:lang w:eastAsia="es-PE"/>
          <w14:ligatures w14:val="none"/>
        </w:rPr>
        <w:t/>
      </w:r>
      <w:proofErr w:type="spellEnd"/>
      <w:r w:rsidR="00E078F3" w:rsidRPr="00E078F3">
        <w:rPr>
          <w:rFonts w:ascii="Arial Narrow" w:eastAsia="Arial Narrow" w:hAnsi="Arial Narrow" w:cs="Arial"/>
          <w:bCs/>
          <w:color w:val="000000"/>
          <w:kern w:val="0"/>
          <w:lang w:eastAsia="es-PE"/>
          <w14:ligatures w14:val="none"/>
        </w:rPr>
        <w:t xml:space="preserve"> 6051910100103 oportunamente</w:t>
      </w:r>
      <w:r w:rsidR="00BD69BA" w:rsidRPr="00DD1B33">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00BD69BA" w:rsidRPr="00DD1B33">
        <w:rPr>
          <w:rStyle w:val="Refdenotaalpie"/>
          <w:rFonts w:ascii="Arial Narrow" w:eastAsia="Arial Narrow" w:hAnsi="Arial Narrow" w:cs="Arial"/>
          <w:kern w:val="0"/>
          <w:vertAlign w:val="superscript"/>
          <w14:ligatures w14:val="none"/>
        </w:rPr>
        <w:footnoteReference w:id="4"/>
      </w:r>
      <w:r w:rsidR="00BD69BA" w:rsidRPr="00DD1B33">
        <w:rPr>
          <w:rFonts w:ascii="Arial Narrow" w:eastAsia="Arial Narrow" w:hAnsi="Arial Narrow" w:cs="Arial"/>
          <w:kern w:val="0"/>
          <w14:ligatures w14:val="none"/>
        </w:rPr>
        <w:t>.</w:t>
      </w:r>
    </w:p>
    <w:p w14:paraId="47E2CB5A" w14:textId="77777777" w:rsidR="00E2118A" w:rsidRPr="0058331A" w:rsidRDefault="00E2118A" w:rsidP="00F67367">
      <w:pPr>
        <w:spacing w:after="0" w:line="240" w:lineRule="auto"/>
        <w:jc w:val="both"/>
        <w:rPr>
          <w:rFonts w:ascii="Arial Narrow" w:eastAsia="Arial Narrow" w:hAnsi="Arial Narrow" w:cs="Arial Narrow"/>
          <w:kern w:val="0"/>
          <w14:ligatures w14:val="none"/>
        </w:rPr>
      </w:pPr>
    </w:p>
    <w:p w14:paraId="62A01768" w14:textId="7BBA5389" w:rsidR="00E2118A" w:rsidRPr="00953CC3" w:rsidRDefault="00E2118A" w:rsidP="00F673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E078F3" w:rsidRPr="00E078F3">
        <w:rPr>
          <w:rFonts w:ascii="Arial Narrow" w:eastAsia="Arial Narrow" w:hAnsi="Arial Narrow" w:cs="Arial Narrow"/>
          <w:kern w:val="0"/>
          <w14:ligatures w14:val="none"/>
        </w:rPr>
        <w:t>la compañía aseguradora habría cobrado indebidamente a la denunciante un segundo débito por S/ 350,00 por concepto de pago de la prima en enero de 2019</w:t>
      </w:r>
      <w:r w:rsidR="00075952" w:rsidRPr="00E75D75">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w:t>
      </w:r>
      <w:r w:rsidR="00191406" w:rsidRPr="00E75D75">
        <w:rPr>
          <w:rFonts w:ascii="Arial Narrow" w:eastAsia="Arial Narrow" w:hAnsi="Arial Narrow" w:cs="Arial"/>
          <w:kern w:val="0"/>
          <w14:ligatures w14:val="none"/>
        </w:rPr>
        <w:t>. Por consiguiente, corresponde calificar el hecho materia de denuncia como una presunta infracción al deber de idoneidad, tipificado en los artículos 18 y 19 del Código</w:t>
      </w:r>
      <w:r w:rsidR="00191406" w:rsidRPr="00E75D75">
        <w:rPr>
          <w:rStyle w:val="Refdenotaalpie"/>
          <w:rFonts w:ascii="Arial Narrow" w:eastAsia="Arial Narrow" w:hAnsi="Arial Narrow" w:cs="Arial"/>
          <w:kern w:val="0"/>
          <w:vertAlign w:val="superscript"/>
          <w14:ligatures w14:val="none"/>
        </w:rPr>
        <w:footnoteReference w:id="5"/>
      </w:r>
      <w:r w:rsidR="00191406" w:rsidRPr="00E75D75">
        <w:rPr>
          <w:rFonts w:ascii="Arial Narrow" w:eastAsia="Arial Narrow" w:hAnsi="Arial Narrow" w:cs="Arial"/>
          <w:kern w:val="0"/>
          <w14:ligatures w14:val="none"/>
        </w:rPr>
        <w:t>.</w:t>
      </w:r>
    </w:p>
    <w:p w14:paraId="32AED736" w14:textId="77777777" w:rsidR="00E2118A" w:rsidRPr="00953CC3" w:rsidRDefault="00E2118A" w:rsidP="00F67367">
      <w:pPr>
        <w:spacing w:after="0" w:line="240" w:lineRule="auto"/>
        <w:jc w:val="both"/>
        <w:rPr>
          <w:rFonts w:ascii="Arial Narrow" w:eastAsia="Arial Narrow" w:hAnsi="Arial Narrow" w:cs="Arial Narrow"/>
          <w:kern w:val="0"/>
          <w14:ligatures w14:val="none"/>
        </w:rPr>
      </w:pPr>
    </w:p>
    <w:p w14:paraId="3AA1BA50" w14:textId="5641F71C" w:rsidR="007521D1" w:rsidRPr="00953CC3" w:rsidRDefault="00E2118A" w:rsidP="00F673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E078F3" w:rsidRPr="00E078F3">
        <w:rPr>
          <w:rFonts w:ascii="Arial Narrow" w:eastAsia="Arial Narrow" w:hAnsi="Arial Narrow" w:cs="Arial Narrow"/>
          <w:kern w:val="0"/>
          <w14:ligatures w14:val="none"/>
        </w:rPr>
        <w:t>la compañía aseguradora no le habría entregado a la denunciante los estados de cuenta durante el periodo de enero de 2019 a octubre de 2024, con excepción del estado de cuenta correspondiente al 18 de enero de 2019</w:t>
      </w:r>
      <w:r w:rsidR="00075952" w:rsidRPr="003216C9">
        <w:rPr>
          <w:rFonts w:ascii="Arial Narrow" w:eastAsia="Times New Roman" w:hAnsi="Arial Narrow" w:cs="Segoe UI"/>
          <w:color w:val="000000"/>
          <w:kern w:val="0"/>
          <w:lang w:eastAsia="es-PE"/>
          <w14:ligatures w14:val="none"/>
        </w:rPr>
        <w:t xml:space="preserve">; involucraría una presunta afectación a sus expectativas, quien no habría encontrado una correspondencia entre </w:t>
      </w:r>
      <w:r w:rsidR="00075952" w:rsidRPr="00075952">
        <w:rPr>
          <w:rFonts w:ascii="Arial Narrow" w:eastAsia="Times New Roman" w:hAnsi="Arial Narrow" w:cs="Segoe UI"/>
          <w:color w:val="000000"/>
          <w:kern w:val="0"/>
          <w:lang w:eastAsia="es-PE"/>
          <w14:ligatures w14:val="none"/>
        </w:rPr>
        <w:t xml:space="preserve">lo que esperaba recibir de </w:t>
      </w:r>
      <w:r w:rsidR="00075952" w:rsidRPr="00075952">
        <w:rPr>
          <w:rFonts w:ascii="Arial Narrow" w:eastAsia="Times New Roman" w:hAnsi="Arial Narrow" w:cs="Segoe UI"/>
          <w:color w:val="000000"/>
          <w:kern w:val="0"/>
          <w:lang w:eastAsia="es-PE"/>
          <w14:ligatures w14:val="none"/>
        </w:rPr>
        <w:lastRenderedPageBreak/>
        <w:t>parte del proveedor y lo que realmente recibió. Por consiguiente</w:t>
      </w:r>
      <w:r w:rsidRPr="00075952">
        <w:rPr>
          <w:rFonts w:ascii="Arial Narrow" w:eastAsia="Arial Narrow" w:hAnsi="Arial Narrow" w:cs="Arial"/>
          <w:bCs/>
          <w:color w:val="000000"/>
          <w:kern w:val="0"/>
          <w:lang w:eastAsia="es-PE"/>
          <w14:ligatures w14:val="none"/>
        </w:rPr>
        <w:t xml:space="preserve">. Por consiguiente, </w:t>
      </w:r>
      <w:r w:rsidR="00191406" w:rsidRPr="00075952">
        <w:rPr>
          <w:rFonts w:ascii="Arial Narrow" w:eastAsia="Arial Narrow" w:hAnsi="Arial Narrow" w:cs="Arial"/>
          <w:bCs/>
          <w:color w:val="000000"/>
          <w:kern w:val="0"/>
          <w:lang w:eastAsia="es-PE"/>
          <w14:ligatures w14:val="none"/>
        </w:rPr>
        <w:t>corresponde calificar el hecho materia de denuncia como una presunta infracción al deber</w:t>
      </w:r>
      <w:r w:rsidR="00191406" w:rsidRPr="00191406">
        <w:rPr>
          <w:rFonts w:ascii="Arial Narrow" w:eastAsia="Arial Narrow" w:hAnsi="Arial Narrow" w:cs="Arial"/>
          <w:bCs/>
          <w:color w:val="000000"/>
          <w:kern w:val="0"/>
          <w:lang w:eastAsia="es-PE"/>
          <w14:ligatures w14:val="none"/>
        </w:rPr>
        <w:t xml:space="preserve"> de idoneidad, tipificado en los artículos 18 y 19 del Código</w:t>
      </w:r>
      <w:r w:rsidRPr="00953CC3">
        <w:rPr>
          <w:rFonts w:ascii="Arial Narrow" w:eastAsia="Arial Narrow" w:hAnsi="Arial Narrow" w:cs="Arial"/>
          <w:bCs/>
          <w:color w:val="000000"/>
          <w:kern w:val="0"/>
          <w:lang w:eastAsia="es-PE"/>
          <w14:ligatures w14:val="none"/>
        </w:rPr>
        <w:t xml:space="preserve">. </w:t>
      </w:r>
    </w:p>
    <w:p w14:paraId="69756DD8" w14:textId="77777777" w:rsidR="007521D1" w:rsidRPr="00953CC3" w:rsidRDefault="007521D1" w:rsidP="00F67367">
      <w:pPr>
        <w:spacing w:after="0" w:line="240" w:lineRule="auto"/>
        <w:jc w:val="both"/>
        <w:rPr>
          <w:rFonts w:ascii="Arial Narrow" w:eastAsia="Arial Narrow" w:hAnsi="Arial Narrow" w:cs="Arial Narrow"/>
          <w:kern w:val="0"/>
          <w14:ligatures w14:val="none"/>
        </w:rPr>
      </w:pPr>
    </w:p>
    <w:p w14:paraId="32F76966" w14:textId="54363171" w:rsidR="007521D1" w:rsidRPr="007521D1" w:rsidRDefault="007521D1" w:rsidP="00F673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Arial"/>
          <w:color w:val="000000"/>
          <w:kern w:val="0"/>
          <w:lang w:eastAsia="es-PE"/>
          <w14:ligatures w14:val="none"/>
        </w:rPr>
        <w:t>Asimismo</w:t>
      </w:r>
      <w:r w:rsidRPr="00953CC3">
        <w:rPr>
          <w:rFonts w:ascii="Arial Narrow" w:eastAsia="Times New Roman" w:hAnsi="Arial Narrow" w:cs="Arial"/>
          <w:color w:val="000000"/>
          <w:kern w:val="0"/>
          <w:lang w:eastAsia="es-PE"/>
          <w14:ligatures w14:val="none"/>
        </w:rPr>
        <w:t xml:space="preserve">,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2968BA" w:rsidRPr="002968BA">
        <w:rPr>
          <w:rFonts w:ascii="Arial Narrow" w:eastAsia="Arial Narrow" w:hAnsi="Arial Narrow" w:cs="Arial Narrow"/>
          <w:kern w:val="0"/>
          <w14:ligatures w14:val="none"/>
        </w:rPr>
        <w:t>la compañía aseguradora habría realizado injustificadamente cobros de manera irregular y sin un orden aparente a la denunciante durante el periodo de enero de 2019 a octubre de 2024, llegando a duplicarse cobros en algunos meses</w:t>
      </w:r>
      <w:r w:rsidR="00075952" w:rsidRPr="003216C9">
        <w:rPr>
          <w:rFonts w:ascii="Arial Narrow" w:eastAsia="Times New Roman" w:hAnsi="Arial Narrow" w:cs="Segoe UI"/>
          <w:color w:val="000000"/>
          <w:kern w:val="0"/>
          <w:lang w:eastAsia="es-PE"/>
          <w14:ligatures w14:val="none"/>
        </w:rPr>
        <w:t xml:space="preserve">; involucraría una presunta afectación a sus expectativas, quien no habría encontrado una correspondencia entre lo </w:t>
      </w:r>
      <w:r w:rsidR="00075952" w:rsidRPr="00075952">
        <w:rPr>
          <w:rFonts w:ascii="Arial Narrow" w:eastAsia="Times New Roman" w:hAnsi="Arial Narrow" w:cs="Segoe UI"/>
          <w:color w:val="000000"/>
          <w:kern w:val="0"/>
          <w:lang w:eastAsia="es-PE"/>
          <w14:ligatures w14:val="none"/>
        </w:rPr>
        <w:t>que esperaba recibir de parte del proveedor y lo que realmente recibió. Por consiguiente</w:t>
      </w:r>
      <w:r w:rsidRPr="00075952">
        <w:rPr>
          <w:rFonts w:ascii="Arial Narrow" w:eastAsia="Arial Narrow" w:hAnsi="Arial Narrow" w:cs="Arial"/>
          <w:bCs/>
          <w:color w:val="000000"/>
          <w:kern w:val="0"/>
          <w:lang w:eastAsia="es-PE"/>
          <w14:ligatures w14:val="none"/>
        </w:rPr>
        <w:t xml:space="preserve">. Por consiguiente, </w:t>
      </w:r>
      <w:r w:rsidR="00191406" w:rsidRPr="00075952">
        <w:rPr>
          <w:rFonts w:ascii="Arial Narrow" w:eastAsia="Arial Narrow" w:hAnsi="Arial Narrow" w:cs="Arial"/>
          <w:bCs/>
          <w:color w:val="000000"/>
          <w:kern w:val="0"/>
          <w:lang w:eastAsia="es-PE"/>
          <w14:ligatures w14:val="none"/>
        </w:rPr>
        <w:t>corresponde calificar el hecho materia de denuncia como una presunta infracción al deber de idoneidad</w:t>
      </w:r>
      <w:r w:rsidR="00191406" w:rsidRPr="00191406">
        <w:rPr>
          <w:rFonts w:ascii="Arial Narrow" w:eastAsia="Arial Narrow" w:hAnsi="Arial Narrow" w:cs="Arial"/>
          <w:bCs/>
          <w:color w:val="000000"/>
          <w:kern w:val="0"/>
          <w:lang w:eastAsia="es-PE"/>
          <w14:ligatures w14:val="none"/>
        </w:rPr>
        <w:t>, tipificado en los artículos 18 y 19 del Código</w:t>
      </w:r>
      <w:r w:rsidRPr="00953CC3">
        <w:rPr>
          <w:rFonts w:ascii="Arial Narrow" w:eastAsia="Arial Narrow" w:hAnsi="Arial Narrow" w:cs="Arial"/>
          <w:bCs/>
          <w:color w:val="000000"/>
          <w:kern w:val="0"/>
          <w:lang w:eastAsia="es-PE"/>
          <w14:ligatures w14:val="none"/>
        </w:rPr>
        <w:t xml:space="preserve">. </w:t>
      </w:r>
    </w:p>
    <w:p w14:paraId="3C6D11D9" w14:textId="77777777" w:rsidR="007521D1" w:rsidRPr="00953CC3" w:rsidRDefault="007521D1" w:rsidP="00F67367">
      <w:pPr>
        <w:spacing w:after="0" w:line="240" w:lineRule="auto"/>
        <w:jc w:val="both"/>
        <w:rPr>
          <w:rFonts w:ascii="Arial Narrow" w:eastAsia="Arial Narrow" w:hAnsi="Arial Narrow" w:cs="Arial Narrow"/>
          <w:kern w:val="0"/>
          <w14:ligatures w14:val="none"/>
        </w:rPr>
      </w:pPr>
    </w:p>
    <w:p w14:paraId="3F527531" w14:textId="3D31289E" w:rsidR="007521D1" w:rsidRPr="00953CC3" w:rsidRDefault="007521D1" w:rsidP="00F673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2968BA" w:rsidRPr="002968BA">
        <w:rPr>
          <w:rFonts w:ascii="Arial Narrow" w:eastAsia="Arial Narrow" w:hAnsi="Arial Narrow" w:cs="Arial Narrow"/>
          <w:kern w:val="0"/>
          <w14:ligatures w14:val="none"/>
        </w:rPr>
        <w:t xml:space="preserve">la compañía aseguradora habría modificado unilateralmente, sin el consentimiento y conocimiento previo de la denunciante, las condiciones y términos en los que adquirió la Póliza del Seguro de Vida Individual Modalidad Fondo Universitario </w:t>
      </w:r>
      <w:proofErr w:type="spellStart"/>
      <w:r w:rsidR="002968BA" w:rsidRPr="002968BA">
        <w:rPr>
          <w:rFonts w:ascii="Arial Narrow" w:eastAsia="Arial Narrow" w:hAnsi="Arial Narrow" w:cs="Arial Narrow"/>
          <w:kern w:val="0"/>
          <w14:ligatures w14:val="none"/>
        </w:rPr>
        <w:t/>
      </w:r>
      <w:proofErr w:type="spellEnd"/>
      <w:r w:rsidR="002968BA" w:rsidRPr="002968BA">
        <w:rPr>
          <w:rFonts w:ascii="Arial Narrow" w:eastAsia="Arial Narrow" w:hAnsi="Arial Narrow" w:cs="Arial Narrow"/>
          <w:kern w:val="0"/>
          <w14:ligatures w14:val="none"/>
        </w:rPr>
        <w:t xml:space="preserve"> 6051910100103</w:t>
      </w:r>
      <w:r w:rsidRPr="007C0EBB">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artículo </w:t>
      </w:r>
      <w:r w:rsidR="00493B4F" w:rsidRPr="007C0EBB">
        <w:rPr>
          <w:rFonts w:ascii="Arial Narrow" w:eastAsia="Arial Narrow" w:hAnsi="Arial Narrow" w:cs="Arial"/>
          <w:bCs/>
          <w:color w:val="000000"/>
          <w:kern w:val="0"/>
          <w:lang w:eastAsia="es-PE"/>
          <w14:ligatures w14:val="none"/>
        </w:rPr>
        <w:t>56</w:t>
      </w:r>
      <w:r w:rsidRPr="007C0EBB">
        <w:rPr>
          <w:rFonts w:ascii="Arial Narrow" w:eastAsia="Arial Narrow" w:hAnsi="Arial Narrow" w:cs="Arial"/>
          <w:bCs/>
          <w:color w:val="000000"/>
          <w:kern w:val="0"/>
          <w:lang w:eastAsia="es-PE"/>
          <w14:ligatures w14:val="none"/>
        </w:rPr>
        <w:t xml:space="preserve">, literal </w:t>
      </w:r>
      <w:r w:rsidR="00493B4F" w:rsidRPr="007C0EBB">
        <w:rPr>
          <w:rFonts w:ascii="Arial Narrow" w:eastAsia="Arial Narrow" w:hAnsi="Arial Narrow" w:cs="Arial"/>
          <w:bCs/>
          <w:color w:val="000000"/>
          <w:kern w:val="0"/>
          <w:lang w:eastAsia="es-PE"/>
          <w14:ligatures w14:val="none"/>
        </w:rPr>
        <w:t>c</w:t>
      </w:r>
      <w:r w:rsidRPr="007C0EBB">
        <w:rPr>
          <w:rFonts w:ascii="Arial Narrow" w:eastAsia="Arial Narrow" w:hAnsi="Arial Narrow" w:cs="Arial"/>
          <w:bCs/>
          <w:color w:val="000000"/>
          <w:kern w:val="0"/>
          <w:lang w:eastAsia="es-PE"/>
          <w14:ligatures w14:val="none"/>
        </w:rPr>
        <w:t>) del Código</w:t>
      </w:r>
      <w:r w:rsidRPr="007C0EBB">
        <w:rPr>
          <w:rStyle w:val="Refdenotaalpie"/>
          <w:rFonts w:ascii="Arial Narrow" w:eastAsia="Arial Narrow" w:hAnsi="Arial Narrow" w:cs="Arial"/>
          <w:bCs/>
          <w:color w:val="000000"/>
          <w:kern w:val="0"/>
          <w:vertAlign w:val="superscript"/>
          <w:lang w:eastAsia="es-PE"/>
          <w14:ligatures w14:val="none"/>
        </w:rPr>
        <w:footnoteReference w:id="6"/>
      </w:r>
      <w:r w:rsidRPr="007C0EBB">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749AB43E" w14:textId="77777777" w:rsidR="007521D1" w:rsidRPr="0095132F" w:rsidRDefault="007521D1" w:rsidP="00F67367">
      <w:pPr>
        <w:spacing w:after="0" w:line="240" w:lineRule="auto"/>
        <w:jc w:val="both"/>
        <w:rPr>
          <w:rFonts w:ascii="Arial Narrow" w:eastAsia="Arial Narrow" w:hAnsi="Arial Narrow" w:cs="Arial Narrow"/>
          <w:kern w:val="0"/>
          <w14:ligatures w14:val="none"/>
        </w:rPr>
      </w:pPr>
    </w:p>
    <w:p w14:paraId="6E01B1DF" w14:textId="1500DE56" w:rsidR="007521D1" w:rsidRPr="0095132F" w:rsidRDefault="007521D1" w:rsidP="00F673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132F">
        <w:rPr>
          <w:rFonts w:ascii="Arial Narrow" w:eastAsia="Times New Roman" w:hAnsi="Arial Narrow" w:cs="Arial"/>
          <w:color w:val="000000"/>
          <w:kern w:val="0"/>
          <w:lang w:eastAsia="es-PE"/>
          <w14:ligatures w14:val="none"/>
        </w:rPr>
        <w:t xml:space="preserve">Además, la Secretaría Técnica, en ejercicio de sus facultades, considera </w:t>
      </w:r>
      <w:r w:rsidRPr="0095132F">
        <w:rPr>
          <w:rFonts w:ascii="Arial Narrow" w:eastAsia="Arial Narrow" w:hAnsi="Arial Narrow" w:cs="Arial"/>
          <w:kern w:val="0"/>
          <w14:ligatures w14:val="none"/>
        </w:rPr>
        <w:t xml:space="preserve">que el hecho denunciado, consistente en que </w:t>
      </w:r>
      <w:r w:rsidR="002968BA" w:rsidRPr="002968BA">
        <w:rPr>
          <w:rFonts w:ascii="Arial Narrow" w:eastAsia="Arial Narrow" w:hAnsi="Arial Narrow" w:cs="Arial Narrow"/>
          <w:bCs/>
        </w:rPr>
        <w:t>la compañía aseguradora no habría reconocido oportunamente un pago efectuado por la denunciante en 2022, habiendo reconocido dicho pago en un plazo mayor a 6 meses</w:t>
      </w:r>
      <w:r w:rsidR="006307EC">
        <w:rPr>
          <w:rFonts w:ascii="Arial Narrow" w:eastAsia="Arial Narrow" w:hAnsi="Arial Narrow" w:cs="Arial"/>
          <w:bCs/>
          <w:color w:val="000000"/>
          <w:kern w:val="0"/>
          <w:lang w:eastAsia="es-PE"/>
          <w14:ligatures w14:val="none"/>
        </w:rPr>
        <w:t xml:space="preserve">; </w:t>
      </w:r>
      <w:r w:rsidR="006307EC" w:rsidRPr="003216C9">
        <w:rPr>
          <w:rFonts w:ascii="Arial Narrow" w:eastAsia="Times New Roman" w:hAnsi="Arial Narrow" w:cs="Segoe UI"/>
          <w:color w:val="000000"/>
          <w:kern w:val="0"/>
          <w:lang w:eastAsia="es-PE"/>
          <w14:ligatures w14:val="none"/>
        </w:rPr>
        <w:t xml:space="preserve">involucraría una presunta afectación a sus expectativas, quien no habría encontrado una correspondencia entre lo </w:t>
      </w:r>
      <w:r w:rsidR="006307EC" w:rsidRPr="00075952">
        <w:rPr>
          <w:rFonts w:ascii="Arial Narrow" w:eastAsia="Times New Roman" w:hAnsi="Arial Narrow" w:cs="Segoe UI"/>
          <w:color w:val="000000"/>
          <w:kern w:val="0"/>
          <w:lang w:eastAsia="es-PE"/>
          <w14:ligatures w14:val="none"/>
        </w:rPr>
        <w:t>que esperaba recibir de parte del proveedor y lo que realmente recibió. Por consiguiente</w:t>
      </w:r>
      <w:r w:rsidR="006307EC" w:rsidRPr="00075952">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idoneidad</w:t>
      </w:r>
      <w:r w:rsidR="006307EC" w:rsidRPr="00191406">
        <w:rPr>
          <w:rFonts w:ascii="Arial Narrow" w:eastAsia="Arial Narrow" w:hAnsi="Arial Narrow" w:cs="Arial"/>
          <w:bCs/>
          <w:color w:val="000000"/>
          <w:kern w:val="0"/>
          <w:lang w:eastAsia="es-PE"/>
          <w14:ligatures w14:val="none"/>
        </w:rPr>
        <w:t>, tipificado en los artículos 18 y 19 del Código</w:t>
      </w:r>
      <w:r w:rsidR="006307EC" w:rsidRPr="00953CC3">
        <w:rPr>
          <w:rFonts w:ascii="Arial Narrow" w:eastAsia="Arial Narrow" w:hAnsi="Arial Narrow" w:cs="Arial"/>
          <w:bCs/>
          <w:color w:val="000000"/>
          <w:kern w:val="0"/>
          <w:lang w:eastAsia="es-PE"/>
          <w14:ligatures w14:val="none"/>
        </w:rPr>
        <w:t xml:space="preserve">. </w:t>
      </w:r>
    </w:p>
    <w:p w14:paraId="432038D6" w14:textId="77777777" w:rsidR="00CA59A2" w:rsidRPr="0026598E" w:rsidRDefault="00CA59A2" w:rsidP="00F67367">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F6736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F6736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F6736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F67367">
      <w:pPr>
        <w:spacing w:after="0" w:line="240" w:lineRule="auto"/>
        <w:jc w:val="both"/>
        <w:rPr>
          <w:rFonts w:ascii="Arial Narrow" w:eastAsia="Times New Roman" w:hAnsi="Arial Narrow" w:cs="Arial"/>
          <w:color w:val="000000"/>
          <w:kern w:val="0"/>
          <w:lang w:val="es-ES" w:eastAsia="es-ES"/>
          <w14:ligatures w14:val="none"/>
        </w:rPr>
      </w:pPr>
    </w:p>
    <w:p w14:paraId="62B88A04" w14:textId="07A2422A" w:rsidR="00CA59A2" w:rsidRPr="0026598E" w:rsidRDefault="00CA59A2" w:rsidP="00F6736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B6566B">
        <w:rPr>
          <w:rFonts w:ascii="Arial Narrow" w:eastAsia="Times New Roman" w:hAnsi="Arial Narrow" w:cs="Arial"/>
          <w:color w:val="000000"/>
          <w:kern w:val="0"/>
          <w:lang w:val="es-ES" w:eastAsia="es-ES"/>
          <w14:ligatures w14:val="none"/>
        </w:rPr>
        <w:t xml:space="preserve">facultades que la ley le confiere, conviene requerir </w:t>
      </w:r>
      <w:r w:rsidR="00B6566B" w:rsidRPr="00B6566B">
        <w:rPr>
          <w:rFonts w:ascii="Arial Narrow" w:eastAsia="Times New Roman" w:hAnsi="Arial Narrow" w:cs="Arial"/>
          <w:color w:val="000000"/>
          <w:kern w:val="0"/>
          <w:lang w:val="es-ES" w:eastAsia="es-ES"/>
          <w14:ligatures w14:val="none"/>
        </w:rPr>
        <w:t>a la compañía aseguradora</w:t>
      </w:r>
      <w:r w:rsidRPr="00B6566B">
        <w:rPr>
          <w:rFonts w:ascii="Arial Narrow" w:eastAsia="Times New Roman" w:hAnsi="Arial Narrow" w:cs="Arial"/>
          <w:color w:val="000000"/>
          <w:kern w:val="0"/>
          <w:lang w:val="es-ES" w:eastAsia="es-ES"/>
          <w14:ligatures w14:val="none"/>
        </w:rPr>
        <w:t xml:space="preserve"> que, en un plazo no mayor</w:t>
      </w:r>
      <w:r w:rsidRPr="0026598E">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siguiente: </w:t>
      </w:r>
      <w:r w:rsidR="00F101A3" w:rsidRPr="0042734E">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F101A3" w:rsidRPr="0042734E">
        <w:rPr>
          <w:rFonts w:ascii="Arial Narrow" w:eastAsia="Times New Roman" w:hAnsi="Arial Narrow" w:cs="Arial"/>
          <w:color w:val="000000"/>
          <w:kern w:val="0"/>
          <w:lang w:val="es-ES" w:eastAsia="es-ES"/>
          <w14:ligatures w14:val="none"/>
        </w:rPr>
        <w:t/>
      </w:r>
      <w:proofErr w:type="spellEnd"/>
      <w:r w:rsidR="00F101A3" w:rsidRPr="0042734E">
        <w:rPr>
          <w:rFonts w:ascii="Arial Narrow" w:eastAsia="Times New Roman" w:hAnsi="Arial Narrow" w:cs="Arial"/>
          <w:color w:val="000000"/>
          <w:kern w:val="0"/>
          <w:lang w:val="es-ES" w:eastAsia="es-ES"/>
          <w14:ligatures w14:val="none"/>
        </w:rPr>
        <w:t xml:space="preserve"> </w:t>
      </w:r>
      <w:r w:rsidR="00F101A3" w:rsidRPr="0042734E">
        <w:rPr>
          <w:rFonts w:ascii="Arial Narrow" w:eastAsia="Times New Roman" w:hAnsi="Arial Narrow" w:cs="Arial"/>
          <w:color w:val="000000"/>
          <w:kern w:val="0"/>
          <w:lang w:eastAsia="es-ES"/>
          <w14:ligatures w14:val="none"/>
        </w:rPr>
        <w:t xml:space="preserve">6051910100103 </w:t>
      </w:r>
      <w:r w:rsidR="00F101A3" w:rsidRPr="0042734E">
        <w:rPr>
          <w:rFonts w:ascii="Arial Narrow" w:eastAsia="Times New Roman" w:hAnsi="Arial Narrow" w:cs="Arial"/>
          <w:color w:val="000000"/>
          <w:kern w:val="0"/>
          <w:lang w:val="es-ES" w:eastAsia="es-ES"/>
          <w14:ligatures w14:val="none"/>
        </w:rPr>
        <w:t xml:space="preserve">del </w:t>
      </w:r>
      <w:r w:rsidR="00F101A3" w:rsidRPr="0042734E">
        <w:rPr>
          <w:rFonts w:ascii="Arial Narrow" w:eastAsia="Times New Roman" w:hAnsi="Arial Narrow" w:cs="Arial"/>
          <w:color w:val="000000"/>
          <w:kern w:val="0"/>
          <w:lang w:eastAsia="es-ES"/>
          <w14:ligatures w14:val="none"/>
        </w:rPr>
        <w:t>Seguro de Vida Individual Modalidad Fondo Universitario</w:t>
      </w:r>
      <w:r w:rsidR="00F101A3" w:rsidRPr="0042734E">
        <w:rPr>
          <w:rFonts w:ascii="Arial Narrow" w:eastAsia="Times New Roman" w:hAnsi="Arial Narrow" w:cs="Arial"/>
          <w:color w:val="000000"/>
          <w:kern w:val="0"/>
          <w:lang w:val="es-ES" w:eastAsia="es-ES"/>
          <w14:ligatures w14:val="none"/>
        </w:rPr>
        <w:t>, así como el cargo de remisión de la póliza; (</w:t>
      </w:r>
      <w:proofErr w:type="spellStart"/>
      <w:r w:rsidR="00F101A3" w:rsidRPr="0042734E">
        <w:rPr>
          <w:rFonts w:ascii="Arial Narrow" w:eastAsia="Times New Roman" w:hAnsi="Arial Narrow" w:cs="Arial"/>
          <w:color w:val="000000"/>
          <w:kern w:val="0"/>
          <w:lang w:val="es-ES" w:eastAsia="es-ES"/>
          <w14:ligatures w14:val="none"/>
        </w:rPr>
        <w:t>ii</w:t>
      </w:r>
      <w:proofErr w:type="spellEnd"/>
      <w:r w:rsidR="00F101A3" w:rsidRPr="0042734E">
        <w:rPr>
          <w:rFonts w:ascii="Arial Narrow" w:eastAsia="Times New Roman" w:hAnsi="Arial Narrow" w:cs="Arial"/>
          <w:color w:val="000000"/>
          <w:kern w:val="0"/>
          <w:lang w:val="es-ES" w:eastAsia="es-ES"/>
          <w14:ligatures w14:val="none"/>
        </w:rPr>
        <w:t xml:space="preserve">) presentar </w:t>
      </w:r>
      <w:r w:rsidR="00F101A3" w:rsidRPr="0042734E">
        <w:rPr>
          <w:rFonts w:ascii="Arial Narrow" w:eastAsia="Times New Roman" w:hAnsi="Arial Narrow" w:cs="Arial"/>
          <w:color w:val="000000"/>
          <w:kern w:val="0"/>
          <w:lang w:val="es-ES" w:eastAsia="es-ES"/>
          <w14:ligatures w14:val="none"/>
        </w:rPr>
        <w:lastRenderedPageBreak/>
        <w:t>los medios probatorios que</w:t>
      </w:r>
      <w:r w:rsidR="00F101A3">
        <w:rPr>
          <w:rFonts w:ascii="Arial Narrow" w:eastAsia="Times New Roman" w:hAnsi="Arial Narrow" w:cs="Arial"/>
          <w:color w:val="000000"/>
          <w:kern w:val="0"/>
          <w:lang w:val="es-ES" w:eastAsia="es-ES"/>
          <w14:ligatures w14:val="none"/>
        </w:rPr>
        <w:t xml:space="preserve"> acrediten</w:t>
      </w:r>
      <w:r w:rsidR="00F101A3" w:rsidRPr="0042734E">
        <w:rPr>
          <w:rFonts w:ascii="Arial Narrow" w:eastAsia="Times New Roman" w:hAnsi="Arial Narrow" w:cs="Arial"/>
          <w:color w:val="000000"/>
          <w:kern w:val="0"/>
          <w:lang w:val="es-ES" w:eastAsia="es-ES"/>
          <w14:ligatures w14:val="none"/>
        </w:rPr>
        <w:t xml:space="preserve"> los intereses y condiciones de devolución vigentes de la </w:t>
      </w:r>
      <w:r w:rsidR="00F101A3" w:rsidRPr="0042734E">
        <w:rPr>
          <w:rFonts w:ascii="Arial Narrow" w:eastAsia="Times New Roman" w:hAnsi="Arial Narrow" w:cs="Arial"/>
          <w:color w:val="000000"/>
          <w:kern w:val="0"/>
          <w:lang w:eastAsia="es-ES"/>
          <w14:ligatures w14:val="none"/>
        </w:rPr>
        <w:t xml:space="preserve">Póliza </w:t>
      </w:r>
      <w:proofErr w:type="spellStart"/>
      <w:r w:rsidR="00F101A3" w:rsidRPr="0042734E">
        <w:rPr>
          <w:rFonts w:ascii="Arial Narrow" w:eastAsia="Times New Roman" w:hAnsi="Arial Narrow" w:cs="Arial"/>
          <w:color w:val="000000"/>
          <w:kern w:val="0"/>
          <w:lang w:eastAsia="es-ES"/>
          <w14:ligatures w14:val="none"/>
        </w:rPr>
        <w:t/>
      </w:r>
      <w:proofErr w:type="spellEnd"/>
      <w:r w:rsidR="00F101A3" w:rsidRPr="0042734E">
        <w:rPr>
          <w:rFonts w:ascii="Arial Narrow" w:eastAsia="Times New Roman" w:hAnsi="Arial Narrow" w:cs="Arial"/>
          <w:color w:val="000000"/>
          <w:kern w:val="0"/>
          <w:lang w:eastAsia="es-ES"/>
          <w14:ligatures w14:val="none"/>
        </w:rPr>
        <w:t xml:space="preserve"> 6051910100103; y, (</w:t>
      </w:r>
      <w:proofErr w:type="spellStart"/>
      <w:r w:rsidR="00F101A3" w:rsidRPr="0042734E">
        <w:rPr>
          <w:rFonts w:ascii="Arial Narrow" w:eastAsia="Times New Roman" w:hAnsi="Arial Narrow" w:cs="Arial"/>
          <w:color w:val="000000"/>
          <w:kern w:val="0"/>
          <w:lang w:eastAsia="es-ES"/>
          <w14:ligatures w14:val="none"/>
        </w:rPr>
        <w:t>iii</w:t>
      </w:r>
      <w:proofErr w:type="spellEnd"/>
      <w:r w:rsidR="00F101A3" w:rsidRPr="0042734E">
        <w:rPr>
          <w:rFonts w:ascii="Arial Narrow" w:eastAsia="Times New Roman" w:hAnsi="Arial Narrow" w:cs="Arial"/>
          <w:color w:val="000000"/>
          <w:kern w:val="0"/>
          <w:lang w:eastAsia="es-ES"/>
          <w14:ligatures w14:val="none"/>
        </w:rPr>
        <w:t xml:space="preserve">) </w:t>
      </w:r>
      <w:r w:rsidR="00F101A3" w:rsidRPr="0042734E">
        <w:rPr>
          <w:rFonts w:ascii="Arial Narrow" w:eastAsia="Times New Roman" w:hAnsi="Arial Narrow" w:cs="Arial"/>
          <w:color w:val="000000"/>
          <w:kern w:val="0"/>
          <w:lang w:val="es-ES" w:eastAsia="es-ES"/>
          <w14:ligatures w14:val="none"/>
        </w:rPr>
        <w:t>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F6736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6736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F67367">
      <w:pPr>
        <w:spacing w:after="0" w:line="240" w:lineRule="auto"/>
        <w:jc w:val="both"/>
        <w:rPr>
          <w:rFonts w:ascii="Arial Narrow" w:eastAsia="Arial Narrow" w:hAnsi="Arial Narrow" w:cs="Arial Narrow"/>
          <w:b/>
          <w:color w:val="000000"/>
          <w:kern w:val="0"/>
          <w:lang w:eastAsia="es-PE"/>
          <w14:ligatures w14:val="none"/>
        </w:rPr>
      </w:pPr>
    </w:p>
    <w:p w14:paraId="4AC90E05" w14:textId="04974394" w:rsidR="00E2118A" w:rsidRPr="00DD1B33" w:rsidRDefault="00CA59A2" w:rsidP="00F67367">
      <w:pPr>
        <w:spacing w:after="0" w:line="240" w:lineRule="auto"/>
        <w:jc w:val="both"/>
        <w:rPr>
          <w:rFonts w:ascii="Arial Narrow" w:eastAsia="Calibri" w:hAnsi="Arial Narrow" w:cs="Arial Narrow"/>
          <w:color w:val="000000"/>
          <w:kern w:val="0"/>
          <w:lang w:eastAsia="es-PE"/>
          <w14:ligatures w14:val="none"/>
        </w:rPr>
      </w:pPr>
      <w:r w:rsidRPr="00236645">
        <w:rPr>
          <w:rFonts w:ascii="Arial Narrow" w:eastAsia="Arial Narrow" w:hAnsi="Arial Narrow" w:cs="Arial Narrow"/>
          <w:b/>
          <w:color w:val="000000"/>
          <w:kern w:val="0"/>
          <w:lang w:eastAsia="es-PE"/>
          <w14:ligatures w14:val="none"/>
        </w:rPr>
        <w:t xml:space="preserve">PRIMERO: admitir a trámite la denuncia del 16 de junio de 2025, subsanado mediante escrito del 7 de agosto de 2025, interpuesta por la señora [DENUNCIANTE] contra Mapfre Perú Compañía de Seguros y Reaseguros S.A., por lo siguiente:</w:t>
      </w:r>
      <w:r w:rsidRPr="00236645">
        <w:rPr>
          <w:rFonts w:ascii="Arial Narrow" w:eastAsia="Times New Roman" w:hAnsi="Arial Narrow" w:cs="Times New Roman"/>
          <w:color w:val="000000"/>
          <w:kern w:val="0"/>
          <w:shd w:val="clear" w:color="auto" w:fill="FFFFFF"/>
          <w:lang w:eastAsia="es-PE"/>
          <w14:ligatures w14:val="none"/>
        </w:rPr>
        <w:t xml:space="preserve"/>
      </w:r>
      <w:r w:rsidR="00B45EAC" w:rsidRPr="00236645">
        <w:rPr>
          <w:rFonts w:ascii="Arial Narrow" w:eastAsia="Times New Roman" w:hAnsi="Arial Narrow" w:cs="Times New Roman"/>
          <w:color w:val="000000"/>
          <w:kern w:val="0"/>
          <w:shd w:val="clear" w:color="auto" w:fill="FFFFFF"/>
          <w:lang w:eastAsia="es-PE"/>
          <w14:ligatures w14:val="none"/>
        </w:rPr>
        <w:t/>
      </w:r>
      <w:r w:rsidRPr="00236645">
        <w:rPr>
          <w:rFonts w:ascii="Arial Narrow" w:eastAsia="Times New Roman" w:hAnsi="Arial Narrow" w:cs="Times New Roman"/>
          <w:color w:val="000000"/>
          <w:kern w:val="0"/>
          <w:shd w:val="clear" w:color="auto" w:fill="FFFFFF"/>
          <w:lang w:eastAsia="es-PE"/>
          <w14:ligatures w14:val="none"/>
        </w:rPr>
        <w:t xml:space="preserve"/>
      </w:r>
      <w:r w:rsidR="00456A88" w:rsidRPr="00236645">
        <w:rPr>
          <w:rFonts w:ascii="Arial Narrow" w:eastAsia="Times New Roman" w:hAnsi="Arial Narrow" w:cs="Times New Roman"/>
          <w:color w:val="000000"/>
          <w:kern w:val="0"/>
          <w:shd w:val="clear" w:color="auto" w:fill="FFFFFF"/>
          <w:lang w:eastAsia="es-PE"/>
          <w14:ligatures w14:val="none"/>
        </w:rPr>
        <w:t/>
      </w:r>
      <w:r w:rsidRPr="00236645">
        <w:rPr>
          <w:rFonts w:ascii="Arial Narrow" w:eastAsia="Times New Roman" w:hAnsi="Arial Narrow" w:cs="Times New Roman"/>
          <w:color w:val="000000"/>
          <w:kern w:val="0"/>
          <w:shd w:val="clear" w:color="auto" w:fill="FFFFFF"/>
          <w:lang w:eastAsia="es-PE"/>
          <w14:ligatures w14:val="none"/>
        </w:rPr>
        <w:t xml:space="preserve"/>
      </w:r>
      <w:r w:rsidR="00456A88" w:rsidRPr="00236645">
        <w:rPr>
          <w:rFonts w:ascii="Arial Narrow" w:hAnsi="Arial Narrow" w:cs="Arial"/>
          <w:bCs/>
          <w:spacing w:val="-3"/>
          <w:kern w:val="0"/>
          <w14:ligatures w14:val="none"/>
        </w:rPr>
        <w:t xml:space="preserve"/>
      </w:r>
      <w:r w:rsidR="00456A88" w:rsidRPr="00236645">
        <w:rPr>
          <w:rFonts w:ascii="Arial Narrow" w:eastAsia="Times New Roman" w:hAnsi="Arial Narrow" w:cs="Times New Roman"/>
          <w:color w:val="000000"/>
          <w:kern w:val="0"/>
          <w:shd w:val="clear" w:color="auto" w:fill="FFFFFF"/>
          <w:lang w:eastAsia="es-PE"/>
          <w14:ligatures w14:val="none"/>
        </w:rPr>
        <w:t xml:space="preserve"/>
      </w:r>
      <w:proofErr w:type="spellStart"/>
      <w:r w:rsidR="00456A88" w:rsidRPr="00236645">
        <w:rPr>
          <w:rFonts w:ascii="Arial Narrow" w:eastAsia="Times New Roman" w:hAnsi="Arial Narrow" w:cs="Times New Roman"/>
          <w:color w:val="000000"/>
          <w:kern w:val="0"/>
          <w:shd w:val="clear" w:color="auto" w:fill="FFFFFF"/>
          <w:lang w:eastAsia="es-PE"/>
          <w14:ligatures w14:val="none"/>
        </w:rPr>
        <w:t/>
      </w:r>
      <w:proofErr w:type="spellEnd"/>
      <w:r w:rsidR="00456A88" w:rsidRPr="00236645">
        <w:rPr>
          <w:rFonts w:ascii="Arial Narrow" w:eastAsia="Times New Roman" w:hAnsi="Arial Narrow" w:cs="Times New Roman"/>
          <w:color w:val="000000"/>
          <w:kern w:val="0"/>
          <w:shd w:val="clear" w:color="auto" w:fill="FFFFFF"/>
          <w:lang w:eastAsia="es-PE"/>
          <w14:ligatures w14:val="none"/>
        </w:rPr>
        <w:t xml:space="preserve"/>
      </w:r>
      <w:r w:rsidRPr="00236645">
        <w:rPr>
          <w:rFonts w:ascii="Arial Narrow" w:eastAsia="Times New Roman" w:hAnsi="Arial Narrow" w:cs="Times New Roman"/>
          <w:color w:val="000000"/>
          <w:kern w:val="0"/>
          <w:shd w:val="clear" w:color="auto" w:fill="FFFFFF"/>
          <w:lang w:eastAsia="es-PE"/>
          <w14:ligatures w14:val="none"/>
        </w:rPr>
        <w:t xml:space="preserve"/>
      </w:r>
      <w:r w:rsidRPr="00DD1B33">
        <w:rPr>
          <w:rFonts w:ascii="Arial Narrow" w:eastAsia="Times New Roman" w:hAnsi="Arial Narrow" w:cs="Times New Roman"/>
          <w:color w:val="000000"/>
          <w:kern w:val="0"/>
          <w:shd w:val="clear" w:color="auto" w:fill="FFFFFF"/>
          <w:lang w:eastAsia="es-PE"/>
          <w14:ligatures w14:val="none"/>
        </w:rPr>
        <w:t xml:space="preserve"/>
      </w:r>
      <w:r w:rsidR="00456A88" w:rsidRPr="00DD1B33">
        <w:rPr>
          <w:rFonts w:ascii="Arial Narrow" w:eastAsia="Arial Narrow" w:hAnsi="Arial Narrow" w:cs="Arial Narrow"/>
          <w:bCs/>
        </w:rPr>
        <w:t/>
      </w:r>
      <w:r w:rsidRPr="00DD1B33">
        <w:rPr>
          <w:rFonts w:ascii="Arial Narrow" w:eastAsia="Times New Roman" w:hAnsi="Arial Narrow" w:cs="Times New Roman"/>
          <w:color w:val="000000"/>
          <w:kern w:val="0"/>
          <w:shd w:val="clear" w:color="auto" w:fill="FFFFFF"/>
          <w:lang w:eastAsia="es-PE"/>
          <w14:ligatures w14:val="none"/>
        </w:rPr>
        <w:t xml:space="preserve"/>
      </w:r>
      <w:r w:rsidR="00E2118A" w:rsidRPr="00DD1B33">
        <w:rPr>
          <w:rFonts w:ascii="Arial Narrow" w:eastAsia="Times New Roman" w:hAnsi="Arial Narrow" w:cs="Times New Roman"/>
          <w:color w:val="000000"/>
          <w:kern w:val="0"/>
          <w:shd w:val="clear" w:color="auto" w:fill="FFFFFF"/>
          <w:lang w:eastAsia="es-PE"/>
          <w14:ligatures w14:val="none"/>
        </w:rPr>
        <w:t/>
      </w:r>
    </w:p>
    <w:p w14:paraId="1E2BA611" w14:textId="77777777" w:rsidR="00E2118A" w:rsidRPr="00DD1B33" w:rsidRDefault="00E2118A" w:rsidP="00F67367">
      <w:pPr>
        <w:spacing w:after="0" w:line="240" w:lineRule="auto"/>
        <w:jc w:val="both"/>
        <w:rPr>
          <w:rFonts w:ascii="Arial Narrow" w:eastAsia="Calibri" w:hAnsi="Arial Narrow" w:cs="Arial Narrow"/>
          <w:color w:val="000000"/>
          <w:kern w:val="0"/>
          <w:lang w:eastAsia="es-PE"/>
          <w14:ligatures w14:val="none"/>
        </w:rPr>
      </w:pPr>
    </w:p>
    <w:p w14:paraId="0B8EA243" w14:textId="529DA1B7" w:rsidR="00E2118A" w:rsidRPr="00DD1B33" w:rsidRDefault="00BD69BA" w:rsidP="00F6736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D1B33">
        <w:rPr>
          <w:rFonts w:ascii="Arial Narrow" w:eastAsia="Arial Narrow" w:hAnsi="Arial Narrow" w:cs="Arial"/>
          <w:bCs/>
          <w:color w:val="000000"/>
          <w:kern w:val="0"/>
          <w:lang w:eastAsia="es-PE"/>
          <w14:ligatures w14:val="none"/>
        </w:rPr>
        <w:t>Presunta</w:t>
      </w:r>
      <w:r w:rsidRPr="00DD1B33">
        <w:rPr>
          <w:rFonts w:ascii="Arial Narrow" w:eastAsia="Times New Roman" w:hAnsi="Arial Narrow" w:cs="Arial"/>
          <w:kern w:val="0"/>
          <w:shd w:val="clear" w:color="auto" w:fill="FFFFFF"/>
          <w:lang w:eastAsia="es-PE"/>
          <w14:ligatures w14:val="none"/>
        </w:rPr>
        <w:t xml:space="preserve"> infracción al literal e) del artículo 47</w:t>
      </w:r>
      <w:r w:rsidRPr="00DD1B33">
        <w:rPr>
          <w:rFonts w:ascii="Arial Narrow" w:eastAsia="Arial Narrow" w:hAnsi="Arial Narrow" w:cs="Arial"/>
          <w:bCs/>
          <w:color w:val="000000"/>
          <w:kern w:val="0"/>
          <w:lang w:eastAsia="es-PE"/>
          <w14:ligatures w14:val="none"/>
        </w:rPr>
        <w:t/>
      </w:r>
      <w:r w:rsidRPr="00DD1B33">
        <w:rPr>
          <w:rFonts w:ascii="Arial Narrow" w:eastAsia="Times New Roman" w:hAnsi="Arial Narrow" w:cs="Arial"/>
          <w:kern w:val="0"/>
          <w:shd w:val="clear" w:color="auto" w:fill="FFFFFF"/>
          <w:lang w:eastAsia="es-PE"/>
          <w14:ligatures w14:val="none"/>
        </w:rPr>
        <w:t xml:space="preserve"> </w:t>
      </w:r>
      <w:r w:rsidRPr="00DD1B33">
        <w:rPr>
          <w:rFonts w:ascii="Arial Narrow" w:eastAsia="Calibri" w:hAnsi="Arial Narrow" w:cs="Arial"/>
          <w:kern w:val="0"/>
          <w14:ligatures w14:val="none"/>
        </w:rPr>
        <w:t>de</w:t>
      </w:r>
      <w:r w:rsidRPr="00DD1B33">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DD1B33">
        <w:rPr>
          <w:rFonts w:ascii="Arial Narrow" w:eastAsia="Arial Narrow" w:hAnsi="Arial Narrow" w:cs="Arial"/>
          <w:bCs/>
          <w:color w:val="000000"/>
          <w:kern w:val="0"/>
          <w:lang w:eastAsia="es-PE"/>
          <w14:ligatures w14:val="none"/>
        </w:rPr>
        <w:t xml:space="preserve">en tanto </w:t>
      </w:r>
      <w:r w:rsidRPr="001B63C3">
        <w:rPr>
          <w:rFonts w:ascii="Arial Narrow" w:eastAsia="Arial Narrow" w:hAnsi="Arial Narrow" w:cs="Arial"/>
          <w:bCs/>
          <w:color w:val="000000"/>
          <w:kern w:val="0"/>
          <w:lang w:eastAsia="es-PE"/>
          <w14:ligatures w14:val="none"/>
        </w:rPr>
        <w:t xml:space="preserve">la compañía aseguradora no habría cumplido con </w:t>
      </w:r>
      <w:r w:rsidR="00DD1B33" w:rsidRPr="001B63C3">
        <w:rPr>
          <w:rFonts w:ascii="Arial Narrow" w:eastAsia="Arial Narrow" w:hAnsi="Arial Narrow" w:cs="Arial"/>
          <w:bCs/>
          <w:color w:val="000000"/>
          <w:kern w:val="0"/>
          <w:lang w:eastAsia="es-PE"/>
          <w14:ligatures w14:val="none"/>
        </w:rPr>
        <w:t xml:space="preserve">entregar a la denunciante </w:t>
      </w:r>
      <w:r w:rsidRPr="001B63C3">
        <w:rPr>
          <w:rFonts w:ascii="Arial Narrow" w:eastAsia="Arial Narrow" w:hAnsi="Arial Narrow" w:cs="Arial"/>
          <w:bCs/>
          <w:color w:val="000000"/>
          <w:kern w:val="0"/>
          <w:lang w:eastAsia="es-PE"/>
          <w14:ligatures w14:val="none"/>
        </w:rPr>
        <w:t xml:space="preserve">la Póliza del </w:t>
      </w:r>
      <w:r w:rsidR="00DD1B33" w:rsidRPr="001B63C3">
        <w:rPr>
          <w:rFonts w:ascii="Arial Narrow" w:eastAsia="Times New Roman" w:hAnsi="Arial Narrow" w:cs="Arial"/>
          <w:color w:val="000000"/>
          <w:kern w:val="0"/>
          <w:lang w:eastAsia="es-ES"/>
          <w14:ligatures w14:val="none"/>
        </w:rPr>
        <w:t xml:space="preserve">Seguro de Vida Individual Modalidad Fondo Universitario </w:t>
      </w:r>
      <w:proofErr w:type="spellStart"/>
      <w:r w:rsidRPr="001B63C3">
        <w:rPr>
          <w:rFonts w:ascii="Arial Narrow" w:eastAsia="Times New Roman" w:hAnsi="Arial Narrow" w:cs="Arial"/>
          <w:color w:val="000000"/>
          <w:kern w:val="0"/>
          <w:lang w:eastAsia="es-ES"/>
          <w14:ligatures w14:val="none"/>
        </w:rPr>
        <w:t/>
      </w:r>
      <w:proofErr w:type="spellEnd"/>
      <w:r w:rsidRPr="001B63C3">
        <w:rPr>
          <w:rFonts w:ascii="Arial Narrow" w:eastAsia="Times New Roman" w:hAnsi="Arial Narrow" w:cs="Arial"/>
          <w:color w:val="000000"/>
          <w:kern w:val="0"/>
          <w:lang w:eastAsia="es-ES"/>
          <w14:ligatures w14:val="none"/>
        </w:rPr>
        <w:t xml:space="preserve"> </w:t>
      </w:r>
      <w:r w:rsidR="00DD1B33" w:rsidRPr="001B63C3">
        <w:rPr>
          <w:rFonts w:ascii="Arial Narrow" w:eastAsia="Times New Roman" w:hAnsi="Arial Narrow" w:cs="Arial"/>
          <w:color w:val="000000"/>
          <w:kern w:val="0"/>
          <w:lang w:eastAsia="es-ES"/>
          <w14:ligatures w14:val="none"/>
        </w:rPr>
        <w:t xml:space="preserve">6051910100103 </w:t>
      </w:r>
      <w:r w:rsidRPr="001B63C3">
        <w:rPr>
          <w:rFonts w:ascii="Arial Narrow" w:eastAsia="Times New Roman" w:hAnsi="Arial Narrow" w:cs="Arial"/>
          <w:color w:val="000000"/>
          <w:kern w:val="0"/>
          <w:lang w:eastAsia="es-ES"/>
          <w14:ligatures w14:val="none"/>
        </w:rPr>
        <w:t>oportunamente</w:t>
      </w:r>
      <w:r w:rsidR="00E2118A" w:rsidRPr="00DD1B33">
        <w:rPr>
          <w:rFonts w:ascii="Arial Narrow" w:eastAsia="Arial Narrow" w:hAnsi="Arial Narrow" w:cs="Arial Narrow"/>
          <w:kern w:val="0"/>
          <w14:ligatures w14:val="none"/>
        </w:rPr>
        <w:t>.</w:t>
      </w:r>
    </w:p>
    <w:p w14:paraId="79F38DC6" w14:textId="77777777" w:rsidR="00E2118A" w:rsidRPr="00236645" w:rsidRDefault="00E2118A" w:rsidP="00F67367">
      <w:pPr>
        <w:pStyle w:val="Prrafodelista"/>
        <w:spacing w:after="0" w:line="240" w:lineRule="auto"/>
        <w:ind w:left="567"/>
        <w:jc w:val="both"/>
        <w:rPr>
          <w:rFonts w:ascii="Arial Narrow" w:eastAsia="Arial Narrow" w:hAnsi="Arial Narrow" w:cs="Arial Narrow"/>
          <w:kern w:val="0"/>
          <w14:ligatures w14:val="none"/>
        </w:rPr>
      </w:pPr>
    </w:p>
    <w:p w14:paraId="0F92CFEE" w14:textId="13F81D54" w:rsidR="00E2118A" w:rsidRPr="003A788B" w:rsidRDefault="00191406" w:rsidP="00F6736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A788B">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3A788B" w:rsidRPr="00E078F3">
        <w:rPr>
          <w:rFonts w:ascii="Arial Narrow" w:eastAsia="Arial Narrow" w:hAnsi="Arial Narrow" w:cs="Arial Narrow"/>
          <w:kern w:val="0"/>
          <w14:ligatures w14:val="none"/>
        </w:rPr>
        <w:t xml:space="preserve">la compañía aseguradora habría cobrado indebidamente a la denunciante </w:t>
      </w:r>
      <w:r w:rsidR="003A788B" w:rsidRPr="00E078F3">
        <w:rPr>
          <w:rFonts w:ascii="Arial Narrow" w:eastAsia="Times New Roman" w:hAnsi="Arial Narrow" w:cs="Arial"/>
          <w:color w:val="000000"/>
          <w:kern w:val="0"/>
          <w:lang w:eastAsia="es-ES"/>
          <w14:ligatures w14:val="none"/>
        </w:rPr>
        <w:t xml:space="preserve">un segundo débito por S/ 350,00 </w:t>
      </w:r>
      <w:r w:rsidR="00043DD2" w:rsidRPr="00E078F3">
        <w:rPr>
          <w:rFonts w:ascii="Arial Narrow" w:eastAsia="Times New Roman" w:hAnsi="Arial Narrow" w:cs="Arial"/>
          <w:color w:val="000000"/>
          <w:kern w:val="0"/>
          <w:lang w:eastAsia="es-ES"/>
          <w14:ligatures w14:val="none"/>
        </w:rPr>
        <w:t>por</w:t>
      </w:r>
      <w:r w:rsidR="003A788B" w:rsidRPr="00E078F3">
        <w:rPr>
          <w:rFonts w:ascii="Arial Narrow" w:eastAsia="Times New Roman" w:hAnsi="Arial Narrow" w:cs="Arial"/>
          <w:color w:val="000000"/>
          <w:kern w:val="0"/>
          <w:lang w:eastAsia="es-ES"/>
          <w14:ligatures w14:val="none"/>
        </w:rPr>
        <w:t xml:space="preserve"> concepto de pago </w:t>
      </w:r>
      <w:r w:rsidR="00043DD2" w:rsidRPr="00E078F3">
        <w:rPr>
          <w:rFonts w:ascii="Arial Narrow" w:eastAsia="Times New Roman" w:hAnsi="Arial Narrow" w:cs="Arial"/>
          <w:color w:val="000000"/>
          <w:kern w:val="0"/>
          <w:lang w:eastAsia="es-ES"/>
          <w14:ligatures w14:val="none"/>
        </w:rPr>
        <w:t>de la prima en enero de 2019</w:t>
      </w:r>
      <w:r w:rsidR="00043DD2">
        <w:rPr>
          <w:rFonts w:ascii="Arial Narrow" w:eastAsia="Times New Roman" w:hAnsi="Arial Narrow" w:cs="Arial"/>
          <w:color w:val="000000"/>
          <w:kern w:val="0"/>
          <w:lang w:eastAsia="es-ES"/>
          <w14:ligatures w14:val="none"/>
        </w:rPr>
        <w:t>.</w:t>
      </w:r>
    </w:p>
    <w:p w14:paraId="0E3F9FA0" w14:textId="77777777" w:rsidR="00E2118A" w:rsidRPr="00236645" w:rsidRDefault="00E2118A" w:rsidP="00F67367">
      <w:pPr>
        <w:pStyle w:val="Prrafodelista"/>
        <w:spacing w:line="240" w:lineRule="auto"/>
        <w:rPr>
          <w:rFonts w:ascii="Arial Narrow" w:eastAsia="Arial Narrow" w:hAnsi="Arial Narrow" w:cs="Arial Narrow"/>
          <w:kern w:val="0"/>
          <w14:ligatures w14:val="none"/>
        </w:rPr>
      </w:pPr>
    </w:p>
    <w:p w14:paraId="5D89B23E" w14:textId="66827BEF" w:rsidR="00236645" w:rsidRPr="008C1B25" w:rsidRDefault="00191406" w:rsidP="00F6736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7390E">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D7390E" w:rsidRPr="00E078F3">
        <w:rPr>
          <w:rFonts w:ascii="Arial Narrow" w:eastAsia="Arial Narrow" w:hAnsi="Arial Narrow" w:cs="Arial Narrow"/>
          <w:kern w:val="0"/>
          <w14:ligatures w14:val="none"/>
        </w:rPr>
        <w:t xml:space="preserve">la compañía aseguradora no le </w:t>
      </w:r>
      <w:r w:rsidR="00D7390E" w:rsidRPr="00E078F3">
        <w:rPr>
          <w:rFonts w:ascii="Arial Narrow" w:eastAsia="Times New Roman" w:hAnsi="Arial Narrow" w:cs="Arial"/>
          <w:color w:val="000000"/>
          <w:kern w:val="0"/>
          <w:lang w:eastAsia="es-ES"/>
          <w14:ligatures w14:val="none"/>
        </w:rPr>
        <w:t>habría entregado a la denunciante los estados de cuenta durante el periodo de enero de 2019 a octubre de 2024, con excepción del estado de cuenta correspondiente al 18 de enero de 2019</w:t>
      </w:r>
      <w:r w:rsidR="00E2118A" w:rsidRPr="008C1B25">
        <w:rPr>
          <w:rFonts w:ascii="Arial Narrow" w:eastAsia="Arial Narrow" w:hAnsi="Arial Narrow" w:cs="Arial Narrow"/>
          <w:kern w:val="0"/>
          <w14:ligatures w14:val="none"/>
        </w:rPr>
        <w:t>.</w:t>
      </w:r>
    </w:p>
    <w:p w14:paraId="539B1D1B" w14:textId="77777777" w:rsidR="00236645" w:rsidRPr="008C1B25" w:rsidRDefault="00236645" w:rsidP="00F67367">
      <w:pPr>
        <w:spacing w:after="0" w:line="240" w:lineRule="auto"/>
        <w:jc w:val="both"/>
        <w:rPr>
          <w:rFonts w:ascii="Arial Narrow" w:eastAsia="Arial Narrow" w:hAnsi="Arial Narrow" w:cs="Arial Narrow"/>
          <w:kern w:val="0"/>
          <w14:ligatures w14:val="none"/>
        </w:rPr>
      </w:pPr>
    </w:p>
    <w:p w14:paraId="0687DB41" w14:textId="1115A2DF" w:rsidR="00236645" w:rsidRPr="005E51D6" w:rsidRDefault="00236645" w:rsidP="00F6736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C1B25">
        <w:rPr>
          <w:rFonts w:ascii="Arial Narrow" w:eastAsia="Calibri" w:hAnsi="Arial Narrow" w:cs="Arial Narrow"/>
          <w:color w:val="000000"/>
          <w:kern w:val="0"/>
          <w:lang w:eastAsia="es-PE"/>
          <w14:ligatures w14:val="none"/>
        </w:rPr>
        <w:t>Presunta</w:t>
      </w:r>
      <w:r w:rsidRPr="008C1B25">
        <w:rPr>
          <w:rFonts w:ascii="Arial Narrow" w:eastAsia="Times New Roman" w:hAnsi="Arial Narrow" w:cs="Times New Roman"/>
          <w:kern w:val="0"/>
          <w:shd w:val="clear" w:color="auto" w:fill="FFFFFF"/>
          <w:lang w:eastAsia="es-PE"/>
          <w14:ligatures w14:val="none"/>
        </w:rPr>
        <w:t xml:space="preserve"> infracción a los artículos 18 y 19</w:t>
      </w:r>
      <w:r w:rsidRPr="008C1B25">
        <w:rPr>
          <w:rFonts w:ascii="Arial Narrow" w:eastAsia="Calibri" w:hAnsi="Arial Narrow" w:cs="Arial Narrow"/>
          <w:kern w:val="0"/>
          <w:lang w:eastAsia="es-PE"/>
          <w14:ligatures w14:val="none"/>
        </w:rPr>
        <w:t xml:space="preserve"> de </w:t>
      </w:r>
      <w:r w:rsidRPr="008C1B25">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8C1B25">
        <w:rPr>
          <w:rFonts w:ascii="Arial Narrow" w:eastAsia="Arial Narrow" w:hAnsi="Arial Narrow" w:cs="Arial Narrow"/>
          <w:kern w:val="0"/>
          <w14:ligatures w14:val="none"/>
        </w:rPr>
        <w:t xml:space="preserve"> </w:t>
      </w:r>
      <w:r w:rsidR="008C1B25" w:rsidRPr="002968BA">
        <w:rPr>
          <w:rFonts w:ascii="Arial Narrow" w:eastAsia="Arial Narrow" w:hAnsi="Arial Narrow" w:cs="Arial Narrow"/>
          <w:kern w:val="0"/>
          <w14:ligatures w14:val="none"/>
        </w:rPr>
        <w:t xml:space="preserve">la compañía aseguradora habría realizado </w:t>
      </w:r>
      <w:r w:rsidR="005353CA" w:rsidRPr="002968BA">
        <w:rPr>
          <w:rFonts w:ascii="Arial Narrow" w:eastAsia="Arial Narrow" w:hAnsi="Arial Narrow" w:cs="Arial Narrow"/>
          <w:kern w:val="0"/>
          <w14:ligatures w14:val="none"/>
        </w:rPr>
        <w:t>injustificadamente</w:t>
      </w:r>
      <w:r w:rsidR="008C1B25" w:rsidRPr="002968BA">
        <w:rPr>
          <w:rFonts w:ascii="Arial Narrow" w:eastAsia="Arial Narrow" w:hAnsi="Arial Narrow" w:cs="Arial Narrow"/>
          <w:kern w:val="0"/>
          <w14:ligatures w14:val="none"/>
        </w:rPr>
        <w:t xml:space="preserve"> cobros de manera irregular y sin un orden aparente a la denunciante durante el periodo de enero de 2019 a octubre de 2024, llegando a duplicarse </w:t>
      </w:r>
      <w:r w:rsidR="005353CA" w:rsidRPr="002968BA">
        <w:rPr>
          <w:rFonts w:ascii="Arial Narrow" w:eastAsia="Arial Narrow" w:hAnsi="Arial Narrow" w:cs="Arial Narrow"/>
          <w:kern w:val="0"/>
          <w14:ligatures w14:val="none"/>
        </w:rPr>
        <w:t xml:space="preserve">cobros </w:t>
      </w:r>
      <w:r w:rsidR="008C1B25" w:rsidRPr="002968BA">
        <w:rPr>
          <w:rFonts w:ascii="Arial Narrow" w:eastAsia="Arial Narrow" w:hAnsi="Arial Narrow" w:cs="Arial Narrow"/>
          <w:kern w:val="0"/>
          <w14:ligatures w14:val="none"/>
        </w:rPr>
        <w:t>en algunos meses</w:t>
      </w:r>
      <w:r w:rsidRPr="005E51D6">
        <w:rPr>
          <w:rFonts w:ascii="Arial Narrow" w:eastAsia="Times New Roman" w:hAnsi="Arial Narrow" w:cs="Arial"/>
          <w:color w:val="000000"/>
          <w:kern w:val="0"/>
          <w:lang w:eastAsia="es-ES"/>
          <w14:ligatures w14:val="none"/>
        </w:rPr>
        <w:t>.</w:t>
      </w:r>
    </w:p>
    <w:p w14:paraId="6E2274B5" w14:textId="77777777" w:rsidR="00236645" w:rsidRPr="00236645" w:rsidRDefault="00236645" w:rsidP="00F67367">
      <w:pPr>
        <w:spacing w:after="0" w:line="240" w:lineRule="auto"/>
        <w:jc w:val="both"/>
        <w:rPr>
          <w:rFonts w:ascii="Arial Narrow" w:eastAsia="Arial Narrow" w:hAnsi="Arial Narrow" w:cs="Arial Narrow"/>
          <w:kern w:val="0"/>
          <w14:ligatures w14:val="none"/>
        </w:rPr>
      </w:pPr>
    </w:p>
    <w:p w14:paraId="4A175946" w14:textId="5386AB86" w:rsidR="00236645" w:rsidRPr="00244B94" w:rsidRDefault="00236645" w:rsidP="00F6736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C0EBB">
        <w:rPr>
          <w:rFonts w:ascii="Arial Narrow" w:eastAsia="Calibri" w:hAnsi="Arial Narrow" w:cs="Arial Narrow"/>
          <w:color w:val="000000"/>
          <w:kern w:val="0"/>
          <w:lang w:eastAsia="es-PE"/>
          <w14:ligatures w14:val="none"/>
        </w:rPr>
        <w:t>Presunta</w:t>
      </w:r>
      <w:r w:rsidRPr="007C0EBB">
        <w:rPr>
          <w:rFonts w:ascii="Arial Narrow" w:eastAsia="Times New Roman" w:hAnsi="Arial Narrow" w:cs="Times New Roman"/>
          <w:kern w:val="0"/>
          <w:shd w:val="clear" w:color="auto" w:fill="FFFFFF"/>
          <w:lang w:eastAsia="es-PE"/>
          <w14:ligatures w14:val="none"/>
        </w:rPr>
        <w:t xml:space="preserve"> infracción a</w:t>
      </w:r>
      <w:r w:rsidR="00901A6D" w:rsidRPr="007C0EBB">
        <w:rPr>
          <w:rFonts w:ascii="Arial Narrow" w:eastAsia="Times New Roman" w:hAnsi="Arial Narrow" w:cs="Times New Roman"/>
          <w:kern w:val="0"/>
          <w:shd w:val="clear" w:color="auto" w:fill="FFFFFF"/>
          <w:lang w:eastAsia="es-PE"/>
          <w14:ligatures w14:val="none"/>
        </w:rPr>
        <w:t xml:space="preserve">l artículo 56, literal c) </w:t>
      </w:r>
      <w:r w:rsidRPr="007C0EBB">
        <w:rPr>
          <w:rFonts w:ascii="Arial Narrow" w:eastAsia="Calibri" w:hAnsi="Arial Narrow" w:cs="Arial Narrow"/>
          <w:kern w:val="0"/>
          <w:lang w:eastAsia="es-PE"/>
          <w14:ligatures w14:val="none"/>
        </w:rPr>
        <w:t xml:space="preserve">de </w:t>
      </w:r>
      <w:r w:rsidRPr="007C0EB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7C0EBB">
        <w:rPr>
          <w:rFonts w:ascii="Arial Narrow" w:eastAsia="Arial Narrow" w:hAnsi="Arial Narrow" w:cs="Arial Narrow"/>
          <w:kern w:val="0"/>
          <w14:ligatures w14:val="none"/>
        </w:rPr>
        <w:t xml:space="preserve"> </w:t>
      </w:r>
      <w:r w:rsidR="008E6639" w:rsidRPr="002968BA">
        <w:rPr>
          <w:rFonts w:ascii="Arial Narrow" w:eastAsia="Arial Narrow" w:hAnsi="Arial Narrow" w:cs="Arial Narrow"/>
          <w:kern w:val="0"/>
          <w14:ligatures w14:val="none"/>
        </w:rPr>
        <w:t xml:space="preserve">la compañía aseguradora habría modificado </w:t>
      </w:r>
      <w:r w:rsidR="007C0EBB" w:rsidRPr="002968BA">
        <w:rPr>
          <w:rFonts w:ascii="Arial Narrow" w:eastAsia="Arial Narrow" w:hAnsi="Arial Narrow" w:cs="Arial Narrow"/>
          <w:kern w:val="0"/>
          <w14:ligatures w14:val="none"/>
        </w:rPr>
        <w:t>unilateralmente</w:t>
      </w:r>
      <w:r w:rsidR="008E6639" w:rsidRPr="002968BA">
        <w:rPr>
          <w:rFonts w:ascii="Arial Narrow" w:eastAsia="Arial Narrow" w:hAnsi="Arial Narrow" w:cs="Arial Narrow"/>
          <w:kern w:val="0"/>
          <w14:ligatures w14:val="none"/>
        </w:rPr>
        <w:t xml:space="preserve">, sin el consentimiento </w:t>
      </w:r>
      <w:r w:rsidR="00043DD2" w:rsidRPr="002968BA">
        <w:rPr>
          <w:rFonts w:ascii="Arial Narrow" w:eastAsia="Arial Narrow" w:hAnsi="Arial Narrow" w:cs="Arial Narrow"/>
          <w:kern w:val="0"/>
          <w14:ligatures w14:val="none"/>
        </w:rPr>
        <w:t xml:space="preserve">y conocimiento previo de </w:t>
      </w:r>
      <w:r w:rsidR="008E6639" w:rsidRPr="002968BA">
        <w:rPr>
          <w:rFonts w:ascii="Arial Narrow" w:eastAsia="Arial Narrow" w:hAnsi="Arial Narrow" w:cs="Arial Narrow"/>
          <w:kern w:val="0"/>
          <w14:ligatures w14:val="none"/>
        </w:rPr>
        <w:t xml:space="preserve">la denunciante, las condiciones y términos en los que adquirió </w:t>
      </w:r>
      <w:r w:rsidR="008E6639" w:rsidRPr="002968BA">
        <w:rPr>
          <w:rFonts w:ascii="Arial Narrow" w:eastAsia="Arial Narrow" w:hAnsi="Arial Narrow" w:cs="Arial"/>
          <w:bCs/>
          <w:color w:val="000000"/>
          <w:kern w:val="0"/>
          <w:lang w:eastAsia="es-PE"/>
          <w14:ligatures w14:val="none"/>
        </w:rPr>
        <w:t xml:space="preserve">la Póliza del </w:t>
      </w:r>
      <w:r w:rsidR="008E6639" w:rsidRPr="002968BA">
        <w:rPr>
          <w:rFonts w:ascii="Arial Narrow" w:eastAsia="Times New Roman" w:hAnsi="Arial Narrow" w:cs="Arial"/>
          <w:color w:val="000000"/>
          <w:kern w:val="0"/>
          <w:lang w:eastAsia="es-ES"/>
          <w14:ligatures w14:val="none"/>
        </w:rPr>
        <w:t>Seguro de Vida Individual Modalidad Fondo Universitario 6051910100103</w:t>
      </w:r>
      <w:r w:rsidR="007C0EBB" w:rsidRPr="00244B94">
        <w:rPr>
          <w:rFonts w:ascii="Arial Narrow" w:eastAsia="Times New Roman" w:hAnsi="Arial Narrow" w:cs="Arial"/>
          <w:color w:val="000000"/>
          <w:kern w:val="0"/>
          <w:lang w:eastAsia="es-ES"/>
          <w14:ligatures w14:val="none"/>
        </w:rPr>
        <w:t>.</w:t>
      </w:r>
    </w:p>
    <w:p w14:paraId="7CC89F9A" w14:textId="77777777" w:rsidR="00236645" w:rsidRDefault="00236645" w:rsidP="00F67367">
      <w:pPr>
        <w:pStyle w:val="Prrafodelista"/>
        <w:spacing w:line="240" w:lineRule="auto"/>
        <w:rPr>
          <w:rFonts w:ascii="Arial Narrow" w:eastAsia="Arial Narrow" w:hAnsi="Arial Narrow" w:cs="Arial Narrow"/>
          <w:kern w:val="0"/>
          <w14:ligatures w14:val="none"/>
        </w:rPr>
      </w:pPr>
    </w:p>
    <w:p w14:paraId="5F5DBA3C" w14:textId="0030E497" w:rsidR="00043DD2" w:rsidRPr="00236645" w:rsidRDefault="00043DD2" w:rsidP="00043DD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E51D6">
        <w:rPr>
          <w:rFonts w:ascii="Arial Narrow" w:eastAsia="Arial Narrow" w:hAnsi="Arial Narrow" w:cs="Arial Narrow"/>
          <w:kern w:val="0"/>
          <w14:ligatures w14:val="none"/>
        </w:rPr>
        <w:t xml:space="preserve">Presunta infracción </w:t>
      </w:r>
      <w:r w:rsidRPr="005E51D6">
        <w:rPr>
          <w:rFonts w:ascii="Arial Narrow" w:eastAsia="Times New Roman" w:hAnsi="Arial Narrow" w:cs="Times New Roman"/>
          <w:kern w:val="0"/>
          <w:shd w:val="clear" w:color="auto" w:fill="FFFFFF"/>
          <w:lang w:eastAsia="es-PE"/>
          <w14:ligatures w14:val="none"/>
        </w:rPr>
        <w:t>a los artículos 18 y 19</w:t>
      </w:r>
      <w:r w:rsidRPr="005E51D6">
        <w:rPr>
          <w:rFonts w:ascii="Arial Narrow" w:eastAsia="Calibri" w:hAnsi="Arial Narrow" w:cs="Arial Narrow"/>
          <w:kern w:val="0"/>
          <w:lang w:eastAsia="es-PE"/>
          <w14:ligatures w14:val="none"/>
        </w:rPr>
        <w:t xml:space="preserve"> de </w:t>
      </w:r>
      <w:r w:rsidRPr="005E51D6">
        <w:rPr>
          <w:rFonts w:ascii="Arial Narrow" w:eastAsia="Times New Roman" w:hAnsi="Arial Narrow" w:cs="Times New Roman"/>
          <w:kern w:val="0"/>
          <w:shd w:val="clear" w:color="auto" w:fill="FFFFFF"/>
          <w:lang w:eastAsia="es-PE"/>
          <w14:ligatures w14:val="none"/>
        </w:rPr>
        <w:t>la Ley 29571</w:t>
      </w:r>
      <w:r w:rsidRPr="005E51D6">
        <w:rPr>
          <w:rFonts w:ascii="Arial Narrow" w:eastAsia="Arial Narrow" w:hAnsi="Arial Narrow" w:cs="Arial Narrow"/>
          <w:kern w:val="0"/>
          <w14:ligatures w14:val="none"/>
        </w:rPr>
        <w:t xml:space="preserve">, Código de Protección y Defensa del Consumidor, en tanto </w:t>
      </w:r>
      <w:r w:rsidRPr="002968BA">
        <w:rPr>
          <w:rFonts w:ascii="Arial Narrow" w:eastAsia="Arial Narrow" w:hAnsi="Arial Narrow" w:cs="Arial Narrow"/>
          <w:kern w:val="0"/>
          <w14:ligatures w14:val="none"/>
        </w:rPr>
        <w:t>la compañía aseguradora no habría reconocido oportunamente un pago efectuado por la denunciante en 2022, habiendo reconocido dicho pago en un plazo mayor a 6 meses</w:t>
      </w:r>
      <w:r>
        <w:rPr>
          <w:rFonts w:ascii="Arial Narrow" w:eastAsia="Arial Narrow" w:hAnsi="Arial Narrow" w:cs="Arial Narrow"/>
          <w:kern w:val="0"/>
          <w14:ligatures w14:val="none"/>
        </w:rPr>
        <w:t>.</w:t>
      </w:r>
    </w:p>
    <w:p w14:paraId="042B3F54" w14:textId="77777777" w:rsidR="00CA59A2" w:rsidRPr="00236645" w:rsidRDefault="00CA59A2" w:rsidP="00F67367">
      <w:pPr>
        <w:spacing w:after="0" w:line="240" w:lineRule="auto"/>
        <w:jc w:val="both"/>
        <w:rPr>
          <w:rFonts w:ascii="Arial Narrow" w:eastAsia="Arial Narrow" w:hAnsi="Arial Narrow" w:cs="Arial Narrow"/>
          <w:kern w:val="0"/>
          <w14:ligatures w14:val="none"/>
        </w:rPr>
      </w:pPr>
    </w:p>
    <w:p w14:paraId="0A292C9F" w14:textId="01D8E2C5" w:rsidR="00CA59A2" w:rsidRPr="0026598E" w:rsidRDefault="00CA59A2" w:rsidP="00F67367">
      <w:pPr>
        <w:spacing w:line="240" w:lineRule="auto"/>
        <w:contextualSpacing/>
        <w:jc w:val="both"/>
        <w:rPr>
          <w:rFonts w:ascii="Arial Narrow" w:eastAsia="Calibri" w:hAnsi="Arial Narrow" w:cs="Arial"/>
          <w:kern w:val="0"/>
          <w14:ligatures w14:val="none"/>
        </w:rPr>
      </w:pPr>
      <w:r w:rsidRPr="00236645">
        <w:rPr>
          <w:rFonts w:ascii="Arial Narrow" w:eastAsia="Arial Narrow" w:hAnsi="Arial Narrow" w:cs="Arial Narrow"/>
          <w:b/>
          <w:color w:val="000000"/>
          <w:kern w:val="0"/>
          <w:lang w:eastAsia="es-PE"/>
          <w14:ligatures w14:val="none"/>
        </w:rPr>
        <w:t>SEGUNDO:</w:t>
      </w:r>
      <w:r w:rsidRPr="0023664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36645">
        <w:rPr>
          <w:rFonts w:ascii="Arial Narrow" w:eastAsia="Times New Roman" w:hAnsi="Arial Narrow" w:cs="Arial"/>
          <w:color w:val="000000"/>
          <w:kern w:val="0"/>
          <w:lang w:val="es-ES" w:eastAsia="es-ES"/>
          <w14:ligatures w14:val="none"/>
        </w:rPr>
        <w:t xml:space="preserve">del </w:t>
      </w:r>
      <w:r w:rsidR="00B45EAC" w:rsidRPr="00236645">
        <w:rPr>
          <w:rFonts w:ascii="Arial Narrow" w:eastAsia="Times New Roman" w:hAnsi="Arial Narrow" w:cs="Arial"/>
          <w:color w:val="000000"/>
          <w:kern w:val="0"/>
          <w:lang w:val="es-ES" w:eastAsia="es-ES"/>
          <w14:ligatures w14:val="none"/>
        </w:rPr>
        <w:t>16 de junio de 2025, subsanado mediante</w:t>
      </w:r>
      <w:r w:rsidR="00B45EAC" w:rsidRPr="00B45EAC">
        <w:rPr>
          <w:rFonts w:ascii="Arial Narrow" w:eastAsia="Times New Roman" w:hAnsi="Arial Narrow" w:cs="Arial"/>
          <w:color w:val="000000"/>
          <w:kern w:val="0"/>
          <w:lang w:val="es-ES" w:eastAsia="es-ES"/>
          <w14:ligatures w14:val="none"/>
        </w:rPr>
        <w:t xml:space="preserve"> escrito del 7 de agosto de 2025</w:t>
      </w:r>
      <w:r w:rsidRPr="0026598E">
        <w:rPr>
          <w:rFonts w:ascii="Arial Narrow" w:eastAsia="Calibri" w:hAnsi="Arial Narrow" w:cs="Arial"/>
          <w:kern w:val="0"/>
          <w14:ligatures w14:val="none"/>
        </w:rPr>
        <w:t>.</w:t>
      </w:r>
    </w:p>
    <w:p w14:paraId="68A17E97" w14:textId="77777777" w:rsidR="00CA59A2" w:rsidRPr="0026598E" w:rsidRDefault="00CA59A2" w:rsidP="00F67367">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F220245" w:rsidR="00CA59A2" w:rsidRPr="0026598E" w:rsidRDefault="00CA59A2" w:rsidP="00F6736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56A88" w:rsidRPr="00296A1C">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F67367">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F6736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6736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6736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F6736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F6736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F67367">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DF746B6" w:rsidR="00CA59A2" w:rsidRPr="0026598E" w:rsidRDefault="00CA59A2" w:rsidP="00F6736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B45EAC">
        <w:rPr>
          <w:rFonts w:ascii="Arial Narrow" w:eastAsia="Arial Narrow" w:hAnsi="Arial Narrow" w:cs="Arial Narrow"/>
          <w:color w:val="000000"/>
          <w:kern w:val="0"/>
          <w:lang w:eastAsia="es-PE"/>
          <w14:ligatures w14:val="none"/>
        </w:rPr>
        <w:t xml:space="preserve">interpuesta </w:t>
      </w:r>
      <w:r w:rsidRPr="00B45EAC">
        <w:rPr>
          <w:rFonts w:ascii="Arial Narrow" w:eastAsia="Times New Roman" w:hAnsi="Arial Narrow" w:cs="Arial"/>
          <w:color w:val="000000"/>
          <w:kern w:val="0"/>
          <w:lang w:val="es-ES" w:eastAsia="es-ES"/>
          <w14:ligatures w14:val="none"/>
        </w:rPr>
        <w:t xml:space="preserve">el </w:t>
      </w:r>
      <w:r w:rsidR="00B45EAC" w:rsidRPr="00B45EAC">
        <w:rPr>
          <w:rFonts w:ascii="Arial Narrow" w:eastAsia="Times New Roman" w:hAnsi="Arial Narrow" w:cs="Arial"/>
          <w:color w:val="000000"/>
          <w:kern w:val="0"/>
          <w:lang w:val="es-ES" w:eastAsia="es-ES"/>
          <w14:ligatures w14:val="none"/>
        </w:rPr>
        <w:t>16 de junio de 2025, subsanado mediante escrito del 7 de agosto de 2025</w:t>
      </w:r>
      <w:r w:rsidRPr="00B45EAC">
        <w:rPr>
          <w:rFonts w:ascii="Arial Narrow" w:eastAsia="Calibri" w:hAnsi="Arial Narrow" w:cs="Arial"/>
          <w:kern w:val="0"/>
          <w14:ligatures w14:val="none"/>
        </w:rPr>
        <w:t xml:space="preserve">, </w:t>
      </w:r>
      <w:r w:rsidRPr="00B45EAC">
        <w:rPr>
          <w:rFonts w:ascii="Arial Narrow" w:eastAsia="Arial Narrow" w:hAnsi="Arial Narrow" w:cs="Arial Narrow"/>
          <w:color w:val="000000"/>
          <w:kern w:val="0"/>
          <w:lang w:eastAsia="es-PE"/>
          <w14:ligatures w14:val="none"/>
        </w:rPr>
        <w:t>a</w:t>
      </w:r>
      <w:r w:rsidRPr="00B45EAC">
        <w:rPr>
          <w:rFonts w:ascii="Arial Narrow" w:eastAsia="Times New Roman" w:hAnsi="Arial Narrow" w:cs="Times New Roman"/>
          <w:color w:val="000000"/>
          <w:kern w:val="0"/>
          <w:shd w:val="clear" w:color="auto" w:fill="FFFFFF"/>
          <w:lang w:eastAsia="es-PE"/>
          <w14:ligatures w14:val="none"/>
        </w:rPr>
        <w:t xml:space="preserve"> </w:t>
      </w:r>
      <w:r w:rsidR="00456A88" w:rsidRPr="00B45EAC">
        <w:rPr>
          <w:rFonts w:ascii="Arial Narrow" w:eastAsia="Arial Narrow" w:hAnsi="Arial Narrow" w:cs="Arial Narrow"/>
          <w:bCs/>
        </w:rPr>
        <w:t>Mapfre Pe</w:t>
      </w:r>
      <w:r w:rsidR="00456A88" w:rsidRPr="00296A1C">
        <w:rPr>
          <w:rFonts w:ascii="Arial Narrow" w:eastAsia="Arial Narrow" w:hAnsi="Arial Narrow" w:cs="Arial Narrow"/>
          <w:bCs/>
        </w:rPr>
        <w:t>rú Compañía de Seguros y Reaseguros S.A</w:t>
      </w:r>
      <w:r w:rsidR="00456A88" w:rsidRPr="00456A88">
        <w:rPr>
          <w:rFonts w:ascii="Arial Narrow" w:eastAsia="Arial Narrow" w:hAnsi="Arial Narrow" w:cs="Arial Narrow"/>
          <w:bCs/>
        </w:rPr>
        <w:t>.</w:t>
      </w:r>
      <w:r w:rsidRPr="00456A88">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F67367">
      <w:pPr>
        <w:spacing w:after="0" w:line="240" w:lineRule="auto"/>
        <w:jc w:val="both"/>
        <w:rPr>
          <w:rFonts w:ascii="Arial Narrow" w:eastAsia="Arial Narrow" w:hAnsi="Arial Narrow" w:cs="Arial Narrow"/>
          <w:color w:val="000000"/>
          <w:kern w:val="0"/>
          <w:lang w:eastAsia="es-PE"/>
          <w14:ligatures w14:val="none"/>
        </w:rPr>
      </w:pPr>
    </w:p>
    <w:p w14:paraId="774AFBA5" w14:textId="6B250C07" w:rsidR="00CA59A2" w:rsidRPr="0026598E" w:rsidRDefault="00CA59A2" w:rsidP="00F6736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612BBE" w:rsidRPr="0042734E">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612BBE" w:rsidRPr="0042734E">
        <w:rPr>
          <w:rFonts w:ascii="Arial Narrow" w:eastAsia="Times New Roman" w:hAnsi="Arial Narrow" w:cs="Arial"/>
          <w:color w:val="000000"/>
          <w:kern w:val="0"/>
          <w:lang w:eastAsia="es-ES"/>
          <w14:ligatures w14:val="none"/>
        </w:rPr>
        <w:t xml:space="preserve">6051910100103 </w:t>
      </w:r>
      <w:r w:rsidR="00612BBE" w:rsidRPr="0042734E">
        <w:rPr>
          <w:rFonts w:ascii="Arial Narrow" w:eastAsia="Times New Roman" w:hAnsi="Arial Narrow" w:cs="Arial"/>
          <w:color w:val="000000"/>
          <w:kern w:val="0"/>
          <w:lang w:val="es-ES" w:eastAsia="es-ES"/>
          <w14:ligatures w14:val="none"/>
        </w:rPr>
        <w:t xml:space="preserve">del </w:t>
      </w:r>
      <w:r w:rsidR="00612BBE" w:rsidRPr="0042734E">
        <w:rPr>
          <w:rFonts w:ascii="Arial Narrow" w:eastAsia="Times New Roman" w:hAnsi="Arial Narrow" w:cs="Arial"/>
          <w:color w:val="000000"/>
          <w:kern w:val="0"/>
          <w:lang w:eastAsia="es-ES"/>
          <w14:ligatures w14:val="none"/>
        </w:rPr>
        <w:t>Seguro de Vida Individual Modalidad Fondo Universitario</w:t>
      </w:r>
      <w:r w:rsidR="00612BBE" w:rsidRPr="0042734E">
        <w:rPr>
          <w:rFonts w:ascii="Arial Narrow" w:eastAsia="Times New Roman" w:hAnsi="Arial Narrow" w:cs="Arial"/>
          <w:color w:val="000000"/>
          <w:kern w:val="0"/>
          <w:lang w:val="es-ES" w:eastAsia="es-ES"/>
          <w14:ligatures w14:val="none"/>
        </w:rPr>
        <w:t>, así como el cargo de remisión de la póliza; (</w:t>
      </w:r>
      <w:proofErr w:type="spellStart"/>
      <w:r w:rsidR="00612BBE" w:rsidRPr="0042734E">
        <w:rPr>
          <w:rFonts w:ascii="Arial Narrow" w:eastAsia="Times New Roman" w:hAnsi="Arial Narrow" w:cs="Arial"/>
          <w:color w:val="000000"/>
          <w:kern w:val="0"/>
          <w:lang w:val="es-ES" w:eastAsia="es-ES"/>
          <w14:ligatures w14:val="none"/>
        </w:rPr>
        <w:t>ii</w:t>
      </w:r>
      <w:proofErr w:type="spellEnd"/>
      <w:r w:rsidR="00612BBE" w:rsidRPr="0042734E">
        <w:rPr>
          <w:rFonts w:ascii="Arial Narrow" w:eastAsia="Times New Roman" w:hAnsi="Arial Narrow" w:cs="Arial"/>
          <w:color w:val="000000"/>
          <w:kern w:val="0"/>
          <w:lang w:val="es-ES" w:eastAsia="es-ES"/>
          <w14:ligatures w14:val="none"/>
        </w:rPr>
        <w:t>) presentar los medios probatorios que</w:t>
      </w:r>
      <w:r w:rsidR="00612BBE">
        <w:rPr>
          <w:rFonts w:ascii="Arial Narrow" w:eastAsia="Times New Roman" w:hAnsi="Arial Narrow" w:cs="Arial"/>
          <w:color w:val="000000"/>
          <w:kern w:val="0"/>
          <w:lang w:val="es-ES" w:eastAsia="es-ES"/>
          <w14:ligatures w14:val="none"/>
        </w:rPr>
        <w:t xml:space="preserve"> acredite</w:t>
      </w:r>
      <w:r w:rsidR="00C618AB">
        <w:rPr>
          <w:rFonts w:ascii="Arial Narrow" w:eastAsia="Times New Roman" w:hAnsi="Arial Narrow" w:cs="Arial"/>
          <w:color w:val="000000"/>
          <w:kern w:val="0"/>
          <w:lang w:val="es-ES" w:eastAsia="es-ES"/>
          <w14:ligatures w14:val="none"/>
        </w:rPr>
        <w:t>n</w:t>
      </w:r>
      <w:r w:rsidR="00612BBE" w:rsidRPr="0042734E">
        <w:rPr>
          <w:rFonts w:ascii="Arial Narrow" w:eastAsia="Times New Roman" w:hAnsi="Arial Narrow" w:cs="Arial"/>
          <w:color w:val="000000"/>
          <w:kern w:val="0"/>
          <w:lang w:val="es-ES" w:eastAsia="es-ES"/>
          <w14:ligatures w14:val="none"/>
        </w:rPr>
        <w:t xml:space="preserve"> los intereses y condiciones de devolución vigentes de la </w:t>
      </w:r>
      <w:r w:rsidR="00612BBE" w:rsidRPr="0042734E">
        <w:rPr>
          <w:rFonts w:ascii="Arial Narrow" w:eastAsia="Times New Roman" w:hAnsi="Arial Narrow" w:cs="Arial"/>
          <w:color w:val="000000"/>
          <w:kern w:val="0"/>
          <w:lang w:eastAsia="es-ES"/>
          <w14:ligatures w14:val="none"/>
        </w:rPr>
        <w:t>Póliza 6051910100103; y, (</w:t>
      </w:r>
      <w:proofErr w:type="spellStart"/>
      <w:r w:rsidR="00612BBE" w:rsidRPr="0042734E">
        <w:rPr>
          <w:rFonts w:ascii="Arial Narrow" w:eastAsia="Times New Roman" w:hAnsi="Arial Narrow" w:cs="Arial"/>
          <w:color w:val="000000"/>
          <w:kern w:val="0"/>
          <w:lang w:eastAsia="es-ES"/>
          <w14:ligatures w14:val="none"/>
        </w:rPr>
        <w:t>iii</w:t>
      </w:r>
      <w:proofErr w:type="spellEnd"/>
      <w:r w:rsidR="00612BBE" w:rsidRPr="0042734E">
        <w:rPr>
          <w:rFonts w:ascii="Arial Narrow" w:eastAsia="Times New Roman" w:hAnsi="Arial Narrow" w:cs="Arial"/>
          <w:color w:val="000000"/>
          <w:kern w:val="0"/>
          <w:lang w:eastAsia="es-ES"/>
          <w14:ligatures w14:val="none"/>
        </w:rPr>
        <w:t xml:space="preserve">) </w:t>
      </w:r>
      <w:r w:rsidR="00612BBE" w:rsidRPr="0042734E">
        <w:rPr>
          <w:rFonts w:ascii="Arial Narrow" w:eastAsia="Times New Roman" w:hAnsi="Arial Narrow" w:cs="Arial"/>
          <w:color w:val="000000"/>
          <w:kern w:val="0"/>
          <w:lang w:val="es-ES" w:eastAsia="es-ES"/>
          <w14:ligatures w14:val="none"/>
        </w:rPr>
        <w:t>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F67367">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F6736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F6736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F6736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6736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F67367">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67367">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F67367">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F67367">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1272F5F" w:rsidR="00CA59A2" w:rsidRPr="00A67ADF" w:rsidRDefault="00CA59A2" w:rsidP="00F6736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56A88">
        <w:rPr>
          <w:rFonts w:ascii="Arial Narrow" w:hAnsi="Arial Narrow" w:cs="Arial"/>
          <w:bCs/>
          <w:spacing w:val="-3"/>
          <w:kern w:val="0"/>
          <w14:ligatures w14:val="none"/>
        </w:rPr>
        <w:t xml:space="preserve"/>
      </w:r>
      <w:r w:rsidR="00296A1C" w:rsidRPr="00456A88">
        <w:rPr>
          <w:rFonts w:ascii="Arial Narrow" w:eastAsia="Times New Roman" w:hAnsi="Arial Narrow" w:cs="Times New Roman"/>
          <w:color w:val="000000"/>
          <w:kern w:val="0"/>
          <w:shd w:val="clear" w:color="auto" w:fill="FFFFFF"/>
          <w:lang w:eastAsia="es-PE"/>
          <w14:ligatures w14:val="none"/>
        </w:rPr>
        <w:t xml:space="preserve"/>
      </w:r>
      <w:proofErr w:type="spellStart"/>
      <w:r w:rsidR="00296A1C" w:rsidRPr="00456A88">
        <w:rPr>
          <w:rFonts w:ascii="Arial Narrow" w:eastAsia="Times New Roman" w:hAnsi="Arial Narrow" w:cs="Times New Roman"/>
          <w:color w:val="000000"/>
          <w:kern w:val="0"/>
          <w:shd w:val="clear" w:color="auto" w:fill="FFFFFF"/>
          <w:lang w:eastAsia="es-PE"/>
          <w14:ligatures w14:val="none"/>
        </w:rPr>
        <w:t/>
      </w:r>
      <w:proofErr w:type="spellEnd"/>
      <w:r w:rsidR="00296A1C" w:rsidRPr="00456A88">
        <w:rPr>
          <w:rFonts w:ascii="Arial Narrow" w:eastAsia="Times New Roman" w:hAnsi="Arial Narrow" w:cs="Times New Roman"/>
          <w:color w:val="000000"/>
          <w:kern w:val="0"/>
          <w:shd w:val="clear" w:color="auto" w:fill="FFFFFF"/>
          <w:lang w:eastAsia="es-PE"/>
          <w14:ligatures w14:val="none"/>
        </w:rPr>
        <w:t xml:space="preserve"/>
      </w:r>
      <w:r w:rsidRPr="00456A88">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F67367">
      <w:pPr>
        <w:suppressAutoHyphens/>
        <w:spacing w:after="0" w:line="240" w:lineRule="auto"/>
        <w:jc w:val="both"/>
        <w:rPr>
          <w:rFonts w:ascii="Arial Narrow" w:hAnsi="Arial Narrow" w:cs="Arial"/>
        </w:rPr>
      </w:pPr>
    </w:p>
    <w:p w14:paraId="083D8417" w14:textId="250E2301" w:rsidR="00CA59A2" w:rsidRPr="0021384F" w:rsidRDefault="00CA59A2" w:rsidP="00F6736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w:t>
      </w:r>
      <w:r w:rsidRPr="00296A1C">
        <w:rPr>
          <w:rFonts w:ascii="Arial Narrow" w:hAnsi="Arial Narrow"/>
          <w:color w:val="000000"/>
        </w:rPr>
        <w:t xml:space="preserve">uerir a </w:t>
      </w:r>
      <w:r w:rsidRPr="00296A1C">
        <w:rPr>
          <w:rFonts w:ascii="Arial Narrow" w:eastAsia="Arial Narrow" w:hAnsi="Arial Narrow" w:cs="Arial Narrow"/>
          <w:bCs/>
        </w:rPr>
        <w:t xml:space="preserve">Mapfre Perú Compañía de Seguros y Reaseguros S.A. </w:t>
      </w:r>
      <w:r w:rsidRPr="00296A1C">
        <w:rPr>
          <w:rFonts w:ascii="Arial Narrow" w:hAnsi="Arial Narrow"/>
          <w:shd w:val="clear" w:color="auto" w:fill="FFFFFF"/>
        </w:rPr>
        <w:t xml:space="preserve">para que </w:t>
      </w:r>
      <w:r w:rsidRPr="00296A1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2F655C" w:rsidRDefault="00CA59A2" w:rsidP="00F67367">
      <w:pPr>
        <w:suppressAutoHyphens/>
        <w:spacing w:after="0" w:line="240" w:lineRule="auto"/>
        <w:jc w:val="both"/>
        <w:rPr>
          <w:rFonts w:ascii="Arial Narrow" w:hAnsi="Arial Narrow" w:cs="Arial"/>
          <w:bCs/>
        </w:rPr>
      </w:pPr>
    </w:p>
    <w:bookmarkEnd w:id="9"/>
    <w:p w14:paraId="23716787" w14:textId="77777777" w:rsidR="00CA59A2" w:rsidRPr="0026598E" w:rsidRDefault="00CA59A2" w:rsidP="00F67367">
      <w:pPr>
        <w:suppressAutoHyphens/>
        <w:spacing w:after="0" w:line="240" w:lineRule="auto"/>
        <w:jc w:val="both"/>
        <w:rPr>
          <w:rFonts w:ascii="Arial Narrow" w:hAnsi="Arial Narrow" w:cs="Arial"/>
        </w:rPr>
      </w:pPr>
    </w:p>
    <w:p w14:paraId="509D673B" w14:textId="77777777" w:rsidR="00CA59A2" w:rsidRPr="0026598E" w:rsidRDefault="00CA59A2" w:rsidP="00F67367">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F67367">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F6736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F6736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F6736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F67367">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F6736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F67367">
      <w:pPr>
        <w:spacing w:line="240" w:lineRule="auto"/>
        <w:rPr>
          <w:rFonts w:ascii="Arial Narrow" w:hAnsi="Arial Narrow"/>
        </w:rPr>
      </w:pPr>
    </w:p>
    <w:p w14:paraId="1D2233A3" w14:textId="77777777" w:rsidR="00CA59A2" w:rsidRPr="0026598E" w:rsidRDefault="00CA59A2" w:rsidP="00F67367">
      <w:pPr>
        <w:spacing w:line="240" w:lineRule="auto"/>
        <w:rPr>
          <w:rFonts w:ascii="Arial Narrow" w:hAnsi="Arial Narrow"/>
        </w:rPr>
      </w:pPr>
    </w:p>
    <w:p w14:paraId="4423ADE9" w14:textId="77777777" w:rsidR="00CA59A2" w:rsidRPr="0026598E" w:rsidRDefault="00CA59A2" w:rsidP="00F67367">
      <w:pPr>
        <w:spacing w:line="240" w:lineRule="auto"/>
        <w:rPr>
          <w:rFonts w:ascii="Arial Narrow" w:hAnsi="Arial Narrow"/>
        </w:rPr>
      </w:pPr>
    </w:p>
    <w:p w14:paraId="74AAB5F4" w14:textId="77777777" w:rsidR="001B5674" w:rsidRDefault="001B5674" w:rsidP="00F67367">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9BFB" w14:textId="77777777" w:rsidR="00D56E99" w:rsidRDefault="00D56E99" w:rsidP="00DA79A0">
      <w:pPr>
        <w:spacing w:after="0" w:line="240" w:lineRule="auto"/>
      </w:pPr>
      <w:r>
        <w:separator/>
      </w:r>
    </w:p>
  </w:endnote>
  <w:endnote w:type="continuationSeparator" w:id="0">
    <w:p w14:paraId="3AA2B8AA" w14:textId="77777777" w:rsidR="00D56E99" w:rsidRDefault="00D56E9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E794" w14:textId="77777777" w:rsidR="00D56E99" w:rsidRDefault="00D56E99" w:rsidP="00DA79A0">
      <w:pPr>
        <w:spacing w:after="0" w:line="240" w:lineRule="auto"/>
      </w:pPr>
      <w:r>
        <w:separator/>
      </w:r>
    </w:p>
  </w:footnote>
  <w:footnote w:type="continuationSeparator" w:id="0">
    <w:p w14:paraId="6AE1979A" w14:textId="77777777" w:rsidR="00D56E99" w:rsidRDefault="00D56E99" w:rsidP="00DA79A0">
      <w:pPr>
        <w:spacing w:after="0" w:line="240" w:lineRule="auto"/>
      </w:pPr>
      <w:r>
        <w:continuationSeparator/>
      </w:r>
    </w:p>
  </w:footnote>
  <w:footnote w:id="1">
    <w:p w14:paraId="27D3983E" w14:textId="3CAF711C" w:rsidR="00CA59A2" w:rsidRPr="00827364" w:rsidRDefault="00CA59A2" w:rsidP="00CA59A2">
      <w:pPr>
        <w:pStyle w:val="Textonotapie"/>
        <w:ind w:left="567" w:hanging="567"/>
        <w:jc w:val="both"/>
        <w:rPr>
          <w:rFonts w:ascii="Arial Narrow" w:hAnsi="Arial Narrow" w:cs="Arial"/>
          <w:sz w:val="16"/>
          <w:szCs w:val="16"/>
        </w:rPr>
      </w:pPr>
      <w:r w:rsidRPr="000348A4">
        <w:rPr>
          <w:rStyle w:val="Refdenotaalpie"/>
          <w:rFonts w:ascii="Arial Narrow" w:hAnsi="Arial Narrow" w:cs="Arial"/>
          <w:sz w:val="16"/>
          <w:szCs w:val="16"/>
          <w:vertAlign w:val="superscript"/>
        </w:rPr>
        <w:footnoteRef/>
      </w:r>
      <w:r w:rsidRPr="000348A4">
        <w:rPr>
          <w:rFonts w:ascii="Arial Narrow" w:hAnsi="Arial Narrow" w:cs="Arial"/>
          <w:sz w:val="16"/>
          <w:szCs w:val="16"/>
        </w:rPr>
        <w:t xml:space="preserve"> </w:t>
      </w:r>
      <w:r w:rsidRPr="000348A4">
        <w:rPr>
          <w:rFonts w:ascii="Arial Narrow" w:hAnsi="Arial Narrow" w:cs="Arial"/>
          <w:sz w:val="16"/>
          <w:szCs w:val="16"/>
        </w:rPr>
        <w:tab/>
      </w:r>
      <w:r w:rsidR="000348A4" w:rsidRPr="000348A4">
        <w:rPr>
          <w:rFonts w:ascii="Arial Narrow" w:hAnsi="Arial Narrow" w:cs="Arial"/>
          <w:sz w:val="16"/>
          <w:szCs w:val="16"/>
        </w:rPr>
        <w:t xml:space="preserve">Denuncia remitida a esta Comisión mediante MEMORANDUM 001438-2025-PS1/INDECOPI de fecha 1 de julio del 2025, </w:t>
      </w:r>
      <w:proofErr w:type="spellStart"/>
      <w:r w:rsidR="000348A4" w:rsidRPr="000348A4">
        <w:rPr>
          <w:rFonts w:ascii="Arial Narrow" w:hAnsi="Arial Narrow" w:cs="Arial"/>
          <w:sz w:val="16"/>
          <w:szCs w:val="16"/>
        </w:rPr>
        <w:t>recepcionada</w:t>
      </w:r>
      <w:proofErr w:type="spellEnd"/>
      <w:r w:rsidR="000348A4" w:rsidRPr="000348A4">
        <w:rPr>
          <w:rFonts w:ascii="Arial Narrow" w:hAnsi="Arial Narrow" w:cs="Arial"/>
          <w:sz w:val="16"/>
          <w:szCs w:val="16"/>
        </w:rPr>
        <w:t xml:space="preserve"> el 1 de julio del 2025</w:t>
      </w:r>
      <w:r w:rsidRPr="000348A4">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1050AD9"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97DE95E"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E6EA061"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50B7763"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3EFFC1E"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sz w:val="16"/>
          <w:szCs w:val="16"/>
        </w:rPr>
      </w:pPr>
    </w:p>
    <w:p w14:paraId="28A7B4A3"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44C98B5C"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2F42077"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A8E391D" w14:textId="77777777" w:rsidR="00E2118A" w:rsidRPr="0026598E" w:rsidRDefault="00E2118A" w:rsidP="00E2118A">
      <w:pPr>
        <w:pStyle w:val="Textonotapie"/>
        <w:tabs>
          <w:tab w:val="left" w:pos="567"/>
        </w:tabs>
        <w:ind w:left="567" w:right="-1" w:hanging="567"/>
        <w:jc w:val="both"/>
        <w:rPr>
          <w:rFonts w:ascii="Arial Narrow" w:eastAsia="Arial Narrow" w:hAnsi="Arial Narrow" w:cs="Arial"/>
          <w:sz w:val="16"/>
          <w:szCs w:val="16"/>
        </w:rPr>
      </w:pPr>
    </w:p>
  </w:footnote>
  <w:footnote w:id="4">
    <w:p w14:paraId="2D187DDC" w14:textId="77777777" w:rsidR="00BD69BA" w:rsidRPr="006D4070" w:rsidRDefault="00BD69BA" w:rsidP="00BD69BA">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FA1354B" w14:textId="77777777" w:rsidR="00BD69BA" w:rsidRPr="006D4070" w:rsidRDefault="00BD69BA" w:rsidP="00BD69BA">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47.- Protección mínima del contrato de consumo</w:t>
      </w:r>
    </w:p>
    <w:p w14:paraId="068645F5" w14:textId="77777777" w:rsidR="00BD69BA" w:rsidRPr="006D4070" w:rsidRDefault="00BD69BA" w:rsidP="00BD69BA">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los contratos de consumo se observa lo siguiente:</w:t>
      </w:r>
    </w:p>
    <w:p w14:paraId="683674F5" w14:textId="77777777" w:rsidR="00BD69BA" w:rsidRPr="006D4070" w:rsidRDefault="00BD69BA" w:rsidP="00BD69BA">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w:t>
      </w:r>
    </w:p>
    <w:p w14:paraId="0C31DA9C" w14:textId="77777777" w:rsidR="00BD69BA" w:rsidRPr="006D4070" w:rsidRDefault="00BD69BA" w:rsidP="00BD69BA">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6F9C52F5" w14:textId="77777777" w:rsidR="00BD69BA" w:rsidRPr="006D4070" w:rsidRDefault="00BD69BA" w:rsidP="00BD69BA">
      <w:pPr>
        <w:pStyle w:val="Textonotapie"/>
        <w:jc w:val="both"/>
        <w:rPr>
          <w:rFonts w:ascii="Arial Narrow" w:hAnsi="Arial Narrow"/>
          <w:sz w:val="16"/>
          <w:szCs w:val="16"/>
        </w:rPr>
      </w:pPr>
    </w:p>
  </w:footnote>
  <w:footnote w:id="5">
    <w:p w14:paraId="35ED1A45" w14:textId="77777777" w:rsidR="00191406" w:rsidRPr="006D4070" w:rsidRDefault="00191406" w:rsidP="00191406">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4159DF6" w14:textId="77777777" w:rsidR="00191406" w:rsidRPr="006D4070" w:rsidRDefault="00191406" w:rsidP="00191406">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18.- Idoneidad </w:t>
      </w:r>
    </w:p>
    <w:p w14:paraId="2C59CF7E" w14:textId="77777777" w:rsidR="00191406" w:rsidRPr="006D4070" w:rsidRDefault="00191406" w:rsidP="00191406">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C79E88C" w14:textId="77777777" w:rsidR="00191406" w:rsidRPr="006D4070" w:rsidRDefault="00191406" w:rsidP="00191406">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BDAF92F" w14:textId="77777777" w:rsidR="00191406" w:rsidRPr="006D4070" w:rsidRDefault="00191406" w:rsidP="00191406">
      <w:pPr>
        <w:pStyle w:val="Textonotapie"/>
        <w:ind w:left="567" w:right="-1"/>
        <w:jc w:val="both"/>
        <w:rPr>
          <w:rFonts w:ascii="Arial Narrow" w:eastAsia="Arial Narrow" w:hAnsi="Arial Narrow" w:cs="Arial Narrow"/>
          <w:sz w:val="16"/>
          <w:szCs w:val="16"/>
        </w:rPr>
      </w:pPr>
    </w:p>
    <w:p w14:paraId="5A964E00" w14:textId="77777777" w:rsidR="00191406" w:rsidRPr="006D4070" w:rsidRDefault="00191406" w:rsidP="00191406">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 xml:space="preserve">Artículo 19.- Obligación de los proveedores </w:t>
      </w:r>
    </w:p>
    <w:p w14:paraId="533B2C3E" w14:textId="77777777" w:rsidR="00191406" w:rsidRPr="006D4070" w:rsidRDefault="00191406" w:rsidP="00191406">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01D22FD" w14:textId="77777777" w:rsidR="00191406" w:rsidRPr="006D4070" w:rsidRDefault="00191406" w:rsidP="00191406">
      <w:pPr>
        <w:pStyle w:val="Textonotapie"/>
        <w:jc w:val="both"/>
        <w:rPr>
          <w:rFonts w:ascii="Arial Narrow" w:hAnsi="Arial Narrow"/>
          <w:sz w:val="16"/>
          <w:szCs w:val="16"/>
        </w:rPr>
      </w:pPr>
    </w:p>
  </w:footnote>
  <w:footnote w:id="6">
    <w:p w14:paraId="613E5921" w14:textId="77777777" w:rsidR="007521D1" w:rsidRPr="006D4070" w:rsidRDefault="007521D1" w:rsidP="007521D1">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FEE276C" w14:textId="1C101E8E" w:rsidR="007521D1" w:rsidRPr="006D4070" w:rsidRDefault="00493B4F" w:rsidP="007521D1">
      <w:pPr>
        <w:pStyle w:val="Textonotapie"/>
        <w:ind w:firstLine="567"/>
        <w:rPr>
          <w:rFonts w:ascii="Arial Narrow" w:eastAsia="Arial Narrow" w:hAnsi="Arial Narrow" w:cs="Arial"/>
          <w:b/>
          <w:bCs/>
          <w:sz w:val="16"/>
          <w:szCs w:val="16"/>
        </w:rPr>
      </w:pPr>
      <w:r w:rsidRPr="00493B4F">
        <w:rPr>
          <w:rFonts w:ascii="Arial Narrow" w:eastAsia="Arial Narrow" w:hAnsi="Arial Narrow" w:cs="Arial"/>
          <w:b/>
          <w:bCs/>
          <w:sz w:val="16"/>
          <w:szCs w:val="16"/>
        </w:rPr>
        <w:t>Artículo 56.- Métodos comerciales coercitivos</w:t>
      </w:r>
    </w:p>
    <w:p w14:paraId="5E6B2B4E" w14:textId="42455549" w:rsidR="007521D1" w:rsidRDefault="00901A6D" w:rsidP="00901A6D">
      <w:pPr>
        <w:pStyle w:val="Textonotapie"/>
        <w:tabs>
          <w:tab w:val="left" w:pos="567"/>
        </w:tabs>
        <w:ind w:left="567"/>
        <w:rPr>
          <w:rFonts w:ascii="Arial Narrow" w:eastAsia="Arial Narrow" w:hAnsi="Arial Narrow" w:cs="Arial Narrow"/>
          <w:sz w:val="16"/>
          <w:szCs w:val="16"/>
        </w:rPr>
      </w:pPr>
      <w:r w:rsidRPr="00901A6D">
        <w:rPr>
          <w:rFonts w:ascii="Arial Narrow" w:eastAsia="Arial Narrow" w:hAnsi="Arial Narrow" w:cs="Arial Narrow"/>
          <w:sz w:val="16"/>
          <w:szCs w:val="16"/>
        </w:rPr>
        <w:t>56.1 De manera enunciativa y no limitativa, el derecho de todo consumidor a la protección contra los métodos comerciales coercitivos</w:t>
      </w:r>
      <w:r>
        <w:rPr>
          <w:rFonts w:ascii="Arial Narrow" w:eastAsia="Arial Narrow" w:hAnsi="Arial Narrow" w:cs="Arial Narrow"/>
          <w:sz w:val="16"/>
          <w:szCs w:val="16"/>
        </w:rPr>
        <w:t xml:space="preserve"> </w:t>
      </w:r>
      <w:r w:rsidRPr="00901A6D">
        <w:rPr>
          <w:rFonts w:ascii="Arial Narrow" w:eastAsia="Arial Narrow" w:hAnsi="Arial Narrow" w:cs="Arial Narrow"/>
          <w:sz w:val="16"/>
          <w:szCs w:val="16"/>
        </w:rPr>
        <w:t>implica que los proveedores no pueden:</w:t>
      </w:r>
    </w:p>
    <w:p w14:paraId="1F8107DC" w14:textId="5F98CB22" w:rsidR="00901A6D" w:rsidRPr="006D4070" w:rsidRDefault="00901A6D" w:rsidP="00901A6D">
      <w:pPr>
        <w:pStyle w:val="Textonotapie"/>
        <w:tabs>
          <w:tab w:val="left" w:pos="567"/>
        </w:tabs>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5A64D94F" w14:textId="6B114C52" w:rsidR="007521D1" w:rsidRPr="006D4070" w:rsidRDefault="00901A6D" w:rsidP="00901A6D">
      <w:pPr>
        <w:pStyle w:val="Textonotapie"/>
        <w:ind w:left="567"/>
        <w:rPr>
          <w:rFonts w:ascii="Arial Narrow" w:hAnsi="Arial Narrow"/>
          <w:sz w:val="16"/>
          <w:szCs w:val="16"/>
        </w:rPr>
      </w:pPr>
      <w:r w:rsidRPr="00901A6D">
        <w:rPr>
          <w:rFonts w:ascii="Arial Narrow" w:eastAsia="Arial Narrow" w:hAnsi="Arial Narrow" w:cs="Arial Narrow"/>
          <w:sz w:val="16"/>
          <w:szCs w:val="16"/>
        </w:rPr>
        <w:t xml:space="preserve">c. </w:t>
      </w:r>
      <w:bookmarkStart w:id="4" w:name="_Hlk205907001"/>
      <w:r w:rsidRPr="00901A6D">
        <w:rPr>
          <w:rFonts w:ascii="Arial Narrow" w:eastAsia="Arial Narrow" w:hAnsi="Arial Narrow" w:cs="Arial Narrow"/>
          <w:sz w:val="16"/>
          <w:szCs w:val="16"/>
        </w:rPr>
        <w:t>Modificar, sin el consentimiento expreso del consumidor, las condiciones y términos en los que adquirió un producto o contrató un servicio</w:t>
      </w:r>
      <w:bookmarkEnd w:id="4"/>
      <w:r w:rsidRPr="00901A6D">
        <w:rPr>
          <w:rFonts w:ascii="Arial Narrow" w:eastAsia="Arial Narrow" w:hAnsi="Arial Narrow" w:cs="Arial Narrow"/>
          <w:sz w:val="16"/>
          <w:szCs w:val="16"/>
        </w:rPr>
        <w:t>, inclusive si el proveedor considera que la modificación podría ser beneficiosa para el consumidor. No se puede presumir el silencio del consumidor como aceptación, salvo que él así lo haya autorizado expresamente y con anterioridad.</w:t>
      </w:r>
    </w:p>
  </w:footnote>
  <w:footnote w:id="7">
    <w:p w14:paraId="17A59CC5" w14:textId="77777777" w:rsidR="00CA59A2" w:rsidRPr="0026598E" w:rsidRDefault="00CA59A2" w:rsidP="00F14670">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F14670">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F14670">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456A88"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456A8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456A88" w:rsidRDefault="00CA59A2" w:rsidP="00CA59A2">
      <w:pPr>
        <w:pStyle w:val="Textonotapie"/>
        <w:ind w:left="1134" w:hanging="567"/>
        <w:jc w:val="both"/>
        <w:rPr>
          <w:rFonts w:ascii="Arial Narrow" w:hAnsi="Arial Narrow" w:cs="Arial"/>
          <w:b/>
          <w:bCs/>
          <w:sz w:val="16"/>
          <w:szCs w:val="16"/>
        </w:rPr>
      </w:pPr>
      <w:r w:rsidRPr="00456A88">
        <w:rPr>
          <w:rFonts w:ascii="Arial Narrow" w:hAnsi="Arial Narrow" w:cs="Arial"/>
          <w:b/>
          <w:bCs/>
          <w:sz w:val="16"/>
          <w:szCs w:val="16"/>
        </w:rPr>
        <w:t>Artículo 20.- Modalidades de notificación</w:t>
      </w:r>
    </w:p>
    <w:p w14:paraId="23580398" w14:textId="77777777" w:rsidR="00CA59A2" w:rsidRPr="00456A88" w:rsidRDefault="00CA59A2" w:rsidP="00CA59A2">
      <w:pPr>
        <w:pStyle w:val="Textonotapie"/>
        <w:ind w:left="1134" w:hanging="567"/>
        <w:jc w:val="both"/>
        <w:rPr>
          <w:rFonts w:ascii="Arial Narrow" w:hAnsi="Arial Narrow" w:cs="Arial"/>
          <w:sz w:val="16"/>
          <w:szCs w:val="16"/>
        </w:rPr>
      </w:pPr>
      <w:r w:rsidRPr="00456A88">
        <w:rPr>
          <w:rFonts w:ascii="Arial Narrow" w:hAnsi="Arial Narrow" w:cs="Arial"/>
          <w:sz w:val="16"/>
          <w:szCs w:val="16"/>
        </w:rPr>
        <w:t xml:space="preserve">20.4. </w:t>
      </w:r>
      <w:r w:rsidRPr="00456A8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56A88" w:rsidRDefault="00CA59A2" w:rsidP="00CA59A2">
      <w:pPr>
        <w:pStyle w:val="Textonotapie"/>
        <w:ind w:left="1134"/>
        <w:jc w:val="both"/>
        <w:rPr>
          <w:rFonts w:ascii="Arial Narrow" w:hAnsi="Arial Narrow" w:cs="Arial"/>
          <w:sz w:val="16"/>
          <w:szCs w:val="16"/>
        </w:rPr>
      </w:pPr>
      <w:r w:rsidRPr="00456A8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456A88">
        <w:rPr>
          <w:rFonts w:ascii="Arial Narrow" w:hAnsi="Arial Narrow" w:cs="Arial"/>
          <w:sz w:val="16"/>
          <w:szCs w:val="16"/>
        </w:rPr>
        <w:t>En caso de no recibirse respuesta automática de recepción en un plazo máximo de dos (2) días hábiles contados desde el día siguiente de</w:t>
      </w:r>
      <w:r w:rsidRPr="0026598E">
        <w:rPr>
          <w:rFonts w:ascii="Arial Narrow" w:hAnsi="Arial Narrow" w:cs="Arial"/>
          <w:sz w:val="16"/>
          <w:szCs w:val="16"/>
        </w:rPr>
        <w:t xml:space="preserv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F6E"/>
    <w:rsid w:val="00022F88"/>
    <w:rsid w:val="000348A4"/>
    <w:rsid w:val="00043DD2"/>
    <w:rsid w:val="0005292C"/>
    <w:rsid w:val="00056192"/>
    <w:rsid w:val="00062AC9"/>
    <w:rsid w:val="00066F51"/>
    <w:rsid w:val="00075952"/>
    <w:rsid w:val="000768F3"/>
    <w:rsid w:val="000A2C5A"/>
    <w:rsid w:val="000B1A4C"/>
    <w:rsid w:val="000C03E0"/>
    <w:rsid w:val="000D0811"/>
    <w:rsid w:val="00100557"/>
    <w:rsid w:val="001518B5"/>
    <w:rsid w:val="00175AA6"/>
    <w:rsid w:val="00191406"/>
    <w:rsid w:val="001A7C62"/>
    <w:rsid w:val="001B5674"/>
    <w:rsid w:val="001B63C3"/>
    <w:rsid w:val="001B6FB2"/>
    <w:rsid w:val="002069EB"/>
    <w:rsid w:val="00221F5F"/>
    <w:rsid w:val="00236645"/>
    <w:rsid w:val="00244B94"/>
    <w:rsid w:val="0024578D"/>
    <w:rsid w:val="0025371E"/>
    <w:rsid w:val="00267EDB"/>
    <w:rsid w:val="002875CB"/>
    <w:rsid w:val="00290C55"/>
    <w:rsid w:val="002968BA"/>
    <w:rsid w:val="00296A1C"/>
    <w:rsid w:val="002A0458"/>
    <w:rsid w:val="002A25DE"/>
    <w:rsid w:val="002B2DF7"/>
    <w:rsid w:val="002D7AD4"/>
    <w:rsid w:val="003544ED"/>
    <w:rsid w:val="003748FB"/>
    <w:rsid w:val="003A1567"/>
    <w:rsid w:val="003A788B"/>
    <w:rsid w:val="003B2000"/>
    <w:rsid w:val="003C397F"/>
    <w:rsid w:val="003C4F9C"/>
    <w:rsid w:val="003E6FD3"/>
    <w:rsid w:val="0042734E"/>
    <w:rsid w:val="00453FC9"/>
    <w:rsid w:val="00456A88"/>
    <w:rsid w:val="004770E1"/>
    <w:rsid w:val="004938C1"/>
    <w:rsid w:val="00493B4F"/>
    <w:rsid w:val="00521CFF"/>
    <w:rsid w:val="00526600"/>
    <w:rsid w:val="005353CA"/>
    <w:rsid w:val="0058044E"/>
    <w:rsid w:val="005A7C60"/>
    <w:rsid w:val="005C1674"/>
    <w:rsid w:val="005D7A26"/>
    <w:rsid w:val="005E51D6"/>
    <w:rsid w:val="005F28D0"/>
    <w:rsid w:val="005F4F45"/>
    <w:rsid w:val="006121BC"/>
    <w:rsid w:val="00612BBE"/>
    <w:rsid w:val="0062278D"/>
    <w:rsid w:val="00626395"/>
    <w:rsid w:val="006307EC"/>
    <w:rsid w:val="00631496"/>
    <w:rsid w:val="00650C16"/>
    <w:rsid w:val="006534D6"/>
    <w:rsid w:val="0065411F"/>
    <w:rsid w:val="00672B02"/>
    <w:rsid w:val="00675510"/>
    <w:rsid w:val="006956A0"/>
    <w:rsid w:val="006C41B7"/>
    <w:rsid w:val="00704AFD"/>
    <w:rsid w:val="00706EA3"/>
    <w:rsid w:val="0075152B"/>
    <w:rsid w:val="007521D1"/>
    <w:rsid w:val="00786D4F"/>
    <w:rsid w:val="007C0EBB"/>
    <w:rsid w:val="007D7D85"/>
    <w:rsid w:val="007E1DED"/>
    <w:rsid w:val="00800E0E"/>
    <w:rsid w:val="0081128F"/>
    <w:rsid w:val="0083186C"/>
    <w:rsid w:val="00875F66"/>
    <w:rsid w:val="00877FBC"/>
    <w:rsid w:val="008834B0"/>
    <w:rsid w:val="00890B1F"/>
    <w:rsid w:val="0089579A"/>
    <w:rsid w:val="008B5E60"/>
    <w:rsid w:val="008B6BD5"/>
    <w:rsid w:val="008C1B25"/>
    <w:rsid w:val="008D0450"/>
    <w:rsid w:val="008D26A1"/>
    <w:rsid w:val="008E20F4"/>
    <w:rsid w:val="008E6639"/>
    <w:rsid w:val="00901A6D"/>
    <w:rsid w:val="0095132F"/>
    <w:rsid w:val="009636EB"/>
    <w:rsid w:val="00992609"/>
    <w:rsid w:val="009D1F7F"/>
    <w:rsid w:val="009D2900"/>
    <w:rsid w:val="009D7D45"/>
    <w:rsid w:val="009E2B6D"/>
    <w:rsid w:val="009E7AED"/>
    <w:rsid w:val="00A01D26"/>
    <w:rsid w:val="00A02E0D"/>
    <w:rsid w:val="00A12AEE"/>
    <w:rsid w:val="00A17419"/>
    <w:rsid w:val="00A220E9"/>
    <w:rsid w:val="00A37879"/>
    <w:rsid w:val="00A553D8"/>
    <w:rsid w:val="00A83E98"/>
    <w:rsid w:val="00A84194"/>
    <w:rsid w:val="00A87B9B"/>
    <w:rsid w:val="00A90107"/>
    <w:rsid w:val="00A974F6"/>
    <w:rsid w:val="00AC634C"/>
    <w:rsid w:val="00AD2A97"/>
    <w:rsid w:val="00AE2D20"/>
    <w:rsid w:val="00B41B42"/>
    <w:rsid w:val="00B45EAC"/>
    <w:rsid w:val="00B577C2"/>
    <w:rsid w:val="00B6566B"/>
    <w:rsid w:val="00B70518"/>
    <w:rsid w:val="00B906B1"/>
    <w:rsid w:val="00B91E42"/>
    <w:rsid w:val="00B97068"/>
    <w:rsid w:val="00BA18F5"/>
    <w:rsid w:val="00BD2086"/>
    <w:rsid w:val="00BD69BA"/>
    <w:rsid w:val="00BD7737"/>
    <w:rsid w:val="00BE6D00"/>
    <w:rsid w:val="00C15193"/>
    <w:rsid w:val="00C206C3"/>
    <w:rsid w:val="00C2400C"/>
    <w:rsid w:val="00C25439"/>
    <w:rsid w:val="00C329C1"/>
    <w:rsid w:val="00C618AB"/>
    <w:rsid w:val="00C66AFB"/>
    <w:rsid w:val="00C66E32"/>
    <w:rsid w:val="00C72E91"/>
    <w:rsid w:val="00CA59A2"/>
    <w:rsid w:val="00CD0C8E"/>
    <w:rsid w:val="00CD66E5"/>
    <w:rsid w:val="00CF52C4"/>
    <w:rsid w:val="00D32B6D"/>
    <w:rsid w:val="00D37489"/>
    <w:rsid w:val="00D56E99"/>
    <w:rsid w:val="00D7390E"/>
    <w:rsid w:val="00DA79A0"/>
    <w:rsid w:val="00DB6197"/>
    <w:rsid w:val="00DD1B33"/>
    <w:rsid w:val="00E078F3"/>
    <w:rsid w:val="00E2118A"/>
    <w:rsid w:val="00E2200A"/>
    <w:rsid w:val="00E24C63"/>
    <w:rsid w:val="00E56907"/>
    <w:rsid w:val="00E6140E"/>
    <w:rsid w:val="00E75D75"/>
    <w:rsid w:val="00E775D7"/>
    <w:rsid w:val="00E8631D"/>
    <w:rsid w:val="00EA0DE3"/>
    <w:rsid w:val="00EA2CEC"/>
    <w:rsid w:val="00ED4B2D"/>
    <w:rsid w:val="00EE3204"/>
    <w:rsid w:val="00F02729"/>
    <w:rsid w:val="00F101A3"/>
    <w:rsid w:val="00F14670"/>
    <w:rsid w:val="00F67367"/>
    <w:rsid w:val="00F72D7E"/>
    <w:rsid w:val="00F81F5A"/>
    <w:rsid w:val="00FB41F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2118A"/>
  </w:style>
  <w:style w:type="character" w:styleId="Refdecomentario">
    <w:name w:val="annotation reference"/>
    <w:basedOn w:val="Fuentedeprrafopredeter"/>
    <w:uiPriority w:val="99"/>
    <w:semiHidden/>
    <w:unhideWhenUsed/>
    <w:rsid w:val="00672B02"/>
    <w:rPr>
      <w:sz w:val="16"/>
      <w:szCs w:val="16"/>
    </w:rPr>
  </w:style>
  <w:style w:type="paragraph" w:styleId="Textocomentario">
    <w:name w:val="annotation text"/>
    <w:basedOn w:val="Normal"/>
    <w:link w:val="TextocomentarioCar"/>
    <w:uiPriority w:val="99"/>
    <w:unhideWhenUsed/>
    <w:rsid w:val="00672B02"/>
    <w:pPr>
      <w:spacing w:line="240" w:lineRule="auto"/>
    </w:pPr>
    <w:rPr>
      <w:sz w:val="20"/>
      <w:szCs w:val="20"/>
    </w:rPr>
  </w:style>
  <w:style w:type="character" w:customStyle="1" w:styleId="TextocomentarioCar">
    <w:name w:val="Texto comentario Car"/>
    <w:basedOn w:val="Fuentedeprrafopredeter"/>
    <w:link w:val="Textocomentario"/>
    <w:uiPriority w:val="99"/>
    <w:rsid w:val="00672B02"/>
    <w:rPr>
      <w:sz w:val="20"/>
      <w:szCs w:val="20"/>
    </w:rPr>
  </w:style>
  <w:style w:type="paragraph" w:styleId="Asuntodelcomentario">
    <w:name w:val="annotation subject"/>
    <w:basedOn w:val="Textocomentario"/>
    <w:next w:val="Textocomentario"/>
    <w:link w:val="AsuntodelcomentarioCar"/>
    <w:uiPriority w:val="99"/>
    <w:semiHidden/>
    <w:unhideWhenUsed/>
    <w:rsid w:val="00672B02"/>
    <w:rPr>
      <w:b/>
      <w:bCs/>
    </w:rPr>
  </w:style>
  <w:style w:type="character" w:customStyle="1" w:styleId="AsuntodelcomentarioCar">
    <w:name w:val="Asunto del comentario Car"/>
    <w:basedOn w:val="TextocomentarioCar"/>
    <w:link w:val="Asuntodelcomentario"/>
    <w:uiPriority w:val="99"/>
    <w:semiHidden/>
    <w:rsid w:val="00672B0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9</Pages>
  <Words>2865</Words>
  <Characters>15762</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31</cp:revision>
  <dcterms:created xsi:type="dcterms:W3CDTF">2024-06-18T08:44:00Z</dcterms:created>
  <dcterms:modified xsi:type="dcterms:W3CDTF">2025-08-21T20:23:00Z</dcterms:modified>
</cp:coreProperties>
</file>