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DA365B" w:rsidRPr="002E0B62">
        <w:rPr>
          <w:rFonts w:ascii="Arial Narrow" w:eastAsia="Times New Roman" w:hAnsi="Arial Narrow" w:cs="Times New Roman"/>
          <w:b/>
          <w:bCs/>
          <w:color w:val="000000"/>
          <w:kern w:val="0"/>
          <w:shd w:val="clear" w:color="auto" w:fill="FFFFFF"/>
          <w:lang w:eastAsia="es-PE"/>
          <w14:ligatures w14:val="none"/>
        </w:rPr>
        <w:t>0</w:t>
      </w:r>
      <w:r w:rsidR="002E0B62" w:rsidRPr="002E0B62">
        <w:rPr>
          <w:rFonts w:ascii="Arial Narrow" w:eastAsia="Times New Roman" w:hAnsi="Arial Narrow" w:cs="Times New Roman"/>
          <w:b/>
          <w:bCs/>
          <w:color w:val="000000"/>
          <w:kern w:val="0"/>
          <w:shd w:val="clear" w:color="auto" w:fill="FFFFFF"/>
          <w:lang w:eastAsia="es-PE"/>
          <w14:ligatures w14:val="none"/>
        </w:rPr>
        <w:t>731</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 xml:space="preserve">DENUNCIANTE:[DENUNCIANTE] (LA SEÑORA [APELLIDO])</w:t>
      </w:r>
      <w:r w:rsidRPr="002E0B62">
        <w:rPr>
          <w:rFonts w:ascii="Arial Narrow" w:eastAsia="Arial Narrow" w:hAnsi="Arial Narrow" w:cs="Arial Narrow"/>
          <w:b/>
          <w:color w:val="000000"/>
          <w:kern w:val="0"/>
          <w:lang w:eastAsia="es-PE"/>
          <w14:ligatures w14:val="none"/>
        </w:rPr>
        <w:tab/>
        <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
      </w:r>
      <w:r w:rsidRPr="002E0B62">
        <w:rPr>
          <w:rFonts w:ascii="Arial Narrow" w:eastAsia="Arial Narrow" w:hAnsi="Arial Narrow" w:cs="Arial Narrow"/>
          <w:b/>
          <w:color w:val="000000"/>
          <w:kern w:val="0"/>
          <w:lang w:eastAsia="es-PE"/>
          <w14:ligatures w14:val="none"/>
        </w:rPr>
        <w:t/>
      </w:r>
      <w:r w:rsidR="002E0B62" w:rsidRPr="002E0B62">
        <w:rPr>
          <w:rFonts w:ascii="Arial Narrow" w:eastAsia="Arial Narrow" w:hAnsi="Arial Narrow" w:cs="Arial Narrow"/>
          <w:b/>
          <w:color w:val="000000"/>
          <w:kern w:val="0"/>
          <w:lang w:eastAsia="es-PE"/>
          <w14:ligatures w14:val="none"/>
        </w:rPr>
        <w:t/>
      </w:r>
      <w:r w:rsidRPr="002E0B62">
        <w:rPr>
          <w:rFonts w:ascii="Arial Narrow" w:eastAsia="Arial Narrow" w:hAnsi="Arial Narrow" w:cs="Arial Narrow"/>
          <w:b/>
          <w:color w:val="000000"/>
          <w:kern w:val="0"/>
          <w:lang w:eastAsia="es-PE"/>
          <w14:ligatures w14:val="none"/>
        </w:rPr>
        <w:t xml:space="preserve"/>
      </w:r>
      <w:r w:rsidR="00D22FD1" w:rsidRPr="002E0B62">
        <w:rPr>
          <w:rFonts w:ascii="Arial Narrow" w:eastAsia="Arial Narrow" w:hAnsi="Arial Narrow" w:cs="Arial Narrow"/>
          <w:b/>
          <w:color w:val="000000"/>
          <w:kern w:val="0"/>
          <w:lang w:eastAsia="es-PE"/>
          <w14:ligatures w14:val="none"/>
        </w:rPr>
        <w:t/>
      </w:r>
      <w:r w:rsidRPr="002E0B62">
        <w:rPr>
          <w:rFonts w:ascii="Arial Narrow" w:eastAsia="Arial Narrow" w:hAnsi="Arial Narrow" w:cs="Arial Narrow"/>
          <w:b/>
          <w:color w:val="000000"/>
          <w:kern w:val="0"/>
          <w:lang w:eastAsia="es-PE"/>
          <w14:ligatures w14:val="none"/>
        </w:rPr>
        <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DENUNCIADOS</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BANCO RIPLEY PERU S.A. </w:t>
      </w:r>
      <w:r w:rsidRPr="002E0B62">
        <w:rPr>
          <w:rFonts w:ascii="Arial Narrow" w:eastAsia="Arial Narrow" w:hAnsi="Arial Narrow" w:cs="Arial Narrow"/>
          <w:b/>
          <w:color w:val="000000"/>
          <w:kern w:val="0"/>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ab/>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MAPFRE PERU COMPAÑIA DE SEGUROS Y REASEGUROS </w:t>
      </w:r>
      <w:r w:rsidR="002E0B62">
        <w:rPr>
          <w:rFonts w:ascii="Arial Narrow" w:eastAsia="Arial Narrow" w:hAnsi="Arial Narrow" w:cs="Arial Narrow"/>
          <w:b/>
          <w:color w:val="000000"/>
          <w:kern w:val="0"/>
          <w:lang w:eastAsia="es-PE"/>
          <w14:ligatures w14:val="none"/>
        </w:rPr>
        <w:t xml:space="preserve">S.A.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MAPFRE</w:t>
      </w:r>
      <w:r w:rsidRPr="002E0B62">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MATERIAS</w:t>
      </w:r>
      <w:r w:rsidRPr="002E0B62">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3F07BB">
        <w:rPr>
          <w:rFonts w:ascii="Arial Narrow" w:eastAsia="Times New Roman" w:hAnsi="Arial Narrow" w:cs="Times New Roman"/>
          <w:color w:val="000000"/>
          <w:kern w:val="0"/>
          <w:shd w:val="clear" w:color="auto" w:fill="FFFFFF"/>
          <w:lang w:eastAsia="es-PE"/>
          <w14:ligatures w14:val="none"/>
        </w:rPr>
        <w:t>28</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DA365B" w:rsidRPr="002E0B62">
        <w:rPr>
          <w:rFonts w:ascii="Arial Narrow" w:eastAsia="Times New Roman" w:hAnsi="Arial Narrow" w:cs="Times New Roman"/>
          <w:color w:val="000000"/>
          <w:kern w:val="0"/>
          <w:shd w:val="clear" w:color="auto" w:fill="FFFFFF"/>
          <w:lang w:eastAsia="es-PE"/>
          <w14:ligatures w14:val="none"/>
        </w:rPr>
        <w:t>abril</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w:r>
      <w:r w:rsidRPr="002E0B62">
        <w:rPr>
          <w:rFonts w:ascii="Arial Narrow" w:eastAsia="Times New Roman" w:hAnsi="Arial Narrow" w:cs="Arial"/>
          <w:color w:val="000000"/>
          <w:kern w:val="0"/>
          <w:lang w:val="es-ES" w:eastAsia="es-ES"/>
          <w14:ligatures w14:val="none"/>
        </w:rPr>
        <w:t xml:space="preserve"/>
      </w:r>
      <w:r w:rsidR="00DA365B" w:rsidRPr="002E0B62">
        <w:rPr>
          <w:rFonts w:ascii="Arial Narrow" w:eastAsia="Times New Roman" w:hAnsi="Arial Narrow" w:cs="Arial"/>
          <w:color w:val="000000"/>
          <w:kern w:val="0"/>
          <w:lang w:val="es-ES" w:eastAsia="es-ES"/>
          <w14:ligatures w14:val="none"/>
        </w:rPr>
        <w:t/>
      </w:r>
      <w:r w:rsidRPr="002E0B62">
        <w:rPr>
          <w:rFonts w:ascii="Arial Narrow" w:eastAsia="Calibri" w:hAnsi="Arial Narrow" w:cs="Arial"/>
          <w:kern w:val="0"/>
          <w14:ligatures w14:val="none"/>
        </w:rPr>
        <w:t xml:space="preserve"/>
      </w:r>
      <w:r w:rsidR="002E0B62" w:rsidRPr="002E0B62">
        <w:rPr>
          <w:rFonts w:ascii="Arial Narrow" w:eastAsia="Calibri" w:hAnsi="Arial Narrow" w:cs="Arial"/>
          <w:kern w:val="0"/>
          <w14:ligatures w14:val="none"/>
        </w:rPr>
        <w:t xml:space="preserve"/>
      </w:r>
      <w:r w:rsidR="00D22FD1" w:rsidRPr="00D22FD1">
        <w:rPr>
          <w:rFonts w:ascii="Arial Narrow" w:eastAsia="Calibri" w:hAnsi="Arial Narrow" w:cs="Arial"/>
          <w:kern w:val="0"/>
          <w14:ligatures w14:val="none"/>
        </w:rPr>
        <w:t xml:space="preserve"/>
      </w:r>
      <w:r w:rsidRPr="002E0B62">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A81F3F">
        <w:rPr>
          <w:rFonts w:ascii="Arial Narrow" w:eastAsia="Times New Roman" w:hAnsi="Arial Narrow" w:cs="Arial"/>
          <w:color w:val="000000"/>
          <w:kern w:val="0"/>
          <w:lang w:val="es-ES" w:eastAsia="es-ES"/>
          <w14:ligatures w14:val="none"/>
        </w:rPr>
        <w:t/>
      </w:r>
      <w:r w:rsidRPr="00A81F3F">
        <w:rPr>
          <w:rStyle w:val="Refdenotaalpie"/>
          <w:rFonts w:ascii="Arial Narrow" w:eastAsia="Times New Roman" w:hAnsi="Arial Narrow" w:cs="Times New Roman"/>
          <w:color w:val="000000"/>
          <w:kern w:val="0"/>
          <w:vertAlign w:val="superscript"/>
          <w:lang w:val="es-ES" w:eastAsia="es-ES"/>
          <w14:ligatures w14:val="none"/>
        </w:rPr>
        <w:footnoteReference w:id="1"/>
      </w:r>
      <w:r w:rsidRPr="00A81F3F">
        <w:rPr>
          <w:rFonts w:ascii="Arial Narrow" w:eastAsia="Times New Roman" w:hAnsi="Arial Narrow" w:cs="Arial"/>
          <w:color w:val="000000"/>
          <w:kern w:val="0"/>
          <w:lang w:val="es-ES" w:eastAsia="es-ES"/>
          <w14:ligatures w14:val="none"/>
        </w:rPr>
        <w:t xml:space="preserve"/>
      </w:r>
      <w:r w:rsidRPr="00A81F3F">
        <w:rPr>
          <w:rFonts w:ascii="Arial Narrow" w:eastAsia="Times New Roman" w:hAnsi="Arial Narrow" w:cs="Arial"/>
          <w:bCs/>
          <w:color w:val="000000"/>
          <w:kern w:val="0"/>
          <w:lang w:val="es-ES" w:eastAsia="es-ES"/>
          <w14:ligatures w14:val="none"/>
        </w:rPr>
        <w:t/>
      </w:r>
    </w:p>
    <w:p w14:paraId="48391C5E" w14: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 xml:space="preserve">Mediante una carta, el 28 de octubre del 2024, el Banco le respondió indicándole que el día 28 de octubre del 2024 se dieron de baja las pólizas del </w:t>
      </w:r>
      <w:r w:rsidR="00814FC9" w:rsidRPr="009F732F">
        <w:rPr>
          <w:rFonts w:ascii="Arial Narrow" w:eastAsia="Times New Roman" w:hAnsi="Arial Narrow" w:cs="Arial"/>
          <w:color w:val="000000"/>
          <w:kern w:val="0"/>
          <w:lang w:val="es-ES" w:eastAsia="es-ES"/>
          <w14:ligatures w14:val="none"/>
        </w:rPr>
        <w:t>Seguro de Sepelio Grupal para Clientes de Entidades Financieras de Sepelio</w:t>
      </w:r>
      <w:r w:rsidRPr="00A81F3F">
        <w:rPr>
          <w:rFonts w:ascii="Arial Narrow" w:eastAsia="Times New Roman" w:hAnsi="Arial Narrow" w:cs="Arial"/>
          <w:color w:val="000000"/>
          <w:kern w:val="0"/>
          <w:lang w:eastAsia="es-ES"/>
          <w14:ligatures w14:val="none"/>
        </w:rPr>
        <w:t xml:space="preserve">, cuya prima mensual era de S/14.90, y </w:t>
      </w:r>
      <w:r w:rsidR="00814FC9" w:rsidRPr="009F732F">
        <w:rPr>
          <w:rFonts w:ascii="Arial Narrow" w:eastAsia="Times New Roman" w:hAnsi="Arial Narrow" w:cs="Arial"/>
          <w:color w:val="000000"/>
          <w:kern w:val="0"/>
          <w:lang w:val="es-ES" w:eastAsia="es-ES"/>
          <w14:ligatures w14:val="none"/>
        </w:rPr>
        <w:t>Seguro</w:t>
      </w:r>
      <w:r w:rsidR="00814FC9">
        <w:rPr>
          <w:rFonts w:ascii="Arial Narrow" w:eastAsia="Times New Roman" w:hAnsi="Arial Narrow" w:cs="Arial"/>
          <w:color w:val="000000"/>
          <w:kern w:val="0"/>
          <w:lang w:val="es-ES" w:eastAsia="es-ES"/>
          <w14:ligatures w14:val="none"/>
        </w:rPr>
        <w:t xml:space="preserve"> </w:t>
      </w:r>
      <w:r w:rsidR="00814FC9" w:rsidRPr="009F732F">
        <w:rPr>
          <w:rFonts w:ascii="Arial Narrow" w:eastAsia="Times New Roman" w:hAnsi="Arial Narrow" w:cs="Arial"/>
          <w:color w:val="000000"/>
          <w:kern w:val="0"/>
          <w:lang w:val="es-ES" w:eastAsia="es-ES"/>
          <w14:ligatures w14:val="none"/>
        </w:rPr>
        <w:t>de Protección de Tarjeta Full 023xxxxxx604</w:t>
      </w:r>
      <w:r w:rsidRPr="00A81F3F">
        <w:rPr>
          <w:rFonts w:ascii="Arial Narrow" w:eastAsia="Times New Roman" w:hAnsi="Arial Narrow" w:cs="Arial"/>
          <w:color w:val="000000"/>
          <w:kern w:val="0"/>
          <w:lang w:eastAsia="es-ES"/>
          <w14:ligatures w14:val="none"/>
        </w:rPr>
        <w:t>, con prima mensual de S/14.90</w:t>
      </w:r>
      <w:r w:rsidR="00A81F3F" w:rsidRPr="00A81F3F">
        <w:rPr>
          <w:rFonts w:ascii="Arial Narrow" w:eastAsia="Times New Roman" w:hAnsi="Arial Narrow" w:cs="Arial"/>
          <w:color w:val="000000"/>
          <w:kern w:val="0"/>
          <w:lang w:eastAsia="es-ES"/>
          <w14:ligatures w14:val="none"/>
        </w:rPr>
        <w:t xml:space="preserve"> (en adelante, Los Seguros)</w:t>
      </w:r>
      <w:r w:rsidRPr="00A81F3F">
        <w:rPr>
          <w:rFonts w:ascii="Arial Narrow" w:eastAsia="Times New Roman" w:hAnsi="Arial Narrow" w:cs="Arial"/>
          <w:color w:val="000000"/>
          <w:kern w:val="0"/>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w14:ligatures w14:val="none"/>
        </w:rPr>
        <w:t>o</w:t>
      </w:r>
      <w:r w:rsidRPr="00A81F3F">
        <w:rPr>
          <w:rFonts w:ascii="Arial Narrow" w:eastAsia="Times New Roman" w:hAnsi="Arial Narrow" w:cs="Arial"/>
          <w:color w:val="000000"/>
          <w:kern w:val="0"/>
          <w:lang w:eastAsia="es-ES"/>
          <w14:ligatures w14:val="none"/>
        </w:rPr>
        <w:t xml:space="preserve"> realizaba los pagos a través del aplica</w:t>
      </w:r>
      <w:r w:rsidR="00A81F3F" w:rsidRPr="00A81F3F">
        <w:rPr>
          <w:rFonts w:ascii="Arial Narrow" w:eastAsia="Times New Roman" w:hAnsi="Arial Narrow" w:cs="Arial"/>
          <w:color w:val="000000"/>
          <w:kern w:val="0"/>
          <w:lang w:eastAsia="es-ES"/>
          <w14:ligatures w14:val="none"/>
        </w:rPr>
        <w:t>ti</w:t>
      </w:r>
      <w:r w:rsidRPr="00A81F3F">
        <w:rPr>
          <w:rFonts w:ascii="Arial Narrow" w:eastAsia="Times New Roman" w:hAnsi="Arial Narrow" w:cs="Arial"/>
          <w:color w:val="000000"/>
          <w:kern w:val="0"/>
          <w:lang w:eastAsia="es-ES"/>
          <w14:ligatures w14:val="none"/>
        </w:rPr>
        <w:t xml:space="preserve">vo, en el cual no figuraba el consumo por el concepto del pago de </w:t>
      </w:r>
      <w:r w:rsidR="00A81F3F" w:rsidRPr="00A81F3F">
        <w:rPr>
          <w:rFonts w:ascii="Arial Narrow" w:eastAsia="Times New Roman" w:hAnsi="Arial Narrow" w:cs="Arial"/>
          <w:color w:val="000000"/>
          <w:kern w:val="0"/>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w14:ligatures w14:val="none"/>
        </w:rPr>
        <w:t xml:space="preserve"> por el Banco ante </w:t>
      </w:r>
      <w:r w:rsidRPr="00A81F3F">
        <w:rPr>
          <w:rFonts w:ascii="Arial Narrow" w:eastAsia="Times New Roman" w:hAnsi="Arial Narrow" w:cs="Arial"/>
          <w:color w:val="000000"/>
          <w:kern w:val="0"/>
          <w:lang w:eastAsia="es-ES"/>
          <w14:ligatures w14:val="none"/>
        </w:rPr>
        <w:t>a INFOCORP</w:t>
      </w:r>
      <w:r>
        <w:rPr>
          <w:rFonts w:ascii="Arial Narrow" w:eastAsia="Times New Roman" w:hAnsi="Arial Narrow" w:cs="Arial"/>
          <w:color w:val="000000"/>
          <w:kern w:val="0"/>
          <w:lang w:eastAsia="es-ES"/>
          <w14:ligatures w14:val="none"/>
        </w:rPr>
        <w:t xml:space="preserve"> ocasionando un </w:t>
      </w:r>
      <w:r w:rsidRPr="00A81F3F">
        <w:rPr>
          <w:rFonts w:ascii="Arial Narrow" w:eastAsia="Times New Roman" w:hAnsi="Arial Narrow" w:cs="Arial"/>
          <w:color w:val="000000"/>
          <w:kern w:val="0"/>
          <w:lang w:eastAsia="es-ES"/>
          <w14:ligatures w14:val="none"/>
        </w:rPr>
        <w:t xml:space="preserve">precedente </w:t>
      </w:r>
      <w:r>
        <w:rPr>
          <w:rFonts w:ascii="Arial Narrow" w:eastAsia="Times New Roman" w:hAnsi="Arial Narrow" w:cs="Arial"/>
          <w:color w:val="000000"/>
          <w:kern w:val="0"/>
          <w:lang w:eastAsia="es-ES"/>
          <w14:ligatures w14:val="none"/>
        </w:rPr>
        <w:t>negativo en su</w:t>
      </w:r>
      <w:r w:rsidRPr="00A81F3F">
        <w:rPr>
          <w:rFonts w:ascii="Arial Narrow" w:eastAsia="Times New Roman" w:hAnsi="Arial Narrow" w:cs="Arial"/>
          <w:color w:val="000000"/>
          <w:kern w:val="0"/>
          <w:lang w:eastAsia="es-ES"/>
          <w14:ligatures w14:val="none"/>
        </w:rPr>
        <w:t xml:space="preserve"> historial </w:t>
      </w:r>
      <w:r>
        <w:rPr>
          <w:rFonts w:ascii="Arial Narrow" w:eastAsia="Times New Roman" w:hAnsi="Arial Narrow" w:cs="Arial"/>
          <w:color w:val="000000"/>
          <w:kern w:val="0"/>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A65F0A">
        <w:rPr>
          <w:rFonts w:ascii="Arial Narrow" w:eastAsia="Times New Roman" w:hAnsi="Arial Narrow" w:cs="Arial"/>
          <w:color w:val="000000"/>
          <w:kern w:val="0"/>
          <w:lang w:val="es-ES" w:eastAsia="es-ES"/>
          <w14:ligatures w14:val="none"/>
        </w:rPr>
        <w:t xml:space="preserve">La señora [APELLIDO] solicitó, en calidad de medida correctiva, que el Banco cumpla con la devolución de los cobros indebidos respecto a la Póliza N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Calibri" w:hAnsi="Arial Narrow" w:cs="Arial"/>
          <w:kern w:val="0"/>
          <w14:ligatures w14:val="none"/>
        </w:rPr>
        <w:t xml:space="preserve"/>
      </w:r>
      <w:r w:rsidR="00D22FD1" w:rsidRPr="00D22FD1">
        <w:rPr>
          <w:rFonts w:ascii="Arial Narrow" w:eastAsia="Calibri" w:hAnsi="Arial Narrow" w:cs="Arial"/>
          <w:kern w:val="0"/>
          <w14:ligatures w14:val="none"/>
        </w:rPr>
        <w:t xml:space="preserve"/>
      </w:r>
      <w:r w:rsidRPr="00A65F0A">
        <w:rPr>
          <w:rFonts w:ascii="Arial Narrow" w:eastAsia="Times New Roman" w:hAnsi="Arial Narrow" w:cs="Arial"/>
          <w:color w:val="000000"/>
          <w:kern w:val="0"/>
          <w:lang w:val="es-ES" w:eastAsia="es-ES"/>
          <w14:ligatures w14:val="none"/>
        </w:rPr>
        <w:t xml:space="preserve"/>
      </w:r>
      <w:r w:rsidRP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w:r>
      <w:r w:rsidR="00990B61">
        <w:rPr>
          <w:rFonts w:ascii="Arial Narrow" w:eastAsia="Times New Roman" w:hAnsi="Arial Narrow" w:cs="Arial"/>
          <w:color w:val="000000"/>
          <w:kern w:val="0"/>
          <w:lang w:val="es-ES" w:eastAsia="es-ES"/>
          <w14:ligatures w14:val="none"/>
        </w:rPr>
        <w:t xml:space="preserve"/>
      </w:r>
      <w:r w:rsidR="00990B61" w:rsidRPr="009F732F">
        <w:rPr>
          <w:rFonts w:ascii="Arial Narrow" w:eastAsia="Times New Roman" w:hAnsi="Arial Narrow" w:cs="Arial"/>
          <w:color w:val="000000"/>
          <w:kern w:val="0"/>
          <w:lang w:val="es-ES" w:eastAsia="es-ES"/>
          <w14:ligatures w14:val="none"/>
        </w:rPr>
        <w:t/>
      </w:r>
      <w:r w:rsidR="009F732F" w:rsidRPr="009F732F">
        <w:rPr>
          <w:rFonts w:ascii="Arial Narrow" w:eastAsia="Times New Roman" w:hAnsi="Arial Narrow" w:cs="Arial"/>
          <w:color w:val="000000"/>
          <w:kern w:val="0"/>
          <w:lang w:val="es-ES" w:eastAsia="es-ES"/>
          <w14:ligatures w14:val="none"/>
        </w:rPr>
        <w:t/>
      </w:r>
      <w:r w:rsid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xml:space="preserve"/>
      </w:r>
      <w:r w:rsidR="00990B61" w:rsidRPr="009F732F">
        <w:rPr>
          <w:rFonts w:ascii="Arial Narrow" w:eastAsia="Times New Roman" w:hAnsi="Arial Narrow" w:cs="Arial"/>
          <w:color w:val="000000"/>
          <w:kern w:val="0"/>
          <w:lang w:val="es-ES" w:eastAsia="es-ES"/>
          <w14:ligatures w14:val="none"/>
        </w:rPr>
        <w:t/>
      </w:r>
      <w:r w:rsidR="009F732F" w:rsidRP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lastRenderedPageBreak/>
        <w:t xml:space="preserve"/>
      </w:r>
      <w:r w:rsidR="00990B61">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w:r>
      <w:r w:rsidRPr="009F732F">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xml:space="preserve"/>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xml:space="preserve"/>
      </w:r>
      <w:r w:rsidR="009B7DE8" w:rsidRPr="009B7DE8">
        <w:rPr>
          <w:rFonts w:ascii="Arial Narrow" w:eastAsia="Times New Roman" w:hAnsi="Arial Narrow" w:cs="Arial"/>
          <w:color w:val="000000"/>
          <w:kern w:val="0"/>
          <w:lang w:val="es-ES" w:eastAsia="es-ES"/>
          <w14:ligatures w14:val="none"/>
        </w:rPr>
        <w:t/>
      </w:r>
      <w:r w:rsidR="009B7DE8">
        <w:rPr>
          <w:rFonts w:ascii="Arial Narrow" w:eastAsia="Times New Roman" w:hAnsi="Arial Narrow" w:cs="Arial"/>
          <w:color w:val="000000"/>
          <w:kern w:val="0"/>
          <w:lang w:val="es-ES" w:eastAsia="es-ES"/>
          <w14:ligatures w14:val="none"/>
        </w:rPr>
        <w:t xml:space="preserve"/>
      </w:r>
      <w:r w:rsidR="009F732F">
        <w:rPr>
          <w:rFonts w:ascii="Arial Narrow" w:eastAsia="Times New Roman" w:hAnsi="Arial Narrow" w:cs="Arial"/>
          <w:color w:val="000000"/>
          <w:kern w:val="0"/>
          <w:lang w:val="es-ES" w:eastAsia="es-ES"/>
          <w14:ligatures w14:val="none"/>
        </w:rPr>
        <w:t/>
      </w:r>
      <w:r w:rsidRPr="009F732F">
        <w:rPr>
          <w:rFonts w:ascii="Arial Narrow" w:eastAsia="Times New Roman" w:hAnsi="Arial Narrow" w:cs="Arial"/>
          <w:color w:val="000000"/>
          <w:kern w:val="0"/>
          <w:lang w:val="es-ES" w:eastAsia="es-ES"/>
          <w14:ligatures w14:val="none"/>
        </w:rPr>
        <w:t xml:space="preserve"/>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w14:ligatures w14:val="none"/>
        </w:rPr>
        <w:t xml:space="preserve">, considera </w:t>
      </w:r>
      <w:r w:rsidRPr="00814FC9">
        <w:rPr>
          <w:rFonts w:ascii="Arial Narrow" w:eastAsia="Arial Narrow" w:hAnsi="Arial Narrow" w:cs="Arial Narrow"/>
          <w:kern w:val="0"/>
          <w14:ligatures w14:val="none"/>
        </w:rPr>
        <w:t xml:space="preserve">que el hecho denunciado, consistente </w:t>
      </w:r>
      <w:bookmarkEnd w:id="1"/>
      <w:bookmarkEnd w:id="2"/>
      <w:bookmarkEnd w:id="3"/>
      <w:r w:rsidR="00C34A0B" w:rsidRPr="00814FC9">
        <w:rPr>
          <w:rFonts w:ascii="Arial Narrow" w:eastAsia="Calibri" w:hAnsi="Arial Narrow" w:cs="Arial Narrow"/>
          <w:kern w:val="0"/>
          <w:lang w:eastAsia="es-PE"/>
          <w14:ligatures w14:val="none"/>
        </w:rPr>
        <w:t xml:space="preserve">en que </w:t>
      </w:r>
      <w:r w:rsidR="00D74A06" w:rsidRPr="00D74A06">
        <w:rPr>
          <w:rFonts w:ascii="Arial Narrow" w:eastAsia="Calibri" w:hAnsi="Arial Narrow" w:cs="Arial Narrow"/>
          <w:kern w:val="0"/>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w14:ligatures w14:val="none"/>
        </w:rPr>
        <w:t>favor del denunciante, generando el descuento de las primas desde su tarjeta de crédito</w:t>
      </w:r>
      <w:r w:rsidRPr="004067B4">
        <w:rPr>
          <w:rFonts w:ascii="Arial Narrow" w:eastAsia="Times New Roman" w:hAnsi="Arial Narrow" w:cs="Arial"/>
          <w:color w:val="000000"/>
          <w:kern w:val="0"/>
          <w:lang w:val="es-ES" w:eastAsia="es-ES"/>
          <w14:ligatures w14: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w14:ligatures w14:val="none"/>
        </w:rPr>
        <w:t xml:space="preserve"> </w:t>
      </w:r>
      <w:r w:rsidRPr="004067B4">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w14:ligatures w14: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w14:ligatures w14:val="none"/>
        </w:rPr>
        <w:t xml:space="preserve">, </w:t>
      </w:r>
      <w:r w:rsidRPr="004067B4">
        <w:rPr>
          <w:rFonts w:ascii="Arial Narrow" w:eastAsia="Calibri" w:hAnsi="Arial Narrow" w:cs="Times New Roman"/>
          <w:color w:val="000000"/>
          <w:kern w:val="0"/>
          <w:shd w:val="clear" w:color="auto" w:fill="FFFFFF"/>
          <w14:ligatures w14:val="none"/>
        </w:rPr>
        <w:t xml:space="preserve">tipificado en </w:t>
      </w:r>
      <w:r w:rsidR="00814FC9" w:rsidRPr="004067B4">
        <w:rPr>
          <w:rFonts w:ascii="Arial Narrow" w:eastAsia="Calibri" w:hAnsi="Arial Narrow" w:cs="Times New Roman"/>
          <w:color w:val="000000"/>
          <w:kern w:val="0"/>
          <w:shd w:val="clear" w:color="auto" w:fill="FFFFFF"/>
          <w14:ligatures w14:val="none"/>
        </w:rPr>
        <w:t>el artículo</w:t>
      </w:r>
      <w:r w:rsidRPr="004067B4">
        <w:rPr>
          <w:rFonts w:ascii="Arial Narrow" w:eastAsia="Calibri" w:hAnsi="Arial Narrow" w:cs="Times New Roman"/>
          <w:color w:val="000000"/>
          <w:kern w:val="0"/>
          <w:shd w:val="clear" w:color="auto" w:fill="FFFFFF"/>
          <w14:ligatures w14:val="none"/>
        </w:rPr>
        <w:t xml:space="preserve"> </w:t>
      </w:r>
      <w:r w:rsidR="00814FC9" w:rsidRPr="004067B4">
        <w:rPr>
          <w:rFonts w:ascii="Arial Narrow" w:eastAsia="Calibri" w:hAnsi="Arial Narrow" w:cs="Times New Roman"/>
          <w:color w:val="000000"/>
          <w:kern w:val="0"/>
          <w:shd w:val="clear" w:color="auto" w:fill="FFFFFF"/>
          <w14:ligatures w14:val="none"/>
        </w:rPr>
        <w:t>58</w:t>
      </w:r>
      <w:r w:rsidRPr="004067B4">
        <w:rPr>
          <w:rFonts w:ascii="Arial Narrow" w:eastAsia="Calibri" w:hAnsi="Arial Narrow" w:cs="Times New Roman"/>
          <w:color w:val="000000"/>
          <w:kern w:val="0"/>
          <w:shd w:val="clear" w:color="auto" w:fill="FFFFFF"/>
          <w14:ligatures w14:val="none"/>
        </w:rPr>
        <w:t> del</w:t>
      </w:r>
      <w:r w:rsidRPr="00814FC9">
        <w:rPr>
          <w:rFonts w:ascii="Arial Narrow" w:eastAsia="Calibri" w:hAnsi="Arial Narrow" w:cs="Times New Roman"/>
          <w:color w:val="000000"/>
          <w:kern w:val="0"/>
          <w:shd w:val="clear" w:color="auto" w:fill="FFFFFF"/>
          <w14:ligatures w14:val="none"/>
        </w:rPr>
        <w:t xml:space="preserve"> </w:t>
      </w:r>
      <w:r w:rsidRPr="00814FC9">
        <w:rPr>
          <w:rFonts w:ascii="Arial Narrow" w:eastAsia="Calibri" w:hAnsi="Arial Narrow" w:cs="Arial Narrow"/>
          <w:kern w:val="0"/>
          <w14:ligatures w14:val="none"/>
        </w:rPr>
        <w:t>Código</w:t>
      </w:r>
      <w:r w:rsidRPr="00814FC9">
        <w:rPr>
          <w:rStyle w:val="Refdenotaalpie"/>
          <w:rFonts w:ascii="Arial Narrow" w:eastAsia="Calibri" w:hAnsi="Arial Narrow" w:cs="Arial"/>
          <w:vertAlign w:val="superscript"/>
        </w:rPr>
        <w:footnoteReference w:id="3"/>
      </w:r>
      <w:r w:rsidRPr="00814FC9">
        <w:rPr>
          <w:rFonts w:ascii="Arial Narrow" w:eastAsia="Calibri" w:hAnsi="Arial Narrow" w:cs="Times New Roman"/>
          <w:kern w:val="0"/>
          <w14:ligatures w14:val="none"/>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lastRenderedPageBreak/>
        <w:t xml:space="preserve">Además, </w:t>
      </w:r>
      <w:r w:rsidRPr="009D3F1B">
        <w:rPr>
          <w:rFonts w:ascii="Arial Narrow" w:eastAsia="Calibri" w:hAnsi="Arial Narrow" w:cs="Times New Roman"/>
          <w:kern w:val="0"/>
          <w14:ligatures w14:val="none"/>
        </w:rPr>
        <w:t xml:space="preserve">la Secretaría Técnica, en ejercicio de sus facultades, </w:t>
      </w:r>
      <w:r w:rsidR="00B50A31" w:rsidRPr="00B50A31">
        <w:rPr>
          <w:rFonts w:ascii="Arial Narrow" w:eastAsia="Calibri" w:hAnsi="Arial Narrow" w:cs="Times New Roman"/>
          <w:kern w:val="0"/>
          <w14:ligatures w14:val="none"/>
        </w:rPr>
        <w:t xml:space="preserve">considera que el hecho denunciado, consistente en que </w:t>
      </w:r>
      <w:r w:rsidR="004067B4" w:rsidRPr="004067B4">
        <w:rPr>
          <w:rFonts w:ascii="Arial Narrow" w:eastAsia="Calibri" w:hAnsi="Arial Narrow" w:cs="Times New Roman"/>
          <w:kern w:val="0"/>
          <w14:ligatures w14: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w14:ligatures w14: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w14:ligatures w14:val="none"/>
        </w:rPr>
        <w:t xml:space="preserve"> consiguiente, corresponde calificar el hecho materia de denuncia como una presunta infracción a la </w:t>
      </w:r>
      <w:r w:rsidR="00B50A31" w:rsidRPr="00746FDB">
        <w:rPr>
          <w:rFonts w:ascii="Arial Narrow" w:eastAsia="Calibri" w:hAnsi="Arial Narrow" w:cs="Times New Roman"/>
          <w:kern w:val="0"/>
          <w14:ligatures w14:val="none"/>
        </w:rPr>
        <w:t>protección contra los métodos comerciales agresivos o engañosos, tipificado en el artículo 58 del Có</w:t>
      </w:r>
      <w:r w:rsidR="00B50A31" w:rsidRPr="00B50A31">
        <w:rPr>
          <w:rFonts w:ascii="Arial Narrow" w:eastAsia="Calibri" w:hAnsi="Arial Narrow" w:cs="Times New Roman"/>
          <w:kern w:val="0"/>
          <w14:ligatures w14:val="none"/>
        </w:rPr>
        <w:t>digo</w:t>
      </w:r>
      <w:r>
        <w:rPr>
          <w:rFonts w:ascii="Arial Narrow" w:eastAsia="Calibri" w:hAnsi="Arial Narrow" w:cs="Times New Roman"/>
          <w:kern w:val="0"/>
          <w14:ligatures w14:val="none"/>
        </w:rPr>
        <w:t>.</w:t>
      </w:r>
    </w:p>
    <w:p w14:paraId="6EA65203" w14: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t xml:space="preserve">Así también,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w14:ligatures w14: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w14:ligatures w14:val="none"/>
        </w:rPr>
        <w:t>del denunciante</w:t>
      </w:r>
      <w:r w:rsidRPr="000A3E86">
        <w:rPr>
          <w:rFonts w:ascii="Arial Narrow" w:eastAsia="Calibri" w:hAnsi="Arial Narrow" w:cs="Times New Roman"/>
          <w:kern w:val="0"/>
          <w14:ligatures w14:val="none"/>
        </w:rPr>
        <w:t xml:space="preserve">; involucraría una presunta afectación a </w:t>
      </w:r>
      <w:r w:rsidR="00F86CAA" w:rsidRPr="000A3E86">
        <w:rPr>
          <w:rFonts w:ascii="Arial Narrow" w:eastAsia="Calibri" w:hAnsi="Arial Narrow" w:cs="Times New Roman"/>
          <w:kern w:val="0"/>
          <w14:ligatures w14:val="none"/>
        </w:rPr>
        <w:t>la p</w:t>
      </w:r>
      <w:r w:rsidR="00F86CAA" w:rsidRPr="000A3E86">
        <w:rPr>
          <w:rFonts w:ascii="Arial Narrow" w:eastAsia="Calibri" w:hAnsi="Arial Narrow" w:cs="Times New Roman"/>
          <w:kern w:val="0"/>
          <w14:ligatures w14:val="none"/>
        </w:rPr>
        <w:t>rotección mínima del contrato de consumo</w:t>
      </w:r>
      <w:r w:rsidRPr="000A3E86">
        <w:rPr>
          <w:rFonts w:ascii="Arial Narrow" w:eastAsia="Calibri" w:hAnsi="Arial Narrow" w:cs="Times New Roman"/>
          <w:kern w:val="0"/>
          <w14:ligatures w14:val="none"/>
        </w:rPr>
        <w:t>. Por consiguiente, corresponde calificar el hecho materia de denuncia como una presunta infracción a</w:t>
      </w:r>
      <w:r w:rsidR="009A56A7" w:rsidRPr="000A3E86">
        <w:rPr>
          <w:rFonts w:ascii="Arial Narrow" w:eastAsia="Calibri" w:hAnsi="Arial Narrow" w:cs="Times New Roman"/>
          <w:kern w:val="0"/>
          <w14:ligatures w14:val="none"/>
        </w:rPr>
        <w:t>l</w:t>
      </w:r>
      <w:r w:rsidR="008410EB" w:rsidRPr="000A3E86">
        <w:rPr>
          <w:rFonts w:ascii="Arial Narrow" w:eastAsia="Calibri" w:hAnsi="Arial Narrow" w:cs="Times New Roman"/>
          <w:kern w:val="0"/>
          <w14:ligatures w14:val="none"/>
        </w:rPr>
        <w:t xml:space="preserve"> </w:t>
      </w:r>
      <w:r w:rsidR="009A56A7" w:rsidRPr="000A3E86">
        <w:rPr>
          <w:rFonts w:ascii="Arial Narrow" w:eastAsia="Calibri" w:hAnsi="Arial Narrow" w:cs="Times New Roman"/>
          <w:kern w:val="0"/>
          <w14:ligatures w14:val="none"/>
        </w:rPr>
        <w:t>deber de los proveedores entregar a los usuarios una copia del contrato celebrado</w:t>
      </w:r>
      <w:r w:rsidRPr="000A3E86">
        <w:rPr>
          <w:rFonts w:ascii="Arial Narrow" w:eastAsia="Calibri" w:hAnsi="Arial Narrow" w:cs="Times New Roman"/>
          <w:kern w:val="0"/>
          <w14:ligatures w14:val="none"/>
        </w:rPr>
        <w:t xml:space="preserve">, tipificado en el </w:t>
      </w:r>
      <w:r w:rsidR="003E2B74" w:rsidRPr="000A3E86">
        <w:rPr>
          <w:rFonts w:ascii="Arial Narrow" w:eastAsia="Calibri" w:hAnsi="Arial Narrow" w:cs="Times New Roman"/>
          <w:kern w:val="0"/>
          <w14:ligatures w14:val="none"/>
        </w:rPr>
        <w:t xml:space="preserve">inciso e) del artículo 47 </w:t>
      </w:r>
      <w:r w:rsidRPr="000A3E86">
        <w:rPr>
          <w:rFonts w:ascii="Arial Narrow" w:eastAsia="Calibri" w:hAnsi="Arial Narrow" w:cs="Times New Roman"/>
          <w:kern w:val="0"/>
          <w14:ligatures w14:val="none"/>
        </w:rPr>
        <w:t>del Código</w:t>
      </w:r>
      <w:r w:rsidR="00075F7B" w:rsidRPr="00814FC9">
        <w:rPr>
          <w:rStyle w:val="Refdenotaalpie"/>
          <w:rFonts w:ascii="Arial Narrow" w:eastAsia="Calibri" w:hAnsi="Arial Narrow" w:cs="Arial"/>
          <w:vertAlign w:val="superscript"/>
        </w:rPr>
        <w:footnoteReference w:id="4"/>
      </w:r>
      <w:r>
        <w:rPr>
          <w:rFonts w:ascii="Arial Narrow" w:eastAsia="Calibri" w:hAnsi="Arial Narrow" w:cs="Times New Roman"/>
          <w:kern w:val="0"/>
          <w14:ligatures w14:val="none"/>
        </w:rPr>
        <w:t>.</w:t>
      </w:r>
    </w:p>
    <w:p w14:paraId="462D4D49" w14: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Times New Roman" w:hAnsi="Arial Narrow" w:cs="Times New Roman"/>
          <w:kern w:val="0"/>
          <w:shd w:val="clear" w:color="auto" w:fill="FFFFFF"/>
          <w:lang w:val="es-ES" w:eastAsia="es-PE"/>
          <w14:ligatures w14:val="none"/>
        </w:rPr>
        <w:t xml:space="preserve">Adicionalmente,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w14:ligatures w14: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w14:ligatures w14:val="none"/>
        </w:rPr>
        <w:t>denunciante</w:t>
      </w:r>
      <w:r w:rsidRPr="00BB54B1">
        <w:rPr>
          <w:rFonts w:ascii="Arial Narrow" w:eastAsia="Calibri" w:hAnsi="Arial Narrow" w:cs="Times New Roman"/>
          <w:kern w:val="0"/>
          <w14:ligatures w14:val="none"/>
        </w:rPr>
        <w:t xml:space="preserve">; involucraría una presunta afectación a </w:t>
      </w:r>
      <w:r w:rsidR="00F86CAA" w:rsidRPr="00BB54B1">
        <w:rPr>
          <w:rFonts w:ascii="Arial Narrow" w:eastAsia="Calibri" w:hAnsi="Arial Narrow" w:cs="Times New Roman"/>
          <w:kern w:val="0"/>
          <w14:ligatures w14:val="none"/>
        </w:rPr>
        <w:t>la protección mínima del contrato de consumo</w:t>
      </w:r>
      <w:r w:rsidRPr="00BB54B1">
        <w:rPr>
          <w:rFonts w:ascii="Arial Narrow" w:eastAsia="Calibri" w:hAnsi="Arial Narrow" w:cs="Times New Roman"/>
          <w:kern w:val="0"/>
          <w14:ligatures w14:val="none"/>
        </w:rPr>
        <w:t>. Por consiguiente, corresponde calificar el hecho materia de denuncia como una presunta infracción a</w:t>
      </w:r>
      <w:r w:rsidR="009A56A7" w:rsidRPr="00BB54B1">
        <w:rPr>
          <w:rFonts w:ascii="Arial Narrow" w:eastAsia="Calibri" w:hAnsi="Arial Narrow" w:cs="Times New Roman"/>
          <w:kern w:val="0"/>
          <w14:ligatures w14:val="none"/>
        </w:rPr>
        <w:t>l</w:t>
      </w:r>
      <w:r w:rsidRPr="00BB54B1">
        <w:rPr>
          <w:rFonts w:ascii="Arial Narrow" w:eastAsia="Calibri" w:hAnsi="Arial Narrow" w:cs="Times New Roman"/>
          <w:kern w:val="0"/>
          <w14:ligatures w14:val="none"/>
        </w:rPr>
        <w:t xml:space="preserve"> </w:t>
      </w:r>
      <w:r w:rsidR="009A56A7" w:rsidRPr="00BB54B1">
        <w:rPr>
          <w:rFonts w:ascii="Arial Narrow" w:eastAsia="Calibri" w:hAnsi="Arial Narrow" w:cs="Times New Roman"/>
          <w:kern w:val="0"/>
          <w14:ligatures w14:val="none"/>
        </w:rPr>
        <w:t>deber de los proveedores entregar a los usuarios una copia del contrato celebrado</w:t>
      </w:r>
      <w:r w:rsidRPr="00BB54B1">
        <w:rPr>
          <w:rFonts w:ascii="Arial Narrow" w:eastAsia="Calibri" w:hAnsi="Arial Narrow" w:cs="Times New Roman"/>
          <w:kern w:val="0"/>
          <w14:ligatures w14:val="none"/>
        </w:rPr>
        <w:t xml:space="preserve">, tipificado en el </w:t>
      </w:r>
      <w:r w:rsidR="003E2B74" w:rsidRPr="00BB54B1">
        <w:rPr>
          <w:rFonts w:ascii="Arial Narrow" w:eastAsia="Calibri" w:hAnsi="Arial Narrow" w:cs="Times New Roman"/>
          <w:kern w:val="0"/>
          <w14:ligatures w14:val="none"/>
        </w:rPr>
        <w:t xml:space="preserve">inciso e) del artículo 47 </w:t>
      </w:r>
      <w:r w:rsidRPr="00BB54B1">
        <w:rPr>
          <w:rFonts w:ascii="Arial Narrow" w:eastAsia="Calibri" w:hAnsi="Arial Narrow" w:cs="Times New Roman"/>
          <w:kern w:val="0"/>
          <w14:ligatures w14:val="none"/>
        </w:rPr>
        <w:t>del Código</w:t>
      </w:r>
      <w:r>
        <w:rPr>
          <w:rFonts w:ascii="Arial Narrow" w:eastAsia="Calibri" w:hAnsi="Arial Narrow" w:cs="Times New Roman"/>
          <w:kern w:val="0"/>
          <w14:ligatures w14:val="none"/>
        </w:rPr>
        <w:t>.</w:t>
      </w:r>
    </w:p>
    <w:p w14:paraId="188249A4" w14: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w:t>
      </w:r>
      <w:r w:rsidRPr="00BB54B1">
        <w:rPr>
          <w:rFonts w:ascii="Arial Narrow" w:eastAsia="Calibri" w:hAnsi="Arial Narrow" w:cs="Arial Narrow"/>
          <w:kern w:val="0"/>
          <w:lang w:eastAsia="es-PE"/>
          <w14:ligatures w14:val="none"/>
        </w:rPr>
        <w:t xml:space="preserve">que </w:t>
      </w:r>
      <w:r w:rsidR="00007E1C" w:rsidRPr="00BB54B1">
        <w:rPr>
          <w:rFonts w:ascii="Arial Narrow" w:eastAsia="Calibri" w:hAnsi="Arial Narrow" w:cs="Arial Narrow"/>
          <w:kern w:val="0"/>
          <w:lang w:eastAsia="es-PE"/>
          <w14:ligatures w14:val="none"/>
        </w:rPr>
        <w:t xml:space="preserve">el </w:t>
      </w:r>
      <w:r w:rsidR="00BB54B1" w:rsidRPr="00BB54B1">
        <w:rPr>
          <w:rFonts w:ascii="Arial Narrow" w:eastAsia="Calibri" w:hAnsi="Arial Narrow" w:cs="Arial Narrow"/>
          <w:kern w:val="0"/>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w14:ligatures w14:val="none"/>
        </w:rPr>
        <w:t>;</w:t>
      </w:r>
      <w:r w:rsidR="00BB54B1">
        <w:rPr>
          <w:rFonts w:ascii="Arial Narrow" w:eastAsia="Calibri" w:hAnsi="Arial Narrow" w:cs="Arial Narrow"/>
          <w:kern w:val="0"/>
          <w:lang w:val="es-ES" w:eastAsia="es-PE"/>
          <w14:ligatures w14:val="none"/>
        </w:rPr>
        <w:t xml:space="preserve"> </w:t>
      </w:r>
      <w:r w:rsidRPr="00BB54B1">
        <w:rPr>
          <w:rFonts w:ascii="Arial Narrow" w:eastAsia="Calibri" w:hAnsi="Arial Narrow" w:cs="Arial Narrow"/>
          <w:kern w:val="0"/>
          <w:lang w:eastAsia="es-PE"/>
          <w14:ligatures w14:val="none"/>
        </w:rPr>
        <w:t>involucraría una presunta afectación a sus expectativas, quien no habría encontrado una correspo</w:t>
      </w:r>
      <w:r w:rsidRPr="00A8516E">
        <w:rPr>
          <w:rFonts w:ascii="Arial Narrow" w:eastAsia="Calibri" w:hAnsi="Arial Narrow" w:cs="Arial Narrow"/>
          <w:kern w:val="0"/>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Calibri" w:hAnsi="Arial Narrow" w:cs="Arial"/>
          <w:vertAlign w:val="superscript"/>
        </w:rPr>
        <w:footnoteReference w:id="5"/>
      </w:r>
      <w:r w:rsidRPr="00007E1C">
        <w:rPr>
          <w:rFonts w:ascii="Arial Narrow" w:eastAsia="Calibri" w:hAnsi="Arial Narrow" w:cs="Arial Narrow"/>
          <w:kern w:val="0"/>
          <w:lang w:eastAsia="es-PE"/>
          <w14:ligatures w14:val="none"/>
        </w:rPr>
        <w:t>.</w:t>
      </w:r>
    </w:p>
    <w:p w14:paraId="4D99D0E9" w14:textId="77777777" w:rsidR="00A120B6" w:rsidRPr="00A120B6" w:rsidRDefault="00A120B6" w:rsidP="00A120B6">
      <w:pPr>
        <w:pStyle w:val="Prrafodelista"/>
        <w:rPr>
          <w:rFonts w:ascii="Arial Narrow" w:eastAsia="Calibri" w:hAnsi="Arial Narrow" w:cs="Arial Narrow"/>
          <w:kern w:val="0"/>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lastRenderedPageBreak/>
        <w:t>Además</w:t>
      </w:r>
      <w:r w:rsidRPr="00B97A48">
        <w:rPr>
          <w:rFonts w:ascii="Arial Narrow" w:eastAsia="Calibri" w:hAnsi="Arial Narrow" w:cs="Arial Narrow"/>
          <w:kern w:val="0"/>
          <w:lang w:eastAsia="es-PE"/>
          <w14:ligatures w14:val="none"/>
        </w:rPr>
        <w:t xml:space="preserve">,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que </w:t>
      </w:r>
      <w:r w:rsidR="005B6FD5" w:rsidRPr="005B6FD5">
        <w:rPr>
          <w:rFonts w:ascii="Arial Narrow" w:eastAsia="Calibri" w:hAnsi="Arial Narrow" w:cs="Arial Narrow"/>
          <w:kern w:val="0"/>
          <w:lang w:eastAsia="es-PE"/>
          <w14:ligatures w14: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w14:ligatures w14:val="none"/>
        </w:rPr>
        <w:t xml:space="preserve">; </w:t>
      </w:r>
      <w:r w:rsidRPr="00007E1C">
        <w:rPr>
          <w:rFonts w:ascii="Arial Narrow" w:eastAsia="Calibri" w:hAnsi="Arial Narrow" w:cs="Arial Narrow"/>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w14:ligatures w14:val="none"/>
        </w:rPr>
        <w:t>.</w:t>
      </w:r>
    </w:p>
    <w:p w14:paraId="1D53FDFF" w14:textId="77777777" w:rsidR="00C3008F" w:rsidRPr="00B97A48" w:rsidRDefault="00C3008F" w:rsidP="003F07BB">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0AA">
        <w:rPr>
          <w:rFonts w:ascii="Arial Narrow" w:eastAsia="Times New Roman" w:hAnsi="Arial Narrow" w:cs="Arial"/>
          <w:color w:val="000000"/>
          <w:kern w:val="0"/>
          <w:u w:val="single"/>
          <w:lang w:val="es-ES" w:eastAsia="es-ES"/>
          <w14:ligatures w14:val="none"/>
        </w:rPr>
        <w:t>Al Banco</w:t>
      </w:r>
      <w:r w:rsidRPr="000610AA">
        <w:rPr>
          <w:rFonts w:ascii="Arial Narrow" w:eastAsia="Times New Roman" w:hAnsi="Arial Narrow" w:cs="Arial"/>
          <w:color w:val="000000"/>
          <w:kern w:val="0"/>
          <w:lang w:val="es-ES" w:eastAsia="es-ES"/>
          <w14:ligatures w14:val="none"/>
        </w:rPr>
        <w:t xml:space="preserve">: </w:t>
      </w:r>
      <w:r w:rsidR="00C528FF" w:rsidRPr="00C528FF">
        <w:rPr>
          <w:rFonts w:ascii="Arial Narrow" w:eastAsia="Times New Roman" w:hAnsi="Arial Narrow" w:cs="Arial"/>
          <w:color w:val="000000"/>
          <w:kern w:val="0"/>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90B61">
        <w:rPr>
          <w:rFonts w:ascii="Arial Narrow" w:eastAsia="Times New Roman" w:hAnsi="Arial Narrow" w:cs="Arial"/>
          <w:color w:val="000000"/>
          <w:kern w:val="0"/>
          <w:u w:val="single"/>
          <w:lang w:val="es-ES" w:eastAsia="es-ES"/>
          <w14:ligatures w14:val="none"/>
        </w:rPr>
        <w:t xml:space="preserve">A </w:t>
      </w:r>
      <w:r w:rsidR="00990B61" w:rsidRPr="00990B61">
        <w:rPr>
          <w:rFonts w:ascii="Arial Narrow" w:eastAsia="Times New Roman" w:hAnsi="Arial Narrow" w:cs="Arial"/>
          <w:color w:val="000000"/>
          <w:kern w:val="0"/>
          <w:u w:val="single"/>
          <w:lang w:val="es-ES" w:eastAsia="es-ES"/>
          <w14:ligatures w14:val="none"/>
        </w:rPr>
        <w:t>Mapfre</w:t>
      </w:r>
      <w:r w:rsidRPr="00990B61">
        <w:rPr>
          <w:rFonts w:ascii="Arial Narrow" w:eastAsia="Times New Roman" w:hAnsi="Arial Narrow" w:cs="Arial"/>
          <w:color w:val="000000"/>
          <w:kern w:val="0"/>
          <w:lang w:val="es-ES" w:eastAsia="es-ES"/>
          <w14:ligatures w14:val="none"/>
        </w:rPr>
        <w:t>:</w:t>
      </w:r>
      <w:r w:rsidR="00D722BD" w:rsidRPr="00990B61">
        <w:rPr>
          <w:rFonts w:ascii="Arial Narrow" w:eastAsia="Times New Roman" w:hAnsi="Arial Narrow" w:cs="Arial"/>
          <w:color w:val="000000"/>
          <w:kern w:val="0"/>
          <w:lang w:eastAsia="es-ES"/>
          <w14:ligatures w14:val="none"/>
        </w:rPr>
        <w:t xml:space="preserve"> </w:t>
      </w:r>
      <w:r w:rsidR="00C528FF" w:rsidRPr="00C528FF">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4B20B06" w14:textId="60FD2D62" w:rsidR="00AF7032" w:rsidRPr="00A65F0A" w:rsidRDefault="00753694" w:rsidP="003F07BB">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xml:space="preserve"/>
      </w:r>
      <w:r w:rsidR="002E0B62" w:rsidRPr="00A65F0A">
        <w:rPr>
          <w:rFonts w:ascii="Arial Narrow" w:eastAsia="Times New Roman" w:hAnsi="Arial Narrow" w:cs="Arial"/>
          <w:color w:val="000000"/>
          <w:kern w:val="0"/>
          <w:lang w:val="es-ES" w:eastAsia="es-ES"/>
          <w14:ligatures w14:val="none"/>
        </w:rPr>
        <w:t/>
      </w:r>
      <w:r w:rsidRPr="00A65F0A">
        <w:rPr>
          <w:rFonts w:ascii="Arial Narrow" w:eastAsia="Calibri" w:hAnsi="Arial Narrow" w:cs="Arial"/>
          <w:kern w:val="0"/>
          <w14:ligatures w14:val="none"/>
        </w:rPr>
        <w:t/>
      </w:r>
      <w:r w:rsidRPr="00A65F0A">
        <w:rPr>
          <w:rFonts w:ascii="Arial Narrow" w:eastAsia="Times New Roman" w:hAnsi="Arial Narrow" w:cs="Arial"/>
          <w:color w:val="000000"/>
          <w:kern w:val="0"/>
          <w:lang w:val="es-ES" w:eastAsia="es-ES"/>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xml:space="preserve"/>
      </w:r>
      <w:r w:rsidR="002E0B62" w:rsidRPr="00A65F0A">
        <w:rPr>
          <w:rFonts w:ascii="Arial Narrow" w:eastAsia="Calibri" w:hAnsi="Arial Narrow" w:cs="Arial"/>
          <w:kern w:val="0"/>
          <w14:ligatures w14:val="none"/>
        </w:rPr>
        <w:t/>
      </w:r>
      <w:r w:rsidR="002E0B62" w:rsidRPr="002E0B62">
        <w:rPr>
          <w:rFonts w:ascii="Arial Narrow" w:eastAsia="Calibri" w:hAnsi="Arial Narrow" w:cs="Arial"/>
          <w:kern w:val="0"/>
          <w14:ligatures w14:val="none"/>
        </w:rPr>
        <w:t xml:space="preserve"/>
      </w:r>
      <w:r w:rsidR="00B5069E" w:rsidRPr="00A65F0A">
        <w:rPr>
          <w:rFonts w:ascii="Arial Narrow" w:eastAsia="Calibri" w:hAnsi="Arial Narrow" w:cs="Arial"/>
          <w:kern w:val="0"/>
          <w14:ligatures w14:val="none"/>
        </w:rPr>
        <w:t/>
      </w:r>
      <w:r w:rsidR="002E0B62" w:rsidRPr="00A65F0A">
        <w:rPr>
          <w:rFonts w:ascii="Arial Narrow" w:eastAsia="Calibri" w:hAnsi="Arial Narrow" w:cs="Arial"/>
          <w:kern w:val="0"/>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w:r>
      <w:bookmarkStart w:id="6" w:name="_Hlk138779332"/>
      <w:r w:rsidRPr="00A65F0A">
        <w:rPr>
          <w:rFonts w:ascii="Arial Narrow" w:eastAsia="Times New Roman" w:hAnsi="Arial Narrow" w:cs="Times New Roman"/>
          <w:color w:val="000000"/>
          <w:kern w:val="0"/>
          <w:shd w:val="clear" w:color="auto" w:fill="FFFFFF"/>
          <w:lang w:eastAsia="es-PE"/>
          <w14:ligatures w14:val="none"/>
        </w:rPr>
        <w:t xml:space="preserve"/>
      </w:r>
      <w:r w:rsidR="00A65F0A" w:rsidRPr="00A65F0A">
        <w:rPr>
          <w:rFonts w:ascii="Arial Narrow" w:eastAsia="Times New Roman" w:hAnsi="Arial Narrow" w:cs="Times New Roman"/>
          <w:color w:val="000000"/>
          <w:kern w:val="0"/>
          <w:shd w:val="clear" w:color="auto" w:fill="FFFFFF"/>
          <w:lang w:eastAsia="es-PE"/>
          <w14:ligatures w14:val="none"/>
        </w:rPr>
        <w:t xml:space="preserve"/>
      </w:r>
      <w:r w:rsidR="00B5069E" w:rsidRPr="00A65F0A">
        <w:rPr>
          <w:rFonts w:ascii="Arial Narrow" w:eastAsia="Times New Roman" w:hAnsi="Arial Narrow" w:cs="Times New Roman"/>
          <w:color w:val="000000"/>
          <w:kern w:val="0"/>
          <w:shd w:val="clear" w:color="auto" w:fill="FFFFFF"/>
          <w:lang w:eastAsia="es-PE"/>
          <w14:ligatures w14:val="none"/>
        </w:rPr>
        <w:t/>
      </w:r>
      <w:r w:rsidR="00A65F0A" w:rsidRPr="00A65F0A">
        <w:rPr>
          <w:rFonts w:ascii="Arial Narrow" w:eastAsia="Times New Roman" w:hAnsi="Arial Narrow" w:cs="Times New Roman"/>
          <w:color w:val="000000"/>
          <w:kern w:val="0"/>
          <w:shd w:val="clear" w:color="auto" w:fill="FFFFFF"/>
          <w:lang w:eastAsia="es-PE"/>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00A65F0A" w:rsidRPr="00A65F0A">
        <w:rPr>
          <w:rFonts w:ascii="Arial Narrow" w:eastAsia="Calibri" w:hAnsi="Arial Narrow" w:cs="Times New Roman"/>
        </w:rPr>
        <w:t xml:space="preserve"/>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r w:rsidR="00B5069E">
        <w:rPr>
          <w:rFonts w:ascii="Arial Narrow" w:eastAsia="Calibri" w:hAnsi="Arial Narrow" w:cs="Times New Roman"/>
        </w:rPr>
        <w:t/>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bookmarkEnd w:id="7"/>
      <w:r w:rsidRPr="00A65F0A">
        <w:rPr>
          <w:rFonts w:ascii="Arial Narrow" w:eastAsia="Arial Narrow" w:hAnsi="Arial Narrow" w:cs="Arial Narrow"/>
          <w:bCs/>
          <w:color w:val="000000"/>
          <w:kern w:val="0"/>
          <w:lang w:eastAsia="es-PE"/>
          <w14:ligatures w14:val="none"/>
        </w:rPr>
        <w:t xml:space="preserve"/>
      </w:r>
      <w:r w:rsidRPr="00A65F0A">
        <w:rPr>
          <w:rFonts w:ascii="Arial Narrow" w:eastAsia="Calibri" w:hAnsi="Arial Narrow" w:cs="Arial Narrow"/>
          <w:color w:val="000000"/>
          <w:kern w:val="0"/>
          <w:lang w:eastAsia="es-PE"/>
          <w14:ligatures w14:val="none"/>
        </w:rPr>
        <w:t/>
      </w:r>
      <w:bookmarkEnd w:id="6"/>
      <w:r w:rsidRPr="00A65F0A">
        <w:rPr>
          <w:rFonts w:ascii="Arial Narrow" w:eastAsia="Calibri" w:hAnsi="Arial Narrow" w:cs="Arial Narrow"/>
          <w:color w:val="000000"/>
          <w:kern w:val="0"/>
          <w:lang w:eastAsia="es-PE"/>
          <w14:ligatures w14:val="none"/>
        </w:rPr>
        <w:t xml:space="preserve"/>
      </w:r>
      <w:r w:rsidR="005B6FD5" w:rsidRPr="005B6FD5">
        <w:rPr>
          <w:rFonts w:ascii="Arial Narrow" w:eastAsia="Calibri" w:hAnsi="Arial Narrow" w:cs="Arial Narrow"/>
          <w:color w:val="000000"/>
          <w:kern w:val="0"/>
          <w:lang w:eastAsia="es-PE"/>
          <w14:ligatures w14:val="none"/>
        </w:rPr>
        <w:t/>
      </w:r>
      <w:r w:rsidR="00AF7032" w:rsidRPr="00A65F0A">
        <w:rPr>
          <w:rFonts w:ascii="Arial Narrow" w:eastAsia="Calibri" w:hAnsi="Arial Narrow" w:cs="Arial Narrow"/>
          <w:color w:val="000000"/>
          <w:kern w:val="0"/>
          <w:lang w:eastAsia="es-PE"/>
          <w14:ligatures w14:val="none"/>
        </w:rPr>
        <w:t/>
      </w:r>
    </w:p>
    <w:p w14:paraId="7FA6FDCC" w14:textId="77777777" w:rsidR="00AF7032" w:rsidRPr="00007E1C" w:rsidRDefault="00AF7032" w:rsidP="003F07BB">
      <w:pPr>
        <w:spacing w:after="0" w:line="240" w:lineRule="auto"/>
        <w:jc w:val="both"/>
        <w:rPr>
          <w:rFonts w:ascii="Arial Narrow" w:eastAsia="Calibri" w:hAnsi="Arial Narrow" w:cs="Arial Narrow"/>
          <w:color w:val="000000"/>
          <w:kern w:val="0"/>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D74A06">
        <w:rPr>
          <w:rFonts w:ascii="Arial Narrow" w:eastAsia="Arial Narrow" w:hAnsi="Arial Narrow" w:cs="Arial Narrow"/>
          <w:color w:val="000000"/>
          <w:kern w:val="0"/>
          <w:lang w:eastAsia="es-PE"/>
          <w14:ligatures w14:val="none"/>
        </w:rPr>
        <w:t>infracción a</w:t>
      </w:r>
      <w:r w:rsidR="00007E1C" w:rsidRPr="00D74A06">
        <w:rPr>
          <w:rFonts w:ascii="Arial Narrow" w:eastAsia="Arial Narrow" w:hAnsi="Arial Narrow" w:cs="Arial Narrow"/>
          <w:color w:val="000000"/>
          <w:kern w:val="0"/>
          <w:lang w:eastAsia="es-PE"/>
          <w14:ligatures w14:val="none"/>
        </w:rPr>
        <w:t>l artículo 58</w:t>
      </w:r>
      <w:r w:rsidR="00007E1C" w:rsidRPr="00D74A06">
        <w:rPr>
          <w:rFonts w:ascii="Arial Narrow" w:eastAsia="Times New Roman" w:hAnsi="Arial Narrow" w:cs="Times New Roman"/>
          <w:kern w:val="0"/>
          <w:shd w:val="clear" w:color="auto" w:fill="FFFFFF"/>
          <w:lang w:eastAsia="es-PE"/>
          <w14:ligatures w14:val="none"/>
        </w:rPr>
        <w:t/>
      </w:r>
      <w:r w:rsidR="00007E1C" w:rsidRPr="00D74A06">
        <w:rPr>
          <w:rFonts w:ascii="Arial Narrow" w:eastAsia="Arial Narrow" w:hAnsi="Arial Narrow" w:cs="Arial Narrow"/>
          <w:color w:val="000000"/>
          <w:kern w:val="0"/>
          <w:lang w:eastAsia="es-PE"/>
          <w14:ligatures w14:val="none"/>
        </w:rPr>
        <w:t xml:space="preserve"> </w:t>
      </w:r>
      <w:r w:rsidRPr="00D74A06">
        <w:rPr>
          <w:rFonts w:ascii="Arial Narrow" w:eastAsia="Arial Narrow" w:hAnsi="Arial Narrow" w:cs="Arial Narrow"/>
          <w:color w:val="000000"/>
          <w:kern w:val="0"/>
          <w:lang w:eastAsia="es-PE"/>
          <w14:ligatures w14:val="none"/>
        </w:rPr>
        <w:t xml:space="preserve">de la Ley 29571, Código de Protección y Defensa del Consumidor, en tanto </w:t>
      </w:r>
      <w:r w:rsidR="005A3A72" w:rsidRPr="00D74A06">
        <w:rPr>
          <w:rFonts w:ascii="Arial Narrow" w:eastAsia="Calibri" w:hAnsi="Arial Narrow" w:cs="Arial Narrow"/>
          <w:kern w:val="0"/>
          <w:lang w:eastAsia="es-PE"/>
          <w14:ligatures w14:val="none"/>
        </w:rPr>
        <w:t>Mapfre Perú Compañía de Seguros y Reaseguros S.A. y Banco Ripley Perú</w:t>
      </w:r>
      <w:r w:rsidR="00007E1C" w:rsidRPr="00D74A06">
        <w:rPr>
          <w:rFonts w:ascii="Arial Narrow" w:eastAsia="Calibri" w:hAnsi="Arial Narrow" w:cs="Arial Narrow"/>
          <w:kern w:val="0"/>
          <w:lang w:eastAsia="es-PE"/>
          <w14:ligatures w14:val="none"/>
        </w:rPr>
        <w:t xml:space="preserve"> </w:t>
      </w:r>
      <w:r w:rsidR="005A3A72" w:rsidRPr="00D74A06">
        <w:rPr>
          <w:rFonts w:ascii="Arial Narrow" w:eastAsia="Calibri" w:hAnsi="Arial Narrow" w:cs="Arial Narrow"/>
          <w:kern w:val="0"/>
          <w:lang w:eastAsia="es-PE"/>
          <w14:ligatures w14:val="none"/>
        </w:rPr>
        <w:t xml:space="preserve">S.A. </w:t>
      </w:r>
      <w:r w:rsidR="00007E1C" w:rsidRPr="00D74A06">
        <w:rPr>
          <w:rFonts w:ascii="Arial Narrow" w:eastAsia="Arial Narrow" w:hAnsi="Arial Narrow" w:cs="Arial Narrow"/>
          <w:kern w:val="0"/>
          <w14:ligatures w14:val="none"/>
        </w:rPr>
        <w:t>habría</w:t>
      </w:r>
      <w:r w:rsidR="004B4926" w:rsidRPr="00D74A06">
        <w:rPr>
          <w:rFonts w:ascii="Arial Narrow" w:eastAsia="Arial Narrow" w:hAnsi="Arial Narrow" w:cs="Arial Narrow"/>
          <w:kern w:val="0"/>
          <w14:ligatures w14:val="none"/>
        </w:rPr>
        <w:t>n</w:t>
      </w:r>
      <w:r w:rsidR="005A3A72" w:rsidRPr="00D74A06">
        <w:rPr>
          <w:rFonts w:ascii="Arial Narrow" w:eastAsia="Arial Narrow" w:hAnsi="Arial Narrow" w:cs="Arial Narrow"/>
          <w:kern w:val="0"/>
          <w14:ligatures w14:val="none"/>
        </w:rPr>
        <w:t xml:space="preserve"> atribuido indebidamente la </w:t>
      </w:r>
      <w:r w:rsidR="005A3A72" w:rsidRPr="00D74A06">
        <w:rPr>
          <w:rFonts w:ascii="Arial Narrow" w:eastAsia="Times New Roman" w:hAnsi="Arial Narrow" w:cs="Times New Roman"/>
          <w:kern w:val="0"/>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4067B4">
        <w:rPr>
          <w:rFonts w:ascii="Arial Narrow" w:eastAsia="Arial Narrow" w:hAnsi="Arial Narrow" w:cs="Arial Narrow"/>
          <w:color w:val="000000"/>
          <w:kern w:val="0"/>
          <w:lang w:eastAsia="es-PE"/>
          <w14:ligatures w14:val="none"/>
        </w:rPr>
        <w:t>infracción al artículo 58</w:t>
      </w:r>
      <w:r w:rsidRPr="004067B4">
        <w:rPr>
          <w:rFonts w:ascii="Arial Narrow" w:eastAsia="Times New Roman" w:hAnsi="Arial Narrow" w:cs="Times New Roman"/>
          <w:kern w:val="0"/>
          <w:shd w:val="clear" w:color="auto" w:fill="FFFFFF"/>
          <w:lang w:eastAsia="es-PE"/>
          <w14:ligatures w14:val="none"/>
        </w:rPr>
        <w:t/>
      </w:r>
      <w:r w:rsidRPr="004067B4">
        <w:rPr>
          <w:rFonts w:ascii="Arial Narrow" w:eastAsia="Arial Narrow" w:hAnsi="Arial Narrow" w:cs="Arial Narrow"/>
          <w:color w:val="000000"/>
          <w:kern w:val="0"/>
          <w:lang w:eastAsia="es-PE"/>
          <w14:ligatures w14:val="none"/>
        </w:rPr>
        <w:t xml:space="preserve"> de la Ley 29571, Código de Protección y Defensa del Consumidor, en tanto </w:t>
      </w:r>
      <w:r w:rsidRPr="004067B4">
        <w:rPr>
          <w:rFonts w:ascii="Arial Narrow" w:eastAsia="Calibri" w:hAnsi="Arial Narrow" w:cs="Arial Narrow"/>
          <w:kern w:val="0"/>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rPr>
        <w:t xml:space="preserve">habría atribuido indebidamente la </w:t>
      </w:r>
      <w:r w:rsidRPr="004067B4">
        <w:rPr>
          <w:rFonts w:ascii="Arial Narrow" w:eastAsia="Times New Roman" w:hAnsi="Arial Narrow" w:cs="Times New Roman"/>
          <w:kern w:val="0"/>
          <w:shd w:val="clear" w:color="auto" w:fill="FFFFFF"/>
          <w:lang w:eastAsia="es-PE"/>
          <w14:ligatures w14: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w:t>
      </w:r>
      <w:r w:rsidR="00753694" w:rsidRPr="00007E1C">
        <w:rPr>
          <w:rFonts w:ascii="Arial Narrow" w:eastAsia="Calibri" w:hAnsi="Arial Narrow" w:cs="Arial Narrow"/>
          <w:color w:val="000000"/>
          <w:kern w:val="0"/>
          <w:lang w:eastAsia="es-PE"/>
          <w14:ligatures w14:val="none"/>
        </w:rPr>
        <w:t>esunta</w:t>
      </w:r>
      <w:r w:rsidR="00753694" w:rsidRPr="00007E1C">
        <w:rPr>
          <w:rFonts w:ascii="Arial Narrow" w:eastAsia="Times New Roman" w:hAnsi="Arial Narrow" w:cs="Times New Roman"/>
          <w:kern w:val="0"/>
          <w:shd w:val="clear" w:color="auto" w:fill="FFFFFF"/>
          <w:lang w:eastAsia="es-PE"/>
          <w14:ligatures w14:val="none"/>
        </w:rPr>
        <w:t xml:space="preserve"> infracción </w:t>
      </w:r>
      <w:r w:rsidR="00176429" w:rsidRPr="000A3E86">
        <w:rPr>
          <w:rFonts w:ascii="Arial Narrow" w:eastAsia="Times New Roman" w:hAnsi="Arial Narrow" w:cs="Times New Roman"/>
          <w:kern w:val="0"/>
          <w:shd w:val="clear" w:color="auto" w:fill="FFFFFF"/>
          <w:lang w:eastAsia="es-PE"/>
          <w14:ligatures w14:val="none"/>
        </w:rPr>
        <w:t xml:space="preserve">al </w:t>
      </w:r>
      <w:r w:rsidR="00174CD4" w:rsidRPr="000A3E86">
        <w:rPr>
          <w:rFonts w:ascii="Arial Narrow" w:eastAsia="Times New Roman" w:hAnsi="Arial Narrow" w:cs="Times New Roman"/>
          <w:kern w:val="0"/>
          <w:shd w:val="clear" w:color="auto" w:fill="FFFFFF"/>
          <w:lang w:eastAsia="es-PE"/>
          <w14:ligatures w14:val="none"/>
        </w:rPr>
        <w:t xml:space="preserve">inciso </w:t>
      </w:r>
      <w:r w:rsidR="00176429"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00753694" w:rsidRPr="000A3E86">
        <w:rPr>
          <w:rFonts w:ascii="Arial Narrow" w:eastAsia="Calibri" w:hAnsi="Arial Narrow" w:cs="Times New Roman"/>
          <w:kern w:val="0"/>
          <w:shd w:val="clear" w:color="auto" w:fill="FFFFFF"/>
          <w14:ligatures w14:val="none"/>
        </w:rPr>
        <w:t xml:space="preserve"> </w:t>
      </w:r>
      <w:r w:rsidR="00753694" w:rsidRPr="000A3E86">
        <w:rPr>
          <w:rFonts w:ascii="Arial Narrow" w:eastAsia="Calibri" w:hAnsi="Arial Narrow" w:cs="Times New Roman"/>
          <w:kern w:val="0"/>
          <w14:ligatures w14:val="none"/>
        </w:rPr>
        <w:t>de</w:t>
      </w:r>
      <w:r w:rsidR="00753694"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176429"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w14:ligatures w14:val="none"/>
        </w:rPr>
        <w:t>Póliza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Presunta</w:t>
      </w:r>
      <w:r w:rsidRPr="00007E1C">
        <w:rPr>
          <w:rFonts w:ascii="Arial Narrow" w:eastAsia="Times New Roman" w:hAnsi="Arial Narrow" w:cs="Times New Roman"/>
          <w:kern w:val="0"/>
          <w:shd w:val="clear" w:color="auto" w:fill="FFFFFF"/>
          <w:lang w:eastAsia="es-PE"/>
          <w14:ligatures w14:val="none"/>
        </w:rPr>
        <w:t xml:space="preserve"> </w:t>
      </w:r>
      <w:r w:rsidRPr="000A3E86">
        <w:rPr>
          <w:rFonts w:ascii="Arial Narrow" w:eastAsia="Times New Roman" w:hAnsi="Arial Narrow" w:cs="Times New Roman"/>
          <w:kern w:val="0"/>
          <w:shd w:val="clear" w:color="auto" w:fill="FFFFFF"/>
          <w:lang w:eastAsia="es-PE"/>
          <w14:ligatures w14:val="none"/>
        </w:rPr>
        <w:t xml:space="preserve">infracción al </w:t>
      </w:r>
      <w:r w:rsidR="00174CD4" w:rsidRPr="000A3E86">
        <w:rPr>
          <w:rFonts w:ascii="Arial Narrow" w:eastAsia="Times New Roman" w:hAnsi="Arial Narrow" w:cs="Times New Roman"/>
          <w:kern w:val="0"/>
          <w:shd w:val="clear" w:color="auto" w:fill="FFFFFF"/>
          <w:lang w:eastAsia="es-PE"/>
          <w14:ligatures w14:val="none"/>
        </w:rPr>
        <w:t xml:space="preserve">inciso </w:t>
      </w:r>
      <w:r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Pr="000A3E86">
        <w:rPr>
          <w:rFonts w:ascii="Arial Narrow" w:eastAsia="Calibri" w:hAnsi="Arial Narrow" w:cs="Times New Roman"/>
          <w:kern w:val="0"/>
          <w:shd w:val="clear" w:color="auto" w:fill="FFFFFF"/>
          <w14:ligatures w14:val="none"/>
        </w:rPr>
        <w:t xml:space="preserve"> </w:t>
      </w:r>
      <w:r w:rsidRPr="000A3E86">
        <w:rPr>
          <w:rFonts w:ascii="Arial Narrow" w:eastAsia="Calibri" w:hAnsi="Arial Narrow" w:cs="Times New Roman"/>
          <w:kern w:val="0"/>
          <w14:ligatures w14:val="none"/>
        </w:rPr>
        <w:t>de</w:t>
      </w:r>
      <w:r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w14:ligatures w14:val="none"/>
        </w:rPr>
        <w:t>Póliza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lastRenderedPageBreak/>
        <w:t>Presunta</w:t>
      </w:r>
      <w:r w:rsidRPr="00007E1C">
        <w:rPr>
          <w:rFonts w:ascii="Arial Narrow" w:eastAsia="Times New Roman" w:hAnsi="Arial Narrow" w:cs="Times New Roman"/>
          <w:kern w:val="0"/>
          <w:shd w:val="clear" w:color="auto" w:fill="FFFFFF"/>
          <w:lang w:eastAsia="es-PE"/>
          <w14:ligatures w14:val="none"/>
        </w:rPr>
        <w:t xml:space="preserve"> infracción a los </w:t>
      </w:r>
      <w:r w:rsidRPr="00BB54B1">
        <w:rPr>
          <w:rFonts w:ascii="Arial Narrow" w:eastAsia="Times New Roman" w:hAnsi="Arial Narrow" w:cs="Times New Roman"/>
          <w:kern w:val="0"/>
          <w:shd w:val="clear" w:color="auto" w:fill="FFFFFF"/>
          <w:lang w:eastAsia="es-PE"/>
          <w14:ligatures w14:val="none"/>
        </w:rPr>
        <w:t>artículos 18 y 19</w:t>
      </w:r>
      <w:r w:rsidRPr="00BB54B1">
        <w:rPr>
          <w:rFonts w:ascii="Arial Narrow" w:eastAsia="Calibri" w:hAnsi="Arial Narrow" w:cs="Times New Roman"/>
          <w:kern w:val="0"/>
          <w:shd w:val="clear" w:color="auto" w:fill="FFFFFF"/>
          <w14:ligatures w14:val="none"/>
        </w:rPr>
        <w:t xml:space="preserve"> </w:t>
      </w:r>
      <w:r w:rsidRPr="00BB54B1">
        <w:rPr>
          <w:rFonts w:ascii="Arial Narrow" w:eastAsia="Calibri" w:hAnsi="Arial Narrow" w:cs="Times New Roman"/>
          <w:kern w:val="0"/>
          <w14:ligatures w14:val="none"/>
        </w:rPr>
        <w:t>de</w:t>
      </w:r>
      <w:r w:rsidRPr="00BB54B1">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BB54B1">
        <w:rPr>
          <w:rFonts w:ascii="Arial Narrow" w:eastAsia="Calibri" w:hAnsi="Arial Narrow" w:cs="Arial Narrow"/>
          <w:kern w:val="0"/>
          <w:lang w:eastAsia="es-PE"/>
          <w14:ligatures w14:val="none"/>
        </w:rPr>
        <w:t xml:space="preserve">Banco Ripley Perú S.A. </w:t>
      </w:r>
      <w:r w:rsidRPr="00BB54B1">
        <w:rPr>
          <w:rFonts w:ascii="Arial Narrow" w:eastAsia="Times New Roman" w:hAnsi="Arial Narrow" w:cs="Times New Roman"/>
          <w:kern w:val="0"/>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w14:ligatures w14:val="none"/>
        </w:rPr>
        <w:t>–</w:t>
      </w:r>
      <w:r w:rsidRPr="00BB54B1">
        <w:rPr>
          <w:rFonts w:ascii="Arial Narrow" w:eastAsia="Times New Roman" w:hAnsi="Arial Narrow" w:cs="Times New Roman"/>
          <w:kern w:val="0"/>
          <w:shd w:val="clear" w:color="auto" w:fill="FFFFFF"/>
          <w:lang w:eastAsia="es-PE"/>
          <w14:ligatures w14:val="none"/>
        </w:rPr>
        <w:t xml:space="preserve"> INFORCOR</w:t>
      </w:r>
      <w:r w:rsidR="008507C0" w:rsidRPr="00BB54B1">
        <w:rPr>
          <w:rFonts w:ascii="Arial Narrow" w:eastAsia="Times New Roman" w:hAnsi="Arial Narrow" w:cs="Times New Roman"/>
          <w:kern w:val="0"/>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5B6FD5">
        <w:rPr>
          <w:rFonts w:ascii="Arial Narrow" w:eastAsia="Calibri" w:hAnsi="Arial Narrow" w:cs="Arial Narrow"/>
          <w:color w:val="000000"/>
          <w:kern w:val="0"/>
          <w:lang w:eastAsia="es-PE"/>
          <w14:ligatures w14:val="none"/>
        </w:rPr>
        <w:t>Presunta</w:t>
      </w:r>
      <w:r w:rsidRPr="005B6FD5">
        <w:rPr>
          <w:rFonts w:ascii="Arial Narrow" w:eastAsia="Times New Roman" w:hAnsi="Arial Narrow" w:cs="Times New Roman"/>
          <w:kern w:val="0"/>
          <w:shd w:val="clear" w:color="auto" w:fill="FFFFFF"/>
          <w:lang w:eastAsia="es-PE"/>
          <w14:ligatures w14:val="none"/>
        </w:rPr>
        <w:t xml:space="preserve"> infracción a los artículos 18 y 19</w:t>
      </w:r>
      <w:r w:rsidRPr="005B6FD5">
        <w:rPr>
          <w:rFonts w:ascii="Arial Narrow" w:eastAsia="Calibri" w:hAnsi="Arial Narrow" w:cs="Times New Roman"/>
          <w:kern w:val="0"/>
          <w:shd w:val="clear" w:color="auto" w:fill="FFFFFF"/>
          <w14:ligatures w14:val="none"/>
        </w:rPr>
        <w:t xml:space="preserve"> </w:t>
      </w:r>
      <w:r w:rsidRPr="005B6FD5">
        <w:rPr>
          <w:rFonts w:ascii="Arial Narrow" w:eastAsia="Calibri" w:hAnsi="Arial Narrow" w:cs="Times New Roman"/>
          <w:kern w:val="0"/>
          <w14:ligatures w14:val="none"/>
        </w:rPr>
        <w:t>de</w:t>
      </w:r>
      <w:r w:rsidRPr="005B6FD5">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5B6FD5">
        <w:rPr>
          <w:rFonts w:ascii="Arial Narrow" w:eastAsia="Calibri" w:hAnsi="Arial Narrow" w:cs="Arial Narrow"/>
          <w:kern w:val="0"/>
          <w:lang w:eastAsia="es-PE"/>
          <w14:ligatures w14:val="none"/>
        </w:rPr>
        <w:t xml:space="preserve">Banco Ripley Perú S.A. </w:t>
      </w:r>
      <w:r w:rsidRPr="005B6FD5">
        <w:rPr>
          <w:rFonts w:ascii="Arial Narrow" w:eastAsia="Times New Roman" w:hAnsi="Arial Narrow" w:cs="Times New Roman"/>
          <w:kern w:val="0"/>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45E7E3C6" w:rsidR="00753694" w:rsidRPr="00B97A48" w:rsidRDefault="00753694" w:rsidP="003F07BB">
      <w:pPr>
        <w:spacing w:line="240" w:lineRule="auto"/>
        <w:contextualSpacing/>
        <w:jc w:val="both"/>
        <w:rPr>
          <w:rFonts w:ascii="Arial Narrow" w:eastAsia="Calibri" w:hAnsi="Arial Narrow" w:cs="Arial"/>
          <w:kern w:val="0"/>
          <w14:ligatures w14:val="none"/>
        </w:rPr>
      </w:pPr>
      <w:r w:rsidRPr="005B6FD5">
        <w:rPr>
          <w:rFonts w:ascii="Arial Narrow" w:eastAsia="Arial Narrow" w:hAnsi="Arial Narrow" w:cs="Arial Narrow"/>
          <w:b/>
          <w:bCs/>
          <w:color w:val="000000"/>
          <w:kern w:val="0"/>
          <w:lang w:eastAsia="es-PE"/>
          <w14:ligatures w14:val="none"/>
        </w:rPr>
        <w:t>SEGUNDO:</w:t>
      </w:r>
      <w:r w:rsidRPr="005B6FD5">
        <w:rPr>
          <w:rFonts w:ascii="Arial Narrow" w:eastAsia="Arial Narrow" w:hAnsi="Arial Narrow" w:cs="Arial Narrow"/>
          <w:color w:val="000000"/>
          <w:kern w:val="0"/>
          <w:lang w:eastAsia="es-PE"/>
          <w14:ligatures w14:val="none"/>
        </w:rPr>
        <w:t xml:space="preserve"> tener por ofrecidos los medios probatorios presentados</w:t>
      </w:r>
      <w:r w:rsidRPr="00B97A48">
        <w:rPr>
          <w:rFonts w:ascii="Arial Narrow" w:eastAsia="Arial Narrow" w:hAnsi="Arial Narrow" w:cs="Arial Narrow"/>
          <w:color w:val="000000"/>
          <w:kern w:val="0"/>
          <w:lang w:eastAsia="es-PE"/>
          <w14:ligatures w14:val="none"/>
        </w:rPr>
        <w:t xml:space="preserve">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2E0B62" w:rsidRPr="002E0B62">
        <w:rPr>
          <w:rFonts w:ascii="Arial Narrow" w:eastAsia="Times New Roman" w:hAnsi="Arial Narrow" w:cs="Arial"/>
          <w:color w:val="000000"/>
          <w:kern w:val="0"/>
          <w:lang w:val="es-ES" w:eastAsia="es-ES"/>
          <w14:ligatures w14:val="none"/>
        </w:rPr>
        <w:t>23 de marzo de 2025</w:t>
      </w:r>
      <w:r w:rsidRPr="00B97A48">
        <w:rPr>
          <w:rFonts w:ascii="Arial Narrow" w:eastAsia="Calibri" w:hAnsi="Arial Narrow" w:cs="Arial"/>
          <w:kern w:val="0"/>
          <w14:ligatures w14:val="none"/>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3F07BB"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w14:ligatures w14:val="none"/>
        </w:rPr>
        <w:t xml:space="preserve">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Style w:val="Refdenotaalpie"/>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Style w:val="Refdenotaalpie"/>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w14:ligatures w14:val="none"/>
        </w:rPr>
      </w:pPr>
    </w:p>
    <w:p w14:paraId="0D96C926" w14:textId="021FCF9F" w:rsidR="00753694" w:rsidRPr="00B97A48" w:rsidRDefault="00D5518F" w:rsidP="003F07BB">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lastRenderedPageBreak/>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2E0B62" w:rsidRPr="002E0B62">
        <w:rPr>
          <w:rFonts w:ascii="Arial Narrow" w:eastAsia="Times New Roman" w:hAnsi="Arial Narrow" w:cs="Arial"/>
          <w:color w:val="000000"/>
          <w:kern w:val="0"/>
          <w:lang w:val="es-ES" w:eastAsia="es-ES"/>
          <w14:ligatures w14:val="none"/>
        </w:rPr>
        <w:t xml:space="preserve">23 de </w:t>
      </w:r>
      <w:r w:rsidR="002E0B62" w:rsidRPr="00A65F0A">
        <w:rPr>
          <w:rFonts w:ascii="Arial Narrow" w:eastAsia="Times New Roman" w:hAnsi="Arial Narrow" w:cs="Arial"/>
          <w:color w:val="000000"/>
          <w:kern w:val="0"/>
          <w:lang w:val="es-ES" w:eastAsia="es-ES"/>
          <w14:ligatures w14:val="none"/>
        </w:rPr>
        <w:t xml:space="preserve">marzo de 2025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2E0B62" w:rsidRPr="00A65F0A">
        <w:rPr>
          <w:rFonts w:ascii="Arial Narrow" w:eastAsia="Times New Roman" w:hAnsi="Arial Narrow" w:cs="Times New Roman"/>
          <w:color w:val="000000"/>
          <w:kern w:val="0"/>
          <w:shd w:val="clear" w:color="auto" w:fill="FFFFFF"/>
          <w:lang w:eastAsia="es-PE"/>
          <w14:ligatures w14:val="none"/>
        </w:rPr>
        <w:t xml:space="preserve">Banco Ripley </w:t>
      </w:r>
      <w:r w:rsidR="00B5069E" w:rsidRPr="00A65F0A">
        <w:rPr>
          <w:rFonts w:ascii="Arial Narrow" w:eastAsia="Times New Roman" w:hAnsi="Arial Narrow" w:cs="Times New Roman"/>
          <w:color w:val="000000"/>
          <w:kern w:val="0"/>
          <w:shd w:val="clear" w:color="auto" w:fill="FFFFFF"/>
          <w:lang w:eastAsia="es-PE"/>
          <w14:ligatures w14:val="none"/>
        </w:rPr>
        <w:t>Perú</w:t>
      </w:r>
      <w:r w:rsidR="002E0B62" w:rsidRPr="00A65F0A">
        <w:rPr>
          <w:rFonts w:ascii="Arial Narrow" w:eastAsia="Times New Roman" w:hAnsi="Arial Narrow" w:cs="Times New Roman"/>
          <w:color w:val="000000"/>
          <w:kern w:val="0"/>
          <w:shd w:val="clear" w:color="auto" w:fill="FFFFFF"/>
          <w:lang w:eastAsia="es-PE"/>
          <w14:ligatures w14:val="none"/>
        </w:rPr>
        <w:t xml:space="preserve"> S.A.</w:t>
      </w:r>
      <w:r w:rsidR="00753694" w:rsidRPr="00A65F0A">
        <w:rPr>
          <w:rFonts w:ascii="Arial Narrow" w:eastAsia="Times New Roman" w:hAnsi="Arial Narrow" w:cs="Times New Roman"/>
          <w:color w:val="000000"/>
          <w:kern w:val="0"/>
          <w:shd w:val="clear" w:color="auto" w:fill="FFFFFF"/>
          <w:lang w:eastAsia="es-PE"/>
          <w14:ligatures w14:val="none"/>
        </w:rPr>
        <w:t xml:space="preserve"> y a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 xml:space="preserve">ompañía </w:t>
      </w:r>
      <w:r w:rsidR="00A65F0A" w:rsidRPr="00A65F0A">
        <w:rPr>
          <w:rFonts w:ascii="Arial Narrow" w:eastAsia="Calibri" w:hAnsi="Arial Narrow" w:cs="Times New Roman"/>
        </w:rPr>
        <w:t>de Seguros y Reaseguros S.A</w:t>
      </w:r>
      <w:r w:rsidR="00753694" w:rsidRPr="00A65F0A">
        <w:rPr>
          <w:rFonts w:ascii="Arial Narrow" w:eastAsia="Times New Roman" w:hAnsi="Arial Narrow" w:cs="Times New Roman"/>
          <w:color w:val="000000"/>
          <w:kern w:val="0"/>
          <w:shd w:val="clear" w:color="auto" w:fill="FFFFFF"/>
          <w:lang w:eastAsia="es-PE"/>
          <w14:ligatures w14:val="none"/>
        </w:rPr>
        <w:t>.</w:t>
      </w:r>
      <w:r w:rsidR="00753694" w:rsidRPr="00A65F0A">
        <w:rPr>
          <w:rFonts w:ascii="Arial Narrow" w:eastAsia="Arial Narrow" w:hAnsi="Arial Narrow" w:cs="Arial Narrow"/>
          <w:color w:val="000000"/>
          <w:kern w:val="0"/>
          <w:lang w:eastAsia="es-PE"/>
          <w14:ligatures w14:val="none"/>
        </w:rPr>
        <w:t>, para que, de conformidad con lo dispuesto por el artículo 26</w:t>
      </w:r>
      <w:r w:rsidRPr="00A65F0A">
        <w:rPr>
          <w:rFonts w:ascii="Arial Narrow" w:eastAsia="Arial Narrow" w:hAnsi="Arial Narrow" w:cs="Arial Narrow"/>
          <w:color w:val="000000"/>
          <w:kern w:val="0"/>
          <w:lang w:eastAsia="es-PE"/>
          <w14:ligatures w14:val="none"/>
        </w:rPr>
        <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Legislativo 807</w:t>
      </w:r>
      <w:r w:rsidR="00304FD9" w:rsidRPr="00B97A48">
        <w:rPr>
          <w:rStyle w:val="Refdenotaalpie"/>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 xml:space="preserve">el </w:t>
      </w:r>
      <w:r w:rsidR="002E0B62" w:rsidRPr="002E0B62">
        <w:rPr>
          <w:rFonts w:ascii="Arial Narrow" w:eastAsia="Times New Roman" w:hAnsi="Arial Narrow" w:cs="Times New Roman"/>
          <w:color w:val="000000"/>
          <w:kern w:val="0"/>
          <w:shd w:val="clear" w:color="auto" w:fill="FFFFFF"/>
          <w:lang w:eastAsia="es-PE"/>
          <w14:ligatures w14:val="none"/>
        </w:rPr>
        <w:t>Banco Ripley Per</w:t>
      </w:r>
      <w:r w:rsidR="003F07BB">
        <w:rPr>
          <w:rFonts w:ascii="Arial Narrow" w:eastAsia="Times New Roman" w:hAnsi="Arial Narrow" w:cs="Times New Roman"/>
          <w:color w:val="000000"/>
          <w:kern w:val="0"/>
          <w:shd w:val="clear" w:color="auto" w:fill="FFFFFF"/>
          <w:lang w:eastAsia="es-PE"/>
          <w14:ligatures w14:val="none"/>
        </w:rPr>
        <w:t>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B97A48">
        <w:rPr>
          <w:rFonts w:ascii="Arial Narrow" w:eastAsia="Times New Roman" w:hAnsi="Arial Narrow" w:cs="Times New Roman"/>
          <w:color w:val="000000"/>
          <w:kern w:val="0"/>
          <w:shd w:val="clear" w:color="auto" w:fill="FFFFFF"/>
          <w:lang w:eastAsia="es-PE"/>
          <w14:ligatures w14:val="none"/>
        </w:rPr>
        <w:t>.</w:t>
      </w:r>
      <w:r w:rsidR="002E0B62"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w:t>
      </w:r>
      <w:r w:rsidR="00753694" w:rsidRPr="00C528FF">
        <w:rPr>
          <w:rFonts w:ascii="Arial Narrow" w:eastAsia="Times New Roman" w:hAnsi="Arial Narrow" w:cs="Arial"/>
          <w:kern w:val="0"/>
          <w:lang w:val="es-ES" w:eastAsia="es-ES"/>
          <w14:ligatures w14:val="none"/>
        </w:rPr>
        <w:t xml:space="preserve">lo siguiente: </w:t>
      </w:r>
      <w:bookmarkEnd w:id="11"/>
      <w:r w:rsidR="00EA23E1" w:rsidRPr="00C528FF">
        <w:rPr>
          <w:rFonts w:ascii="Arial Narrow" w:eastAsia="Times New Roman" w:hAnsi="Arial Narrow" w:cs="Arial"/>
          <w:color w:val="000000"/>
          <w:kern w:val="0"/>
          <w:lang w:val="es-ES" w:eastAsia="es-ES"/>
          <w14:ligatures w14:val="none"/>
        </w:rPr>
        <w:t xml:space="preserve">(i) presentar una copia completa, legible y debidamente suscrita </w:t>
      </w:r>
      <w:r w:rsidR="00176429" w:rsidRPr="00C528FF">
        <w:rPr>
          <w:rFonts w:ascii="Arial Narrow" w:eastAsia="Times New Roman" w:hAnsi="Arial Narrow" w:cs="Arial"/>
          <w:color w:val="000000"/>
          <w:kern w:val="0"/>
          <w:lang w:val="es-ES" w:eastAsia="es-ES"/>
          <w14:ligatures w14:val="none"/>
        </w:rPr>
        <w:t>de la</w:t>
      </w:r>
      <w:r w:rsidR="00990B61" w:rsidRPr="00C528FF">
        <w:rPr>
          <w:rFonts w:ascii="Arial Narrow" w:eastAsia="Times New Roman" w:hAnsi="Arial Narrow" w:cs="Arial"/>
          <w:color w:val="000000"/>
          <w:kern w:val="0"/>
          <w:lang w:eastAsia="es-ES"/>
          <w14:ligatures w14:val="none"/>
        </w:rPr>
        <w:t xml:space="preserve"> Póliza </w:t>
      </w:r>
      <w:r w:rsidR="00990B61"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Arial"/>
          <w:color w:val="000000"/>
          <w:kern w:val="0"/>
          <w:lang w:val="es-ES" w:eastAsia="es-ES"/>
          <w14:ligatures w14:val="none"/>
        </w:rPr>
        <w:t xml:space="preserve"> </w:t>
      </w:r>
      <w:r w:rsidR="00176429" w:rsidRPr="00C528FF">
        <w:rPr>
          <w:rFonts w:ascii="Arial Narrow" w:eastAsia="Times New Roman" w:hAnsi="Arial Narrow" w:cs="Times New Roman"/>
          <w:kern w:val="0"/>
          <w:shd w:val="clear" w:color="auto" w:fill="FFFFFF"/>
          <w:lang w:eastAsia="es-PE"/>
          <w14:ligatures w14:val="none"/>
        </w:rPr>
        <w:t xml:space="preserve"> 8080071 </w:t>
      </w:r>
      <w:r w:rsidR="00990B61" w:rsidRPr="00C528FF">
        <w:rPr>
          <w:rFonts w:ascii="Arial Narrow" w:eastAsia="Times New Roman" w:hAnsi="Arial Narrow" w:cs="Arial"/>
          <w:color w:val="000000"/>
          <w:kern w:val="0"/>
          <w:lang w:val="es-ES" w:eastAsia="es-ES"/>
          <w14:ligatures w14:val="none"/>
        </w:rPr>
        <w:t xml:space="preserve">y la Póliza 27330 </w:t>
      </w:r>
      <w:r w:rsidR="00990B61" w:rsidRPr="00C528FF">
        <w:rPr>
          <w:rFonts w:ascii="Arial Narrow" w:eastAsia="Times New Roman" w:hAnsi="Arial Narrow" w:cs="Arial"/>
          <w:color w:val="000000"/>
          <w:kern w:val="0"/>
          <w:lang w:eastAsia="es-ES"/>
          <w14:ligatures w14:val="none"/>
        </w:rPr>
        <w:t>materia de denuncia</w:t>
      </w:r>
      <w:r w:rsidR="00EA23E1" w:rsidRPr="00C528FF">
        <w:rPr>
          <w:rFonts w:ascii="Arial Narrow" w:eastAsia="Times New Roman" w:hAnsi="Arial Narrow" w:cs="Arial"/>
          <w:color w:val="000000"/>
          <w:kern w:val="0"/>
          <w:lang w:val="es-ES" w:eastAsia="es-ES"/>
          <w14:ligatures w14:val="none"/>
        </w:rPr>
        <w:t xml:space="preserve"> (ii) presentar </w:t>
      </w:r>
      <w:r w:rsidR="00176429" w:rsidRPr="00C528FF">
        <w:rPr>
          <w:rFonts w:ascii="Arial Narrow" w:eastAsia="Times New Roman" w:hAnsi="Arial Narrow" w:cs="Arial"/>
          <w:color w:val="000000"/>
          <w:kern w:val="0"/>
          <w:lang w:val="es-ES" w:eastAsia="es-ES"/>
          <w14:ligatures w14:val="none"/>
        </w:rPr>
        <w:t xml:space="preserve">los medios probatorios que acrediten que remitió la </w:t>
      </w:r>
      <w:r w:rsidR="00176429" w:rsidRPr="00C528FF">
        <w:rPr>
          <w:rFonts w:ascii="Arial Narrow" w:eastAsia="Times New Roman" w:hAnsi="Arial Narrow" w:cs="Arial"/>
          <w:color w:val="000000"/>
          <w:kern w:val="0"/>
          <w:lang w:eastAsia="es-ES"/>
          <w14:ligatures w14:val="none"/>
        </w:rPr>
        <w:t xml:space="preserve">Póliza </w:t>
      </w:r>
      <w:r w:rsidR="00176429"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Times New Roman"/>
          <w:kern w:val="0"/>
          <w:shd w:val="clear" w:color="auto" w:fill="FFFFFF"/>
          <w:lang w:eastAsia="es-PE"/>
          <w14:ligatures w14:val="none"/>
        </w:rPr>
        <w:t xml:space="preserve"> 8080071 </w:t>
      </w:r>
      <w:r w:rsidR="00176429" w:rsidRPr="00C528FF">
        <w:rPr>
          <w:rFonts w:ascii="Arial Narrow" w:eastAsia="Times New Roman" w:hAnsi="Arial Narrow" w:cs="Arial"/>
          <w:color w:val="000000"/>
          <w:kern w:val="0"/>
          <w:lang w:val="es-ES" w:eastAsia="es-ES"/>
          <w14:ligatures w14:val="none"/>
        </w:rPr>
        <w:t xml:space="preserve">y la Póliza </w:t>
      </w:r>
      <w:r w:rsidR="00C528FF" w:rsidRPr="00C528FF">
        <w:rPr>
          <w:rFonts w:ascii="Arial Narrow" w:eastAsia="Times New Roman" w:hAnsi="Arial Narrow" w:cs="Arial"/>
          <w:color w:val="000000"/>
          <w:kern w:val="0"/>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4B02E464" w:rsidR="00753694"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w14:ligatures w14:val="none"/>
        </w:rPr>
        <w:t>resolución,</w:t>
      </w:r>
      <w:r w:rsidR="003F07BB">
        <w:rPr>
          <w:rFonts w:ascii="Arial Narrow" w:eastAsia="Arial Narrow" w:hAnsi="Arial Narrow" w:cs="Arial Narrow"/>
          <w:kern w:val="0"/>
          <w:lang w:eastAsia="es-PE"/>
          <w14:ligatures w14:val="none"/>
        </w:rPr>
        <w:t xml:space="preserve"> Mapfre</w:t>
      </w:r>
      <w:r w:rsidR="00753694" w:rsidRPr="00990B61">
        <w:rPr>
          <w:rFonts w:ascii="Arial Narrow" w:eastAsia="Arial Narrow" w:hAnsi="Arial Narrow" w:cs="Arial Narrow"/>
          <w:kern w:val="0"/>
          <w:lang w:eastAsia="es-PE"/>
          <w14:ligatures w14: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w14:ligatures w14:val="none"/>
        </w:rPr>
        <w:t xml:space="preserve"> de Seguros y Reaseguros S.A.</w:t>
      </w:r>
      <w:r w:rsidR="00753694" w:rsidRPr="00990B61">
        <w:rPr>
          <w:rFonts w:ascii="Arial Narrow" w:eastAsia="Times New Roman" w:hAnsi="Arial Narrow" w:cs="Times New Roman"/>
          <w:kern w:val="0"/>
          <w:shd w:val="clear" w:color="auto" w:fill="FFFFFF"/>
          <w:lang w:eastAsia="es-PE"/>
          <w14:ligatures w14:val="none"/>
        </w:rPr>
        <w:t xml:space="preserve">, </w:t>
      </w:r>
      <w:r w:rsidR="00753694" w:rsidRPr="00990B61">
        <w:rPr>
          <w:rFonts w:ascii="Arial Narrow" w:eastAsia="Times New Roman" w:hAnsi="Arial Narrow" w:cs="Arial"/>
          <w:kern w:val="0"/>
          <w:lang w:val="es-ES" w:eastAsia="es-ES"/>
          <w14:ligatures w14:val="none"/>
        </w:rPr>
        <w:t xml:space="preserve">cumpla con lo siguiente: </w:t>
      </w:r>
      <w:bookmarkEnd w:id="12"/>
      <w:r w:rsidR="00CD51B7" w:rsidRPr="00CD51B7">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w14:ligatures w14:val="none"/>
        </w:rPr>
        <w:t>.</w:t>
      </w:r>
    </w:p>
    <w:p w14:paraId="71EFB5EB" w14:textId="77777777" w:rsidR="00D5518F"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w:r>
      <w:r w:rsidR="002E0B62">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002E0B62" w:rsidRPr="002E0B62">
        <w:rPr>
          <w:rFonts w:ascii="Arial Narrow" w:eastAsia="Calibri" w:hAnsi="Arial Narrow" w:cs="Arial"/>
          <w:kern w:val="0"/>
          <w14:ligatures w14:val="none"/>
        </w:rPr>
        <w:t xml:space="preserve"/>
      </w:r>
      <w:r w:rsidR="003F07BB" w:rsidRPr="002E0B62">
        <w:rPr>
          <w:rFonts w:ascii="Arial Narrow" w:eastAsia="Calibri" w:hAnsi="Arial Narrow" w:cs="Arial"/>
          <w:kern w:val="0"/>
          <w14:ligatures w14:val="none"/>
        </w:rPr>
        <w:t/>
      </w:r>
      <w:r w:rsidR="002E0B62" w:rsidRPr="002E0B62">
        <w:rPr>
          <w:rFonts w:ascii="Arial Narrow" w:hAnsi="Arial Narrow" w:cs="Arial"/>
          <w:bCs/>
          <w:spacing w:val="-3"/>
          <w:kern w:val="0"/>
          <w14:ligatures w14:val="none"/>
        </w:rPr>
        <w:t xml:space="preserve"/>
      </w:r>
      <w:r w:rsidRPr="002E0B62">
        <w:rPr>
          <w:rFonts w:ascii="Arial Narrow" w:hAnsi="Arial Narrow" w:cs="Arial"/>
          <w:bCs/>
          <w:spacing w:val="-3"/>
          <w:kern w:val="0"/>
          <w14:ligatures w14:val="none"/>
        </w:rPr>
        <w:t xml:space="preserve"/>
      </w:r>
      <w:r w:rsidR="002E0B62" w:rsidRPr="002E0B62">
        <w:rPr>
          <w:rFonts w:ascii="Arial Narrow" w:eastAsia="Times New Roman" w:hAnsi="Arial Narrow" w:cs="Times New Roman"/>
          <w:color w:val="000000"/>
          <w:kern w:val="0"/>
          <w:shd w:val="clear" w:color="auto" w:fill="FFFFFF"/>
          <w:lang w:eastAsia="es-PE"/>
          <w14:ligatures w14:val="none"/>
        </w:rPr>
        <w:t xml:space="preserve"/>
      </w:r>
      <w:r w:rsidR="003F07BB" w:rsidRPr="002E0B62">
        <w:rPr>
          <w:rFonts w:ascii="Arial Narrow" w:eastAsia="Times New Roman" w:hAnsi="Arial Narrow" w:cs="Times New Roman"/>
          <w:color w:val="000000"/>
          <w:kern w:val="0"/>
          <w:shd w:val="clear" w:color="auto" w:fill="FFFFFF"/>
          <w:lang w:eastAsia="es-PE"/>
          <w14:ligatures w14:val="none"/>
        </w:rPr>
        <w:t/>
      </w:r>
      <w:r w:rsidR="002E0B62" w:rsidRPr="002E0B62">
        <w:rPr>
          <w:rFonts w:ascii="Arial Narrow" w:eastAsia="Times New Roman" w:hAnsi="Arial Narrow" w:cs="Times New Roman"/>
          <w:color w:val="000000"/>
          <w:kern w:val="0"/>
          <w:shd w:val="clear" w:color="auto" w:fill="FFFFFF"/>
          <w:lang w:eastAsia="es-PE"/>
          <w14:ligatures w14:val="none"/>
        </w:rPr>
        <w:t xml:space="preserve"/>
      </w:r>
      <w:r w:rsidR="002E0B62" w:rsidRPr="002E0B62">
        <w:rPr>
          <w:rFonts w:ascii="Arial Narrow" w:eastAsia="Times New Roman" w:hAnsi="Arial Narrow" w:cs="Times New Roman"/>
          <w:kern w:val="0"/>
          <w:shd w:val="clear" w:color="auto" w:fill="FFFFFF"/>
          <w:lang w:eastAsia="es-PE"/>
          <w14:ligatures w14:val="none"/>
        </w:rPr>
        <w:t xml:space="preserve"/>
      </w:r>
      <w:r w:rsidRPr="002E0B62">
        <w:rPr>
          <w:rFonts w:ascii="Arial Narrow" w:hAnsi="Arial Narrow" w:cs="Arial"/>
          <w:bCs/>
          <w:spacing w:val="-3"/>
          <w:kern w:val="0"/>
          <w14:ligatures w14:val="none"/>
        </w:rPr>
        <w:t xml:space="preserve"/>
      </w:r>
      <w:r w:rsidRPr="002E0B62">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5"/>
      </w:r>
      <w:r w:rsidRPr="00B97A48">
        <w:rPr>
          <w:rFonts w:ascii="Arial Narrow" w:hAnsi="Arial Narrow" w:cs="Arial"/>
        </w:rPr>
        <w:t/>
      </w:r>
      <w:bookmarkEnd w:id="14"/>
    </w:p>
    <w:p w14:paraId="7BD98F22" w14:textId="77777777" w:rsidR="00753694" w:rsidRPr="00B97A48" w:rsidRDefault="00753694" w:rsidP="003F07BB">
      <w:pPr>
        <w:suppressAutoHyphens/>
        <w:spacing w:after="0" w:line="240" w:lineRule="auto"/>
        <w:jc w:val="both"/>
        <w:rPr>
          <w:rFonts w:ascii="Arial Narrow" w:hAnsi="Arial Narrow" w:cs="Arial"/>
        </w:rPr>
      </w:pPr>
    </w:p>
    <w:p w14:paraId="645508EF" w14: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