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3912" w:rsidRPr="00103912">
        <w:rPr>
          <w:rFonts w:ascii="Arial Narrow" w:eastAsia="Times New Roman" w:hAnsi="Arial Narrow" w:cs="Times New Roman"/>
          <w:b/>
          <w:bCs/>
          <w:color w:val="000000"/>
          <w:kern w:val="0"/>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C47B2" w:rsidRPr="005C47B2">
        <w:rPr>
          <w:rFonts w:ascii="Arial Narrow" w:eastAsia="Arial Narrow" w:hAnsi="Arial Narrow" w:cs="Arial Narrow"/>
          <w:b/>
          <w:color w:val="000000"/>
          <w:kern w:val="0"/>
          <w:lang w:eastAsia="es-PE"/>
          <w14:ligatures w14:val="none"/>
        </w:rPr>
        <w:t xml:space="preserve"/>
      </w:r>
      <w:r w:rsidR="005C47B2" w:rsidRPr="00C061D1">
        <w:rPr>
          <w:rFonts w:ascii="Arial Narrow" w:eastAsia="Arial Narrow" w:hAnsi="Arial Narrow" w:cs="Arial Narrow"/>
          <w:b/>
          <w:color w:val="000000"/>
          <w:kern w:val="0"/>
          <w:lang w:eastAsia="es-PE"/>
          <w14:ligatures w14:val="none"/>
        </w:rPr>
        <w:t xml:space="preserve"/>
      </w:r>
      <w:r w:rsidRPr="00C061D1">
        <w:rPr>
          <w:rFonts w:ascii="Arial Narrow" w:eastAsia="Arial Narrow" w:hAnsi="Arial Narrow" w:cs="Arial Narrow"/>
          <w:b/>
          <w:color w:val="000000"/>
          <w:kern w:val="0"/>
          <w:lang w:eastAsia="es-PE"/>
          <w14:ligatures w14:val="none"/>
        </w:rPr>
        <w:t xml:space="preserve"/>
      </w:r>
      <w:r w:rsidR="005C47B2" w:rsidRPr="00C061D1">
        <w:rPr>
          <w:rFonts w:ascii="Arial Narrow" w:eastAsia="Arial Narrow" w:hAnsi="Arial Narrow" w:cs="Arial Narrow"/>
          <w:b/>
          <w:color w:val="000000"/>
          <w:kern w:val="0"/>
          <w:lang w:eastAsia="es-PE"/>
          <w14:ligatures w14:val="none"/>
        </w:rPr>
        <w:t/>
      </w:r>
      <w:r w:rsidRPr="00C061D1">
        <w:rPr>
          <w:rFonts w:ascii="Arial Narrow" w:eastAsia="Arial Narrow" w:hAnsi="Arial Narrow" w:cs="Arial Narrow"/>
          <w:b/>
          <w:color w:val="000000"/>
          <w:kern w:val="0"/>
          <w:lang w:eastAsia="es-PE"/>
          <w14:ligatures w14:val="none"/>
        </w:rPr>
        <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DENUNCIADO</w:t>
      </w:r>
      <w:r w:rsidRPr="00C061D1">
        <w:rPr>
          <w:rFonts w:ascii="Arial Narrow" w:eastAsia="Arial Narrow" w:hAnsi="Arial Narrow" w:cs="Arial Narrow"/>
          <w:b/>
          <w:color w:val="000000"/>
          <w:kern w:val="0"/>
          <w:lang w:eastAsia="es-PE"/>
          <w14:ligatures w14:val="none"/>
        </w:rPr>
        <w:tab/>
        <w:t>:</w:t>
      </w:r>
      <w:r w:rsidRPr="00C061D1">
        <w:rPr>
          <w:rFonts w:ascii="Arial Narrow" w:eastAsia="Arial Narrow" w:hAnsi="Arial Narrow" w:cs="Arial Narrow"/>
          <w:b/>
          <w:color w:val="000000"/>
          <w:kern w:val="0"/>
          <w:lang w:eastAsia="es-PE"/>
          <w14:ligatures w14:val="none"/>
        </w:rPr>
        <w:tab/>
      </w:r>
      <w:r w:rsidR="00C55753" w:rsidRPr="00C061D1">
        <w:rPr>
          <w:rFonts w:ascii="Arial Narrow" w:eastAsia="Arial Narrow" w:hAnsi="Arial Narrow" w:cs="Arial Narrow"/>
          <w:b/>
          <w:color w:val="000000"/>
          <w:kern w:val="0"/>
          <w:lang w:eastAsia="es-PE"/>
          <w14:ligatures w14:val="none"/>
        </w:rPr>
        <w:t>INTERSEGURO COMPAÑÍA DE SEGUROS S.A</w:t>
      </w:r>
      <w:r w:rsidRPr="00C061D1">
        <w:rPr>
          <w:rFonts w:ascii="Arial Narrow" w:eastAsia="Arial Narrow" w:hAnsi="Arial Narrow" w:cs="Arial Narrow"/>
          <w:b/>
          <w:color w:val="000000"/>
          <w:kern w:val="0"/>
          <w:lang w:eastAsia="es-PE"/>
          <w14:ligatures w14:val="none"/>
        </w:rPr>
        <w:t>. (</w:t>
      </w:r>
      <w:r w:rsidR="00C55753" w:rsidRPr="00C061D1">
        <w:rPr>
          <w:rFonts w:ascii="Arial Narrow" w:eastAsia="Arial Narrow" w:hAnsi="Arial Narrow" w:cs="Arial Narrow"/>
          <w:b/>
          <w:color w:val="000000"/>
          <w:kern w:val="0"/>
          <w:lang w:eastAsia="es-PE"/>
          <w14:ligatures w14:val="none"/>
        </w:rPr>
        <w:t>INTERSEGURO</w:t>
      </w:r>
      <w:r w:rsidRPr="00C061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MATERIAS</w:t>
      </w:r>
      <w:r w:rsidRPr="00C061D1">
        <w:rPr>
          <w:rFonts w:ascii="Arial Narrow" w:eastAsia="Arial Narrow" w:hAnsi="Arial Narrow" w:cs="Arial Narrow"/>
          <w:b/>
          <w:color w:val="000000"/>
          <w:kern w:val="0"/>
          <w:lang w:eastAsia="es-PE"/>
          <w14:ligatures w14:val="none"/>
        </w:rPr>
        <w:tab/>
        <w:t xml:space="preserve">: </w:t>
      </w:r>
      <w:r w:rsidRPr="00C061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575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55753">
        <w:rPr>
          <w:rFonts w:ascii="Arial Narrow" w:eastAsia="Times New Roman" w:hAnsi="Arial Narrow" w:cs="Times New Roman"/>
          <w:color w:val="000000"/>
          <w:kern w:val="0"/>
          <w:shd w:val="clear" w:color="auto" w:fill="FFFFFF"/>
          <w:lang w:eastAsia="es-PE"/>
          <w14:ligatures w14:val="none"/>
        </w:rPr>
        <w:t xml:space="preserve">, </w:t>
      </w:r>
      <w:r w:rsidR="008B542B">
        <w:rPr>
          <w:rFonts w:ascii="Arial Narrow" w:eastAsia="Times New Roman" w:hAnsi="Arial Narrow" w:cs="Times New Roman"/>
          <w:color w:val="000000"/>
          <w:kern w:val="0"/>
          <w:shd w:val="clear" w:color="auto" w:fill="FFFFFF"/>
          <w:lang w:eastAsia="es-PE"/>
          <w14:ligatures w14:val="none"/>
        </w:rPr>
        <w:t>15</w:t>
      </w:r>
      <w:r w:rsidRPr="00C5575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C5575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7F1A">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996DC2"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00A9405E"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xml:space="preserve"/>
      </w:r>
      <w:r w:rsidR="00A9405E" w:rsidRPr="00A9405E">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w:r>
      <w:r w:rsidRPr="00A9405E">
        <w:rPr>
          <w:rFonts w:ascii="Arial Narrow" w:eastAsia="Times New Roman" w:hAnsi="Arial Narrow" w:cs="Arial"/>
          <w:color w:val="000000"/>
          <w:kern w:val="0"/>
          <w:lang w:val="es-ES" w:eastAsia="es-ES"/>
          <w14:ligatures w14:val="none"/>
        </w:rPr>
        <w:t xml:space="preserve"/>
      </w:r>
      <w:proofErr w:type="spellStart"/>
      <w:r w:rsidR="00A9405E" w:rsidRPr="00A9405E">
        <w:rPr>
          <w:rFonts w:ascii="Arial Narrow" w:eastAsia="Times New Roman" w:hAnsi="Arial Narrow" w:cs="Arial"/>
          <w:color w:val="000000"/>
          <w:kern w:val="0"/>
          <w:lang w:val="es-ES" w:eastAsia="es-ES"/>
          <w14:ligatures w14:val="none"/>
        </w:rPr>
        <w:t/>
      </w:r>
      <w:proofErr w:type="spellEnd"/>
      <w:r w:rsidR="00A9405E" w:rsidRPr="00A9405E">
        <w:rPr>
          <w:rFonts w:ascii="Arial Narrow" w:eastAsia="Times New Roman" w:hAnsi="Arial Narrow" w:cs="Arial"/>
          <w:color w:val="000000"/>
          <w:kern w:val="0"/>
          <w:lang w:val="es-ES" w:eastAsia="es-ES"/>
          <w14:ligatures w14:val="none"/>
        </w:rPr>
        <w:t xml:space="preserve"/>
      </w:r>
      <w:r w:rsidRPr="00A940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bCs/>
          <w:color w:val="000000"/>
          <w:kern w:val="0"/>
          <w:lang w:val="es-ES" w:eastAsia="es-ES"/>
          <w14:ligatures w14:val="none"/>
        </w:rPr>
        <w:t/>
      </w:r>
    </w:p>
    <w:p w14:paraId="3AD3B7C6" w14: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00F70">
        <w:rPr>
          <w:rFonts w:ascii="Arial Narrow" w:eastAsia="Times New Roman" w:hAnsi="Arial Narrow" w:cs="Arial"/>
          <w:color w:val="000000"/>
          <w:kern w:val="0"/>
          <w:lang w:eastAsia="es-ES"/>
          <w14:ligatures w14:val="none"/>
        </w:rPr>
        <w:t xml:space="preserve">El </w:t>
      </w:r>
      <w:r w:rsidR="00E00F70" w:rsidRPr="00E00F70">
        <w:rPr>
          <w:rFonts w:ascii="Arial Narrow" w:eastAsia="Times New Roman" w:hAnsi="Arial Narrow" w:cs="Arial"/>
          <w:color w:val="000000"/>
          <w:kern w:val="0"/>
          <w:lang w:eastAsia="es-ES"/>
          <w14:ligatures w14:val="none"/>
        </w:rPr>
        <w:t>24</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febrero</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2025</w:t>
      </w:r>
      <w:r w:rsidRPr="00E00F70">
        <w:rPr>
          <w:rFonts w:ascii="Arial Narrow" w:eastAsia="Times New Roman" w:hAnsi="Arial Narrow" w:cs="Arial"/>
          <w:color w:val="000000"/>
          <w:kern w:val="0"/>
          <w:lang w:eastAsia="es-ES"/>
          <w14:ligatures w14: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w14:ligatures w14:val="none"/>
        </w:rPr>
        <w:t>T6U284</w:t>
      </w:r>
      <w:r w:rsidRPr="00E00F70">
        <w:rPr>
          <w:rFonts w:ascii="Arial Narrow" w:eastAsia="Times New Roman" w:hAnsi="Arial Narrow" w:cs="Arial"/>
          <w:color w:val="000000"/>
          <w:kern w:val="0"/>
          <w:lang w:eastAsia="es-ES"/>
          <w14:ligatures w14: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w14:ligatures w14:val="none"/>
        </w:rPr>
        <w:t xml:space="preserve">593458899 </w:t>
      </w:r>
      <w:r w:rsidRPr="00A15DE3">
        <w:rPr>
          <w:rFonts w:ascii="Arial Narrow" w:eastAsia="Times New Roman" w:hAnsi="Arial Narrow" w:cs="Arial"/>
          <w:color w:val="000000"/>
          <w:kern w:val="0"/>
          <w:lang w:eastAsia="es-ES"/>
          <w14:ligatures w14:val="none"/>
        </w:rPr>
        <w:t xml:space="preserve">(en adelante, “SOAT”) emitido por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5DE3">
        <w:rPr>
          <w:rFonts w:ascii="Arial Narrow" w:eastAsia="Times New Roman" w:hAnsi="Arial Narrow" w:cs="Arial"/>
          <w:color w:val="000000"/>
          <w:kern w:val="0"/>
          <w:lang w:eastAsia="es-ES"/>
          <w14:ligatures w14:val="none"/>
        </w:rPr>
        <w:t xml:space="preserve">El </w:t>
      </w:r>
      <w:r w:rsidR="00C8199C" w:rsidRPr="00A15DE3">
        <w:rPr>
          <w:rFonts w:ascii="Arial Narrow" w:eastAsia="Times New Roman" w:hAnsi="Arial Narrow" w:cs="Arial"/>
          <w:color w:val="000000"/>
          <w:kern w:val="0"/>
          <w:lang w:eastAsia="es-ES"/>
          <w14:ligatures w14:val="none"/>
        </w:rPr>
        <w:t>15</w:t>
      </w:r>
      <w:r w:rsidRPr="00A15DE3">
        <w:rPr>
          <w:rFonts w:ascii="Arial Narrow" w:eastAsia="Times New Roman" w:hAnsi="Arial Narrow" w:cs="Arial"/>
          <w:color w:val="000000"/>
          <w:kern w:val="0"/>
          <w:lang w:eastAsia="es-ES"/>
          <w14:ligatures w14:val="none"/>
        </w:rPr>
        <w:t xml:space="preserve"> de </w:t>
      </w:r>
      <w:r w:rsidR="00C8199C" w:rsidRPr="00A15DE3">
        <w:rPr>
          <w:rFonts w:ascii="Arial Narrow" w:eastAsia="Times New Roman" w:hAnsi="Arial Narrow" w:cs="Arial"/>
          <w:color w:val="000000"/>
          <w:kern w:val="0"/>
          <w:lang w:eastAsia="es-ES"/>
          <w14:ligatures w14:val="none"/>
        </w:rPr>
        <w:t>agosto</w:t>
      </w:r>
      <w:r w:rsidRPr="00A15DE3">
        <w:rPr>
          <w:rFonts w:ascii="Arial Narrow" w:eastAsia="Times New Roman" w:hAnsi="Arial Narrow" w:cs="Arial"/>
          <w:color w:val="000000"/>
          <w:kern w:val="0"/>
          <w:lang w:eastAsia="es-ES"/>
          <w14:ligatures w14:val="none"/>
        </w:rPr>
        <w:t xml:space="preserve"> de 2025 presentó ante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 xml:space="preserve"> una solicitud de indemnización por invalidez permanente </w:t>
      </w:r>
      <w:r w:rsidR="00C8199C" w:rsidRPr="00A15DE3">
        <w:rPr>
          <w:rFonts w:ascii="Arial Narrow" w:eastAsia="Times New Roman" w:hAnsi="Arial Narrow" w:cs="Arial"/>
          <w:color w:val="000000"/>
          <w:kern w:val="0"/>
          <w:lang w:eastAsia="es-ES"/>
          <w14:ligatures w14:val="none"/>
        </w:rPr>
        <w:t xml:space="preserve">parcial </w:t>
      </w:r>
      <w:r w:rsidR="00A15DE3" w:rsidRPr="00A15DE3">
        <w:rPr>
          <w:rFonts w:ascii="Arial Narrow" w:eastAsia="Times New Roman" w:hAnsi="Arial Narrow" w:cs="Arial"/>
          <w:color w:val="000000"/>
          <w:kern w:val="0"/>
          <w:lang w:eastAsia="es-ES"/>
          <w14:ligatures w14:val="none"/>
        </w:rPr>
        <w:t>por menoscabo del</w:t>
      </w:r>
      <w:r w:rsidR="00C8199C" w:rsidRPr="00A15DE3">
        <w:rPr>
          <w:rFonts w:ascii="Arial Narrow" w:eastAsia="Times New Roman" w:hAnsi="Arial Narrow" w:cs="Arial"/>
          <w:color w:val="000000"/>
          <w:kern w:val="0"/>
          <w:lang w:eastAsia="es-ES"/>
          <w14:ligatures w14:val="none"/>
        </w:rPr>
        <w:t xml:space="preserve"> 85% </w:t>
      </w:r>
      <w:r w:rsidRPr="00A15DE3">
        <w:rPr>
          <w:rFonts w:ascii="Arial Narrow" w:eastAsia="Times New Roman" w:hAnsi="Arial Narrow" w:cs="Arial"/>
          <w:color w:val="000000"/>
          <w:kern w:val="0"/>
          <w:lang w:eastAsia="es-ES"/>
          <w14:ligatures w14:val="none"/>
        </w:rPr>
        <w:t xml:space="preserve">al amparo del SOAT, adjuntando la documentación médica y policial </w:t>
      </w:r>
      <w:r w:rsidRPr="000477EB">
        <w:rPr>
          <w:rFonts w:ascii="Arial Narrow" w:eastAsia="Times New Roman" w:hAnsi="Arial Narrow" w:cs="Arial"/>
          <w:color w:val="000000"/>
          <w:kern w:val="0"/>
          <w:lang w:eastAsia="es-ES"/>
          <w14:ligatures w14:val="none"/>
        </w:rPr>
        <w:t xml:space="preserve">requerida. </w:t>
      </w:r>
    </w:p>
    <w:p w14:paraId="5C34AFED" w14:textId="77777777" w:rsidR="00580E98" w:rsidRPr="000477EB" w:rsidRDefault="00580E98" w:rsidP="00580E98">
      <w:pPr>
        <w:pStyle w:val="Prrafodelista"/>
        <w:rPr>
          <w:rFonts w:ascii="Arial Narrow" w:eastAsia="Times New Roman" w:hAnsi="Arial Narrow" w:cs="Arial"/>
          <w:color w:val="000000"/>
          <w:kern w:val="0"/>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77EB">
        <w:rPr>
          <w:rFonts w:ascii="Arial Narrow" w:eastAsia="Times New Roman" w:hAnsi="Arial Narrow" w:cs="Arial"/>
          <w:color w:val="000000"/>
          <w:kern w:val="0"/>
          <w:lang w:eastAsia="es-ES"/>
          <w14:ligatures w14:val="none"/>
        </w:rPr>
        <w:t xml:space="preserve">Posteriormente, </w:t>
      </w:r>
      <w:proofErr w:type="spellStart"/>
      <w:r w:rsidRPr="000477EB">
        <w:rPr>
          <w:rFonts w:ascii="Arial Narrow" w:eastAsia="Times New Roman" w:hAnsi="Arial Narrow" w:cs="Arial"/>
          <w:color w:val="000000"/>
          <w:kern w:val="0"/>
          <w:lang w:eastAsia="es-ES"/>
          <w14:ligatures w14:val="none"/>
        </w:rPr>
        <w:t>Interseguro</w:t>
      </w:r>
      <w:proofErr w:type="spellEnd"/>
      <w:r w:rsidRPr="000477EB">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7EB">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proofErr w:type="spellStart"/>
      <w:r w:rsidR="00C061D1" w:rsidRPr="000477EB">
        <w:rPr>
          <w:rFonts w:ascii="Arial Narrow" w:eastAsia="Times New Roman" w:hAnsi="Arial Narrow" w:cs="Arial"/>
          <w:color w:val="000000"/>
          <w:kern w:val="0"/>
          <w:lang w:val="es-ES" w:eastAsia="es-ES"/>
          <w14:ligatures w14:val="none"/>
        </w:rPr>
        <w:t/>
      </w:r>
      <w:proofErr w:type="spellEnd"/>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r w:rsidR="00425067" w:rsidRPr="000477EB">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proofErr w:type="spellStart"/>
      <w:r w:rsidR="00425067" w:rsidRPr="006D0785">
        <w:rPr>
          <w:rFonts w:ascii="Arial Narrow" w:eastAsia="Times New Roman" w:hAnsi="Arial Narrow" w:cs="Arial"/>
          <w:color w:val="000000"/>
          <w:kern w:val="0"/>
          <w:lang w:val="es-ES" w:eastAsia="es-ES"/>
          <w14:ligatures w14:val="none"/>
        </w:rPr>
        <w:t/>
      </w:r>
      <w:proofErr w:type="spellEnd"/>
      <w:r w:rsidR="00425067" w:rsidRPr="006D0785">
        <w:rPr>
          <w:rFonts w:ascii="Arial Narrow" w:eastAsia="Times New Roman" w:hAnsi="Arial Narrow" w:cs="Arial"/>
          <w:color w:val="000000"/>
          <w:kern w:val="0"/>
          <w:lang w:val="es-ES" w:eastAsia="es-ES"/>
          <w14:ligatures w14:val="none"/>
        </w:rPr>
        <w:t xml:space="preserve"/>
      </w:r>
      <w:r w:rsidR="006D0785" w:rsidRPr="006D0785">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r w:rsidRPr="006D0785">
        <w:rPr>
          <w:rFonts w:ascii="Arial Narrow" w:eastAsia="Times New Roman" w:hAnsi="Arial Narrow" w:cs="Arial"/>
          <w:color w:val="000000"/>
          <w:kern w:val="0"/>
          <w:lang w:val="es-ES" w:eastAsia="es-ES"/>
          <w14:ligatures w14:val="none"/>
        </w:rPr>
        <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785">
        <w:rPr>
          <w:rFonts w:ascii="Arial Narrow" w:eastAsia="Arial Narrow" w:hAnsi="Arial Narrow" w:cs="Arial Narrow"/>
          <w:b/>
          <w:color w:val="000000"/>
          <w:kern w:val="0"/>
          <w:lang w:eastAsia="es-PE"/>
          <w14:ligatures w14:val="none"/>
        </w:rPr>
        <w:t xml:space="preserve">DE LA ADMISIÓN A </w:t>
      </w:r>
      <w:r w:rsidRPr="00A20657">
        <w:rPr>
          <w:rFonts w:ascii="Arial Narrow" w:eastAsia="Arial Narrow" w:hAnsi="Arial Narrow" w:cs="Arial Narrow"/>
          <w:b/>
          <w:color w:val="000000"/>
          <w:kern w:val="0"/>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w:t>
      </w:r>
      <w:r w:rsidR="00121544" w:rsidRPr="00A20657">
        <w:rPr>
          <w:rFonts w:ascii="Arial Narrow" w:eastAsia="Times New Roman" w:hAnsi="Arial Narrow" w:cs="Segoe UI"/>
          <w:color w:val="000000"/>
          <w:kern w:val="0"/>
          <w:lang w:eastAsia="es-PE"/>
          <w14:ligatures w14:val="none"/>
        </w:rPr>
        <w:t xml:space="preserve">considera </w:t>
      </w:r>
      <w:r w:rsidR="00121544" w:rsidRPr="00A20657">
        <w:rPr>
          <w:rFonts w:ascii="Arial Narrow" w:eastAsia="Arial Narrow" w:hAnsi="Arial Narrow" w:cs="Arial Narrow"/>
          <w:kern w:val="0"/>
          <w14:ligatures w14: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w14:ligatures w14:val="none"/>
        </w:rPr>
        <w:t xml:space="preserve">la </w:t>
      </w:r>
      <w:r w:rsidR="006904AC" w:rsidRPr="006904AC">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rPr>
        <w:t>los artículos 18</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y 19</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del Código</w:t>
      </w:r>
      <w:r w:rsidR="00711750" w:rsidRPr="006904AC">
        <w:rPr>
          <w:rStyle w:val="Refdenotaalpie"/>
          <w:rFonts w:ascii="Arial Narrow" w:eastAsia="Arial Narrow" w:hAnsi="Arial Narrow" w:cs="Arial"/>
          <w:kern w:val="0"/>
          <w:vertAlign w:val="superscript"/>
          <w14:ligatures w14:val="none"/>
        </w:rPr>
        <w:footnoteReference w:id="3"/>
      </w:r>
      <w:r w:rsidR="00711750" w:rsidRPr="006904AC">
        <w:rPr>
          <w:rFonts w:ascii="Arial Narrow" w:eastAsia="Arial Narrow" w:hAnsi="Arial Narrow" w:cs="Arial Narrow"/>
          <w:kern w:val="0"/>
          <w14:ligatures w14:val="none"/>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6904A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4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4AC">
        <w:rPr>
          <w:rStyle w:val="Refdenotaalpie"/>
          <w:rFonts w:ascii="Arial Narrow" w:eastAsia="Arial Narrow" w:hAnsi="Arial Narrow" w:cs="Arial Narrow"/>
          <w:kern w:val="0"/>
          <w:vertAlign w:val="superscript"/>
          <w14:ligatures w14:val="none"/>
        </w:rPr>
        <w:footnoteReference w:id="4"/>
      </w:r>
      <w:r w:rsidRPr="006904AC">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w14:ligatures w14:val="none"/>
        </w:rPr>
        <w:t xml:space="preserve">conviene requerir </w:t>
      </w:r>
      <w:r w:rsidR="00CF271C" w:rsidRPr="00CF271C">
        <w:rPr>
          <w:rFonts w:ascii="Arial Narrow" w:eastAsia="Times New Roman" w:hAnsi="Arial Narrow" w:cs="Arial"/>
          <w:color w:val="000000"/>
          <w:kern w:val="0"/>
          <w:lang w:val="es-ES" w:eastAsia="es-ES"/>
          <w14:ligatures w14:val="none"/>
        </w:rPr>
        <w:t>a la compañía aseguradora</w:t>
      </w:r>
      <w:r w:rsidRPr="00CF27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w14:ligatures w14: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w14:ligatures w14:val="none"/>
        </w:rPr>
        <w:t>ii</w:t>
      </w:r>
      <w:proofErr w:type="spellEnd"/>
      <w:r w:rsidR="006904AC" w:rsidRPr="00690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4A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3958C40" w14: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04AC">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w14:ligatures w14:val="none"/>
        </w:rPr>
        <w:t xml:space="preserve"/>
      </w:r>
      <w:r w:rsidR="00E400EA"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9053A7"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w14:ligatures w14:val="none"/>
        </w:rPr>
        <w:t/>
      </w:r>
      <w:proofErr w:type="spellEnd"/>
      <w:r w:rsidR="009053A7"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w14:ligatures w14:val="none"/>
        </w:rPr>
        <w:t/>
      </w:r>
      <w:proofErr w:type="spellEnd"/>
      <w:r w:rsidR="00CF271C"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121544" w:rsidRPr="006904AC">
        <w:rPr>
          <w:rFonts w:ascii="Arial Narrow" w:eastAsia="Times New Roman" w:hAnsi="Arial Narrow" w:cs="Times New Roman"/>
          <w:color w:val="000000"/>
          <w:kern w:val="0"/>
          <w:shd w:val="clear" w:color="auto" w:fill="FFFFFF"/>
          <w:lang w:eastAsia="es-PE"/>
          <w14:ligatures w14:val="none"/>
        </w:rPr>
        <w:t/>
      </w:r>
      <w:r w:rsidR="004F0D5D" w:rsidRPr="006904AC">
        <w:rPr>
          <w:rFonts w:ascii="Arial Narrow" w:eastAsia="Times New Roman" w:hAnsi="Arial Narrow" w:cs="Times New Roman"/>
          <w:color w:val="000000"/>
          <w:kern w:val="0"/>
          <w:shd w:val="clear" w:color="auto" w:fill="FFFFFF"/>
          <w:lang w:eastAsia="es-PE"/>
          <w14:ligatures w14:val="none"/>
        </w:rPr>
        <w:t/>
      </w:r>
    </w:p>
    <w:p w14:paraId="1A22A9E7" w14: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w:t>
      </w:r>
      <w:r w:rsidR="00711750" w:rsidRPr="006904AC">
        <w:rPr>
          <w:rFonts w:ascii="Arial Narrow" w:eastAsia="Calibri" w:hAnsi="Arial Narrow" w:cs="Arial Narrow"/>
          <w:color w:val="000000"/>
          <w:kern w:val="0"/>
          <w:lang w:eastAsia="es-PE"/>
          <w14:ligatures w14:val="none"/>
        </w:rPr>
        <w:t>resunta</w:t>
      </w:r>
      <w:r w:rsidR="00711750"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04AC">
        <w:rPr>
          <w:rFonts w:ascii="Arial Narrow" w:eastAsia="Calibri" w:hAnsi="Arial Narrow" w:cs="Arial Narrow"/>
          <w:kern w:val="0"/>
          <w:lang w:eastAsia="es-PE"/>
          <w14:ligatures w14:val="none"/>
        </w:rPr>
        <w:t xml:space="preserve"> de </w:t>
      </w:r>
      <w:r w:rsidR="00711750" w:rsidRPr="006904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w14:ligatures w14:val="none"/>
        </w:rPr>
        <w:t xml:space="preserve"> la</w:t>
      </w:r>
      <w:r w:rsidR="00E72566" w:rsidRPr="006904AC">
        <w:rPr>
          <w:rFonts w:ascii="Arial Narrow" w:eastAsia="Times New Roman" w:hAnsi="Arial Narrow" w:cs="Times New Roman"/>
          <w:kern w:val="0"/>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Presunta</w:t>
      </w:r>
      <w:r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Pr="006904AC">
        <w:rPr>
          <w:rFonts w:ascii="Arial Narrow" w:eastAsia="Calibri" w:hAnsi="Arial Narrow" w:cs="Arial Narrow"/>
          <w:kern w:val="0"/>
          <w:lang w:eastAsia="es-PE"/>
          <w14:ligatures w14:val="none"/>
        </w:rPr>
        <w:t xml:space="preserve"> de </w:t>
      </w:r>
      <w:r w:rsidRPr="006904AC">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rPr>
      </w:pPr>
    </w:p>
    <w:p w14:paraId="0A292C9F" w14:textId="4B4F4961"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400EA" w:rsidRPr="00E400EA">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271C" w:rsidRPr="00CF271C">
        <w:rPr>
          <w:rFonts w:ascii="Arial Narrow" w:eastAsia="Arial Narrow" w:hAnsi="Arial Narrow" w:cs="Arial Narrow"/>
          <w:color w:val="000000"/>
          <w:kern w:val="0"/>
          <w:lang w:eastAsia="es-PE"/>
          <w14:ligatures w14:val="none"/>
        </w:rPr>
        <w:t>Interseguro</w:t>
      </w:r>
      <w:proofErr w:type="spellEnd"/>
      <w:r w:rsidR="00CF271C" w:rsidRPr="00CF271C">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33239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w:t>
      </w:r>
      <w:r w:rsidRPr="00CF271C">
        <w:rPr>
          <w:rFonts w:ascii="Arial Narrow" w:eastAsia="Arial Narrow" w:hAnsi="Arial Narrow" w:cs="Arial Narrow"/>
          <w:color w:val="000000"/>
          <w:kern w:val="0"/>
          <w:lang w:eastAsia="es-PE"/>
          <w14:ligatures w14:val="none"/>
        </w:rPr>
        <w:t xml:space="preserve">traslado de la denuncia interpuesta </w:t>
      </w:r>
      <w:r w:rsidRPr="00CF271C">
        <w:rPr>
          <w:rFonts w:ascii="Arial Narrow" w:eastAsia="Times New Roman" w:hAnsi="Arial Narrow" w:cs="Arial"/>
          <w:color w:val="000000"/>
          <w:kern w:val="0"/>
          <w:lang w:val="es-ES" w:eastAsia="es-ES"/>
          <w14:ligatures w14:val="none"/>
        </w:rPr>
        <w:t xml:space="preserve">el </w:t>
      </w:r>
      <w:r w:rsidR="00CF271C" w:rsidRPr="00CF271C">
        <w:rPr>
          <w:rFonts w:ascii="Arial Narrow" w:eastAsia="Times New Roman" w:hAnsi="Arial Narrow" w:cs="Arial"/>
          <w:color w:val="000000"/>
          <w:kern w:val="0"/>
          <w:lang w:val="es-ES" w:eastAsia="es-ES"/>
          <w14:ligatures w14:val="none"/>
        </w:rPr>
        <w:t>8 de setiembre de 2025</w:t>
      </w:r>
      <w:r w:rsidRPr="00CF271C">
        <w:rPr>
          <w:rFonts w:ascii="Arial Narrow" w:eastAsia="Calibri" w:hAnsi="Arial Narrow" w:cs="Arial"/>
          <w:kern w:val="0"/>
          <w14:ligatures w14:val="none"/>
        </w:rPr>
        <w:t xml:space="preserve">, </w:t>
      </w:r>
      <w:r w:rsidRPr="00CF271C">
        <w:rPr>
          <w:rFonts w:ascii="Arial Narrow" w:eastAsia="Arial Narrow" w:hAnsi="Arial Narrow" w:cs="Arial Narrow"/>
          <w:color w:val="000000"/>
          <w:kern w:val="0"/>
          <w:lang w:eastAsia="es-PE"/>
          <w14:ligatures w14:val="none"/>
        </w:rPr>
        <w:t>a</w:t>
      </w:r>
      <w:r w:rsidRPr="00CF271C">
        <w:rPr>
          <w:rFonts w:ascii="Arial Narrow" w:eastAsia="Times New Roman" w:hAnsi="Arial Narrow" w:cs="Times New Roman"/>
          <w:color w:val="000000"/>
          <w:kern w:val="0"/>
          <w:shd w:val="clear" w:color="auto" w:fill="FFFFFF"/>
          <w:lang w:eastAsia="es-PE"/>
          <w14:ligatures w14:val="none"/>
        </w:rPr>
        <w:t xml:space="preserve"> </w:t>
      </w:r>
      <w:proofErr w:type="spellStart"/>
      <w:r w:rsidR="00CF271C" w:rsidRPr="00CF271C">
        <w:rPr>
          <w:rFonts w:ascii="Arial Narrow" w:eastAsia="Times New Roman" w:hAnsi="Arial Narrow" w:cs="Times New Roman"/>
          <w:color w:val="000000"/>
          <w:kern w:val="0"/>
          <w:shd w:val="clear" w:color="auto" w:fill="FFFFFF"/>
          <w:lang w:eastAsia="es-PE"/>
          <w14:ligatures w14:val="none"/>
        </w:rPr>
        <w:t>Interseguro</w:t>
      </w:r>
      <w:proofErr w:type="spellEnd"/>
      <w:r w:rsidR="00CF271C" w:rsidRPr="00CF271C">
        <w:rPr>
          <w:rFonts w:ascii="Arial Narrow" w:eastAsia="Times New Roman" w:hAnsi="Arial Narrow" w:cs="Times New Roman"/>
          <w:color w:val="000000"/>
          <w:kern w:val="0"/>
          <w:shd w:val="clear" w:color="auto" w:fill="FFFFFF"/>
          <w:lang w:eastAsia="es-PE"/>
          <w14:ligatures w14:val="none"/>
        </w:rPr>
        <w:t xml:space="preserve"> Compañía de Seguros S.A.</w:t>
      </w:r>
      <w:r w:rsidRPr="00CF271C">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A08" w:rsidRPr="00543A0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w14:ligatures w14:val="none"/>
        </w:rPr>
        <w:t>ii</w:t>
      </w:r>
      <w:proofErr w:type="spellEnd"/>
      <w:r w:rsidR="00543A08" w:rsidRPr="00543A0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74BD7">
        <w:rPr>
          <w:rFonts w:ascii="Arial Narrow" w:hAnsi="Arial Narrow" w:cs="Arial"/>
          <w:bCs/>
          <w:spacing w:val="-3"/>
          <w:kern w:val="0"/>
          <w14:ligatures w14:val="none"/>
        </w:rPr>
        <w:t xml:space="preserve"/>
      </w:r>
      <w:r w:rsidR="00474BD7" w:rsidRPr="00474BD7">
        <w:rPr>
          <w:rFonts w:ascii="Arial Narrow" w:eastAsia="Times New Roman" w:hAnsi="Arial Narrow" w:cs="Times New Roman"/>
          <w:color w:val="000000"/>
          <w:kern w:val="0"/>
          <w:shd w:val="clear" w:color="auto" w:fill="FFFFFF"/>
          <w:lang w:eastAsia="es-PE"/>
          <w14:ligatures w14: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w14:ligatures w14:val="none"/>
        </w:rPr>
        <w:t/>
      </w:r>
      <w:proofErr w:type="spellEnd"/>
      <w:r w:rsidR="00474BD7" w:rsidRPr="00474BD7">
        <w:rPr>
          <w:rFonts w:ascii="Arial Narrow" w:eastAsia="Times New Roman" w:hAnsi="Arial Narrow" w:cs="Times New Roman"/>
          <w:color w:val="000000"/>
          <w:kern w:val="0"/>
          <w:shd w:val="clear" w:color="auto" w:fill="FFFFFF"/>
          <w:lang w:eastAsia="es-PE"/>
          <w14:ligatures w14: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EC9EF5" w14: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w14:ligatures w14:val="none"/>
        </w:rPr>
      </w:pPr>
      <w:bookmarkStart w:id="9" w:name="_Hlk211006132"/>
      <w:bookmarkEnd w:id="0"/>
      <w:r w:rsidRPr="00DD4F85">
        <w:rPr>
          <w:rFonts w:ascii="Arial Narrow" w:eastAsia="Calibri" w:hAnsi="Arial Narrow" w:cs="Arial"/>
          <w:b/>
          <w:bCs/>
          <w:color w:val="000000"/>
          <w:kern w:val="0"/>
          <w14:ligatures w14:val="none"/>
        </w:rPr>
        <w:t>JUDITH ALCALDE BRICEÑO</w:t>
      </w:r>
    </w:p>
    <w:p w14:paraId="0C9AF6EC" w14: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bookmarkEnd w:id="9"/>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vertAlign w:val="superscript"/>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