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FB31072" w:rsidR="00E60CD7" w:rsidRPr="00665D10"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5D10">
        <w:rPr>
          <w:rFonts w:ascii="Arial Narrow" w:eastAsia="Arial Narrow" w:hAnsi="Arial Narrow" w:cs="Arial Narrow"/>
          <w:b/>
          <w:color w:val="000000"/>
          <w:kern w:val="0"/>
          <w:lang w:eastAsia="es-PE"/>
          <w14:ligatures w14:val="none"/>
        </w:rPr>
        <w:t xml:space="preserve">EXPEDIENTE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DA44BC" w:rsidRPr="00665D10">
        <w:rPr>
          <w:rFonts w:ascii="Arial Narrow" w:eastAsia="Times New Roman" w:hAnsi="Arial Narrow" w:cs="Times New Roman"/>
          <w:b/>
          <w:bCs/>
          <w:color w:val="000000"/>
          <w:kern w:val="0"/>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DENUNCIANTE:[DENUNCIANTE] (SEÑOR [APELLIDO])</w:t>
      </w:r>
      <w:r w:rsidRPr="00665D10">
        <w:rPr>
          <w:rFonts w:ascii="Arial Narrow" w:eastAsia="Arial Narrow" w:hAnsi="Arial Narrow" w:cs="Arial Narrow"/>
          <w:b/>
          <w:color w:val="000000"/>
          <w:kern w:val="0"/>
          <w:lang w:eastAsia="es-PE"/>
          <w14:ligatures w14:val="none"/>
        </w:rPr>
        <w:tab/>
        <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
      </w:r>
      <w:r w:rsidRPr="00665D10">
        <w:rPr>
          <w:rFonts w:ascii="Arial Narrow" w:eastAsia="Arial Narrow" w:hAnsi="Arial Narrow" w:cs="Arial Narrow"/>
          <w:b/>
          <w:color w:val="000000"/>
          <w:kern w:val="0"/>
          <w:lang w:eastAsia="es-PE"/>
          <w14:ligatures w14:val="none"/>
        </w:rPr>
        <w:t xml:space="preserve"/>
      </w:r>
      <w:r w:rsidR="0078546D" w:rsidRPr="00665D10">
        <w:rPr>
          <w:rFonts w:ascii="Arial Narrow" w:eastAsia="Arial Narrow" w:hAnsi="Arial Narrow" w:cs="Arial Narrow"/>
          <w:b/>
          <w:color w:val="000000"/>
          <w:kern w:val="0"/>
          <w:lang w:eastAsia="es-PE"/>
          <w14:ligatures w14:val="none"/>
        </w:rPr>
        <w:t/>
      </w:r>
      <w:r w:rsidRPr="00665D10">
        <w:rPr>
          <w:rFonts w:ascii="Arial Narrow" w:eastAsia="Arial Narrow" w:hAnsi="Arial Narrow" w:cs="Arial Narrow"/>
          <w:b/>
          <w:color w:val="000000"/>
          <w:kern w:val="0"/>
          <w:lang w:eastAsia="es-PE"/>
          <w14:ligatures w14:val="none"/>
        </w:rPr>
        <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DENUNCIADOS</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BANCO DE CRÉDITO DEL PERÚ S.A. </w:t>
      </w:r>
      <w:r w:rsidRPr="00665D10">
        <w:rPr>
          <w:rFonts w:ascii="Arial Narrow" w:eastAsia="Arial Narrow" w:hAnsi="Arial Narrow" w:cs="Arial Narrow"/>
          <w:b/>
          <w:color w:val="000000"/>
          <w:kern w:val="0"/>
          <w:lang w:eastAsia="es-PE"/>
          <w14:ligatures w14:val="none"/>
        </w:rPr>
        <w:t>(</w:t>
      </w:r>
      <w:r w:rsidR="0078546D" w:rsidRPr="00665D10">
        <w:rPr>
          <w:rFonts w:ascii="Arial Narrow" w:eastAsia="Arial Narrow" w:hAnsi="Arial Narrow" w:cs="Arial Narrow"/>
          <w:b/>
          <w:color w:val="000000"/>
          <w:kern w:val="0"/>
          <w:lang w:eastAsia="es-PE"/>
          <w14:ligatures w14:val="none"/>
        </w:rPr>
        <w:t>BANCO</w:t>
      </w:r>
      <w:r w:rsidRPr="00665D10">
        <w:rPr>
          <w:rFonts w:ascii="Arial Narrow" w:eastAsia="Arial Narrow" w:hAnsi="Arial Narrow" w:cs="Arial Narrow"/>
          <w:b/>
          <w:color w:val="000000"/>
          <w:kern w:val="0"/>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ab/>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PACÍFICO COMPAÑÍA DE SEGUROS Y REASEGUROS S.A.</w:t>
      </w:r>
      <w:r w:rsidRPr="00665D10">
        <w:rPr>
          <w:rFonts w:ascii="Arial Narrow" w:eastAsia="Arial Narrow" w:hAnsi="Arial Narrow" w:cs="Arial Narrow"/>
          <w:b/>
          <w:color w:val="000000"/>
          <w:kern w:val="0"/>
          <w:lang w:eastAsia="es-PE"/>
          <w14:ligatures w14:val="none"/>
        </w:rPr>
        <w:t xml:space="preserve"> (</w:t>
      </w:r>
      <w:r w:rsidR="0078546D" w:rsidRPr="00665D10">
        <w:rPr>
          <w:rFonts w:ascii="Arial Narrow" w:eastAsia="Arial Narrow" w:hAnsi="Arial Narrow" w:cs="Arial Narrow"/>
          <w:b/>
          <w:color w:val="000000"/>
          <w:kern w:val="0"/>
          <w:lang w:eastAsia="es-PE"/>
          <w14:ligatures w14:val="none"/>
        </w:rPr>
        <w:t>PACÍFICO</w:t>
      </w:r>
      <w:r w:rsidRPr="00665D10">
        <w:rPr>
          <w:rFonts w:ascii="Arial Narrow" w:eastAsia="Arial Narrow" w:hAnsi="Arial Narrow" w:cs="Arial Narrow"/>
          <w:b/>
          <w:color w:val="000000"/>
          <w:kern w:val="0"/>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MATERIAS</w:t>
      </w:r>
      <w:r w:rsidRPr="00665D10">
        <w:rPr>
          <w:rFonts w:ascii="Arial Narrow" w:eastAsia="Arial Narrow" w:hAnsi="Arial Narrow" w:cs="Arial Narrow"/>
          <w:b/>
          <w:color w:val="000000"/>
          <w:kern w:val="0"/>
          <w:lang w:eastAsia="es-PE"/>
          <w14:ligatures w14:val="none"/>
        </w:rPr>
        <w:tab/>
        <w:t xml:space="preserve">: </w:t>
      </w:r>
      <w:r w:rsidRPr="00665D10">
        <w:rPr>
          <w:rFonts w:ascii="Arial Narrow" w:eastAsia="Arial Narrow" w:hAnsi="Arial Narrow" w:cs="Arial Narrow"/>
          <w:b/>
          <w:color w:val="000000"/>
          <w:kern w:val="0"/>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D10">
        <w:rPr>
          <w:rFonts w:ascii="Arial Narrow" w:eastAsia="Times New Roman" w:hAnsi="Arial Narrow" w:cs="Times New Roman"/>
          <w:color w:val="000000"/>
          <w:kern w:val="0"/>
          <w:shd w:val="clear" w:color="auto" w:fill="FFFFFF"/>
          <w:lang w:eastAsia="es-PE"/>
          <w14:ligatures w14:val="none"/>
        </w:rPr>
        <w:t xml:space="preserve">Lima, </w:t>
      </w:r>
      <w:r w:rsidR="008E2D7F">
        <w:rPr>
          <w:rFonts w:ascii="Arial Narrow" w:eastAsia="Times New Roman" w:hAnsi="Arial Narrow" w:cs="Times New Roman"/>
          <w:color w:val="000000"/>
          <w:kern w:val="0"/>
          <w:shd w:val="clear" w:color="auto" w:fill="FFFFFF"/>
          <w:lang w:eastAsia="es-PE"/>
          <w14:ligatures w14:val="none"/>
        </w:rPr>
        <w:t>8</w:t>
      </w:r>
      <w:r w:rsidRPr="00665D1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78546D" w:rsidRPr="00665D10">
        <w:rPr>
          <w:rFonts w:ascii="Arial Narrow" w:eastAsia="Times New Roman" w:hAnsi="Arial Narrow" w:cs="Times New Roman"/>
          <w:color w:val="000000"/>
          <w:kern w:val="0"/>
          <w:shd w:val="clear" w:color="auto" w:fill="FFFFFF"/>
          <w:lang w:eastAsia="es-PE"/>
          <w14:ligatures w14:val="none"/>
        </w:rPr>
        <w:t>abril</w:t>
      </w:r>
      <w:r w:rsidR="00B25E5C" w:rsidRPr="00665D1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HECHOS </w:t>
      </w:r>
    </w:p>
    <w:p w14:paraId="4407157A"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 (en adelante, Código), señalando lo siguiente:</w:t>
      </w:r>
      <w:r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w:r>
      <w:r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xml:space="preserve"/>
      </w:r>
      <w:r w:rsidR="00B34CD9"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xml:space="preserve"/>
      </w:r>
      <w:r w:rsidRPr="008E2D7F">
        <w:rPr>
          <w:rFonts w:ascii="Arial Narrow" w:eastAsia="Times New Roman" w:hAnsi="Arial Narrow" w:cs="Arial"/>
          <w:color w:val="000000"/>
          <w:kern w:val="0"/>
          <w:lang w:val="es-ES" w:eastAsia="es-ES"/>
          <w14:ligatures w14:val="none"/>
        </w:rPr>
        <w:t xml:space="preserve"/>
      </w:r>
      <w:r w:rsidR="00DA50C1" w:rsidRPr="008E2D7F">
        <w:rPr>
          <w:rFonts w:ascii="Arial Narrow" w:eastAsia="Times New Roman" w:hAnsi="Arial Narrow" w:cs="Arial"/>
          <w:color w:val="000000"/>
          <w:kern w:val="0"/>
          <w:lang w:val="es-ES" w:eastAsia="es-ES"/>
          <w14:ligatures w14:val="none"/>
        </w:rPr>
        <w:t/>
      </w:r>
      <w:r w:rsidRPr="008E2D7F">
        <w:rPr>
          <w:rFonts w:ascii="Arial Narrow" w:eastAsia="Calibri" w:hAnsi="Arial Narrow" w:cs="Arial"/>
          <w:kern w:val="0"/>
          <w14:ligatures w14:val="none"/>
        </w:rPr>
        <w:t xml:space="preserve"/>
      </w:r>
      <w:r w:rsidR="00DA50C1" w:rsidRPr="008E2D7F">
        <w:rPr>
          <w:rFonts w:ascii="Arial Narrow" w:eastAsia="Calibri" w:hAnsi="Arial Narrow" w:cs="Arial"/>
          <w:kern w:val="0"/>
          <w14:ligatures w14:val="none"/>
        </w:rPr>
        <w:t xml:space="preserve"/>
      </w:r>
      <w:r w:rsidRPr="008E2D7F">
        <w:rPr>
          <w:rFonts w:ascii="Arial Narrow" w:eastAsia="Calibri" w:hAnsi="Arial Narrow" w:cs="Arial"/>
          <w:kern w:val="0"/>
          <w14:ligatures w14:val="none"/>
        </w:rPr>
        <w:t/>
      </w:r>
      <w:r w:rsidRPr="008E2D7F">
        <w:rPr>
          <w:rFonts w:ascii="Arial Narrow" w:eastAsia="Times New Roman" w:hAnsi="Arial Narrow" w:cs="Arial"/>
          <w:color w:val="000000"/>
          <w:kern w:val="0"/>
          <w:lang w:val="es-ES" w:eastAsia="es-ES"/>
          <w14:ligatures w14:val="none"/>
        </w:rPr>
        <w:t/>
      </w:r>
      <w:r w:rsidR="00DA50C1" w:rsidRPr="008E2D7F">
        <w:rPr>
          <w:rFonts w:ascii="Arial Narrow" w:eastAsia="Times New Roman" w:hAnsi="Arial Narrow" w:cs="Arial"/>
          <w:color w:val="000000"/>
          <w:kern w:val="0"/>
          <w:lang w:val="es-ES" w:eastAsia="es-ES"/>
          <w14:ligatures w14:val="none"/>
        </w:rPr>
        <w:t xml:space="preserve"/>
      </w:r>
      <w:r w:rsidRPr="008E2D7F">
        <w:rPr>
          <w:rFonts w:ascii="Arial Narrow" w:eastAsia="Times New Roman" w:hAnsi="Arial Narrow" w:cs="Arial"/>
          <w:color w:val="000000"/>
          <w:kern w:val="0"/>
          <w:lang w:val="es-ES" w:eastAsia="es-ES"/>
          <w14:ligatures w14:val="none"/>
        </w:rPr>
        <w:t xml:space="preserve"/>
      </w:r>
      <w:r w:rsidR="00DA50C1" w:rsidRPr="008E2D7F">
        <w:rPr>
          <w:rFonts w:ascii="Arial Narrow" w:eastAsia="Times New Roman" w:hAnsi="Arial Narrow" w:cs="Arial"/>
          <w:color w:val="000000"/>
          <w:kern w:val="0"/>
          <w:lang w:val="es-ES" w:eastAsia="es-ES"/>
          <w14:ligatures w14:val="none"/>
        </w:rPr>
        <w:t/>
      </w:r>
      <w:r w:rsidR="00DA50C1"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w:r>
      <w:r w:rsidRPr="00665D1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bCs/>
          <w:color w:val="000000"/>
          <w:kern w:val="0"/>
          <w:lang w:val="es-ES" w:eastAsia="es-ES"/>
          <w14:ligatures w14:val="none"/>
        </w:rPr>
        <w:t/>
      </w:r>
    </w:p>
    <w:p w14:paraId="251848E5" w14:textId="77777777" w:rsidR="00E60CD7" w:rsidRPr="00665D10" w:rsidRDefault="00E60CD7" w:rsidP="007D3423">
      <w:pPr>
        <w:spacing w:after="0" w:line="240" w:lineRule="auto"/>
        <w:jc w:val="both"/>
        <w:rPr>
          <w:rFonts w:ascii="Arial Narrow" w:eastAsia="Times New Roman" w:hAnsi="Arial Narrow" w:cs="Arial"/>
          <w:color w:val="000000"/>
          <w:kern w:val="0"/>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Times New Roman" w:hAnsi="Arial Narrow" w:cs="Arial"/>
          <w:color w:val="000000"/>
          <w:kern w:val="0"/>
          <w:lang w:eastAsia="es-ES"/>
          <w14:ligatures w14:val="none"/>
        </w:rPr>
        <w:t/>
      </w:r>
      <w:r w:rsidRPr="00665D10">
        <w:rPr>
          <w:rFonts w:ascii="Arial Narrow" w:eastAsia="Times New Roman" w:hAnsi="Arial Narrow" w:cs="Arial"/>
          <w:color w:val="000000"/>
          <w:kern w:val="0"/>
          <w:lang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Pr="00665D10">
        <w:rPr>
          <w:rFonts w:ascii="Arial Narrow" w:eastAsia="Times New Roman" w:hAnsi="Arial Narrow" w:cs="Arial"/>
          <w:color w:val="000000"/>
          <w:kern w:val="0"/>
          <w:lang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006715EB"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xml:space="preserve"/>
      </w:r>
      <w:r w:rsidR="006715EB" w:rsidRPr="00665D10">
        <w:t xml:space="preserve"/>
      </w:r>
      <w:r w:rsidR="006715EB"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w:r>
      <w:r w:rsidR="001306F4" w:rsidRPr="00665D10">
        <w:rPr>
          <w:rFonts w:ascii="Arial Narrow" w:eastAsia="Times New Roman" w:hAnsi="Arial Narrow" w:cs="Arial"/>
          <w:color w:val="000000"/>
          <w:kern w:val="0"/>
          <w:lang w:eastAsia="es-ES"/>
          <w14:ligatures w14:val="none"/>
        </w:rPr>
        <w:t xml:space="preserve"/>
      </w:r>
      <w:r w:rsidR="001306F4" w:rsidRPr="00665D10">
        <w:rPr>
          <w:rFonts w:ascii="Arial Narrow" w:eastAsia="Times New Roman" w:hAnsi="Arial Narrow" w:cs="Arial"/>
          <w:color w:val="000000"/>
          <w:kern w:val="0"/>
          <w:lang w:val="es-ES"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001306F4"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w:r>
    </w:p>
    <w:p w14:paraId="1E8C6D57"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17 de agosto de 2025, se produjo el fallecimiento de la asegurada,</w:t>
      </w:r>
      <w:r w:rsidR="001306F4" w:rsidRPr="00665D10">
        <w:rPr>
          <w:rFonts w:ascii="Arial Narrow" w:eastAsia="Times New Roman" w:hAnsi="Arial Narrow" w:cs="Arial"/>
          <w:color w:val="000000"/>
          <w:kern w:val="0"/>
          <w:lang w:eastAsia="es-ES"/>
          <w14:ligatures w14:val="none"/>
        </w:rPr>
        <w:t xml:space="preserve"> </w:t>
      </w:r>
      <w:r w:rsidR="00C644D1" w:rsidRPr="00665D10">
        <w:rPr>
          <w:rFonts w:ascii="Arial Narrow" w:eastAsia="Times New Roman" w:hAnsi="Arial Narrow" w:cs="Arial"/>
          <w:color w:val="000000"/>
          <w:kern w:val="0"/>
          <w:lang w:eastAsia="es-ES"/>
          <w14:ligatures w14:val="none"/>
        </w:rPr>
        <w:t>el cual fue comunicado al Banco</w:t>
      </w:r>
      <w:r w:rsidR="006E65F7" w:rsidRPr="00665D10">
        <w:rPr>
          <w:rFonts w:ascii="Arial Narrow" w:eastAsia="Times New Roman" w:hAnsi="Arial Narrow" w:cs="Arial"/>
          <w:color w:val="000000"/>
          <w:kern w:val="0"/>
          <w:lang w:eastAsia="es-ES"/>
          <w14:ligatures w14:val="none"/>
        </w:rPr>
        <w:t xml:space="preserve">; asimismo, </w:t>
      </w:r>
      <w:r w:rsidRPr="00665D10">
        <w:rPr>
          <w:rFonts w:ascii="Arial Narrow" w:eastAsia="Times New Roman" w:hAnsi="Arial Narrow" w:cs="Arial"/>
          <w:color w:val="000000"/>
          <w:kern w:val="0"/>
          <w:lang w:eastAsia="es-ES"/>
          <w14:ligatures w14:val="none"/>
        </w:rPr>
        <w:t xml:space="preserve">solicitó el procedimiento para </w:t>
      </w:r>
      <w:r w:rsidR="00C644D1" w:rsidRPr="00665D10">
        <w:rPr>
          <w:rFonts w:ascii="Arial Narrow" w:eastAsia="Times New Roman" w:hAnsi="Arial Narrow" w:cs="Arial"/>
          <w:color w:val="000000"/>
          <w:kern w:val="0"/>
          <w:lang w:eastAsia="es-ES"/>
          <w14:ligatures w14:val="none"/>
        </w:rPr>
        <w:t>solicitar el otorgamiento de</w:t>
      </w:r>
      <w:r w:rsidRPr="00665D10">
        <w:rPr>
          <w:rFonts w:ascii="Arial Narrow" w:eastAsia="Times New Roman" w:hAnsi="Arial Narrow" w:cs="Arial"/>
          <w:color w:val="000000"/>
          <w:kern w:val="0"/>
          <w:lang w:eastAsia="es-ES"/>
          <w14:ligatures w14:val="none"/>
        </w:rPr>
        <w:t xml:space="preserve"> la cobertura correspondiente.</w:t>
      </w:r>
    </w:p>
    <w:p w14:paraId="05D0947B" w14:textId="77777777" w:rsidR="007D3423" w:rsidRPr="00665D10" w:rsidRDefault="007D3423" w:rsidP="005F72BF">
      <w:pPr>
        <w:spacing w:after="0" w:line="240" w:lineRule="auto"/>
        <w:jc w:val="both"/>
        <w:rPr>
          <w:rFonts w:ascii="Arial Narrow" w:eastAsia="Times New Roman" w:hAnsi="Arial Narrow" w:cs="Arial"/>
          <w:color w:val="000000"/>
          <w:kern w:val="0"/>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9 de noviembre de 2025, mediante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915D38"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se le informó que el trámite debía realizarse de manera presencial en una agencia de</w:t>
      </w:r>
      <w:r w:rsidR="00915D38" w:rsidRPr="00665D10">
        <w:rPr>
          <w:rFonts w:ascii="Arial Narrow" w:eastAsia="Times New Roman" w:hAnsi="Arial Narrow" w:cs="Arial"/>
          <w:color w:val="000000"/>
          <w:kern w:val="0"/>
          <w:lang w:eastAsia="es-ES"/>
          <w14:ligatures w14:val="none"/>
        </w:rPr>
        <w:t xml:space="preserve"> la entidad bancaria</w:t>
      </w:r>
      <w:r w:rsidRPr="00665D10">
        <w:rPr>
          <w:rFonts w:ascii="Arial Narrow" w:eastAsia="Times New Roman" w:hAnsi="Arial Narrow" w:cs="Arial"/>
          <w:color w:val="000000"/>
          <w:kern w:val="0"/>
          <w:lang w:eastAsia="es-ES"/>
          <w14:ligatures w14:val="none"/>
        </w:rPr>
        <w:t>.</w:t>
      </w:r>
      <w:r w:rsidR="006E65F7"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15 de noviembre de 2025, presentó </w:t>
      </w:r>
      <w:r w:rsidR="00B51EBE" w:rsidRPr="00665D10">
        <w:rPr>
          <w:rFonts w:ascii="Arial Narrow" w:eastAsia="Times New Roman" w:hAnsi="Arial Narrow" w:cs="Arial"/>
          <w:color w:val="000000"/>
          <w:kern w:val="0"/>
          <w:lang w:eastAsia="es-ES"/>
          <w14:ligatures w14:val="none"/>
        </w:rPr>
        <w:t xml:space="preserve">los documentos para </w:t>
      </w:r>
      <w:r w:rsidR="00915D38" w:rsidRPr="00665D10">
        <w:rPr>
          <w:rFonts w:ascii="Arial Narrow" w:eastAsia="Times New Roman" w:hAnsi="Arial Narrow" w:cs="Arial"/>
          <w:color w:val="000000"/>
          <w:kern w:val="0"/>
          <w:lang w:eastAsia="es-ES"/>
          <w14:ligatures w14:val="none"/>
        </w:rPr>
        <w:t>iniciar</w:t>
      </w:r>
      <w:r w:rsidR="00B51EBE" w:rsidRPr="00665D10">
        <w:rPr>
          <w:rFonts w:ascii="Arial Narrow" w:eastAsia="Times New Roman" w:hAnsi="Arial Narrow" w:cs="Arial"/>
          <w:color w:val="000000"/>
          <w:kern w:val="0"/>
          <w:lang w:eastAsia="es-ES"/>
          <w14:ligatures w14:val="none"/>
        </w:rPr>
        <w:t xml:space="preserve"> la tramitación del siniestro</w:t>
      </w:r>
      <w:r w:rsidRPr="00665D10">
        <w:rPr>
          <w:rFonts w:ascii="Arial Narrow" w:eastAsia="Times New Roman" w:hAnsi="Arial Narrow" w:cs="Arial"/>
          <w:color w:val="000000"/>
          <w:kern w:val="0"/>
          <w:lang w:eastAsia="es-ES"/>
          <w14:ligatures w14:val="none"/>
        </w:rPr>
        <w:t xml:space="preserve"> en </w:t>
      </w:r>
      <w:r w:rsidR="00B51EBE" w:rsidRPr="00665D10">
        <w:rPr>
          <w:rFonts w:ascii="Arial Narrow" w:eastAsia="Times New Roman" w:hAnsi="Arial Narrow" w:cs="Arial"/>
          <w:color w:val="000000"/>
          <w:kern w:val="0"/>
          <w:lang w:eastAsia="es-ES"/>
          <w14:ligatures w14:val="none"/>
        </w:rPr>
        <w:t>una</w:t>
      </w:r>
      <w:r w:rsidRPr="00665D10">
        <w:rPr>
          <w:rFonts w:ascii="Arial Narrow" w:eastAsia="Times New Roman" w:hAnsi="Arial Narrow" w:cs="Arial"/>
          <w:color w:val="000000"/>
          <w:kern w:val="0"/>
          <w:lang w:eastAsia="es-ES"/>
          <w14:ligatures w14:val="none"/>
        </w:rPr>
        <w:t xml:space="preserve"> agencia del Banco.</w:t>
      </w:r>
    </w:p>
    <w:p w14:paraId="36DC364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21 de noviembre de 2025, se efectuó un cargo por concepto PACISFD 7013 por el monto de US$ 29,00 en la cuenta en dólares 194-</w:t>
      </w:r>
      <w:r w:rsidR="00915D38"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-1-26, pese a haberse producido el fallecimiento de la asegurada.</w:t>
      </w:r>
    </w:p>
    <w:p w14:paraId="7375676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10 de diciembre de 2025, realizó una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obtener respuesta sobre el estado del trámite.</w:t>
      </w:r>
    </w:p>
    <w:p w14:paraId="536C454F"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15 de diciembre de 2025, transcurrió el plazo </w:t>
      </w:r>
      <w:r w:rsidR="00E132C3" w:rsidRPr="00665D10">
        <w:rPr>
          <w:rFonts w:ascii="Arial Narrow" w:eastAsia="Times New Roman" w:hAnsi="Arial Narrow" w:cs="Arial"/>
          <w:color w:val="000000"/>
          <w:kern w:val="0"/>
          <w:lang w:eastAsia="es-ES"/>
          <w14:ligatures w14:val="none"/>
        </w:rPr>
        <w:t xml:space="preserve">legal </w:t>
      </w:r>
      <w:r w:rsidRPr="00665D10">
        <w:rPr>
          <w:rFonts w:ascii="Arial Narrow" w:eastAsia="Times New Roman" w:hAnsi="Arial Narrow" w:cs="Arial"/>
          <w:color w:val="000000"/>
          <w:kern w:val="0"/>
          <w:lang w:eastAsia="es-ES"/>
          <w14:ligatures w14:val="none"/>
        </w:rPr>
        <w:t>de</w:t>
      </w:r>
      <w:r w:rsidR="00E132C3" w:rsidRPr="00665D10">
        <w:rPr>
          <w:rFonts w:ascii="Arial Narrow" w:eastAsia="Times New Roman" w:hAnsi="Arial Narrow" w:cs="Arial"/>
          <w:color w:val="000000"/>
          <w:kern w:val="0"/>
          <w:lang w:eastAsia="es-ES"/>
          <w14:ligatures w14:val="none"/>
        </w:rPr>
        <w:t xml:space="preserve"> treinta</w:t>
      </w:r>
      <w:r w:rsidRPr="00665D10">
        <w:rPr>
          <w:rFonts w:ascii="Arial Narrow" w:eastAsia="Times New Roman" w:hAnsi="Arial Narrow" w:cs="Arial"/>
          <w:color w:val="000000"/>
          <w:kern w:val="0"/>
          <w:lang w:eastAsia="es-ES"/>
          <w14:ligatures w14:val="none"/>
        </w:rPr>
        <w:t xml:space="preserve"> </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30</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995D5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desde la presentación</w:t>
      </w:r>
      <w:r w:rsidR="008A5DE3" w:rsidRPr="00665D10">
        <w:rPr>
          <w:rFonts w:ascii="Arial Narrow" w:eastAsia="Times New Roman" w:hAnsi="Arial Narrow" w:cs="Arial"/>
          <w:color w:val="000000"/>
          <w:kern w:val="0"/>
          <w:lang w:eastAsia="es-ES"/>
          <w14:ligatures w14:val="none"/>
        </w:rPr>
        <w:t xml:space="preserve"> de</w:t>
      </w:r>
      <w:r w:rsidRPr="00665D10">
        <w:rPr>
          <w:rFonts w:ascii="Arial Narrow" w:eastAsia="Times New Roman" w:hAnsi="Arial Narrow" w:cs="Arial"/>
          <w:color w:val="000000"/>
          <w:kern w:val="0"/>
          <w:lang w:eastAsia="es-ES"/>
          <w14:ligatures w14:val="none"/>
        </w:rPr>
        <w:t xml:space="preserve"> </w:t>
      </w:r>
      <w:r w:rsidR="008A5DE3" w:rsidRPr="00665D10">
        <w:rPr>
          <w:rFonts w:ascii="Arial Narrow" w:eastAsia="Times New Roman" w:hAnsi="Arial Narrow" w:cs="Arial"/>
          <w:color w:val="000000"/>
          <w:kern w:val="0"/>
          <w:lang w:eastAsia="es-ES"/>
          <w14:ligatures w14:val="none"/>
        </w:rPr>
        <w:t>los documentos para iniciar la tramitación del siniestro</w:t>
      </w:r>
      <w:r w:rsidR="00995D56"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sin recibir pronunciamiento por parte de</w:t>
      </w:r>
      <w:r w:rsidR="008E70B8" w:rsidRPr="00665D10">
        <w:rPr>
          <w:rFonts w:ascii="Arial Narrow" w:eastAsia="Times New Roman" w:hAnsi="Arial Narrow" w:cs="Arial"/>
          <w:color w:val="000000"/>
          <w:kern w:val="0"/>
          <w:lang w:eastAsia="es-ES"/>
          <w14:ligatures w14:val="none"/>
        </w:rPr>
        <w:t>l Banco ni de Pacífico</w:t>
      </w:r>
      <w:r w:rsidRPr="00665D10">
        <w:rPr>
          <w:rFonts w:ascii="Arial Narrow" w:eastAsia="Times New Roman" w:hAnsi="Arial Narrow" w:cs="Arial"/>
          <w:color w:val="000000"/>
          <w:kern w:val="0"/>
          <w:lang w:eastAsia="es-ES"/>
          <w14:ligatures w14:val="none"/>
        </w:rPr>
        <w:t>.</w:t>
      </w:r>
    </w:p>
    <w:p w14:paraId="06AE228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21 de diciembre de 2025, efectuó una segunda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recibir respuesta.</w:t>
      </w:r>
    </w:p>
    <w:p w14:paraId="5B61CA1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lastRenderedPageBreak/>
        <w:t xml:space="preserve">El 24 de diciembre de 2025, realizó una tercera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sin obtener información sobre el trámite iniciado.</w:t>
      </w:r>
    </w:p>
    <w:p w14:paraId="28509A49"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7 de enero de 2026, el Banco reportó </w:t>
      </w:r>
      <w:r w:rsidR="00283380" w:rsidRPr="00665D10">
        <w:rPr>
          <w:rFonts w:ascii="Arial Narrow" w:eastAsia="Times New Roman" w:hAnsi="Arial Narrow" w:cs="Arial"/>
          <w:color w:val="000000"/>
          <w:kern w:val="0"/>
          <w:lang w:eastAsia="es-ES"/>
          <w14:ligatures w14:val="none"/>
        </w:rPr>
        <w:t xml:space="preserve">tardíamente </w:t>
      </w:r>
      <w:r w:rsidRPr="00665D10">
        <w:rPr>
          <w:rFonts w:ascii="Arial Narrow" w:eastAsia="Times New Roman" w:hAnsi="Arial Narrow" w:cs="Arial"/>
          <w:color w:val="000000"/>
          <w:kern w:val="0"/>
          <w:lang w:eastAsia="es-ES"/>
          <w14:ligatures w14:val="none"/>
        </w:rPr>
        <w:t>el siniestro a Pacífico</w:t>
      </w:r>
      <w:r w:rsidR="00283380" w:rsidRPr="00665D10">
        <w:rPr>
          <w:rFonts w:ascii="Arial Narrow" w:eastAsia="Times New Roman" w:hAnsi="Arial Narrow" w:cs="Arial"/>
          <w:color w:val="000000"/>
          <w:kern w:val="0"/>
          <w:lang w:eastAsia="es-ES"/>
          <w14:ligatures w14:val="none"/>
        </w:rPr>
        <w:t>, con un retraso operativo de casi sesenta (60) días</w:t>
      </w:r>
      <w:r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12 de enero de 2026, la compañía aseguradora aprobó la cobertura </w:t>
      </w:r>
      <w:r w:rsidR="00283380" w:rsidRPr="00665D10">
        <w:rPr>
          <w:rFonts w:ascii="Arial Narrow" w:eastAsia="Times New Roman" w:hAnsi="Arial Narrow" w:cs="Arial"/>
          <w:color w:val="000000"/>
          <w:kern w:val="0"/>
          <w:lang w:eastAsia="es-ES"/>
          <w14:ligatures w14:val="none"/>
        </w:rPr>
        <w:t xml:space="preserve">solicitada </w:t>
      </w:r>
      <w:r w:rsidRPr="00665D10">
        <w:rPr>
          <w:rFonts w:ascii="Arial Narrow" w:eastAsia="Times New Roman" w:hAnsi="Arial Narrow" w:cs="Arial"/>
          <w:color w:val="000000"/>
          <w:kern w:val="0"/>
          <w:lang w:eastAsia="es-ES"/>
          <w14:ligatures w14:val="none"/>
        </w:rPr>
        <w:t>y transfirió</w:t>
      </w:r>
      <w:r w:rsidR="00283380" w:rsidRPr="00665D10">
        <w:rPr>
          <w:rFonts w:ascii="Arial Narrow" w:eastAsia="Times New Roman" w:hAnsi="Arial Narrow" w:cs="Arial"/>
          <w:color w:val="000000"/>
          <w:kern w:val="0"/>
          <w:lang w:eastAsia="es-ES"/>
          <w14:ligatures w14:val="none"/>
        </w:rPr>
        <w:t xml:space="preserve"> los</w:t>
      </w:r>
      <w:r w:rsidRPr="00665D10">
        <w:rPr>
          <w:rFonts w:ascii="Arial Narrow" w:eastAsia="Times New Roman" w:hAnsi="Arial Narrow" w:cs="Arial"/>
          <w:color w:val="000000"/>
          <w:kern w:val="0"/>
          <w:lang w:eastAsia="es-ES"/>
          <w14:ligatures w14:val="none"/>
        </w:rPr>
        <w:t xml:space="preserve"> fondos al Banco, sin adjuntar el detalle de</w:t>
      </w:r>
      <w:r w:rsidR="00400D32" w:rsidRPr="00665D10">
        <w:rPr>
          <w:rFonts w:ascii="Arial Narrow" w:eastAsia="Times New Roman" w:hAnsi="Arial Narrow" w:cs="Arial"/>
          <w:color w:val="000000"/>
          <w:kern w:val="0"/>
          <w:lang w:eastAsia="es-ES"/>
          <w14:ligatures w14:val="none"/>
        </w:rPr>
        <w:t>l cálculo de</w:t>
      </w:r>
      <w:r w:rsidRPr="00665D10">
        <w:rPr>
          <w:rFonts w:ascii="Arial Narrow" w:eastAsia="Times New Roman" w:hAnsi="Arial Narrow" w:cs="Arial"/>
          <w:color w:val="000000"/>
          <w:kern w:val="0"/>
          <w:lang w:eastAsia="es-ES"/>
          <w14:ligatures w14:val="none"/>
        </w:rPr>
        <w:t xml:space="preserve"> la liquidación ni </w:t>
      </w:r>
      <w:r w:rsidR="00400D32" w:rsidRPr="00665D10">
        <w:rPr>
          <w:rFonts w:ascii="Arial Narrow" w:eastAsia="Times New Roman" w:hAnsi="Arial Narrow" w:cs="Arial"/>
          <w:color w:val="000000"/>
          <w:kern w:val="0"/>
          <w:lang w:eastAsia="es-ES"/>
          <w14:ligatures w14:val="none"/>
        </w:rPr>
        <w:t xml:space="preserve">un </w:t>
      </w:r>
      <w:r w:rsidRPr="00665D10">
        <w:rPr>
          <w:rFonts w:ascii="Arial Narrow" w:eastAsia="Times New Roman" w:hAnsi="Arial Narrow" w:cs="Arial"/>
          <w:color w:val="000000"/>
          <w:kern w:val="0"/>
          <w:lang w:eastAsia="es-ES"/>
          <w14:ligatures w14:val="none"/>
        </w:rPr>
        <w:t>pronunciamiento respecto de la cobertura oncológica</w:t>
      </w:r>
      <w:r w:rsidR="00400D32"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w:t>
      </w:r>
    </w:p>
    <w:p w14:paraId="4229094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Times New Roman" w:hAnsi="Arial Narrow" w:cs="Arial"/>
          <w:color w:val="000000"/>
          <w:kern w:val="0"/>
          <w:lang w:eastAsia="es-ES"/>
          <w14:ligatures w14:val="none"/>
        </w:rPr>
        <w:t>trámite del siniestro</w:t>
      </w:r>
      <w:r w:rsidRPr="00665D10">
        <w:rPr>
          <w:rFonts w:ascii="Arial Narrow" w:eastAsia="Times New Roman" w:hAnsi="Arial Narrow" w:cs="Arial"/>
          <w:color w:val="000000"/>
          <w:kern w:val="0"/>
          <w:lang w:eastAsia="es-ES"/>
          <w14:ligatures w14:val="none"/>
        </w:rPr>
        <w:t>.</w:t>
      </w:r>
    </w:p>
    <w:p w14:paraId="724FAEC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 de febrero de 2026, el Banco le requirió </w:t>
      </w:r>
      <w:r w:rsidR="00877715" w:rsidRPr="00665D10">
        <w:rPr>
          <w:rFonts w:ascii="Arial Narrow" w:eastAsia="Times New Roman" w:hAnsi="Arial Narrow" w:cs="Arial"/>
          <w:color w:val="000000"/>
          <w:kern w:val="0"/>
          <w:lang w:eastAsia="es-ES"/>
          <w14:ligatures w14:val="none"/>
        </w:rPr>
        <w:t xml:space="preserve">inadecuadamente </w:t>
      </w:r>
      <w:r w:rsidRPr="00665D10">
        <w:rPr>
          <w:rFonts w:ascii="Arial Narrow" w:eastAsia="Times New Roman" w:hAnsi="Arial Narrow" w:cs="Arial"/>
          <w:color w:val="000000"/>
          <w:kern w:val="0"/>
          <w:lang w:eastAsia="es-ES"/>
          <w14:ligatures w14:val="none"/>
        </w:rPr>
        <w:t>la presentación de la sucesión intestada como condición para continuar con el proceso de pago</w:t>
      </w:r>
      <w:r w:rsidR="00877715" w:rsidRPr="00665D10">
        <w:rPr>
          <w:rFonts w:ascii="Arial Narrow" w:eastAsia="Times New Roman" w:hAnsi="Arial Narrow" w:cs="Arial"/>
          <w:color w:val="000000"/>
          <w:kern w:val="0"/>
          <w:lang w:eastAsia="es-ES"/>
          <w14:ligatures w14:val="none"/>
        </w:rPr>
        <w:t xml:space="preserve">, pese a </w:t>
      </w:r>
      <w:r w:rsidR="00801BE2" w:rsidRPr="00665D10">
        <w:rPr>
          <w:rFonts w:ascii="Arial Narrow" w:eastAsia="Times New Roman" w:hAnsi="Arial Narrow" w:cs="Arial"/>
          <w:color w:val="000000"/>
          <w:kern w:val="0"/>
          <w:lang w:eastAsia="es-ES"/>
          <w14:ligatures w14:val="none"/>
        </w:rPr>
        <w:t xml:space="preserve">que </w:t>
      </w:r>
      <w:r w:rsidR="00877715" w:rsidRPr="00665D10">
        <w:rPr>
          <w:rFonts w:ascii="Arial Narrow" w:eastAsia="Times New Roman" w:hAnsi="Arial Narrow" w:cs="Arial"/>
          <w:color w:val="000000"/>
          <w:kern w:val="0"/>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5 de febrero de 2026, presentó el reclamo 000/0726/2026 ante </w:t>
      </w:r>
      <w:r w:rsidR="007C3F96"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 solicitando la constancia y el sustento del pago efectuado.</w:t>
      </w:r>
      <w:r w:rsidR="007C3F96"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10 de febrero de 2026, </w:t>
      </w:r>
      <w:r w:rsidR="007C3F96" w:rsidRPr="00665D10">
        <w:rPr>
          <w:rFonts w:ascii="Arial Narrow" w:eastAsia="Times New Roman" w:hAnsi="Arial Narrow" w:cs="Arial"/>
          <w:color w:val="000000"/>
          <w:kern w:val="0"/>
          <w:lang w:eastAsia="es-ES"/>
          <w14:ligatures w14:val="none"/>
        </w:rPr>
        <w:t>un representante</w:t>
      </w:r>
      <w:r w:rsidRPr="00665D10">
        <w:rPr>
          <w:rFonts w:ascii="Arial Narrow" w:eastAsia="Times New Roman" w:hAnsi="Arial Narrow" w:cs="Arial"/>
          <w:color w:val="000000"/>
          <w:kern w:val="0"/>
          <w:lang w:eastAsia="es-ES"/>
          <w14:ligatures w14:val="none"/>
        </w:rPr>
        <w:t xml:space="preserve"> del Banco </w:t>
      </w:r>
      <w:r w:rsidR="007C3F96" w:rsidRPr="00665D10">
        <w:rPr>
          <w:rFonts w:ascii="Arial Narrow" w:eastAsia="Times New Roman" w:hAnsi="Arial Narrow" w:cs="Arial"/>
          <w:color w:val="000000"/>
          <w:kern w:val="0"/>
          <w:lang w:eastAsia="es-ES"/>
          <w14:ligatures w14:val="none"/>
        </w:rPr>
        <w:t>le</w:t>
      </w:r>
      <w:r w:rsidRPr="00665D10">
        <w:rPr>
          <w:rFonts w:ascii="Arial Narrow" w:eastAsia="Times New Roman" w:hAnsi="Arial Narrow" w:cs="Arial"/>
          <w:color w:val="000000"/>
          <w:kern w:val="0"/>
          <w:lang w:eastAsia="es-ES"/>
          <w14:ligatures w14:val="none"/>
        </w:rPr>
        <w:t xml:space="preserve"> </w:t>
      </w:r>
      <w:r w:rsidR="00995D56" w:rsidRPr="00665D10">
        <w:rPr>
          <w:rFonts w:ascii="Arial Narrow" w:eastAsia="Times New Roman" w:hAnsi="Arial Narrow" w:cs="Arial"/>
          <w:color w:val="000000"/>
          <w:kern w:val="0"/>
          <w:lang w:eastAsia="es-ES"/>
          <w14:ligatures w14:val="none"/>
        </w:rPr>
        <w:t>informó</w:t>
      </w:r>
      <w:r w:rsidRPr="00665D10">
        <w:rPr>
          <w:rFonts w:ascii="Arial Narrow" w:eastAsia="Times New Roman" w:hAnsi="Arial Narrow" w:cs="Arial"/>
          <w:color w:val="000000"/>
          <w:kern w:val="0"/>
          <w:lang w:eastAsia="es-ES"/>
          <w14:ligatures w14:val="none"/>
        </w:rPr>
        <w:t xml:space="preserve"> que no </w:t>
      </w:r>
      <w:r w:rsidR="00801BE2" w:rsidRPr="00665D10">
        <w:rPr>
          <w:rFonts w:ascii="Arial Narrow" w:eastAsia="Times New Roman" w:hAnsi="Arial Narrow" w:cs="Arial"/>
          <w:color w:val="000000"/>
          <w:kern w:val="0"/>
          <w:lang w:eastAsia="es-ES"/>
          <w14:ligatures w14:val="none"/>
        </w:rPr>
        <w:t xml:space="preserve">se </w:t>
      </w:r>
      <w:r w:rsidRPr="00665D10">
        <w:rPr>
          <w:rFonts w:ascii="Arial Narrow" w:eastAsia="Times New Roman" w:hAnsi="Arial Narrow" w:cs="Arial"/>
          <w:color w:val="000000"/>
          <w:kern w:val="0"/>
          <w:lang w:eastAsia="es-ES"/>
          <w14:ligatures w14:val="none"/>
        </w:rPr>
        <w:t xml:space="preserve">contaba con la póliza original del </w:t>
      </w:r>
      <w:r w:rsidR="00F26CC6" w:rsidRPr="00665D10">
        <w:rPr>
          <w:rFonts w:ascii="Arial Narrow" w:eastAsia="Times New Roman" w:hAnsi="Arial Narrow" w:cs="Arial"/>
          <w:color w:val="000000"/>
          <w:kern w:val="0"/>
          <w:lang w:eastAsia="es-ES"/>
          <w14:ligatures w14:val="none"/>
        </w:rPr>
        <w:t>Seguro múltiple</w:t>
      </w:r>
      <w:r w:rsidR="00801BE2" w:rsidRPr="00665D10">
        <w:rPr>
          <w:rFonts w:ascii="Arial Narrow" w:eastAsia="Times New Roman" w:hAnsi="Arial Narrow" w:cs="Arial"/>
          <w:color w:val="000000"/>
          <w:kern w:val="0"/>
          <w:lang w:eastAsia="es-ES"/>
          <w14:ligatures w14:val="none"/>
        </w:rPr>
        <w:t>, evidenciando negligencia en la gestión contractual</w:t>
      </w:r>
      <w:r w:rsidRPr="00665D10">
        <w:rPr>
          <w:rFonts w:ascii="Arial Narrow" w:eastAsia="Times New Roman" w:hAnsi="Arial Narrow" w:cs="Arial"/>
          <w:color w:val="000000"/>
          <w:kern w:val="0"/>
          <w:lang w:eastAsia="es-ES"/>
          <w14:ligatures w14:val="none"/>
        </w:rPr>
        <w:t>.</w:t>
      </w:r>
      <w:r w:rsidR="00877715" w:rsidRPr="00665D10">
        <w:rPr>
          <w:rFonts w:ascii="Arial Narrow" w:eastAsia="Times New Roman" w:hAnsi="Arial Narrow" w:cs="Arial"/>
          <w:color w:val="000000"/>
          <w:kern w:val="0"/>
          <w:lang w:eastAsia="es-ES"/>
          <w14:ligatures w14:val="none"/>
        </w:rPr>
        <w:t xml:space="preserve"> </w:t>
      </w:r>
    </w:p>
    <w:p w14:paraId="2F7B72E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febrero de 2026, remitió una comunicación a </w:t>
      </w:r>
      <w:r w:rsidR="001130FA" w:rsidRPr="00665D10">
        <w:rPr>
          <w:rFonts w:ascii="Arial Narrow" w:eastAsia="Times New Roman" w:hAnsi="Arial Narrow" w:cs="Arial"/>
          <w:color w:val="000000"/>
          <w:kern w:val="0"/>
          <w:lang w:eastAsia="es-ES"/>
          <w14:ligatures w14:val="none"/>
        </w:rPr>
        <w:t>una representante del Banco</w:t>
      </w:r>
      <w:r w:rsidRPr="00665D10">
        <w:rPr>
          <w:rFonts w:ascii="Arial Narrow" w:eastAsia="Times New Roman" w:hAnsi="Arial Narrow" w:cs="Arial"/>
          <w:color w:val="000000"/>
          <w:kern w:val="0"/>
          <w:lang w:eastAsia="es-ES"/>
          <w14:ligatures w14:val="none"/>
        </w:rPr>
        <w:t>, dejando constancia de la falta de atención, el incumplimiento de compromisos de contacto y la ausencia de solución a su solicitud</w:t>
      </w:r>
      <w:r w:rsidR="001130FA" w:rsidRPr="00665D10">
        <w:rPr>
          <w:rFonts w:ascii="Arial Narrow" w:eastAsia="Times New Roman" w:hAnsi="Arial Narrow" w:cs="Arial"/>
          <w:color w:val="000000"/>
          <w:kern w:val="0"/>
          <w:lang w:eastAsia="es-ES"/>
          <w14:ligatures w14:val="none"/>
        </w:rPr>
        <w:t xml:space="preserve"> de otorgamiento de cobertura</w:t>
      </w:r>
      <w:r w:rsidRPr="00665D10">
        <w:rPr>
          <w:rFonts w:ascii="Arial Narrow" w:eastAsia="Times New Roman" w:hAnsi="Arial Narrow" w:cs="Arial"/>
          <w:color w:val="000000"/>
          <w:kern w:val="0"/>
          <w:lang w:eastAsia="es-ES"/>
          <w14:ligatures w14:val="none"/>
        </w:rPr>
        <w:t>.</w:t>
      </w:r>
    </w:p>
    <w:p w14:paraId="1378C2B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19 de febrero de 2026, el Banco emitió comunicación señalando que el tope máximo de la cobertura por muerte natural ascendía a US$ 35</w:t>
      </w:r>
      <w:r w:rsidR="001130FA"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20 de febrero de 2026, </w:t>
      </w:r>
      <w:r w:rsidR="003678C8" w:rsidRPr="00665D10">
        <w:rPr>
          <w:rFonts w:ascii="Arial Narrow" w:eastAsia="Times New Roman" w:hAnsi="Arial Narrow" w:cs="Arial"/>
          <w:color w:val="000000"/>
          <w:kern w:val="0"/>
          <w:lang w:eastAsia="es-ES"/>
          <w14:ligatures w14:val="none"/>
        </w:rPr>
        <w:t>una representante el Banco</w:t>
      </w:r>
      <w:r w:rsidR="00FE70D6" w:rsidRPr="00665D10">
        <w:rPr>
          <w:rFonts w:ascii="Arial Narrow" w:eastAsia="Times New Roman" w:hAnsi="Arial Narrow" w:cs="Arial"/>
          <w:color w:val="000000"/>
          <w:kern w:val="0"/>
          <w:lang w:eastAsia="es-ES"/>
          <w14:ligatures w14:val="none"/>
        </w:rPr>
        <w:t xml:space="preserve"> le requirió</w:t>
      </w:r>
      <w:r w:rsidRPr="00665D10">
        <w:rPr>
          <w:rFonts w:ascii="Arial Narrow" w:eastAsia="Times New Roman" w:hAnsi="Arial Narrow" w:cs="Arial"/>
          <w:color w:val="000000"/>
          <w:kern w:val="0"/>
          <w:lang w:eastAsia="es-ES"/>
          <w14:ligatures w14:val="none"/>
        </w:rPr>
        <w:t xml:space="preserve"> </w:t>
      </w:r>
      <w:r w:rsidR="00C34A4F" w:rsidRPr="00665D10">
        <w:rPr>
          <w:rFonts w:ascii="Arial Narrow" w:eastAsia="Times New Roman" w:hAnsi="Arial Narrow" w:cs="Arial"/>
          <w:color w:val="000000"/>
          <w:kern w:val="0"/>
          <w:lang w:eastAsia="es-ES"/>
          <w14:ligatures w14:val="none"/>
        </w:rPr>
        <w:t xml:space="preserve">de manera innecesaria </w:t>
      </w:r>
      <w:r w:rsidRPr="00665D10">
        <w:rPr>
          <w:rFonts w:ascii="Arial Narrow" w:eastAsia="Times New Roman" w:hAnsi="Arial Narrow" w:cs="Arial"/>
          <w:color w:val="000000"/>
          <w:kern w:val="0"/>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after="0" w:line="240" w:lineRule="auto"/>
        <w:jc w:val="both"/>
        <w:rPr>
          <w:rFonts w:ascii="Arial Narrow" w:eastAsia="Times New Roman" w:hAnsi="Arial Narrow" w:cs="Arial"/>
          <w:color w:val="000000"/>
          <w:kern w:val="0"/>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24 de febrero de 2026, </w:t>
      </w:r>
      <w:r w:rsidR="00FE70D6" w:rsidRPr="00665D10">
        <w:rPr>
          <w:rFonts w:ascii="Arial Narrow" w:eastAsia="Times New Roman" w:hAnsi="Arial Narrow" w:cs="Arial"/>
          <w:color w:val="000000"/>
          <w:kern w:val="0"/>
          <w:lang w:eastAsia="es-ES"/>
          <w14:ligatures w14:val="none"/>
        </w:rPr>
        <w:t xml:space="preserve">Pacífico </w:t>
      </w:r>
      <w:r w:rsidRPr="00665D10">
        <w:rPr>
          <w:rFonts w:ascii="Arial Narrow" w:eastAsia="Times New Roman" w:hAnsi="Arial Narrow" w:cs="Arial"/>
          <w:color w:val="000000"/>
          <w:kern w:val="0"/>
          <w:lang w:eastAsia="es-ES"/>
          <w14:ligatures w14:val="none"/>
        </w:rPr>
        <w:t>condicionó la entrega de la póliza</w:t>
      </w:r>
      <w:r w:rsidR="00C34A4F"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 xml:space="preserve"> a un plazo adicional de </w:t>
      </w:r>
      <w:r w:rsidR="00C34A4F" w:rsidRPr="00665D10">
        <w:rPr>
          <w:rFonts w:ascii="Arial Narrow" w:eastAsia="Times New Roman" w:hAnsi="Arial Narrow" w:cs="Arial"/>
          <w:color w:val="000000"/>
          <w:kern w:val="0"/>
          <w:lang w:eastAsia="es-ES"/>
          <w14:ligatures w14:val="none"/>
        </w:rPr>
        <w:t>quince (</w:t>
      </w:r>
      <w:r w:rsidRPr="00665D10">
        <w:rPr>
          <w:rFonts w:ascii="Arial Narrow" w:eastAsia="Times New Roman" w:hAnsi="Arial Narrow" w:cs="Arial"/>
          <w:color w:val="000000"/>
          <w:kern w:val="0"/>
          <w:lang w:eastAsia="es-ES"/>
          <w14:ligatures w14:val="none"/>
        </w:rPr>
        <w:t>15</w:t>
      </w:r>
      <w:r w:rsidR="00C34A4F"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FE70D6" w:rsidRPr="00665D10">
        <w:rPr>
          <w:rFonts w:ascii="Arial Narrow" w:eastAsia="Times New Roman" w:hAnsi="Arial Narrow" w:cs="Arial"/>
          <w:color w:val="000000"/>
          <w:kern w:val="0"/>
          <w:lang w:eastAsia="es-ES"/>
          <w14:ligatures w14:val="none"/>
        </w:rPr>
        <w:t xml:space="preserve"> </w:t>
      </w:r>
    </w:p>
    <w:p w14:paraId="219B067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25 de febrero de 2026, </w:t>
      </w:r>
      <w:r w:rsidR="00EF54CD" w:rsidRPr="00665D10">
        <w:rPr>
          <w:rFonts w:ascii="Arial Narrow" w:eastAsia="Times New Roman" w:hAnsi="Arial Narrow" w:cs="Arial"/>
          <w:color w:val="000000"/>
          <w:kern w:val="0"/>
          <w:lang w:eastAsia="es-ES"/>
          <w14:ligatures w14:val="none"/>
        </w:rPr>
        <w:t>remitió un correo electrónico a una representante del Banco</w:t>
      </w:r>
      <w:r w:rsidRPr="00665D10">
        <w:rPr>
          <w:rFonts w:ascii="Arial Narrow" w:eastAsia="Times New Roman" w:hAnsi="Arial Narrow" w:cs="Arial"/>
          <w:color w:val="000000"/>
          <w:kern w:val="0"/>
          <w:lang w:eastAsia="es-ES"/>
          <w14:ligatures w14:val="none"/>
        </w:rPr>
        <w:t xml:space="preserve"> dej</w:t>
      </w:r>
      <w:r w:rsidR="00EF54CD" w:rsidRPr="00665D10">
        <w:rPr>
          <w:rFonts w:ascii="Arial Narrow" w:eastAsia="Times New Roman" w:hAnsi="Arial Narrow" w:cs="Arial"/>
          <w:color w:val="000000"/>
          <w:kern w:val="0"/>
          <w:lang w:eastAsia="es-ES"/>
          <w14:ligatures w14:val="none"/>
        </w:rPr>
        <w:t>ando</w:t>
      </w:r>
      <w:r w:rsidRPr="00665D10">
        <w:rPr>
          <w:rFonts w:ascii="Arial Narrow" w:eastAsia="Times New Roman" w:hAnsi="Arial Narrow" w:cs="Arial"/>
          <w:color w:val="000000"/>
          <w:kern w:val="0"/>
          <w:lang w:eastAsia="es-ES"/>
          <w14:ligatures w14:val="none"/>
        </w:rPr>
        <w:t xml:space="preserve"> constancia de la solicitud </w:t>
      </w:r>
      <w:r w:rsidR="0040633A" w:rsidRPr="00665D10">
        <w:rPr>
          <w:rFonts w:ascii="Arial Narrow" w:eastAsia="Times New Roman" w:hAnsi="Arial Narrow" w:cs="Arial"/>
          <w:color w:val="000000"/>
          <w:kern w:val="0"/>
          <w:lang w:eastAsia="es-ES"/>
          <w14:ligatures w14:val="none"/>
        </w:rPr>
        <w:t>no oportuna</w:t>
      </w:r>
      <w:r w:rsidR="00CF1E11" w:rsidRPr="00665D10">
        <w:rPr>
          <w:rFonts w:ascii="Arial Narrow" w:hAnsi="Arial Narrow"/>
        </w:rPr>
        <w:t xml:space="preserve"> d</w:t>
      </w:r>
      <w:r w:rsidR="00CF1E11" w:rsidRPr="00665D10">
        <w:rPr>
          <w:rFonts w:ascii="Arial Narrow" w:eastAsia="Times New Roman" w:hAnsi="Arial Narrow" w:cs="Arial"/>
          <w:color w:val="000000"/>
          <w:kern w:val="0"/>
          <w:lang w:eastAsia="es-ES"/>
          <w14:ligatures w14:val="none"/>
        </w:rPr>
        <w:t xml:space="preserve">el sustento por </w:t>
      </w:r>
      <w:r w:rsidRPr="00665D10">
        <w:rPr>
          <w:rFonts w:ascii="Arial Narrow" w:eastAsia="Times New Roman" w:hAnsi="Arial Narrow" w:cs="Arial"/>
          <w:color w:val="000000"/>
          <w:kern w:val="0"/>
          <w:lang w:eastAsia="es-ES"/>
          <w14:ligatures w14:val="none"/>
        </w:rPr>
        <w:t>la exclusión de la cuenta en dólares en la liquidación</w:t>
      </w:r>
      <w:r w:rsidR="00CF1E11" w:rsidRPr="00665D10">
        <w:rPr>
          <w:rFonts w:ascii="Arial Narrow" w:eastAsia="Times New Roman" w:hAnsi="Arial Narrow" w:cs="Arial"/>
          <w:color w:val="000000"/>
          <w:kern w:val="0"/>
          <w:lang w:eastAsia="es-ES"/>
          <w14:ligatures w14:val="none"/>
        </w:rPr>
        <w:t>, evidenciando omisión inicial de la entidad bancaria.</w:t>
      </w:r>
    </w:p>
    <w:p w14:paraId="75718451"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3 de marzo de 2026, recibió </w:t>
      </w:r>
      <w:r w:rsidR="00BC05CB"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respuesta</w:t>
      </w:r>
      <w:r w:rsidR="00BC05CB" w:rsidRPr="00665D10">
        <w:rPr>
          <w:rFonts w:ascii="Arial Narrow" w:eastAsia="Times New Roman" w:hAnsi="Arial Narrow" w:cs="Arial"/>
          <w:color w:val="000000"/>
          <w:kern w:val="0"/>
          <w:lang w:eastAsia="es-ES"/>
          <w14:ligatures w14:val="none"/>
        </w:rPr>
        <w:t xml:space="preserve"> inadecuada</w:t>
      </w:r>
      <w:r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 xml:space="preserve">por parte del Banco </w:t>
      </w:r>
      <w:r w:rsidRPr="00665D10">
        <w:rPr>
          <w:rFonts w:ascii="Arial Narrow" w:eastAsia="Times New Roman" w:hAnsi="Arial Narrow" w:cs="Arial"/>
          <w:color w:val="000000"/>
          <w:kern w:val="0"/>
          <w:lang w:eastAsia="es-ES"/>
          <w14:ligatures w14:val="none"/>
        </w:rPr>
        <w:t xml:space="preserve">al reclamo C50460343, mediante la cual </w:t>
      </w:r>
      <w:r w:rsidR="00CF1E11" w:rsidRPr="00665D10">
        <w:rPr>
          <w:rFonts w:ascii="Arial Narrow" w:eastAsia="Times New Roman" w:hAnsi="Arial Narrow" w:cs="Arial"/>
          <w:color w:val="000000"/>
          <w:kern w:val="0"/>
          <w:lang w:eastAsia="es-ES"/>
          <w14:ligatures w14:val="none"/>
        </w:rPr>
        <w:t>no se le entregó la</w:t>
      </w:r>
      <w:r w:rsidRPr="00665D10">
        <w:rPr>
          <w:rFonts w:ascii="Arial Narrow" w:eastAsia="Times New Roman" w:hAnsi="Arial Narrow" w:cs="Arial"/>
          <w:color w:val="000000"/>
          <w:kern w:val="0"/>
          <w:lang w:eastAsia="es-ES"/>
          <w14:ligatures w14:val="none"/>
        </w:rPr>
        <w:t xml:space="preserve"> póliza matriz y se derivó nuevamente el caso a </w:t>
      </w:r>
      <w:r w:rsidR="00CF1E11"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w:t>
      </w:r>
      <w:r w:rsidR="00CF1E11" w:rsidRPr="00665D10">
        <w:rPr>
          <w:rFonts w:ascii="Arial Narrow" w:eastAsia="Times New Roman" w:hAnsi="Arial Narrow" w:cs="Arial"/>
          <w:color w:val="000000"/>
          <w:kern w:val="0"/>
          <w:lang w:eastAsia="es-ES"/>
          <w14:ligatures w14:val="none"/>
        </w:rPr>
        <w:t xml:space="preserve"> </w:t>
      </w:r>
    </w:p>
    <w:p w14:paraId="2CFC6508"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No obstante</w:t>
      </w:r>
      <w:r w:rsidRPr="00665D10">
        <w:rPr>
          <w:rFonts w:ascii="Arial Narrow" w:eastAsia="Times New Roman" w:hAnsi="Arial Narrow" w:cs="Arial"/>
          <w:color w:val="000000"/>
          <w:kern w:val="0"/>
          <w:lang w:eastAsia="es-ES"/>
          <w14:ligatures w14:val="none"/>
        </w:rPr>
        <w:t>, rechazó la propuesta extrajudicial</w:t>
      </w:r>
      <w:r w:rsidR="00944E18" w:rsidRPr="00665D10">
        <w:rPr>
          <w:rFonts w:ascii="Arial Narrow" w:eastAsia="Times New Roman" w:hAnsi="Arial Narrow" w:cs="Arial"/>
          <w:color w:val="000000"/>
          <w:kern w:val="0"/>
          <w:lang w:eastAsia="es-ES"/>
          <w14:ligatures w14:val="none"/>
        </w:rPr>
        <w:t xml:space="preserve"> debido a que </w:t>
      </w:r>
      <w:r w:rsidRPr="00665D10">
        <w:rPr>
          <w:rFonts w:ascii="Arial Narrow" w:eastAsia="Times New Roman" w:hAnsi="Arial Narrow" w:cs="Arial"/>
          <w:color w:val="000000"/>
          <w:kern w:val="0"/>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En relación con la ejecución del </w:t>
      </w:r>
      <w:r w:rsidR="00F26CC6" w:rsidRPr="00665D10">
        <w:rPr>
          <w:rFonts w:ascii="Arial Narrow" w:eastAsia="Times New Roman" w:hAnsi="Arial Narrow" w:cs="Arial"/>
          <w:color w:val="000000"/>
          <w:kern w:val="0"/>
          <w:lang w:eastAsia="es-ES"/>
          <w14:ligatures w14:val="none"/>
        </w:rPr>
        <w:t>Seguro múltiple</w:t>
      </w:r>
      <w:r w:rsidRPr="00665D10">
        <w:rPr>
          <w:rFonts w:ascii="Arial Narrow" w:eastAsia="Times New Roman" w:hAnsi="Arial Narrow" w:cs="Arial"/>
          <w:color w:val="000000"/>
          <w:kern w:val="0"/>
          <w:lang w:eastAsia="es-ES"/>
          <w14:ligatures w14:val="none"/>
        </w:rPr>
        <w:t xml:space="preserve">, la póliza consignaba un tope de cobertura por muerte natural de US$ 30 000,00, </w:t>
      </w:r>
      <w:r w:rsidR="007B31CE" w:rsidRPr="00665D10">
        <w:rPr>
          <w:rFonts w:ascii="Arial Narrow" w:eastAsia="Times New Roman" w:hAnsi="Arial Narrow" w:cs="Arial"/>
          <w:color w:val="000000"/>
          <w:kern w:val="0"/>
          <w:lang w:eastAsia="es-ES"/>
          <w14:ligatures w14:val="none"/>
        </w:rPr>
        <w:t>pese a</w:t>
      </w:r>
      <w:r w:rsidRPr="00665D10">
        <w:rPr>
          <w:rFonts w:ascii="Arial Narrow" w:eastAsia="Times New Roman" w:hAnsi="Arial Narrow" w:cs="Arial"/>
          <w:color w:val="000000"/>
          <w:kern w:val="0"/>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Times New Roman" w:hAnsi="Arial Narrow" w:cs="Arial"/>
          <w:color w:val="000000"/>
          <w:kern w:val="0"/>
          <w:lang w:eastAsia="es-ES"/>
          <w14:ligatures w14:val="none"/>
        </w:rPr>
        <w:t xml:space="preserve"> </w:t>
      </w:r>
    </w:p>
    <w:p w14:paraId="7E1342E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Times New Roman" w:hAnsi="Arial Narrow" w:cs="Arial"/>
          <w:color w:val="000000"/>
          <w:kern w:val="0"/>
          <w:lang w:eastAsia="es-ES"/>
          <w14:ligatures w14:val="none"/>
        </w:rPr>
        <w:t>dieciséis (</w:t>
      </w:r>
      <w:r w:rsidRPr="00665D10">
        <w:rPr>
          <w:rFonts w:ascii="Arial Narrow" w:eastAsia="Times New Roman" w:hAnsi="Arial Narrow" w:cs="Arial"/>
          <w:color w:val="000000"/>
          <w:kern w:val="0"/>
          <w:lang w:eastAsia="es-ES"/>
          <w14:ligatures w14:val="none"/>
        </w:rPr>
        <w:t>16</w:t>
      </w:r>
      <w:r w:rsidR="00F26CC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 habiéndose abonado únicamente US$ 800,00.</w:t>
      </w:r>
    </w:p>
    <w:p w14:paraId="0E74649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Finalmente, la póliza </w:t>
      </w:r>
      <w:r w:rsidR="00437AEF" w:rsidRPr="00665D10">
        <w:rPr>
          <w:rFonts w:ascii="Arial Narrow" w:eastAsia="Times New Roman" w:hAnsi="Arial Narrow" w:cs="Arial"/>
          <w:color w:val="000000"/>
          <w:kern w:val="0"/>
          <w:lang w:val="es-ES" w:eastAsia="es-ES"/>
          <w14:ligatures w14:val="none"/>
        </w:rPr>
        <w:t xml:space="preserve">del </w:t>
      </w:r>
      <w:r w:rsidR="00437AEF" w:rsidRPr="00665D10">
        <w:rPr>
          <w:rFonts w:ascii="Arial Narrow" w:eastAsia="Times New Roman" w:hAnsi="Arial Narrow" w:cs="Arial"/>
          <w:color w:val="000000"/>
          <w:kern w:val="0"/>
          <w:lang w:eastAsia="es-ES"/>
          <w14:ligatures w14:val="none"/>
        </w:rPr>
        <w:t>Seguro múltiple</w:t>
      </w:r>
      <w:r w:rsidR="00437AEF"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Arial"/>
          <w:color w:val="000000"/>
          <w:kern w:val="0"/>
          <w:lang w:eastAsia="es-ES"/>
          <w14:ligatures w14:val="none"/>
        </w:rPr>
        <w:t xml:space="preserve">contenía inconsistencias en los datos </w:t>
      </w:r>
      <w:r w:rsidR="006F19E8" w:rsidRPr="00665D10">
        <w:rPr>
          <w:rFonts w:ascii="Arial Narrow" w:eastAsia="Times New Roman" w:hAnsi="Arial Narrow" w:cs="Arial"/>
          <w:color w:val="000000"/>
          <w:kern w:val="0"/>
          <w:lang w:eastAsia="es-ES"/>
          <w14:ligatures w14:val="none"/>
        </w:rPr>
        <w:t xml:space="preserve">de identificación </w:t>
      </w:r>
      <w:r w:rsidRPr="00665D10">
        <w:rPr>
          <w:rFonts w:ascii="Arial Narrow" w:eastAsia="Times New Roman" w:hAnsi="Arial Narrow" w:cs="Arial"/>
          <w:color w:val="000000"/>
          <w:kern w:val="0"/>
          <w:lang w:eastAsia="es-ES"/>
          <w14:ligatures w14:val="none"/>
        </w:rPr>
        <w:t>de la asegurada</w:t>
      </w:r>
      <w:r w:rsidR="007A3DA4"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y </w:t>
      </w:r>
      <w:r w:rsidR="00437AEF"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omisión de</w:t>
      </w:r>
      <w:r w:rsidR="006F19E8" w:rsidRPr="00665D10">
        <w:rPr>
          <w:rFonts w:ascii="Arial Narrow" w:eastAsia="Times New Roman" w:hAnsi="Arial Narrow" w:cs="Arial"/>
          <w:color w:val="000000"/>
          <w:kern w:val="0"/>
          <w:lang w:eastAsia="es-ES"/>
          <w14:ligatures w14:val="none"/>
        </w:rPr>
        <w:t xml:space="preserve"> su número de </w:t>
      </w:r>
      <w:r w:rsidRPr="00665D10">
        <w:rPr>
          <w:rFonts w:ascii="Arial Narrow" w:eastAsia="Times New Roman" w:hAnsi="Arial Narrow" w:cs="Arial"/>
          <w:color w:val="000000"/>
          <w:kern w:val="0"/>
          <w:lang w:eastAsia="es-ES"/>
          <w14:ligatures w14:val="none"/>
        </w:rPr>
        <w:t xml:space="preserve">documento de identidad </w:t>
      </w:r>
      <w:r w:rsidR="006F19E8" w:rsidRPr="00665D10">
        <w:rPr>
          <w:rFonts w:ascii="Arial Narrow" w:eastAsia="Times New Roman" w:hAnsi="Arial Narrow" w:cs="Arial"/>
          <w:color w:val="000000"/>
          <w:kern w:val="0"/>
          <w:lang w:eastAsia="es-ES"/>
          <w14:ligatures w14:val="none"/>
        </w:rPr>
        <w:t>en su calidad de</w:t>
      </w:r>
      <w:r w:rsidRPr="00665D10">
        <w:rPr>
          <w:rFonts w:ascii="Arial Narrow" w:eastAsia="Times New Roman" w:hAnsi="Arial Narrow" w:cs="Arial"/>
          <w:color w:val="000000"/>
          <w:kern w:val="0"/>
          <w:lang w:eastAsia="es-ES"/>
          <w14:ligatures w14:val="none"/>
        </w:rPr>
        <w:t xml:space="preserve"> beneficiario.</w:t>
      </w:r>
      <w:r w:rsidR="00437AEF" w:rsidRPr="00665D10">
        <w:rPr>
          <w:rFonts w:ascii="Arial Narrow" w:eastAsia="Times New Roman" w:hAnsi="Arial Narrow" w:cs="Arial"/>
          <w:color w:val="000000"/>
          <w:kern w:val="0"/>
          <w:lang w:eastAsia="es-ES"/>
          <w14:ligatures w14:val="none"/>
        </w:rPr>
        <w:t xml:space="preserve"> </w:t>
      </w:r>
    </w:p>
    <w:p w14:paraId="76630485" w14:textId="77777777" w:rsidR="00E60CD7" w:rsidRPr="00665D1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denunciante en su calidad de beneficiario; y, (iv) realizar la emisión de certificado correctivo y notificación al denunciante. Asimismo, no requirió de manera expresa el reembolso de costos y costas del presente procedimiento. </w:t>
      </w:r>
      <w:r w:rsidRPr="00665D10">
        <w:rPr>
          <w:rFonts w:ascii="Arial Narrow" w:eastAsia="Calibri" w:hAnsi="Arial Narrow" w:cs="Arial"/>
          <w:kern w:val="0"/>
          <w14:ligatures w14:val="none"/>
        </w:rPr>
        <w:t xml:space="preserve"/>
      </w:r>
      <w:r w:rsidR="000C66B9" w:rsidRPr="00665D10">
        <w:rPr>
          <w:rFonts w:ascii="Arial Narrow" w:eastAsia="Calibri" w:hAnsi="Arial Narrow" w:cs="Arial"/>
          <w:kern w:val="0"/>
          <w14:ligatures w14:val="none"/>
        </w:rPr>
        <w:t xml:space="preserve"/>
      </w:r>
      <w:r w:rsidRPr="00665D10">
        <w:rPr>
          <w:rFonts w:ascii="Arial Narrow" w:eastAsia="Times New Roman" w:hAnsi="Arial Narrow" w:cs="Arial"/>
          <w:color w:val="000000"/>
          <w:kern w:val="0"/>
          <w:lang w:val="es-ES" w:eastAsia="es-ES"/>
          <w14:ligatures w14:val="none"/>
        </w:rPr>
        <w:t/>
      </w:r>
      <w:r w:rsidR="000C66B9"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bookmarkStart w:id="2" w:name="_Hlk206587071"/>
      <w:r w:rsidR="000C66B9"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r w:rsidR="00DE2A60" w:rsidRPr="00665D10">
        <w:rPr>
          <w:rFonts w:ascii="Arial Narrow" w:eastAsia="Times New Roman" w:hAnsi="Arial Narrow" w:cs="Arial"/>
          <w:color w:val="000000"/>
          <w:kern w:val="0"/>
          <w:lang w:val="es-ES" w:eastAsia="es-ES"/>
          <w14:ligatures w14:val="none"/>
        </w:rPr>
        <w:t/>
      </w:r>
      <w:r w:rsidR="008D7EA8" w:rsidRPr="00665D10">
        <w:rPr>
          <w:rFonts w:ascii="Arial Narrow" w:eastAsia="Times New Roman" w:hAnsi="Arial Narrow" w:cs="Arial"/>
          <w:color w:val="000000"/>
          <w:kern w:val="0"/>
          <w:lang w:val="es-ES" w:eastAsia="es-ES"/>
          <w14:ligatures w14:val="none"/>
        </w:rPr>
        <w:t xml:space="preserve"/>
      </w:r>
      <w:r w:rsidR="00DE2A60" w:rsidRPr="00665D10">
        <w:rPr>
          <w:rFonts w:ascii="Arial Narrow" w:eastAsia="Times New Roman" w:hAnsi="Arial Narrow" w:cs="Arial"/>
          <w:color w:val="000000"/>
          <w:kern w:val="0"/>
          <w:lang w:val="es-ES" w:eastAsia="es-ES"/>
          <w14:ligatures w14:val="none"/>
        </w:rPr>
        <w:t xml:space="preserve"/>
      </w:r>
      <w:r w:rsidR="008D7EA8"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w:r>
      <w:proofErr w:type="spellStart"/>
      <w:r w:rsidRPr="00665D10">
        <w:rPr>
          <w:rFonts w:ascii="Arial Narrow" w:eastAsia="Times New Roman" w:hAnsi="Arial Narrow" w:cs="Arial"/>
          <w:color w:val="000000"/>
          <w:kern w:val="0"/>
          <w:lang w:val="es-ES" w:eastAsia="es-ES"/>
          <w14:ligatures w14:val="none"/>
        </w:rPr>
        <w:t/>
      </w:r>
      <w:proofErr w:type="spellEnd"/>
      <w:r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xml:space="preserve"/>
      </w:r>
      <w:r w:rsidR="009B7C86"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w:r>
      <w:proofErr w:type="spellStart"/>
      <w:r w:rsidR="00547866" w:rsidRPr="00665D10">
        <w:rPr>
          <w:rFonts w:ascii="Arial Narrow" w:eastAsia="Times New Roman" w:hAnsi="Arial Narrow" w:cs="Arial"/>
          <w:color w:val="000000"/>
          <w:kern w:val="0"/>
          <w:lang w:val="es-ES" w:eastAsia="es-ES"/>
          <w14:ligatures w14:val="none"/>
        </w:rPr>
        <w:t/>
      </w:r>
      <w:proofErr w:type="spellEnd"/>
      <w:r w:rsidR="005552BF" w:rsidRPr="00665D10">
        <w:rPr>
          <w:rFonts w:ascii="Arial Narrow" w:eastAsia="Times New Roman" w:hAnsi="Arial Narrow" w:cs="Arial"/>
          <w:color w:val="000000"/>
          <w:kern w:val="0"/>
          <w:lang w:val="es-ES" w:eastAsia="es-ES"/>
          <w14:ligatures w14:val="none"/>
        </w:rPr>
        <w:t/>
      </w:r>
      <w:r w:rsidR="00547866"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eastAsia="es-ES"/>
          <w14:ligatures w14:val="none"/>
        </w:rPr>
        <w:t/>
      </w:r>
      <w:r w:rsidR="00547866"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eastAsia="es-ES"/>
          <w14:ligatures w14:val="none"/>
        </w:rPr>
        <w:t/>
      </w:r>
      <w:r w:rsidR="00547866" w:rsidRPr="00665D10">
        <w:rPr>
          <w:rFonts w:ascii="Arial Narrow" w:eastAsia="Times New Roman" w:hAnsi="Arial Narrow" w:cs="Arial"/>
          <w:color w:val="000000"/>
          <w:kern w:val="0"/>
          <w:lang w:val="es-ES" w:eastAsia="es-ES"/>
          <w14:ligatures w14:val="none"/>
        </w:rPr>
        <w:t/>
      </w:r>
      <w:proofErr w:type="spellStart"/>
      <w:r w:rsidR="00547866" w:rsidRPr="00665D10">
        <w:rPr>
          <w:rFonts w:ascii="Arial Narrow" w:eastAsia="Times New Roman" w:hAnsi="Arial Narrow" w:cs="Arial"/>
          <w:color w:val="000000"/>
          <w:kern w:val="0"/>
          <w:lang w:val="es-ES" w:eastAsia="es-ES"/>
          <w14:ligatures w14:val="none"/>
        </w:rPr>
        <w:t/>
      </w:r>
      <w:proofErr w:type="spellEnd"/>
      <w:r w:rsidR="00547866" w:rsidRPr="00665D10">
        <w:rPr>
          <w:rFonts w:ascii="Arial Narrow" w:eastAsia="Times New Roman" w:hAnsi="Arial Narrow" w:cs="Arial"/>
          <w:color w:val="000000"/>
          <w:kern w:val="0"/>
          <w:lang w:val="es-ES" w:eastAsia="es-ES"/>
          <w14:ligatures w14:val="none"/>
        </w:rPr>
        <w:t/>
      </w:r>
      <w:r w:rsidR="005552BF" w:rsidRPr="00665D10">
        <w:rPr>
          <w:rFonts w:ascii="Arial Narrow" w:eastAsia="Times New Roman" w:hAnsi="Arial Narrow" w:cs="Arial"/>
          <w:color w:val="000000"/>
          <w:kern w:val="0"/>
          <w:lang w:val="es-ES" w:eastAsia="es-ES"/>
          <w14:ligatures w14:val="none"/>
        </w:rPr>
        <w:t xml:space="preserve"/>
      </w:r>
      <w:r w:rsidR="00547866" w:rsidRPr="00665D10">
        <w:rPr>
          <w:rFonts w:ascii="Arial Narrow" w:eastAsia="Times New Roman" w:hAnsi="Arial Narrow" w:cs="Arial"/>
          <w:color w:val="000000"/>
          <w:kern w:val="0"/>
          <w:lang w:val="es-ES" w:eastAsia="es-ES"/>
          <w14:ligatures w14:val="none"/>
        </w:rPr>
        <w:t/>
      </w:r>
      <w:r w:rsidR="005552BF" w:rsidRPr="00665D10">
        <w:rPr>
          <w:rFonts w:ascii="Arial Narrow" w:eastAsia="Times New Roman" w:hAnsi="Arial Narrow" w:cs="Arial"/>
          <w:color w:val="000000"/>
          <w:kern w:val="0"/>
          <w:lang w:val="es-ES" w:eastAsia="es-ES"/>
          <w14:ligatures w14:val="none"/>
        </w:rPr>
        <w:t xml:space="preserve"/>
      </w:r>
      <w:r w:rsidR="00114A60"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xml:space="preserve"/>
      </w:r>
      <w:r w:rsidR="00466057"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r w:rsidR="00466057"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w:r>
      <w:r w:rsidR="009144EF" w:rsidRPr="00665D10">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5D10">
        <w:rPr>
          <w:rFonts w:ascii="Arial Narrow" w:eastAsia="Times New Roman" w:hAnsi="Arial Narrow" w:cs="Segoe UI"/>
          <w:color w:val="000000"/>
          <w:kern w:val="0"/>
          <w:lang w:eastAsia="es-PE"/>
          <w14:ligatures w14:val="none"/>
        </w:rPr>
        <w:t xml:space="preserve">La Secretaría </w:t>
      </w:r>
      <w:bookmarkEnd w:id="3"/>
      <w:bookmarkEnd w:id="4"/>
      <w:bookmarkEnd w:id="5"/>
      <w:r w:rsidRPr="00665D1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vertAlign w:val="superscript"/>
          <w14:ligatures w14:val="none"/>
        </w:rPr>
        <w:footnoteReference w:id="2"/>
      </w:r>
      <w:r w:rsidRPr="00665D10">
        <w:rPr>
          <w:rFonts w:ascii="Arial Narrow" w:eastAsia="Times New Roman" w:hAnsi="Arial Narrow" w:cs="Segoe UI"/>
          <w:color w:val="000000"/>
          <w:kern w:val="0"/>
          <w:lang w:eastAsia="es-PE"/>
          <w14:ligatures w14:val="none"/>
        </w:rPr>
        <w:t xml:space="preserve">, considera </w:t>
      </w:r>
      <w:r w:rsidRPr="00665D10">
        <w:rPr>
          <w:rFonts w:ascii="Arial Narrow" w:eastAsia="Arial Narrow" w:hAnsi="Arial Narrow" w:cs="Arial Narrow"/>
          <w:kern w:val="0"/>
          <w14:ligatures w14:val="none"/>
        </w:rPr>
        <w:t xml:space="preserve">que el hecho denunciado, </w:t>
      </w:r>
      <w:r w:rsidR="008424BB" w:rsidRPr="00665D10">
        <w:rPr>
          <w:rFonts w:ascii="Arial Narrow" w:eastAsia="Arial Narrow" w:hAnsi="Arial Narrow" w:cs="Arial Narrow"/>
          <w:kern w:val="0"/>
          <w14:ligatures w14:val="none"/>
        </w:rPr>
        <w:t xml:space="preserve">consistente en que </w:t>
      </w:r>
      <w:r w:rsidR="00D17488" w:rsidRPr="00665D10">
        <w:rPr>
          <w:rFonts w:ascii="Arial Narrow" w:eastAsia="Arial Narrow" w:hAnsi="Arial Narrow" w:cs="Arial Narrow"/>
          <w:bCs/>
        </w:rPr>
        <w:t xml:space="preserve">el Banco de Crédito del Perú S.A. </w:t>
      </w:r>
      <w:r w:rsidR="00D17488" w:rsidRPr="00665D10">
        <w:rPr>
          <w:rFonts w:ascii="Arial Narrow" w:eastAsia="Arial Narrow" w:hAnsi="Arial Narrow" w:cs="Arial Narrow"/>
          <w:kern w:val="0"/>
          <w14:ligatures w14:val="none"/>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rPr>
        <w:lastRenderedPageBreak/>
        <w:t xml:space="preserve">1-26, pese a que la titular </w:t>
      </w:r>
      <w:r w:rsidR="00D17488">
        <w:rPr>
          <w:rFonts w:ascii="Arial Narrow" w:eastAsia="Arial Narrow" w:hAnsi="Arial Narrow" w:cs="Arial Narrow"/>
          <w:kern w:val="0"/>
          <w14:ligatures w14:val="none"/>
        </w:rPr>
        <w:t xml:space="preserve">de la referida póliza </w:t>
      </w:r>
      <w:r w:rsidR="00D17488"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008424BB"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y 19</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del Código</w:t>
      </w:r>
      <w:bookmarkStart w:id="6" w:name="_Hlk211599421"/>
      <w:r w:rsidR="008424BB" w:rsidRPr="00665D10">
        <w:rPr>
          <w:rStyle w:val="Refdenotaalpie"/>
          <w:rFonts w:ascii="Arial Narrow" w:eastAsia="Arial Narrow" w:hAnsi="Arial Narrow" w:cs="Arial"/>
          <w:kern w:val="0"/>
          <w:vertAlign w:val="superscript"/>
          <w14:ligatures w14:val="none"/>
        </w:rPr>
        <w:footnoteReference w:id="3"/>
      </w:r>
      <w:r w:rsidR="008424BB" w:rsidRPr="00665D10">
        <w:rPr>
          <w:rFonts w:ascii="Arial Narrow" w:eastAsia="Arial Narrow" w:hAnsi="Arial Narrow" w:cs="Arial Narrow"/>
          <w:kern w:val="0"/>
          <w14:ligatures w14:val="none"/>
        </w:rPr>
        <w:t>.</w:t>
      </w:r>
      <w:bookmarkEnd w:id="6"/>
    </w:p>
    <w:p w14:paraId="25A0E2D0" w14: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w14:ligatures w14:val="none"/>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rPr>
        <w:t xml:space="preserve">no habría cumplido con reportar oportunamente la solicitud de cobertura presentada por el denunciante a </w:t>
      </w:r>
      <w:r w:rsidR="004F1497" w:rsidRPr="00665D10">
        <w:rPr>
          <w:rFonts w:ascii="Arial Narrow" w:eastAsia="Arial Narrow" w:hAnsi="Arial Narrow" w:cs="Arial Narrow"/>
          <w:bCs/>
        </w:rPr>
        <w:t>Pacífico Compañía de Seguros y Reaseguros S.A.</w:t>
      </w:r>
      <w:r w:rsidR="004F1497"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4F1497" w:rsidRPr="00665D10">
        <w:rPr>
          <w:rFonts w:ascii="Arial Narrow" w:eastAsia="Arial Narrow" w:hAnsi="Arial Narrow" w:cs="Arial Narrow"/>
          <w:kern w:val="0"/>
          <w14:ligatures w14:val="none"/>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bCs/>
          <w:color w:val="000000"/>
          <w:kern w:val="0"/>
          <w:lang w:eastAsia="es-PE"/>
          <w14:ligatures w14:val="none"/>
        </w:rPr>
        <w:t>.</w:t>
      </w:r>
    </w:p>
    <w:p w14:paraId="41931C6F" w14:textId="77777777" w:rsidR="004E308A" w:rsidRPr="00665D10" w:rsidRDefault="004E308A" w:rsidP="004E308A">
      <w:pPr>
        <w:pStyle w:val="Prrafodelista"/>
        <w:rPr>
          <w:rFonts w:ascii="Arial Narrow" w:eastAsia="Arial Narrow" w:hAnsi="Arial Narrow" w:cs="Arial Narrow"/>
          <w:kern w:val="0"/>
          <w14:ligatures w14:val="none"/>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rPr>
        <w:t xml:space="preserve">no habría </w:t>
      </w:r>
      <w:r w:rsidR="007A07FA">
        <w:rPr>
          <w:rFonts w:ascii="Arial Narrow" w:eastAsia="Arial Narrow" w:hAnsi="Arial Narrow" w:cs="Arial Narrow"/>
          <w:kern w:val="0"/>
          <w14:ligatures w14:val="none"/>
        </w:rPr>
        <w:t>remitido una respuesta</w:t>
      </w:r>
      <w:r w:rsidR="007A07FA" w:rsidRPr="00665D10">
        <w:rPr>
          <w:rFonts w:ascii="Arial Narrow" w:eastAsia="Arial Narrow" w:hAnsi="Arial Narrow" w:cs="Arial Narrow"/>
          <w:kern w:val="0"/>
          <w14:ligatures w14:val="none"/>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007A07FA" w:rsidRPr="00665D10">
        <w:rPr>
          <w:rFonts w:ascii="Arial Narrow" w:eastAsia="Arial Narrow" w:hAnsi="Arial Narrow" w:cs="Arial Narrow"/>
          <w:kern w:val="0"/>
          <w14:ligatures w14:val="none"/>
        </w:rPr>
        <w:t xml:space="preserve"> </w:t>
      </w:r>
      <w:r w:rsidR="007A07FA">
        <w:rPr>
          <w:rFonts w:ascii="Arial Narrow" w:eastAsia="Arial Narrow" w:hAnsi="Arial Narrow" w:cs="Arial Narrow"/>
          <w:kern w:val="0"/>
          <w14:ligatures w14:val="none"/>
        </w:rPr>
        <w:t xml:space="preserve">por el denunciante </w:t>
      </w:r>
      <w:r w:rsidR="007A07FA" w:rsidRPr="00665D10">
        <w:rPr>
          <w:rFonts w:ascii="Arial Narrow" w:eastAsia="Arial Narrow" w:hAnsi="Arial Narrow" w:cs="Arial Narrow"/>
          <w:kern w:val="0"/>
          <w14:ligatures w14:val="none"/>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4BCF3B24" w14:textId="77777777" w:rsidR="004E308A" w:rsidRPr="00665D10" w:rsidRDefault="004E308A" w:rsidP="004E308A">
      <w:pPr>
        <w:pStyle w:val="Prrafodelista"/>
        <w:rPr>
          <w:rFonts w:ascii="Arial Narrow" w:eastAsia="Arial Narrow" w:hAnsi="Arial Narrow" w:cs="Arial Narrow"/>
          <w:kern w:val="0"/>
          <w14:ligatures w14:val="none"/>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77A52A3B" w14:textId="77777777" w:rsidR="000750D2" w:rsidRDefault="000750D2" w:rsidP="000750D2">
      <w:pPr>
        <w:pStyle w:val="Prrafodelista"/>
        <w:spacing w:after="0" w:line="240" w:lineRule="auto"/>
        <w:ind w:left="567"/>
        <w:jc w:val="both"/>
        <w:rPr>
          <w:rFonts w:ascii="Arial Narrow" w:eastAsia="Arial Narrow" w:hAnsi="Arial Narrow" w:cs="Arial Narrow"/>
          <w:kern w:val="0"/>
          <w14:ligatures w14:val="none"/>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lastRenderedPageBreak/>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rPr>
        <w:t xml:space="preserve">Pacífico Compañía de Seguros y Reaseguros S.A. </w:t>
      </w:r>
      <w:r w:rsidR="00727975" w:rsidRPr="00665D10">
        <w:rPr>
          <w:rFonts w:ascii="Arial Narrow" w:eastAsia="Arial Narrow" w:hAnsi="Arial Narrow" w:cs="Arial Narrow"/>
          <w:kern w:val="0"/>
          <w14:ligatures w14:val="none"/>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19652450" w14:textId="77777777" w:rsidR="004E308A" w:rsidRPr="00665D10" w:rsidRDefault="004E308A" w:rsidP="004E308A">
      <w:pPr>
        <w:pStyle w:val="Prrafodelista"/>
        <w:rPr>
          <w:rFonts w:ascii="Arial Narrow" w:eastAsia="Arial Narrow" w:hAnsi="Arial Narrow" w:cs="Arial Narrow"/>
          <w:kern w:val="0"/>
          <w14:ligatures w14:val="none"/>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00E3389B"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00E3389B"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00E3389B" w:rsidRPr="00665D10">
        <w:rPr>
          <w:rFonts w:ascii="Arial Narrow" w:eastAsia="Arial Narrow" w:hAnsi="Arial Narrow" w:cs="Arial Narrow"/>
          <w:kern w:val="0"/>
          <w14:ligatures w14:val="none"/>
        </w:rPr>
        <w:t>beneficiario</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D621D8">
        <w:rPr>
          <w:rFonts w:ascii="Arial Narrow" w:eastAsia="Arial Narrow" w:hAnsi="Arial Narrow" w:cs="Arial Narrow"/>
          <w:kern w:val="0"/>
          <w14:ligatures w14:val="none"/>
        </w:rPr>
        <w:t>.</w:t>
      </w:r>
    </w:p>
    <w:p w14:paraId="2F8D23C0" w14: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bookmarkStart w:id="7" w:name="_Hlk211599239"/>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Arial Narrow" w:hAnsi="Arial Narrow" w:cs="Arial Narrow"/>
          <w:kern w:val="0"/>
          <w14:ligatures w14:val="none"/>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w:bCs/>
          <w:color w:val="000000"/>
          <w:kern w:val="0"/>
          <w:lang w:eastAsia="es-PE"/>
          <w14:ligatures w14:val="none"/>
        </w:rPr>
        <w:t xml:space="preserve"> coercitivos</w:t>
      </w:r>
      <w:r w:rsidRPr="00665D10">
        <w:rPr>
          <w:rFonts w:ascii="Arial Narrow" w:eastAsia="Arial Narrow" w:hAnsi="Arial Narrow" w:cs="Arial"/>
          <w:bCs/>
          <w:color w:val="000000"/>
          <w:kern w:val="0"/>
          <w:lang w:eastAsia="es-PE"/>
          <w14:ligatures w14:val="none"/>
        </w:rPr>
        <w:t xml:space="preserve">,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del Código</w:t>
      </w:r>
      <w:r w:rsidRPr="00665D10">
        <w:rPr>
          <w:rStyle w:val="Refdenotaalpie"/>
          <w:vertAlign w:val="superscript"/>
          <w:lang w:eastAsia="es-PE"/>
        </w:rPr>
        <w:footnoteReference w:id="4"/>
      </w:r>
      <w:r w:rsidRPr="00665D10">
        <w:rPr>
          <w:rFonts w:ascii="Arial Narrow" w:eastAsia="Arial Narrow" w:hAnsi="Arial Narrow" w:cs="Arial"/>
          <w:bCs/>
          <w:color w:val="000000"/>
          <w:kern w:val="0"/>
          <w:lang w:eastAsia="es-PE"/>
          <w14:ligatures w14:val="none"/>
        </w:rPr>
        <w:t xml:space="preserve">. </w:t>
      </w:r>
    </w:p>
    <w:p w14:paraId="6CB22126" w14:textId="77777777" w:rsidR="00B0658D" w:rsidRPr="00B0658D" w:rsidRDefault="00B0658D" w:rsidP="00B0658D">
      <w:pPr>
        <w:spacing w:after="0" w:line="240" w:lineRule="auto"/>
        <w:jc w:val="both"/>
        <w:rPr>
          <w:rFonts w:ascii="Arial Narrow" w:eastAsia="Arial Narrow" w:hAnsi="Arial Narrow" w:cs="Arial Narrow"/>
          <w:kern w:val="0"/>
          <w14:ligatures w14:val="none"/>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9B684B" w:rsidRPr="00665D10">
        <w:rPr>
          <w:rFonts w:ascii="Arial Narrow" w:eastAsia="Arial Narrow" w:hAnsi="Arial Narrow" w:cs="Arial Narrow"/>
          <w:kern w:val="0"/>
          <w14:ligatures w14:val="none"/>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rPr>
        <w:t xml:space="preserve">, </w:t>
      </w:r>
      <w:r w:rsidR="00B0658D" w:rsidRPr="00665D10">
        <w:rPr>
          <w:rFonts w:ascii="Arial Narrow" w:eastAsia="Arial Narrow" w:hAnsi="Arial Narrow" w:cs="Arial Narrow"/>
          <w:kern w:val="0"/>
          <w14:ligatures w14:val="none"/>
        </w:rPr>
        <w:t>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 xml:space="preserve">del Código. </w:t>
      </w:r>
    </w:p>
    <w:bookmarkEnd w:id="7"/>
    <w:p w14:paraId="7A507243" w14:textId="77777777" w:rsidR="00CA50CD" w:rsidRPr="00665D10" w:rsidRDefault="00CA50CD" w:rsidP="008F3040">
      <w:pPr>
        <w:spacing w:after="0" w:line="240" w:lineRule="auto"/>
        <w:jc w:val="both"/>
        <w:rPr>
          <w:rFonts w:ascii="Arial Narrow" w:eastAsia="Arial Narrow" w:hAnsi="Arial Narrow" w:cs="Arial Narrow"/>
          <w:kern w:val="0"/>
          <w14:ligatures w14:val="none"/>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Times New Roman" w:hAnsi="Arial Narrow" w:cs="Arial"/>
          <w:color w:val="000000"/>
          <w:kern w:val="0"/>
          <w:lang w:eastAsia="es-PE"/>
          <w14:ligatures w14:val="none"/>
        </w:rPr>
        <w:t xml:space="preserve">Además, 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9B684B" w:rsidRPr="00665D10">
        <w:rPr>
          <w:rFonts w:ascii="Arial Narrow" w:eastAsia="Arial Narrow" w:hAnsi="Arial Narrow" w:cs="Arial Narrow"/>
          <w:kern w:val="0"/>
          <w14:ligatures w14:val="none"/>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rPr>
        <w:lastRenderedPageBreak/>
        <w:t>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w:bCs/>
          <w:color w:val="000000"/>
          <w:kern w:val="0"/>
          <w:lang w:eastAsia="es-PE"/>
          <w14:ligatures w14:val="none"/>
        </w:rPr>
        <w:t xml:space="preserve">artículo 1, numeral 1, literal b) </w:t>
      </w:r>
      <w:bookmarkEnd w:id="8"/>
      <w:r w:rsidRPr="00665D10">
        <w:rPr>
          <w:rFonts w:ascii="Arial Narrow" w:eastAsia="Arial Narrow" w:hAnsi="Arial Narrow" w:cs="Arial"/>
          <w:bCs/>
          <w:color w:val="000000"/>
          <w:kern w:val="0"/>
          <w:lang w:eastAsia="es-PE"/>
          <w14:ligatures w14:val="none"/>
        </w:rPr>
        <w:t>y al artículo 2 del Código</w:t>
      </w:r>
      <w:r w:rsidRPr="00665D10">
        <w:rPr>
          <w:rStyle w:val="Refdenotaalpie"/>
          <w:rFonts w:ascii="Arial Narrow" w:eastAsia="Arial Narrow" w:hAnsi="Arial Narrow" w:cs="Arial"/>
          <w:bCs/>
          <w:color w:val="000000"/>
          <w:kern w:val="0"/>
          <w:vertAlign w:val="superscript"/>
          <w:lang w:eastAsia="es-PE"/>
          <w14:ligatures w14:val="none"/>
        </w:rPr>
        <w:footnoteReference w:id="5"/>
      </w:r>
      <w:r w:rsidRPr="00665D10">
        <w:rPr>
          <w:rFonts w:ascii="Arial Narrow" w:eastAsia="Arial Narrow" w:hAnsi="Arial Narrow" w:cs="Arial"/>
          <w:bCs/>
          <w:color w:val="000000"/>
          <w:kern w:val="0"/>
          <w:lang w:eastAsia="es-PE"/>
          <w14:ligatures w14:val="none"/>
        </w:rPr>
        <w:t xml:space="preserve">. </w:t>
      </w:r>
    </w:p>
    <w:p w14:paraId="4D1E2E99" w14:textId="77777777" w:rsidR="004A2F74" w:rsidRPr="004A2F74" w:rsidRDefault="004A2F74" w:rsidP="004A2F74">
      <w:pPr>
        <w:spacing w:after="0" w:line="240" w:lineRule="auto"/>
        <w:jc w:val="both"/>
        <w:rPr>
          <w:rFonts w:ascii="Arial Narrow" w:eastAsia="Arial Narrow" w:hAnsi="Arial Narrow" w:cs="Arial Narrow"/>
          <w:kern w:val="0"/>
          <w14:ligatures w14:val="none"/>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5D10">
        <w:rPr>
          <w:rFonts w:ascii="Arial Narrow" w:eastAsia="Arial Narrow" w:hAnsi="Arial Narrow" w:cs="Arial Narrow"/>
          <w:kern w:val="0"/>
          <w14:ligatures w14:val="none"/>
        </w:rPr>
        <w:t xml:space="preserv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rPr>
        <w:t>no habría cumplido con entregar</w:t>
      </w:r>
      <w:r w:rsidR="00B929E0">
        <w:rPr>
          <w:rFonts w:ascii="Arial Narrow" w:eastAsia="Arial Narrow" w:hAnsi="Arial Narrow" w:cs="Arial Narrow"/>
          <w:kern w:val="0"/>
          <w14:ligatures w14:val="none"/>
        </w:rPr>
        <w:t xml:space="preserve"> oportunamente</w:t>
      </w:r>
      <w:r w:rsidR="004A2F74" w:rsidRPr="00665D10">
        <w:rPr>
          <w:rFonts w:ascii="Arial Narrow" w:eastAsia="Arial Narrow" w:hAnsi="Arial Narrow" w:cs="Arial Narrow"/>
          <w:kern w:val="0"/>
          <w14:ligatures w14:val="none"/>
        </w:rPr>
        <w:t xml:space="preserve"> la póliza matriz del Seguro múltiple 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300C0DC4" w14:textId="77777777" w:rsidR="00DF6184" w:rsidRPr="00DF6184" w:rsidRDefault="00DF6184" w:rsidP="00DF6184">
      <w:pPr>
        <w:pStyle w:val="Prrafodelista"/>
        <w:rPr>
          <w:rFonts w:ascii="Arial Narrow" w:eastAsia="Arial Narrow" w:hAnsi="Arial Narrow" w:cs="Arial Narrow"/>
          <w:kern w:val="0"/>
          <w14:ligatures w14:val="none"/>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6184">
        <w:rPr>
          <w:rFonts w:ascii="Arial Narrow" w:eastAsia="Arial Narrow" w:hAnsi="Arial Narrow" w:cs="Arial Narrow"/>
          <w:kern w:val="0"/>
          <w14:ligatures w14:val="none"/>
        </w:rPr>
        <w:t xml:space="preserve">Adicionalmente, </w:t>
      </w:r>
      <w:r w:rsidRPr="00DF6184">
        <w:rPr>
          <w:rFonts w:ascii="Arial Narrow" w:eastAsia="Times New Roman" w:hAnsi="Arial Narrow" w:cs="Arial"/>
          <w:color w:val="000000"/>
          <w:kern w:val="0"/>
          <w:lang w:eastAsia="es-PE"/>
          <w14:ligatures w14:val="none"/>
        </w:rPr>
        <w:t xml:space="preserve">la Secretaría Técnica, en ejercicio de sus facultades, considera </w:t>
      </w:r>
      <w:r w:rsidRPr="00DF6184">
        <w:rPr>
          <w:rFonts w:ascii="Arial Narrow" w:eastAsia="Arial Narrow" w:hAnsi="Arial Narrow" w:cs="Arial"/>
          <w:kern w:val="0"/>
          <w14:ligatures w14:val="none"/>
        </w:rPr>
        <w:t xml:space="preserve">que el hecho denunciado, consistente en que </w:t>
      </w:r>
      <w:r w:rsidR="009B684B" w:rsidRPr="00DF6184">
        <w:rPr>
          <w:rFonts w:ascii="Arial Narrow" w:eastAsia="Arial Narrow" w:hAnsi="Arial Narrow" w:cs="Arial Narrow"/>
          <w:kern w:val="0"/>
          <w14:ligatures w14:val="none"/>
        </w:rPr>
        <w:t>Pacífico Compañía de Seguros y Reaseguros S.A. no habría informado el 12 de enero de 2026</w:t>
      </w:r>
      <w:r w:rsidR="00DF6184">
        <w:rPr>
          <w:rFonts w:ascii="Arial Narrow" w:eastAsia="Arial Narrow" w:hAnsi="Arial Narrow" w:cs="Arial Narrow"/>
          <w:kern w:val="0"/>
          <w14:ligatures w14:val="none"/>
        </w:rPr>
        <w:t xml:space="preserve"> al denunciante</w:t>
      </w:r>
      <w:r w:rsidR="009B684B"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rPr>
          <w:rFonts w:ascii="Arial Narrow" w:eastAsia="Arial Narrow" w:hAnsi="Arial Narrow" w:cs="Arial Narrow"/>
          <w:kern w:val="0"/>
          <w14:ligatures w14:val="none"/>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w:t>
      </w:r>
      <w:r w:rsidRPr="00665D10">
        <w:rPr>
          <w:rFonts w:ascii="Arial Narrow" w:eastAsia="Times New Roman" w:hAnsi="Arial Narrow" w:cs="Arial"/>
          <w:color w:val="000000"/>
          <w:kern w:val="0"/>
          <w:lang w:eastAsia="es-PE"/>
          <w14:ligatures w14:val="none"/>
        </w:rPr>
        <w:t xml:space="preserve">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066F0E" w:rsidRPr="00665D10">
        <w:rPr>
          <w:rFonts w:ascii="Arial Narrow" w:eastAsia="Arial Narrow" w:hAnsi="Arial Narrow" w:cs="Arial Narrow"/>
          <w:bCs/>
        </w:rPr>
        <w:t xml:space="preserve">el Banco de Crédito del Perú S.A. </w:t>
      </w:r>
      <w:r w:rsidR="00066F0E" w:rsidRPr="00665D10">
        <w:rPr>
          <w:rFonts w:ascii="Arial Narrow" w:eastAsia="Arial Narrow" w:hAnsi="Arial Narrow" w:cs="Arial Narrow"/>
          <w:kern w:val="0"/>
          <w14:ligatures w14:val="none"/>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rPr>
        <w:t>por el monto de</w:t>
      </w:r>
      <w:r w:rsidR="00066F0E" w:rsidRPr="00665D10">
        <w:rPr>
          <w:rFonts w:ascii="Arial Narrow" w:eastAsia="Arial Narrow" w:hAnsi="Arial Narrow" w:cs="Arial Narrow"/>
          <w:kern w:val="0"/>
          <w14:ligatures w14:val="none"/>
        </w:rPr>
        <w:t xml:space="preserve"> US$ 30 000,00</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w:t>
      </w:r>
      <w:r w:rsidR="00F027A2" w:rsidRPr="00665D10">
        <w:rPr>
          <w:rFonts w:ascii="Arial Narrow" w:eastAsia="Arial Narrow" w:hAnsi="Arial Narrow" w:cs="Arial Narrow"/>
          <w:kern w:val="0"/>
          <w14:ligatures w14:val="none"/>
        </w:rPr>
        <w:t xml:space="preserve">la Secretaría Técnica, en ejercicio de sus facultades, </w:t>
      </w:r>
      <w:r w:rsidR="00F027A2" w:rsidRPr="00665D10">
        <w:rPr>
          <w:rFonts w:ascii="Arial Narrow" w:eastAsia="Times New Roman" w:hAnsi="Arial Narrow" w:cs="Segoe UI"/>
          <w:color w:val="000000"/>
          <w:kern w:val="0"/>
          <w:lang w:eastAsia="es-PE"/>
          <w14:ligatures w14:val="none"/>
        </w:rPr>
        <w:t xml:space="preserve">considera </w:t>
      </w:r>
      <w:r w:rsidR="00F027A2" w:rsidRPr="00665D10">
        <w:rPr>
          <w:rFonts w:ascii="Arial Narrow" w:eastAsia="Arial Narrow" w:hAnsi="Arial Narrow" w:cs="Arial Narrow"/>
          <w:kern w:val="0"/>
          <w14:ligatures w14:val="none"/>
        </w:rPr>
        <w:t>que el hecho denunciado</w:t>
      </w:r>
      <w:r w:rsidR="00F027A2"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rPr>
        <w:t xml:space="preserve"> numeral 88.1</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artículo 88</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Código</w:t>
      </w:r>
      <w:r w:rsidRPr="00665D10">
        <w:rPr>
          <w:rStyle w:val="Refdenotaalpie"/>
          <w:rFonts w:ascii="Arial Narrow" w:eastAsia="Arial Narrow" w:hAnsi="Arial Narrow" w:cs="Arial"/>
          <w:kern w:val="0"/>
          <w:vertAlign w:val="superscript"/>
          <w14:ligatures w14:val="none"/>
        </w:rPr>
        <w:footnoteReference w:id="6"/>
      </w:r>
      <w:r w:rsidRPr="00665D10">
        <w:rPr>
          <w:rFonts w:ascii="Arial Narrow" w:eastAsia="Arial Narrow" w:hAnsi="Arial Narrow" w:cs="Arial Narrow"/>
          <w:kern w:val="0"/>
          <w14:ligatures w14:val="none"/>
        </w:rPr>
        <w:t>.</w:t>
      </w:r>
    </w:p>
    <w:p w14:paraId="36C09867" w14:textId="77777777" w:rsidR="003C1C38" w:rsidRPr="00665D10" w:rsidRDefault="003C1C38" w:rsidP="003C1C38">
      <w:pPr>
        <w:pStyle w:val="Prrafodelista"/>
        <w:rPr>
          <w:rFonts w:ascii="Arial Narrow" w:eastAsia="Arial Narrow" w:hAnsi="Arial Narrow" w:cs="Arial Narrow"/>
          <w:kern w:val="0"/>
          <w14:ligatures w14:val="none"/>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que el hecho denunciado</w:t>
      </w:r>
      <w:r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el Banco de Crédito del Perú S.A. habría brindado una respuesta inadecuada al reclamo C50460343 registrado el 16 de febrero de 2026</w:t>
      </w:r>
      <w:r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rPr>
        <w:t xml:space="preserve"> numeral 88.1 del artículo 88 del Código.</w:t>
      </w:r>
    </w:p>
    <w:p w14:paraId="2E7770E0" w14:textId="77777777" w:rsidR="00E60CD7" w:rsidRPr="00665D10"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D1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D10">
        <w:rPr>
          <w:rStyle w:val="Refdenotaalpie"/>
          <w:rFonts w:ascii="Arial Narrow" w:eastAsia="Arial Narrow" w:hAnsi="Arial Narrow" w:cs="Arial Narrow"/>
          <w:kern w:val="0"/>
          <w:vertAlign w:val="superscript"/>
          <w14:ligatures w14:val="none"/>
        </w:rPr>
        <w:footnoteReference w:id="7"/>
      </w:r>
      <w:r w:rsidRPr="00665D10">
        <w:rPr>
          <w:rFonts w:ascii="Arial Narrow" w:eastAsia="Arial" w:hAnsi="Arial Narrow" w:cs="Arial"/>
          <w:color w:val="000000"/>
          <w:kern w:val="0"/>
          <w:lang w:eastAsia="es-PE"/>
          <w14:ligatures w14:val="none"/>
        </w:rPr>
        <w:t>.</w:t>
      </w:r>
    </w:p>
    <w:p w14:paraId="17426A8E" w14: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REQUERIMIENTO DE INFORMACION</w:t>
      </w:r>
    </w:p>
    <w:p w14:paraId="6252E905"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65D1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Times New Roman" w:hAnsi="Arial Narrow" w:cs="Arial"/>
          <w:color w:val="000000"/>
          <w:kern w:val="0"/>
          <w:lang w:val="es-ES" w:eastAsia="es-ES"/>
          <w14:ligatures w14:val="none"/>
        </w:rPr>
        <w:t>cumplan con lo siguiente:</w:t>
      </w:r>
    </w:p>
    <w:p w14:paraId="345D7F88"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u w:val="single"/>
          <w:lang w:val="es-ES" w:eastAsia="es-ES"/>
          <w14:ligatures w14:val="none"/>
        </w:rPr>
        <w:t>A</w:t>
      </w:r>
      <w:r w:rsidR="008C2D8E" w:rsidRPr="00665D10">
        <w:rPr>
          <w:rFonts w:ascii="Arial Narrow" w:eastAsia="Times New Roman" w:hAnsi="Arial Narrow" w:cs="Arial"/>
          <w:color w:val="000000"/>
          <w:kern w:val="0"/>
          <w:u w:val="single"/>
          <w:lang w:val="es-ES" w:eastAsia="es-ES"/>
          <w14:ligatures w14:val="none"/>
        </w:rPr>
        <w:t>l Banco</w:t>
      </w:r>
      <w:r w:rsidRPr="00665D10">
        <w:rPr>
          <w:rFonts w:ascii="Arial Narrow" w:eastAsia="Times New Roman" w:hAnsi="Arial Narrow" w:cs="Arial"/>
          <w:color w:val="000000"/>
          <w:kern w:val="0"/>
          <w:lang w:val="es-ES" w:eastAsia="es-ES"/>
          <w14:ligatures w14:val="none"/>
        </w:rPr>
        <w:t xml:space="preserve">: (i) presentar una copia debidamente suscrita de </w:t>
      </w:r>
      <w:r w:rsidR="00053E9E" w:rsidRPr="00665D10">
        <w:rPr>
          <w:rFonts w:ascii="Arial Narrow" w:eastAsia="Times New Roman" w:hAnsi="Arial Narrow" w:cs="Arial"/>
          <w:color w:val="000000"/>
          <w:kern w:val="0"/>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Times New Roman" w:hAnsi="Arial Narrow" w:cs="Arial"/>
          <w:color w:val="000000"/>
          <w:kern w:val="0"/>
          <w:lang w:val="es-ES" w:eastAsia="es-ES"/>
          <w14:ligatures w14:val="none"/>
        </w:rPr>
        <w:t>y, (</w:t>
      </w:r>
      <w:proofErr w:type="spellStart"/>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65D10">
        <w:rPr>
          <w:rFonts w:ascii="Arial Narrow" w:eastAsia="Times New Roman" w:hAnsi="Arial Narrow" w:cs="Arial"/>
          <w:color w:val="000000"/>
          <w:kern w:val="0"/>
          <w:u w:val="single"/>
          <w:lang w:val="es-ES" w:eastAsia="es-ES"/>
          <w14:ligatures w14:val="none"/>
        </w:rPr>
        <w:t xml:space="preserve">A </w:t>
      </w:r>
      <w:r w:rsidR="008C2D8E" w:rsidRPr="00665D10">
        <w:rPr>
          <w:rFonts w:ascii="Arial Narrow" w:eastAsia="Times New Roman" w:hAnsi="Arial Narrow" w:cs="Arial"/>
          <w:color w:val="000000"/>
          <w:kern w:val="0"/>
          <w:u w:val="single"/>
          <w:lang w:val="es-ES" w:eastAsia="es-ES"/>
          <w14:ligatures w14:val="none"/>
        </w:rPr>
        <w:t>Pacífico</w:t>
      </w:r>
      <w:r w:rsidRPr="00665D10">
        <w:rPr>
          <w:rFonts w:ascii="Arial Narrow" w:eastAsia="Times New Roman" w:hAnsi="Arial Narrow" w:cs="Arial"/>
          <w:color w:val="000000"/>
          <w:kern w:val="0"/>
          <w:lang w:val="es-ES" w:eastAsia="es-ES"/>
          <w14:ligatures w14:val="none"/>
        </w:rPr>
        <w:t>:</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(i) presentar una copia debidamente suscrita de </w:t>
      </w:r>
      <w:r w:rsidR="00053E9E" w:rsidRPr="00665D10">
        <w:rPr>
          <w:rFonts w:ascii="Arial Narrow" w:eastAsia="Times New Roman" w:hAnsi="Arial Narrow" w:cs="Arial"/>
          <w:color w:val="000000"/>
          <w:kern w:val="0"/>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Times New Roman" w:hAnsi="Arial Narrow" w:cs="Arial"/>
          <w:color w:val="000000"/>
          <w:kern w:val="0"/>
          <w:lang w:val="es-ES" w:eastAsia="es-ES"/>
          <w14:ligatures w14:val="none"/>
        </w:rPr>
        <w:t>;</w:t>
      </w:r>
      <w:r w:rsidR="00DA665D" w:rsidRPr="00665D10">
        <w:rPr>
          <w:rFonts w:ascii="Arial Narrow" w:eastAsia="Times New Roman" w:hAnsi="Arial Narrow" w:cs="Arial"/>
          <w:color w:val="000000"/>
          <w:kern w:val="0"/>
          <w:lang w:val="es-ES" w:eastAsia="es-ES"/>
          <w14:ligatures w14:val="none"/>
        </w:rPr>
        <w:t xml:space="preserve"> (</w:t>
      </w:r>
      <w:proofErr w:type="spellStart"/>
      <w:r w:rsidR="00DA665D" w:rsidRPr="00665D10">
        <w:rPr>
          <w:rFonts w:ascii="Arial Narrow" w:eastAsia="Times New Roman" w:hAnsi="Arial Narrow" w:cs="Arial"/>
          <w:color w:val="000000"/>
          <w:kern w:val="0"/>
          <w:lang w:val="es-ES" w:eastAsia="es-ES"/>
          <w14:ligatures w14:val="none"/>
        </w:rPr>
        <w:t>ii</w:t>
      </w:r>
      <w:proofErr w:type="spellEnd"/>
      <w:r w:rsidR="00DA665D" w:rsidRPr="00665D10">
        <w:rPr>
          <w:rFonts w:ascii="Arial Narrow" w:eastAsia="Times New Roman" w:hAnsi="Arial Narrow" w:cs="Arial"/>
          <w:color w:val="000000"/>
          <w:kern w:val="0"/>
          <w:lang w:val="es-ES" w:eastAsia="es-ES"/>
          <w14:ligatures w14:val="none"/>
        </w:rPr>
        <w:t>)</w:t>
      </w:r>
      <w:r w:rsidR="00DA665D" w:rsidRPr="00665D10">
        <w:rPr>
          <w:rFonts w:ascii="Arial Narrow" w:hAnsi="Arial Narrow"/>
        </w:rPr>
        <w:t xml:space="preserve"> presentar los medios probatorios que acrediten que realizó una adecuada </w:t>
      </w:r>
      <w:r w:rsidR="00DA665D" w:rsidRPr="00665D10">
        <w:rPr>
          <w:rFonts w:ascii="Arial Narrow" w:eastAsia="Times New Roman" w:hAnsi="Arial Narrow" w:cs="Arial"/>
          <w:color w:val="000000"/>
          <w:kern w:val="0"/>
          <w:lang w:val="es-ES" w:eastAsia="es-ES"/>
          <w14:ligatures w14:val="none"/>
        </w:rPr>
        <w:t xml:space="preserve">liquidación </w:t>
      </w:r>
      <w:r w:rsidR="00C70663" w:rsidRPr="00665D10">
        <w:rPr>
          <w:rFonts w:ascii="Arial Narrow" w:eastAsia="Times New Roman" w:hAnsi="Arial Narrow" w:cs="Arial"/>
          <w:color w:val="000000"/>
          <w:kern w:val="0"/>
          <w:lang w:val="es-ES" w:eastAsia="es-ES"/>
          <w14:ligatures w14:val="none"/>
        </w:rPr>
        <w:t>de</w:t>
      </w:r>
      <w:r w:rsidR="00DA665D" w:rsidRPr="00665D10">
        <w:rPr>
          <w:rFonts w:ascii="Arial Narrow" w:eastAsia="Times New Roman" w:hAnsi="Arial Narrow" w:cs="Arial"/>
          <w:color w:val="000000"/>
          <w:kern w:val="0"/>
          <w:lang w:val="es-ES" w:eastAsia="es-ES"/>
          <w14:ligatures w14:val="none"/>
        </w:rPr>
        <w:t xml:space="preserve"> cobertura de la Póliza Grupal 28356 del Seguro múltiple identificada con Certificado Individual 101216685</w:t>
      </w:r>
      <w:r w:rsidRPr="00665D10">
        <w:rPr>
          <w:rFonts w:ascii="Arial Narrow" w:eastAsia="Times New Roman" w:hAnsi="Arial Narrow" w:cs="Arial"/>
          <w:color w:val="000000"/>
          <w:kern w:val="0"/>
          <w:lang w:val="es-ES" w:eastAsia="es-ES"/>
          <w14:ligatures w14:val="none"/>
        </w:rPr>
        <w:t xml:space="preserve"> y, (</w:t>
      </w:r>
      <w:proofErr w:type="spellStart"/>
      <w:r w:rsidR="00DA665D" w:rsidRPr="00665D10">
        <w:rPr>
          <w:rFonts w:ascii="Arial Narrow" w:eastAsia="Times New Roman" w:hAnsi="Arial Narrow" w:cs="Arial"/>
          <w:color w:val="000000"/>
          <w:kern w:val="0"/>
          <w:lang w:val="es-ES" w:eastAsia="es-ES"/>
          <w14:ligatures w14:val="none"/>
        </w:rPr>
        <w:t>i</w:t>
      </w:r>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E47019F" w14:textId="64CEC705" w:rsidR="00A353D2" w:rsidRPr="00665D10" w:rsidRDefault="00E60CD7" w:rsidP="00C70663">
      <w:pPr>
        <w:spacing w:after="0" w:line="240" w:lineRule="auto"/>
        <w:jc w:val="both"/>
        <w:rPr>
          <w:rFonts w:ascii="Arial Narrow" w:eastAsia="Calibri"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PRIMERO: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Times New Roman" w:hAnsi="Arial Narrow" w:cs="Times New Roman"/>
          <w:color w:val="000000"/>
          <w:kern w:val="0"/>
          <w:shd w:val="clear" w:color="auto" w:fill="FFFFFF"/>
          <w:lang w:eastAsia="es-PE"/>
          <w14:ligatures w14:val="none"/>
        </w:rPr>
        <w:t xml:space="preserve"/>
      </w:r>
      <w:r w:rsidR="00052495" w:rsidRPr="008E2D7F">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Times New Roman"/>
          <w:color w:val="000000"/>
          <w:kern w:val="0"/>
          <w:shd w:val="clear" w:color="auto" w:fill="FFFFFF"/>
          <w:lang w:eastAsia="es-PE"/>
          <w14:ligatures w14:val="none"/>
        </w:rPr>
        <w:t xml:space="preserve"/>
      </w:r>
      <w:r w:rsidR="00CB0264" w:rsidRPr="00665D10">
        <w:rPr>
          <w:rFonts w:ascii="Arial Narrow" w:hAnsi="Arial Narrow" w:cs="Arial"/>
          <w:bCs/>
          <w:spacing w:val="-3"/>
          <w:kern w:val="0"/>
          <w14:ligatures w14:val="none"/>
        </w:rPr>
        <w:t xml:space="preserve"/>
      </w:r>
      <w:r w:rsidRPr="00665D10">
        <w:rPr>
          <w:rFonts w:ascii="Arial Narrow" w:eastAsia="Times New Roman" w:hAnsi="Arial Narrow" w:cs="Times New Roman"/>
          <w:color w:val="000000"/>
          <w:kern w:val="0"/>
          <w:shd w:val="clear" w:color="auto" w:fill="FFFFFF"/>
          <w:lang w:eastAsia="es-PE"/>
          <w14:ligatures w14:val="none"/>
        </w:rPr>
        <w:t xml:space="preserve"/>
      </w:r>
      <w:r w:rsidR="00C816F4" w:rsidRPr="00665D10">
        <w:rPr>
          <w:rFonts w:ascii="Arial Narrow" w:eastAsia="Arial Narrow" w:hAnsi="Arial Narrow" w:cs="Arial Narrow"/>
          <w:bCs/>
        </w:rPr>
        <w:t/>
      </w:r>
      <w:r w:rsidRPr="00665D10">
        <w:rPr>
          <w:rFonts w:ascii="Arial Narrow" w:eastAsia="Times New Roman" w:hAnsi="Arial Narrow" w:cs="Times New Roman"/>
          <w:color w:val="000000"/>
          <w:kern w:val="0"/>
          <w:shd w:val="clear" w:color="auto" w:fill="FFFFFF"/>
          <w:lang w:eastAsia="es-PE"/>
          <w14:ligatures w14:val="none"/>
        </w:rPr>
        <w:t xml:space="preserve"/>
      </w:r>
      <w:r w:rsidR="00CA50CD" w:rsidRPr="00665D10">
        <w:rPr>
          <w:rFonts w:ascii="Arial Narrow" w:eastAsia="Times New Roman" w:hAnsi="Arial Narrow" w:cs="Times New Roman"/>
          <w:color w:val="000000"/>
          <w:kern w:val="0"/>
          <w:shd w:val="clear" w:color="auto" w:fill="FFFFFF"/>
          <w:lang w:eastAsia="es-PE"/>
          <w14:ligatures w14:val="none"/>
        </w:rPr>
        <w:t/>
      </w:r>
    </w:p>
    <w:p w14:paraId="78C8A5B1" w14: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w14:ligatures w14:val="none"/>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realizado el 21 de noviembre de </w:t>
      </w:r>
      <w:r w:rsidRPr="00665D10">
        <w:rPr>
          <w:rFonts w:ascii="Arial Narrow" w:eastAsia="Arial Narrow" w:hAnsi="Arial Narrow" w:cs="Arial Narrow"/>
          <w:kern w:val="0"/>
          <w14:ligatures w14:val="none"/>
        </w:rPr>
        <w:lastRenderedPageBreak/>
        <w:t xml:space="preserve">2025 un cobro indebido por concepto </w:t>
      </w:r>
      <w:r w:rsidR="00A475D0" w:rsidRPr="00665D10">
        <w:rPr>
          <w:rFonts w:ascii="Arial Narrow" w:eastAsia="Arial Narrow" w:hAnsi="Arial Narrow" w:cs="Arial Narrow"/>
          <w:kern w:val="0"/>
          <w14:ligatures w14:val="none"/>
        </w:rPr>
        <w:t>de prima de la Póliza Grupal 28356 del Seguro múltiple identificada con Certificado Individual 101216685</w:t>
      </w:r>
      <w:r w:rsidRPr="00665D10">
        <w:rPr>
          <w:rFonts w:ascii="Arial Narrow" w:eastAsia="Arial Narrow" w:hAnsi="Arial Narrow" w:cs="Arial Narrow"/>
          <w:kern w:val="0"/>
          <w14:ligatures w14:val="none"/>
        </w:rPr>
        <w:t xml:space="preserve"> por el monto de US$ 29,00 en la cuenta </w:t>
      </w:r>
      <w:r w:rsidR="00291C8F" w:rsidRPr="00665D10">
        <w:rPr>
          <w:rFonts w:ascii="Arial Narrow" w:eastAsia="Arial Narrow" w:hAnsi="Arial Narrow" w:cs="Arial Narrow"/>
          <w:kern w:val="0"/>
          <w14:ligatures w14:val="none"/>
        </w:rPr>
        <w:t xml:space="preserve">bancaria </w:t>
      </w:r>
      <w:r w:rsidRPr="00665D10">
        <w:rPr>
          <w:rFonts w:ascii="Arial Narrow" w:eastAsia="Arial Narrow" w:hAnsi="Arial Narrow" w:cs="Arial Narrow"/>
          <w:kern w:val="0"/>
          <w14:ligatures w14:val="none"/>
        </w:rPr>
        <w:t xml:space="preserve">en dólares 194-********-1-26, </w:t>
      </w:r>
      <w:r w:rsidR="00D92810" w:rsidRPr="00665D10">
        <w:rPr>
          <w:rFonts w:ascii="Arial Narrow" w:eastAsia="Arial Narrow" w:hAnsi="Arial Narrow" w:cs="Arial Narrow"/>
          <w:kern w:val="0"/>
          <w14:ligatures w14:val="none"/>
        </w:rPr>
        <w:t xml:space="preserve">pese a que la titular </w:t>
      </w:r>
      <w:r w:rsidR="00D92810">
        <w:rPr>
          <w:rFonts w:ascii="Arial Narrow" w:eastAsia="Arial Narrow" w:hAnsi="Arial Narrow" w:cs="Arial Narrow"/>
          <w:kern w:val="0"/>
          <w14:ligatures w14:val="none"/>
        </w:rPr>
        <w:t xml:space="preserve">de la referida póliza </w:t>
      </w:r>
      <w:r w:rsidR="00D92810"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Pr="00665D10">
        <w:rPr>
          <w:rFonts w:ascii="Arial Narrow" w:eastAsia="Arial Narrow" w:hAnsi="Arial Narrow" w:cs="Arial Narrow"/>
          <w:kern w:val="0"/>
          <w14:ligatures w14:val="none"/>
        </w:rPr>
        <w:t>.</w:t>
      </w:r>
    </w:p>
    <w:p w14:paraId="1F52F679"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 los artículos 18 y 19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cumplido con reportar oportunamente </w:t>
      </w:r>
      <w:r w:rsidR="00291C8F" w:rsidRPr="00665D10">
        <w:rPr>
          <w:rFonts w:ascii="Arial Narrow" w:eastAsia="Arial Narrow" w:hAnsi="Arial Narrow" w:cs="Arial Narrow"/>
          <w:kern w:val="0"/>
          <w14:ligatures w14:val="none"/>
        </w:rPr>
        <w:t>la solicitud de cobertura presentada por el denunciante</w:t>
      </w:r>
      <w:r w:rsidRPr="00665D10">
        <w:rPr>
          <w:rFonts w:ascii="Arial Narrow" w:eastAsia="Arial Narrow" w:hAnsi="Arial Narrow" w:cs="Arial Narrow"/>
          <w:kern w:val="0"/>
          <w14:ligatures w14:val="none"/>
        </w:rPr>
        <w:t xml:space="preserve"> a </w:t>
      </w:r>
      <w:r w:rsidR="00A475D0"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7F2896" w:rsidRPr="00665D10">
        <w:rPr>
          <w:rFonts w:ascii="Arial Narrow" w:eastAsia="Arial Narrow" w:hAnsi="Arial Narrow" w:cs="Arial Narrow"/>
          <w:kern w:val="0"/>
          <w14:ligatures w14:val="none"/>
        </w:rPr>
        <w:t xml:space="preserve"> transcurrido aproximadamente</w:t>
      </w:r>
      <w:r w:rsidRPr="00665D10">
        <w:rPr>
          <w:rFonts w:ascii="Arial Narrow" w:eastAsia="Arial Narrow" w:hAnsi="Arial Narrow" w:cs="Arial Narrow"/>
          <w:kern w:val="0"/>
          <w14:ligatures w14:val="none"/>
        </w:rPr>
        <w:t xml:space="preserve"> sesenta (60) días desde la presentación de </w:t>
      </w:r>
      <w:r w:rsidR="00BE5CB3" w:rsidRPr="00665D10">
        <w:rPr>
          <w:rFonts w:ascii="Arial Narrow" w:eastAsia="Arial Narrow" w:hAnsi="Arial Narrow" w:cs="Arial Narrow"/>
          <w:kern w:val="0"/>
          <w14:ligatures w14:val="none"/>
        </w:rPr>
        <w:t>la documentación correspondiente</w:t>
      </w:r>
      <w:r w:rsidRPr="00665D10">
        <w:rPr>
          <w:rFonts w:ascii="Arial Narrow" w:eastAsia="Arial Narrow" w:hAnsi="Arial Narrow" w:cs="Arial Narrow"/>
          <w:kern w:val="0"/>
          <w14:ligatures w14:val="none"/>
        </w:rPr>
        <w:t xml:space="preserve"> el 15 de noviembre de 2025.</w:t>
      </w:r>
    </w:p>
    <w:p w14:paraId="6BBE2ED6"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w:t>
      </w:r>
      <w:r w:rsidR="004F1497">
        <w:rPr>
          <w:rFonts w:ascii="Arial Narrow" w:eastAsia="Arial Narrow" w:hAnsi="Arial Narrow" w:cs="Arial Narrow"/>
          <w:kern w:val="0"/>
          <w14:ligatures w14:val="none"/>
        </w:rPr>
        <w:t>remitido una respuesta</w:t>
      </w:r>
      <w:r w:rsidRPr="00665D10">
        <w:rPr>
          <w:rFonts w:ascii="Arial Narrow" w:eastAsia="Arial Narrow" w:hAnsi="Arial Narrow" w:cs="Arial Narrow"/>
          <w:kern w:val="0"/>
          <w14:ligatures w14:val="none"/>
        </w:rPr>
        <w:t xml:space="preserve"> sobre el estado del trámite </w:t>
      </w:r>
      <w:r w:rsidR="00E130AD" w:rsidRPr="00665D10">
        <w:rPr>
          <w:rFonts w:ascii="Arial Narrow" w:eastAsia="Arial Narrow" w:hAnsi="Arial Narrow" w:cs="Arial Narrow"/>
          <w:kern w:val="0"/>
          <w14:ligatures w14:val="none"/>
        </w:rPr>
        <w:t>de la solicitud</w:t>
      </w:r>
      <w:r w:rsidR="007F2896" w:rsidRPr="00665D10">
        <w:rPr>
          <w:rFonts w:ascii="Arial Narrow" w:eastAsia="Arial Narrow" w:hAnsi="Arial Narrow" w:cs="Arial Narrow"/>
          <w:kern w:val="0"/>
          <w14:ligatures w14:val="none"/>
        </w:rPr>
        <w:t xml:space="preserve"> de cobertura </w:t>
      </w:r>
      <w:r w:rsidR="00D34953" w:rsidRPr="00665D10">
        <w:rPr>
          <w:rFonts w:ascii="Arial Narrow" w:eastAsia="Arial Narrow" w:hAnsi="Arial Narrow" w:cs="Arial Narrow"/>
          <w:kern w:val="0"/>
          <w14:ligatures w14:val="none"/>
        </w:rPr>
        <w:t xml:space="preserve">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Pr="00665D10">
        <w:rPr>
          <w:rFonts w:ascii="Arial Narrow" w:eastAsia="Arial Narrow" w:hAnsi="Arial Narrow" w:cs="Arial Narrow"/>
          <w:kern w:val="0"/>
          <w14:ligatures w14:val="none"/>
        </w:rPr>
        <w:t xml:space="preserve"> </w:t>
      </w:r>
      <w:r w:rsidR="004F1497">
        <w:rPr>
          <w:rFonts w:ascii="Arial Narrow" w:eastAsia="Arial Narrow" w:hAnsi="Arial Narrow" w:cs="Arial Narrow"/>
          <w:kern w:val="0"/>
          <w14:ligatures w14:val="none"/>
        </w:rPr>
        <w:t xml:space="preserve">por </w:t>
      </w:r>
      <w:r w:rsidR="00925D5B">
        <w:rPr>
          <w:rFonts w:ascii="Arial Narrow" w:eastAsia="Arial Narrow" w:hAnsi="Arial Narrow" w:cs="Arial Narrow"/>
          <w:kern w:val="0"/>
          <w14:ligatures w14:val="none"/>
        </w:rPr>
        <w:t>el denunciante</w:t>
      </w:r>
      <w:r w:rsidR="004F1497">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el 10, 21 y 24 de diciembre de 2025 a través de la plataforma </w:t>
      </w:r>
      <w:proofErr w:type="spellStart"/>
      <w:r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w:t>
      </w:r>
    </w:p>
    <w:p w14:paraId="5D5792C1" w14:textId="77777777" w:rsidR="00A15507" w:rsidRPr="00665D10" w:rsidRDefault="00A15507" w:rsidP="00A15507">
      <w:pPr>
        <w:pStyle w:val="Prrafodelista"/>
        <w:rPr>
          <w:rFonts w:ascii="Arial Narrow" w:eastAsia="Arial Narrow" w:hAnsi="Arial Narrow" w:cs="Arial Narrow"/>
          <w:kern w:val="0"/>
          <w14:ligatures w14:val="none"/>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efectuado </w:t>
      </w:r>
      <w:r w:rsidR="00D34953" w:rsidRPr="00665D10">
        <w:rPr>
          <w:rFonts w:ascii="Arial Narrow" w:eastAsia="Arial Narrow" w:hAnsi="Arial Narrow" w:cs="Arial Narrow"/>
          <w:kern w:val="0"/>
          <w14:ligatures w14:val="none"/>
        </w:rPr>
        <w:t xml:space="preserve">inadecuadamente </w:t>
      </w:r>
      <w:r w:rsidRPr="00665D10">
        <w:rPr>
          <w:rFonts w:ascii="Arial Narrow" w:eastAsia="Arial Narrow" w:hAnsi="Arial Narrow" w:cs="Arial Narrow"/>
          <w:kern w:val="0"/>
          <w14:ligatures w14:val="none"/>
        </w:rPr>
        <w:t>el 19 de febrero de 2026 un pago parcial de US$ 1 671,39</w:t>
      </w:r>
      <w:r w:rsidR="00D34953" w:rsidRPr="00665D10">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sin incluir el saldo de la cuenta en dólares 194-********-1-26 ni </w:t>
      </w:r>
      <w:r w:rsidR="00813C7B" w:rsidRPr="00665D10">
        <w:rPr>
          <w:rFonts w:ascii="Arial Narrow" w:eastAsia="Arial Narrow" w:hAnsi="Arial Narrow" w:cs="Arial Narrow"/>
          <w:kern w:val="0"/>
          <w14:ligatures w14:val="none"/>
        </w:rPr>
        <w:t>el monto de la</w:t>
      </w:r>
      <w:r w:rsidRPr="00665D10">
        <w:rPr>
          <w:rFonts w:ascii="Arial Narrow" w:eastAsia="Arial Narrow" w:hAnsi="Arial Narrow" w:cs="Arial Narrow"/>
          <w:kern w:val="0"/>
          <w14:ligatures w14:val="none"/>
        </w:rPr>
        <w:t xml:space="preserve"> cobertura por enfermedad oncológica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w:t>
      </w:r>
    </w:p>
    <w:p w14:paraId="1D0BFD8B" w14:textId="77777777" w:rsidR="00A15507" w:rsidRPr="000750D2" w:rsidRDefault="00A15507" w:rsidP="000750D2">
      <w:pPr>
        <w:spacing w:after="0" w:line="240" w:lineRule="auto"/>
        <w:jc w:val="both"/>
        <w:rPr>
          <w:rFonts w:ascii="Arial Narrow" w:eastAsia="Arial Narrow" w:hAnsi="Arial Narrow" w:cs="Arial Narrow"/>
          <w:kern w:val="0"/>
          <w14:ligatures w14:val="none"/>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realizado una cobertura parcial de la renta hospitalaria </w:t>
      </w:r>
      <w:r w:rsidR="00A475D0" w:rsidRPr="00665D10">
        <w:rPr>
          <w:rFonts w:ascii="Arial Narrow" w:eastAsia="Arial Narrow" w:hAnsi="Arial Narrow" w:cs="Arial Narrow"/>
          <w:kern w:val="0"/>
          <w14:ligatures w14:val="none"/>
        </w:rPr>
        <w:t>de la Póliza Grupal </w:t>
      </w:r>
      <w:r w:rsidR="004E308A" w:rsidRPr="00665D10">
        <w:rPr>
          <w:rFonts w:ascii="Arial Narrow" w:eastAsia="Arial Narrow" w:hAnsi="Arial Narrow" w:cs="Arial Narrow"/>
          <w:kern w:val="0"/>
          <w14:ligatures w14:val="none"/>
        </w:rPr>
        <w:t xml:space="preserve"> </w:t>
      </w:r>
      <w:r w:rsidR="00A475D0" w:rsidRPr="00665D10">
        <w:rPr>
          <w:rFonts w:ascii="Arial Narrow" w:eastAsia="Arial Narrow" w:hAnsi="Arial Narrow" w:cs="Arial Narrow"/>
          <w:kern w:val="0"/>
          <w14:ligatures w14:val="none"/>
        </w:rPr>
        <w:t>28356 del Seguro múltiple identificada con Certificado Individual 101216685</w:t>
      </w:r>
      <w:r w:rsidRPr="00665D10">
        <w:rPr>
          <w:rFonts w:ascii="Arial Narrow" w:eastAsia="Arial Narrow" w:hAnsi="Arial Narrow" w:cs="Arial Narrow"/>
          <w:kern w:val="0"/>
          <w14:ligatures w14:val="none"/>
        </w:rPr>
        <w:t>,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w:t>
      </w:r>
    </w:p>
    <w:p w14:paraId="5D577E36" w14:textId="77777777" w:rsidR="00A15507" w:rsidRPr="00665D10" w:rsidRDefault="00A15507" w:rsidP="00A15507">
      <w:pPr>
        <w:pStyle w:val="Prrafodelista"/>
        <w:rPr>
          <w:rFonts w:ascii="Arial Narrow" w:eastAsia="Arial Narrow" w:hAnsi="Arial Narrow" w:cs="Arial Narrow"/>
          <w:kern w:val="0"/>
          <w14:ligatures w14:val="none"/>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consignado información inconsistente en </w:t>
      </w:r>
      <w:r w:rsidR="00A475D0" w:rsidRPr="00665D10">
        <w:rPr>
          <w:rFonts w:ascii="Arial Narrow" w:eastAsia="Arial Narrow" w:hAnsi="Arial Narrow" w:cs="Arial Narrow"/>
          <w:kern w:val="0"/>
          <w14:ligatures w14:val="none"/>
        </w:rPr>
        <w:t xml:space="preserve">la Póliza Grupal 28356 del Seguro múltiple identificada con Certificado Individual 101216685 </w:t>
      </w:r>
      <w:r w:rsidRPr="00665D10">
        <w:rPr>
          <w:rFonts w:ascii="Arial Narrow" w:eastAsia="Arial Narrow" w:hAnsi="Arial Narrow" w:cs="Arial Narrow"/>
          <w:kern w:val="0"/>
          <w14:ligatures w14:val="none"/>
        </w:rPr>
        <w:t>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Pr="00665D10">
        <w:rPr>
          <w:rFonts w:ascii="Arial Narrow" w:eastAsia="Arial Narrow" w:hAnsi="Arial Narrow" w:cs="Arial Narrow"/>
          <w:kern w:val="0"/>
          <w14:ligatures w14:val="none"/>
        </w:rPr>
        <w:t>beneficiario.</w:t>
      </w:r>
    </w:p>
    <w:p w14:paraId="5686B6BF"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literal g) del artículo 56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rPr>
        <w:t xml:space="preserve">para continuar con el trámite de solicitud de otorgamiento de cobertura </w:t>
      </w:r>
      <w:r w:rsidR="00FC2CA4" w:rsidRPr="00665D10">
        <w:rPr>
          <w:rFonts w:ascii="Arial Narrow" w:eastAsia="Arial Narrow" w:hAnsi="Arial Narrow" w:cs="Arial Narrow"/>
          <w:kern w:val="0"/>
          <w14:ligatures w14:val="none"/>
        </w:rPr>
        <w:t xml:space="preserve">de la </w:t>
      </w:r>
      <w:r w:rsidR="00A475D0" w:rsidRPr="00665D10">
        <w:rPr>
          <w:rFonts w:ascii="Arial Narrow" w:eastAsia="Arial Narrow" w:hAnsi="Arial Narrow" w:cs="Arial Narrow"/>
          <w:kern w:val="0"/>
          <w14:ligatures w14:val="none"/>
        </w:rPr>
        <w:t>Póliza Grupal 28356 del Seguro múltiple identificada con Certificado Individual 101216685</w:t>
      </w:r>
      <w:r w:rsidRPr="00665D10">
        <w:rPr>
          <w:rFonts w:ascii="Arial Narrow" w:eastAsia="Arial Narrow" w:hAnsi="Arial Narrow" w:cs="Arial Narrow"/>
          <w:kern w:val="0"/>
          <w14:ligatures w14:val="none"/>
        </w:rPr>
        <w:t xml:space="preserve">, pese a que el denunciante </w:t>
      </w:r>
      <w:r w:rsidR="00FC2CA4" w:rsidRPr="00665D10">
        <w:rPr>
          <w:rFonts w:ascii="Arial Narrow" w:eastAsia="Arial Narrow" w:hAnsi="Arial Narrow" w:cs="Arial Narrow"/>
          <w:kern w:val="0"/>
          <w14:ligatures w14:val="none"/>
        </w:rPr>
        <w:t>tenía la calidad de</w:t>
      </w:r>
      <w:r w:rsidRPr="00665D10">
        <w:rPr>
          <w:rFonts w:ascii="Arial Narrow" w:eastAsia="Arial Narrow" w:hAnsi="Arial Narrow" w:cs="Arial Narrow"/>
          <w:kern w:val="0"/>
          <w14:ligatures w14:val="none"/>
        </w:rPr>
        <w:t xml:space="preserve"> beneficiario</w:t>
      </w:r>
      <w:r w:rsidR="006B210E" w:rsidRPr="00665D10">
        <w:rPr>
          <w:rFonts w:ascii="Arial Narrow" w:eastAsia="Arial Narrow" w:hAnsi="Arial Narrow" w:cs="Arial Narrow"/>
          <w:kern w:val="0"/>
          <w14:ligatures w14:val="none"/>
        </w:rPr>
        <w:t xml:space="preserve"> de la referida póliza</w:t>
      </w:r>
      <w:r w:rsidRPr="00665D10">
        <w:rPr>
          <w:rFonts w:ascii="Arial Narrow" w:eastAsia="Arial Narrow" w:hAnsi="Arial Narrow" w:cs="Arial Narrow"/>
          <w:kern w:val="0"/>
          <w14:ligatures w14:val="none"/>
        </w:rPr>
        <w:t>.</w:t>
      </w:r>
    </w:p>
    <w:p w14:paraId="4E4548F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al literal g) del artículo 56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rPr>
        <w:t>de</w:t>
      </w:r>
      <w:r w:rsidR="00FC2CA4" w:rsidRPr="00665D10">
        <w:rPr>
          <w:rFonts w:ascii="Arial Narrow" w:eastAsia="Arial Narrow" w:hAnsi="Arial Narrow" w:cs="Arial Narrow"/>
          <w:kern w:val="0"/>
          <w14:ligatures w14:val="none"/>
        </w:rPr>
        <w:t xml:space="preserve"> solicitud de otorgamiento de cobertura</w:t>
      </w:r>
      <w:r w:rsidR="00A475D0" w:rsidRPr="00665D10">
        <w:rPr>
          <w:rFonts w:ascii="Arial Narrow" w:eastAsia="Arial Narrow" w:hAnsi="Arial Narrow" w:cs="Arial Narrow"/>
          <w:kern w:val="0"/>
          <w14:ligatures w14:val="none"/>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rPr>
        <w:t>, pese a que el denunciante tenía la calidad de beneficiario de la referida póliza</w:t>
      </w:r>
      <w:r w:rsidRPr="00665D10">
        <w:rPr>
          <w:rFonts w:ascii="Arial Narrow" w:eastAsia="Arial Narrow" w:hAnsi="Arial Narrow" w:cs="Arial Narrow"/>
          <w:kern w:val="0"/>
          <w14:ligatures w14:val="none"/>
        </w:rPr>
        <w:t>.</w:t>
      </w:r>
    </w:p>
    <w:p w14:paraId="5FC53E17"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017CC9" w:rsidRPr="00665D10">
        <w:rPr>
          <w:rFonts w:ascii="Arial Narrow" w:eastAsia="Arial Narrow" w:hAnsi="Arial Narrow" w:cs="Arial Narrow"/>
          <w:kern w:val="0"/>
          <w14:ligatures w14:val="none"/>
        </w:rPr>
        <w:t xml:space="preserve">infracción al artículo 1, numeral 1, literal b) y al artículo 2 de la Ley </w:t>
      </w:r>
      <w:r w:rsidR="00E60458">
        <w:rPr>
          <w:rFonts w:ascii="Arial Narrow" w:eastAsia="Arial Narrow" w:hAnsi="Arial Narrow" w:cs="Arial Narrow"/>
          <w:kern w:val="0"/>
          <w14:ligatures w14:val="none"/>
        </w:rPr>
        <w:t xml:space="preserve"/>
      </w:r>
      <w:r w:rsidR="00017CC9"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el Banco de Crédito del Perú S.A.</w:t>
      </w:r>
      <w:r w:rsidR="00A207F4" w:rsidRPr="00665D10">
        <w:rPr>
          <w:rFonts w:ascii="Arial Narrow" w:eastAsia="Arial Narrow" w:hAnsi="Arial Narrow" w:cs="Arial Narrow"/>
          <w:bCs/>
        </w:rPr>
        <w:t xml:space="preserve"> </w:t>
      </w:r>
      <w:r w:rsidRPr="00665D10">
        <w:rPr>
          <w:rFonts w:ascii="Arial Narrow" w:eastAsia="Arial Narrow" w:hAnsi="Arial Narrow" w:cs="Arial Narrow"/>
          <w:kern w:val="0"/>
          <w14:ligatures w14:val="none"/>
        </w:rPr>
        <w:t>no habría cumplido con entregar</w:t>
      </w:r>
      <w:r w:rsidR="006723DD" w:rsidRPr="00665D10">
        <w:rPr>
          <w:rFonts w:ascii="Arial Narrow" w:eastAsia="Arial Narrow" w:hAnsi="Arial Narrow" w:cs="Arial Narrow"/>
          <w:kern w:val="0"/>
          <w14:ligatures w14:val="none"/>
        </w:rPr>
        <w:t>, mediante comunicación del 3 de marzo de 2026,</w:t>
      </w:r>
      <w:r w:rsidRPr="00665D10">
        <w:rPr>
          <w:rFonts w:ascii="Arial Narrow" w:eastAsia="Arial Narrow" w:hAnsi="Arial Narrow" w:cs="Arial Narrow"/>
          <w:kern w:val="0"/>
          <w14:ligatures w14:val="none"/>
        </w:rPr>
        <w:t xml:space="preserve"> la póliza matriz </w:t>
      </w:r>
      <w:r w:rsidR="00A475D0" w:rsidRPr="00665D10">
        <w:rPr>
          <w:rFonts w:ascii="Arial Narrow" w:eastAsia="Arial Narrow" w:hAnsi="Arial Narrow" w:cs="Arial Narrow"/>
          <w:kern w:val="0"/>
          <w14:ligatures w14:val="none"/>
        </w:rPr>
        <w:t>del Seguro múltiple identificada con Certificado Individual 101216685</w:t>
      </w:r>
      <w:r w:rsidRPr="00665D10">
        <w:rPr>
          <w:rFonts w:ascii="Arial Narrow" w:eastAsia="Arial Narrow" w:hAnsi="Arial Narrow" w:cs="Arial Narrow"/>
          <w:kern w:val="0"/>
          <w14:ligatures w14:val="none"/>
        </w:rPr>
        <w:t xml:space="preserve">, pese </w:t>
      </w:r>
      <w:r w:rsidR="006723DD" w:rsidRPr="00665D10">
        <w:rPr>
          <w:rFonts w:ascii="Arial Narrow" w:eastAsia="Arial Narrow" w:hAnsi="Arial Narrow" w:cs="Arial Narrow"/>
          <w:kern w:val="0"/>
          <w14:ligatures w14:val="none"/>
        </w:rPr>
        <w:t>a la</w:t>
      </w:r>
      <w:r w:rsidR="00925625" w:rsidRPr="00665D10">
        <w:rPr>
          <w:rFonts w:ascii="Arial Narrow" w:eastAsia="Arial Narrow" w:hAnsi="Arial Narrow" w:cs="Arial Narrow"/>
          <w:kern w:val="0"/>
          <w14:ligatures w14:val="none"/>
        </w:rPr>
        <w:t xml:space="preserve"> solicitud</w:t>
      </w:r>
      <w:r w:rsidR="006723DD" w:rsidRPr="00665D10">
        <w:rPr>
          <w:rFonts w:ascii="Arial Narrow" w:eastAsia="Arial Narrow" w:hAnsi="Arial Narrow" w:cs="Arial Narrow"/>
          <w:kern w:val="0"/>
          <w14:ligatures w14:val="none"/>
        </w:rPr>
        <w:t xml:space="preserve"> del denunciante</w:t>
      </w:r>
      <w:r w:rsidRPr="00665D10">
        <w:rPr>
          <w:rFonts w:ascii="Arial Narrow" w:eastAsia="Arial Narrow" w:hAnsi="Arial Narrow" w:cs="Arial Narrow"/>
          <w:kern w:val="0"/>
          <w14:ligatures w14:val="none"/>
        </w:rPr>
        <w:t>.</w:t>
      </w:r>
      <w:r w:rsidR="00017CC9" w:rsidRPr="00665D10">
        <w:rPr>
          <w:rFonts w:ascii="Arial Narrow" w:eastAsia="Arial Narrow" w:hAnsi="Arial Narrow" w:cs="Arial Narrow"/>
          <w:kern w:val="0"/>
          <w14:ligatures w14:val="none"/>
        </w:rPr>
        <w:t xml:space="preserve"> </w:t>
      </w:r>
    </w:p>
    <w:p w14:paraId="3FF13A2F" w14:textId="77777777" w:rsidR="005B6943" w:rsidRDefault="005B6943" w:rsidP="005B6943">
      <w:pPr>
        <w:pStyle w:val="Prrafodelista"/>
        <w:spacing w:after="0" w:line="240" w:lineRule="auto"/>
        <w:ind w:left="567"/>
        <w:jc w:val="both"/>
        <w:rPr>
          <w:rFonts w:ascii="Arial Narrow" w:eastAsia="Arial Narrow" w:hAnsi="Arial Narrow" w:cs="Arial Narrow"/>
          <w:kern w:val="0"/>
          <w14:ligatures w14:val="none"/>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6723DD"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6723DD"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no habría cumplido con entregar oportunamente </w:t>
      </w:r>
      <w:r w:rsidR="00A475D0" w:rsidRPr="00665D10">
        <w:rPr>
          <w:rFonts w:ascii="Arial Narrow" w:eastAsia="Arial Narrow" w:hAnsi="Arial Narrow" w:cs="Arial Narrow"/>
          <w:kern w:val="0"/>
          <w14:ligatures w14:val="none"/>
        </w:rPr>
        <w:t>la Póliza Grupal 28356 del Seguro múltiple identificada con Certificado Individual 101216685</w:t>
      </w:r>
      <w:r w:rsidR="006B210E" w:rsidRPr="00665D10">
        <w:rPr>
          <w:rFonts w:ascii="Arial Narrow" w:eastAsia="Arial Narrow" w:hAnsi="Arial Narrow" w:cs="Arial Narrow"/>
          <w:kern w:val="0"/>
          <w14:ligatures w14:val="none"/>
        </w:rPr>
        <w:t xml:space="preserve"> solicitada por el denunciante</w:t>
      </w:r>
      <w:r w:rsidRPr="00665D10">
        <w:rPr>
          <w:rFonts w:ascii="Arial Narrow" w:eastAsia="Arial Narrow" w:hAnsi="Arial Narrow" w:cs="Arial Narrow"/>
          <w:kern w:val="0"/>
          <w14:ligatures w14:val="none"/>
        </w:rPr>
        <w:t>.</w:t>
      </w:r>
      <w:r w:rsidR="006723DD" w:rsidRPr="00665D10">
        <w:rPr>
          <w:rFonts w:ascii="Arial Narrow" w:eastAsia="Arial Narrow" w:hAnsi="Arial Narrow" w:cs="Arial Narrow"/>
          <w:kern w:val="0"/>
          <w14:ligatures w14:val="none"/>
        </w:rPr>
        <w:t xml:space="preserve"> </w:t>
      </w:r>
    </w:p>
    <w:p w14:paraId="69D388BD"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00DF6184" w:rsidRPr="00DF6184">
        <w:rPr>
          <w:rFonts w:ascii="Arial Narrow" w:eastAsia="Arial Narrow" w:hAnsi="Arial Narrow" w:cs="Arial Narrow"/>
          <w:kern w:val="0"/>
          <w14:ligatures w14:val="none"/>
        </w:rPr>
        <w:t>no habría informado el 12 de enero de 2026</w:t>
      </w:r>
      <w:r w:rsidR="00DF6184">
        <w:rPr>
          <w:rFonts w:ascii="Arial Narrow" w:eastAsia="Arial Narrow" w:hAnsi="Arial Narrow" w:cs="Arial Narrow"/>
          <w:kern w:val="0"/>
          <w14:ligatures w14:val="none"/>
        </w:rPr>
        <w:t xml:space="preserve"> al denunciante</w:t>
      </w:r>
      <w:r w:rsidR="00DF6184"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rPr>
        <w:t>.</w:t>
      </w:r>
    </w:p>
    <w:p w14:paraId="5259AA4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DE0815"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informado de manera clara y oportuna las condiciones de cobertura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 xml:space="preserve">, al comunicar el 19 de febrero de 2026 un tope de US$ 35 000,00 distinto al consignado en la póliza </w:t>
      </w:r>
      <w:r w:rsidR="00DF6184">
        <w:rPr>
          <w:rFonts w:ascii="Arial Narrow" w:eastAsia="Arial Narrow" w:hAnsi="Arial Narrow" w:cs="Arial Narrow"/>
          <w:kern w:val="0"/>
          <w14:ligatures w14:val="none"/>
        </w:rPr>
        <w:t>por el monto de</w:t>
      </w:r>
      <w:r w:rsidRPr="00665D10">
        <w:rPr>
          <w:rFonts w:ascii="Arial Narrow" w:eastAsia="Arial Narrow" w:hAnsi="Arial Narrow" w:cs="Arial Narrow"/>
          <w:kern w:val="0"/>
          <w14:ligatures w14:val="none"/>
        </w:rPr>
        <w:t xml:space="preserve"> US$ 30 000,00.</w:t>
      </w:r>
    </w:p>
    <w:p w14:paraId="0F5F02D3" w14:textId="77777777" w:rsidR="00AD21EA" w:rsidRPr="00665D10" w:rsidRDefault="00AD21EA" w:rsidP="00AD21EA">
      <w:pPr>
        <w:spacing w:after="0" w:line="240" w:lineRule="auto"/>
        <w:jc w:val="both"/>
        <w:rPr>
          <w:rFonts w:ascii="Arial Narrow" w:eastAsia="Arial Narrow" w:hAnsi="Arial Narrow" w:cs="Arial Narrow"/>
          <w:kern w:val="0"/>
          <w14:ligatures w14:val="none"/>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Pacífico Compañía de Seguros y Reaseguros S.A. </w:t>
      </w:r>
      <w:r w:rsidR="000531AB" w:rsidRPr="00665D10">
        <w:rPr>
          <w:rFonts w:ascii="Arial Narrow" w:eastAsia="Arial Narrow" w:hAnsi="Arial Narrow" w:cs="Arial Narrow"/>
          <w:kern w:val="0"/>
          <w14:ligatures w14:val="none"/>
        </w:rPr>
        <w:t>habría brindado una respuesta inadecuada al reclamo presentado por el denunciante el 5 de febrero de 2026</w:t>
      </w:r>
      <w:r w:rsidRPr="00665D10">
        <w:rPr>
          <w:rFonts w:ascii="Arial Narrow" w:eastAsia="Arial Narrow" w:hAnsi="Arial Narrow" w:cs="Arial Narrow"/>
          <w:kern w:val="0"/>
          <w14:ligatures w14:val="none"/>
        </w:rPr>
        <w:t>.</w:t>
      </w:r>
    </w:p>
    <w:p w14:paraId="5DFA4708" w14:textId="77777777" w:rsidR="009B684B" w:rsidRPr="00665D10" w:rsidRDefault="009B684B" w:rsidP="009B684B">
      <w:pPr>
        <w:spacing w:after="0" w:line="240" w:lineRule="auto"/>
        <w:jc w:val="both"/>
        <w:rPr>
          <w:rFonts w:ascii="Arial Narrow" w:eastAsia="Arial Narrow" w:hAnsi="Arial Narrow" w:cs="Arial Narrow"/>
          <w:kern w:val="0"/>
          <w14:ligatures w14:val="none"/>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el Banco de Crédito del Perú S.A. </w:t>
      </w:r>
      <w:r w:rsidR="00C14872" w:rsidRPr="00665D10">
        <w:rPr>
          <w:rFonts w:ascii="Arial Narrow" w:eastAsia="Arial Narrow" w:hAnsi="Arial Narrow" w:cs="Arial Narrow"/>
          <w:kern w:val="0"/>
          <w14:ligatures w14:val="none"/>
        </w:rPr>
        <w:t>habría brindado una respuesta inadecuada al reclamo C50460343 registrado el 16 de febrero de 2026</w:t>
      </w:r>
      <w:r w:rsidRPr="00665D10">
        <w:rPr>
          <w:rFonts w:ascii="Arial Narrow" w:eastAsia="Arial Narrow" w:hAnsi="Arial Narrow" w:cs="Arial Narrow"/>
          <w:kern w:val="0"/>
          <w14:ligatures w14:val="none"/>
        </w:rPr>
        <w:t>.</w:t>
      </w:r>
    </w:p>
    <w:p w14:paraId="1DEB3481" w14:textId="77777777" w:rsidR="00E60CD7" w:rsidRPr="00665D10" w:rsidRDefault="00E60CD7" w:rsidP="008F3040">
      <w:pPr>
        <w:spacing w:after="0" w:line="240" w:lineRule="auto"/>
        <w:jc w:val="both"/>
        <w:rPr>
          <w:rFonts w:ascii="Arial Narrow" w:eastAsia="Arial Narrow" w:hAnsi="Arial Narrow" w:cs="Arial Narrow"/>
          <w:kern w:val="0"/>
          <w14:ligatures w14:val="none"/>
        </w:rPr>
      </w:pPr>
    </w:p>
    <w:p w14:paraId="634A0D61" w14:textId="3CB88B34" w:rsidR="00E60CD7" w:rsidRPr="00665D10" w:rsidRDefault="00E60CD7" w:rsidP="008F3040">
      <w:pPr>
        <w:spacing w:line="240" w:lineRule="auto"/>
        <w:contextualSpacing/>
        <w:jc w:val="both"/>
        <w:rPr>
          <w:rFonts w:ascii="Arial Narrow" w:eastAsia="Calibri" w:hAnsi="Arial Narrow" w:cs="Arial"/>
          <w:kern w:val="0"/>
          <w14:ligatures w14:val="none"/>
        </w:rPr>
      </w:pPr>
      <w:r w:rsidRPr="00665D10">
        <w:rPr>
          <w:rFonts w:ascii="Arial Narrow" w:eastAsia="Arial Narrow" w:hAnsi="Arial Narrow" w:cs="Arial Narrow"/>
          <w:b/>
          <w:color w:val="000000"/>
          <w:kern w:val="0"/>
          <w:lang w:eastAsia="es-PE"/>
          <w14:ligatures w14:val="none"/>
        </w:rPr>
        <w:t>SEGUNDO:</w:t>
      </w:r>
      <w:r w:rsidRPr="00665D1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5D10">
        <w:rPr>
          <w:rFonts w:ascii="Arial Narrow" w:eastAsia="Times New Roman" w:hAnsi="Arial Narrow" w:cs="Arial"/>
          <w:color w:val="000000"/>
          <w:kern w:val="0"/>
          <w:lang w:val="es-ES" w:eastAsia="es-ES"/>
          <w14:ligatures w14:val="none"/>
        </w:rPr>
        <w:t xml:space="preserve">del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w:t>
      </w:r>
    </w:p>
    <w:p w14:paraId="2AF03E3F" w14:textId="77777777" w:rsidR="00E60CD7" w:rsidRPr="00665D10"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TERCERO: </w:t>
      </w:r>
      <w:r w:rsidRPr="00665D10">
        <w:rPr>
          <w:rFonts w:ascii="Arial Narrow" w:eastAsia="Arial Narrow" w:hAnsi="Arial Narrow" w:cs="Arial Narrow"/>
          <w:color w:val="000000"/>
          <w:kern w:val="0"/>
          <w:lang w:eastAsia="es-PE"/>
          <w14:ligatures w14:val="none"/>
        </w:rPr>
        <w:t xml:space="preserve">requerir a </w:t>
      </w:r>
      <w:r w:rsidR="000D28F9" w:rsidRPr="00665D10">
        <w:rPr>
          <w:rFonts w:ascii="Arial Narrow" w:eastAsia="Arial Narrow" w:hAnsi="Arial Narrow" w:cs="Arial Narrow"/>
          <w:bCs/>
        </w:rPr>
        <w:t>Pacífico Compañía de Seguros y Reaseguros S.A. y al Banco de Crédito del Perú S.A.</w:t>
      </w:r>
      <w:r w:rsidR="00C816F4" w:rsidRPr="00665D10">
        <w:rPr>
          <w:rFonts w:ascii="Arial Narrow" w:eastAsia="Arial Narrow" w:hAnsi="Arial Narrow" w:cs="Arial Narrow"/>
          <w:bCs/>
        </w:rPr>
        <w:t xml:space="preserve"> </w:t>
      </w:r>
      <w:r w:rsidRPr="00665D10">
        <w:rPr>
          <w:rFonts w:ascii="Arial Narrow" w:eastAsia="Arial Narrow" w:hAnsi="Arial Narrow" w:cs="Arial Narrow"/>
          <w:color w:val="000000"/>
          <w:kern w:val="0"/>
          <w:lang w:eastAsia="es-PE"/>
          <w14:ligatures w14:val="none"/>
        </w:rPr>
        <w:t>que cumplan con lo siguiente:</w:t>
      </w:r>
    </w:p>
    <w:p w14:paraId="156DFAB9"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del Código Procesal Civil. </w:t>
      </w:r>
      <w:r w:rsidRPr="00665D10">
        <w:rPr>
          <w:rFonts w:ascii="Arial Narrow" w:eastAsia="Calibri" w:hAnsi="Arial Narrow" w:cs="Arial"/>
          <w:kern w:val="0"/>
          <w14:ligatures w14:val="none"/>
        </w:rPr>
        <w:t>Para ello podrá señalar domicilio físico o una dirección electrónica a la que pueda remitirse las notificaciones</w:t>
      </w:r>
      <w:r w:rsidRPr="00665D10">
        <w:rPr>
          <w:rFonts w:ascii="Arial Narrow" w:eastAsia="Arial" w:hAnsi="Arial Narrow" w:cs="Arial"/>
          <w:kern w:val="0"/>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Calibri" w:hAnsi="Arial Narrow" w:cs="Arial"/>
          <w:kern w:val="0"/>
          <w14:ligatures w14:val="none"/>
        </w:rPr>
        <w:lastRenderedPageBreak/>
        <w:t xml:space="preserve">en caso califique como </w:t>
      </w:r>
      <w:proofErr w:type="gramStart"/>
      <w:r w:rsidRPr="00665D10">
        <w:rPr>
          <w:rFonts w:ascii="Arial Narrow" w:eastAsia="Calibri" w:hAnsi="Arial Narrow" w:cs="Arial"/>
          <w:kern w:val="0"/>
          <w14:ligatures w14:val="none"/>
        </w:rPr>
        <w:t>micro empresa</w:t>
      </w:r>
      <w:proofErr w:type="gramEnd"/>
      <w:r w:rsidRPr="00665D1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Calibri" w:hAnsi="Arial Narrow" w:cs="Arial"/>
          <w:kern w:val="0"/>
          <w:vertAlign w:val="superscript"/>
          <w14:ligatures w14:val="none"/>
        </w:rPr>
        <w:footnoteReference w:id="8"/>
      </w:r>
      <w:r w:rsidRPr="00665D10">
        <w:rPr>
          <w:rFonts w:ascii="Arial Narrow" w:eastAsia="Calibri" w:hAnsi="Arial Narrow" w:cs="Arial"/>
          <w:kern w:val="0"/>
          <w14:ligatures w14:val="none"/>
        </w:rPr>
        <w:t>. Ello, a fin de que la Comisión pueda meritar dicha documentación, conforme lo establece el artículo 110</w:t>
      </w:r>
      <w:r w:rsidRPr="00665D10">
        <w:rPr>
          <w:rFonts w:ascii="Arial Narrow" w:eastAsia="Times New Roman" w:hAnsi="Arial Narrow" w:cs="Segoe UI"/>
          <w:color w:val="000000"/>
          <w:kern w:val="0"/>
          <w:lang w:eastAsia="es-PE"/>
          <w14:ligatures w14:val="none"/>
        </w:rPr>
        <w:t/>
      </w:r>
      <w:r w:rsidRPr="00665D10">
        <w:rPr>
          <w:rFonts w:ascii="Arial Narrow" w:eastAsia="Calibri" w:hAnsi="Arial Narrow" w:cs="Arial"/>
          <w:kern w:val="0"/>
          <w14:ligatures w14:val="none"/>
        </w:rPr>
        <w:t xml:space="preserve"> del </w:t>
      </w:r>
      <w:r w:rsidRPr="00665D10">
        <w:rPr>
          <w:rFonts w:ascii="Arial Narrow" w:eastAsia="Calibri" w:hAnsi="Arial Narrow" w:cs="Arial"/>
          <w:spacing w:val="-2"/>
          <w:kern w:val="0"/>
          <w14:ligatures w14:val="none"/>
        </w:rPr>
        <w:t>Código</w:t>
      </w:r>
      <w:r w:rsidRPr="00665D10">
        <w:rPr>
          <w:rStyle w:val="Refdenotaalpie"/>
          <w:rFonts w:ascii="Arial Narrow" w:eastAsia="Calibri" w:hAnsi="Arial Narrow" w:cs="Arial"/>
          <w:spacing w:val="-2"/>
          <w:kern w:val="0"/>
          <w:vertAlign w:val="superscript"/>
          <w14:ligatures w14:val="none"/>
        </w:rPr>
        <w:footnoteReference w:id="9"/>
      </w:r>
      <w:r w:rsidRPr="00665D10">
        <w:rPr>
          <w:rFonts w:ascii="Arial Narrow" w:eastAsia="Calibri" w:hAnsi="Arial Narrow" w:cs="Arial"/>
          <w:spacing w:val="-2"/>
          <w:kern w:val="0"/>
          <w14:ligatures w14:val="none"/>
        </w:rPr>
        <w:t>.</w:t>
      </w:r>
    </w:p>
    <w:p w14:paraId="1B2AA0D1" w14:textId="77777777" w:rsidR="00E60CD7" w:rsidRPr="00665D10"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1201EA5"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CUARTO: </w:t>
      </w:r>
      <w:r w:rsidRPr="00665D10">
        <w:rPr>
          <w:rFonts w:ascii="Arial Narrow" w:eastAsia="Arial Narrow" w:hAnsi="Arial Narrow" w:cs="Arial Narrow"/>
          <w:color w:val="000000"/>
          <w:kern w:val="0"/>
          <w:lang w:eastAsia="es-PE"/>
          <w14:ligatures w14:val="none"/>
        </w:rPr>
        <w:t xml:space="preserve">correr traslado de la denuncia interpuesta </w:t>
      </w:r>
      <w:r w:rsidRPr="00665D10">
        <w:rPr>
          <w:rFonts w:ascii="Arial Narrow" w:eastAsia="Times New Roman" w:hAnsi="Arial Narrow" w:cs="Arial"/>
          <w:color w:val="000000"/>
          <w:kern w:val="0"/>
          <w:lang w:val="es-ES" w:eastAsia="es-ES"/>
          <w14:ligatures w14:val="none"/>
        </w:rPr>
        <w:t xml:space="preserve">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 xml:space="preserve">, </w:t>
      </w:r>
      <w:r w:rsidRPr="00665D10">
        <w:rPr>
          <w:rFonts w:ascii="Arial Narrow" w:eastAsia="Arial Narrow" w:hAnsi="Arial Narrow" w:cs="Arial Narrow"/>
          <w:color w:val="000000"/>
          <w:kern w:val="0"/>
          <w:lang w:eastAsia="es-PE"/>
          <w14:ligatures w14:val="none"/>
        </w:rPr>
        <w:t>a</w:t>
      </w:r>
      <w:r w:rsidRPr="00665D10">
        <w:rPr>
          <w:rFonts w:ascii="Arial Narrow" w:eastAsia="Times New Roman" w:hAnsi="Arial Narrow" w:cs="Times New Roman"/>
          <w:color w:val="000000"/>
          <w:kern w:val="0"/>
          <w:shd w:val="clear" w:color="auto" w:fill="FFFFFF"/>
          <w:lang w:eastAsia="es-PE"/>
          <w14:ligatures w14:val="none"/>
        </w:rPr>
        <w:t xml:space="preserve"> </w:t>
      </w:r>
      <w:r w:rsidR="00A64819" w:rsidRPr="00665D10">
        <w:rPr>
          <w:rFonts w:ascii="Arial Narrow" w:eastAsia="Arial Narrow" w:hAnsi="Arial Narrow" w:cs="Arial Narrow"/>
          <w:bCs/>
        </w:rPr>
        <w:t>Pacífico Compañía de Seguros y Reaseguros S.A. y al Banco de Crédito del Perú S.A.</w:t>
      </w:r>
      <w:r w:rsidRPr="00665D10">
        <w:rPr>
          <w:rFonts w:ascii="Arial Narrow" w:eastAsia="Arial Narrow" w:hAnsi="Arial Narrow" w:cs="Arial Narrow"/>
          <w:color w:val="000000"/>
          <w:kern w:val="0"/>
          <w:lang w:eastAsia="es-PE"/>
          <w14:ligatures w14:val="none"/>
        </w:rPr>
        <w:t>, para que, de conformidad con lo dispuesto por el artículo 26</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5352D7A"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QUINTO: </w:t>
      </w:r>
      <w:bookmarkStart w:id="11" w:name="_Hlk188286813"/>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665D10">
        <w:rPr>
          <w:rFonts w:ascii="Arial Narrow" w:eastAsia="Times New Roman" w:hAnsi="Arial Narrow" w:cs="Arial"/>
          <w:color w:val="000000"/>
          <w:kern w:val="0"/>
          <w:lang w:eastAsia="es-ES"/>
          <w14:ligatures w14:val="none"/>
        </w:rPr>
        <w:t xml:space="preserve">, </w:t>
      </w:r>
      <w:bookmarkStart w:id="12" w:name="_Hlk188286828"/>
      <w:r w:rsidR="000D28F9" w:rsidRPr="00665D10">
        <w:rPr>
          <w:rFonts w:ascii="Arial Narrow" w:eastAsia="Arial Narrow" w:hAnsi="Arial Narrow" w:cs="Arial Narrow"/>
          <w:bCs/>
        </w:rPr>
        <w:t>Pacífico Compañía de Seguros y Reaseguros S.A.</w:t>
      </w:r>
      <w:r w:rsidRPr="00665D10">
        <w:rPr>
          <w:rFonts w:ascii="Arial Narrow" w:eastAsia="Times New Roman" w:hAnsi="Arial Narrow" w:cs="Arial"/>
          <w:color w:val="000000"/>
          <w:kern w:val="0"/>
          <w:lang w:eastAsia="es-ES"/>
          <w14:ligatures w14:val="none"/>
        </w:rPr>
        <w:t xml:space="preserve">, </w:t>
      </w:r>
      <w:bookmarkEnd w:id="12"/>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Times New Roman" w:hAnsi="Arial Narrow" w:cs="Arial"/>
          <w:color w:val="000000"/>
          <w:kern w:val="0"/>
          <w:lang w:val="es-ES" w:eastAsia="es-ES"/>
          <w14:ligatures w14:val="none"/>
        </w:rPr>
        <w:t>iii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7EAE58BA"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6C5925E9" w14:textId="33668572" w:rsidR="00F51A09"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SEXTO: </w:t>
      </w:r>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0D28F9" w:rsidRPr="00665D10">
        <w:rPr>
          <w:rFonts w:ascii="Arial Narrow" w:eastAsia="Times New Roman" w:hAnsi="Arial Narrow" w:cs="Arial"/>
          <w:color w:val="000000"/>
          <w:kern w:val="0"/>
          <w:lang w:eastAsia="es-ES"/>
          <w14:ligatures w14:val="none"/>
        </w:rPr>
        <w:t xml:space="preserve"> el</w:t>
      </w:r>
      <w:r w:rsidRPr="00665D10">
        <w:rPr>
          <w:rFonts w:ascii="Arial Narrow" w:eastAsia="Times New Roman" w:hAnsi="Arial Narrow" w:cs="Arial"/>
          <w:color w:val="000000"/>
          <w:kern w:val="0"/>
          <w:lang w:eastAsia="es-ES"/>
          <w14:ligatures w14:val="none"/>
        </w:rPr>
        <w:t xml:space="preserve"> </w:t>
      </w:r>
      <w:r w:rsidR="000D28F9" w:rsidRPr="00665D10">
        <w:rPr>
          <w:rFonts w:ascii="Arial Narrow" w:eastAsia="Arial Narrow" w:hAnsi="Arial Narrow" w:cs="Arial Narrow"/>
          <w:bCs/>
        </w:rPr>
        <w:t>Banco de Crédito del Perú S.A.</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61AD8504" w14:textId="77777777" w:rsidR="00E60CD7" w:rsidRPr="00665D10"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w:t>
      </w:r>
      <w:bookmarkStart w:id="13" w:name="_Hlk188286915"/>
      <w:r w:rsidR="00E60CD7" w:rsidRPr="00665D10">
        <w:rPr>
          <w:rFonts w:ascii="Arial Narrow" w:eastAsia="Arial Narrow" w:hAnsi="Arial Narrow" w:cs="Arial Narrow"/>
          <w:color w:val="000000"/>
          <w:kern w:val="0"/>
          <w:lang w:eastAsia="es-PE"/>
          <w14:ligatures w14:val="none"/>
        </w:rPr>
        <w:t>informar a las partes que el artículo 110</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665D10">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665D1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115</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y 116</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referida norma</w:t>
      </w:r>
      <w:r w:rsidR="00E60CD7" w:rsidRPr="00665D10">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665D10">
        <w:rPr>
          <w:rFonts w:ascii="Arial Narrow" w:eastAsia="Arial Narrow" w:hAnsi="Arial Narrow" w:cs="Arial Narrow"/>
          <w:color w:val="000000"/>
          <w:kern w:val="0"/>
          <w:lang w:eastAsia="es-PE"/>
          <w14:ligatures w14:val="none"/>
        </w:rPr>
        <w:t xml:space="preserve">. </w:t>
      </w:r>
      <w:bookmarkEnd w:id="13"/>
      <w:r w:rsidR="00E60CD7" w:rsidRPr="00665D1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del Código</w:t>
      </w:r>
      <w:r w:rsidR="00E60CD7" w:rsidRPr="00665D10">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665D10">
        <w:rPr>
          <w:rFonts w:ascii="Arial Narrow" w:eastAsia="Arial Narrow" w:hAnsi="Arial Narrow" w:cs="Arial Narrow"/>
          <w:color w:val="000000"/>
          <w:kern w:val="0"/>
          <w:lang w:eastAsia="es-PE"/>
          <w14:ligatures w14:val="none"/>
        </w:rPr>
        <w:t>.</w:t>
      </w:r>
    </w:p>
    <w:p w14:paraId="7A5236A4" w14: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E60CD7" w:rsidRPr="00665D10">
        <w:rPr>
          <w:rFonts w:ascii="Arial Narrow" w:eastAsia="Calibri" w:hAnsi="Arial Narrow" w:cs="Arial"/>
          <w:b/>
          <w:kern w:val="0"/>
          <w14:ligatures w14:val="none"/>
        </w:rPr>
        <w:t>:</w:t>
      </w:r>
      <w:r w:rsidR="00E60CD7" w:rsidRPr="00665D10">
        <w:rPr>
          <w:rFonts w:ascii="Arial Narrow" w:eastAsia="Calibri" w:hAnsi="Arial Narrow" w:cs="Arial"/>
          <w:kern w:val="0"/>
          <w14:ligatures w14:val="none"/>
        </w:rPr>
        <w:t xml:space="preserve"> comunicar a las partes que, </w:t>
      </w:r>
      <w:proofErr w:type="gramStart"/>
      <w:r w:rsidR="00E60CD7" w:rsidRPr="00665D10">
        <w:rPr>
          <w:rFonts w:ascii="Arial Narrow" w:eastAsia="Calibri" w:hAnsi="Arial Narrow" w:cs="Arial"/>
          <w:kern w:val="0"/>
          <w14:ligatures w14:val="none"/>
        </w:rPr>
        <w:t>de acuerdo a</w:t>
      </w:r>
      <w:proofErr w:type="gramEnd"/>
      <w:r w:rsidR="00E60CD7" w:rsidRPr="00665D10">
        <w:rPr>
          <w:rFonts w:ascii="Arial Narrow" w:eastAsia="Calibri" w:hAnsi="Arial Narrow" w:cs="Arial"/>
          <w:kern w:val="0"/>
          <w14:ligatures w14:val="none"/>
        </w:rPr>
        <w:t xml:space="preserve"> lo señalado por el artículo 29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Calibri" w:hAnsi="Arial Narrow" w:cs="Arial"/>
          <w:kern w:val="0"/>
          <w14:ligatures w14:val="none"/>
        </w:rPr>
        <w:t xml:space="preserve"> del Decreto Legislativo 807</w:t>
      </w:r>
      <w:r w:rsidR="00E60CD7" w:rsidRPr="00665D10">
        <w:rPr>
          <w:rStyle w:val="Refdenotaalpie"/>
          <w:rFonts w:ascii="Arial Narrow" w:eastAsia="Calibri" w:hAnsi="Arial Narrow" w:cs="Arial"/>
          <w:kern w:val="0"/>
          <w:vertAlign w:val="superscript"/>
          <w14:ligatures w14:val="none"/>
        </w:rPr>
        <w:footnoteReference w:id="13"/>
      </w:r>
      <w:r w:rsidR="00E60CD7" w:rsidRPr="00665D1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Calibri" w:hAnsi="Arial Narrow" w:cs="Arial"/>
          <w:kern w:val="0"/>
          <w:u w:val="single"/>
          <w14:ligatures w14:val="none"/>
        </w:rPr>
        <w:t>expresamente su facultad para asistir y conciliar en su representación</w:t>
      </w:r>
      <w:r w:rsidR="00E60CD7" w:rsidRPr="00665D10">
        <w:rPr>
          <w:rFonts w:ascii="Arial Narrow" w:eastAsia="Calibri" w:hAnsi="Arial Narrow" w:cs="Arial"/>
          <w:bCs/>
          <w:kern w:val="0"/>
          <w14:ligatures w14:val="none"/>
        </w:rPr>
        <w:t>.</w:t>
      </w:r>
      <w:r w:rsidR="00E60CD7" w:rsidRPr="00665D10">
        <w:rPr>
          <w:rFonts w:ascii="Arial Narrow" w:eastAsia="Calibri" w:hAnsi="Arial Narrow" w:cs="Arial"/>
          <w:b/>
          <w:bCs/>
          <w:kern w:val="0"/>
          <w14:ligatures w14:val="none"/>
        </w:rPr>
        <w:t xml:space="preserve"> </w:t>
      </w:r>
      <w:r w:rsidR="00E60CD7" w:rsidRPr="00665D1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rPr>
      </w:pPr>
      <w:r w:rsidRPr="00665D10">
        <w:rPr>
          <w:rFonts w:ascii="Arial Narrow" w:hAnsi="Arial Narrow" w:cs="Arial"/>
          <w:b/>
          <w:spacing w:val="-3"/>
          <w:kern w:val="0"/>
          <w14:ligatures w14:val="none"/>
        </w:rPr>
        <w:t>DÉCIMO</w:t>
      </w:r>
      <w:r w:rsidRPr="00665D10">
        <w:rPr>
          <w:rFonts w:ascii="Arial Narrow" w:eastAsia="Times New Roman" w:hAnsi="Arial Narrow" w:cs="Times New Roman"/>
          <w:b/>
          <w:color w:val="000000"/>
          <w:kern w:val="0"/>
          <w:lang w:eastAsia="es-PE"/>
          <w14:ligatures w14:val="none"/>
        </w:rPr>
        <w:t>:</w:t>
      </w:r>
      <w:r w:rsidRPr="00665D1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64A685" w:rsidR="00E60CD7" w:rsidRPr="00665D10" w:rsidRDefault="00E60CD7" w:rsidP="008F3040">
      <w:pPr>
        <w:suppressAutoHyphens/>
        <w:spacing w:after="0" w:line="240" w:lineRule="auto"/>
        <w:jc w:val="both"/>
        <w:rPr>
          <w:rFonts w:ascii="Arial Narrow" w:hAnsi="Arial Narrow" w:cs="Arial"/>
        </w:rPr>
      </w:pPr>
      <w:r w:rsidRPr="00665D10">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82FAC" w:rsidRPr="00665D10">
        <w:rPr>
          <w:rFonts w:ascii="Arial Narrow" w:eastAsia="Arial Narrow" w:hAnsi="Arial Narrow" w:cs="Arial Narrow"/>
          <w:b/>
          <w:bCs/>
        </w:rPr>
        <w:t/>
      </w:r>
      <w:r w:rsidRPr="00665D10">
        <w:rPr>
          <w:rFonts w:ascii="Arial Narrow" w:hAnsi="Arial Narrow" w:cs="Arial"/>
          <w:b/>
          <w:spacing w:val="-3"/>
          <w:kern w:val="0"/>
          <w14:ligatures w14:val="none"/>
        </w:rPr>
        <w:t/>
      </w:r>
      <w:r w:rsidRPr="00665D10">
        <w:rPr>
          <w:rFonts w:ascii="Arial Narrow" w:hAnsi="Arial Narrow" w:cs="Arial"/>
          <w:bCs/>
          <w:spacing w:val="-3"/>
          <w:kern w:val="0"/>
          <w14:ligatures w14:val="none"/>
        </w:rPr>
        <w:t xml:space="preserve"/>
      </w:r>
      <w:r w:rsidR="00F55FB1" w:rsidRPr="00665D10">
        <w:rPr>
          <w:rFonts w:ascii="Arial Narrow" w:hAnsi="Arial Narrow" w:cs="Arial"/>
          <w:bCs/>
          <w:spacing w:val="-3"/>
          <w:kern w:val="0"/>
          <w14:ligatures w14:val="none"/>
        </w:rPr>
        <w:t xml:space="preserve"/>
      </w:r>
      <w:r w:rsidRPr="00665D10">
        <w:rPr>
          <w:rFonts w:ascii="Arial Narrow" w:hAnsi="Arial Narrow"/>
          <w:color w:val="000000"/>
        </w:rPr>
        <w:t/>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w:r>
      <w:r w:rsidRPr="00665D10">
        <w:rPr>
          <w:rStyle w:val="Refdenotaalpie"/>
          <w:rFonts w:ascii="Arial Narrow" w:hAnsi="Arial Narrow"/>
          <w:vertAlign w:val="superscript"/>
        </w:rPr>
        <w:footnoteReference w:id="14"/>
      </w:r>
      <w:r w:rsidRPr="00665D10">
        <w:rPr>
          <w:rFonts w:ascii="Arial Narrow" w:hAnsi="Arial Narrow" w:cs="Arial"/>
        </w:rPr>
        <w:t/>
      </w:r>
    </w:p>
    <w:p w14:paraId="26B1ED4B" w14:textId="77777777" w:rsidR="00E60CD7" w:rsidRPr="00665D10" w:rsidRDefault="00E60CD7" w:rsidP="008F3040">
      <w:pPr>
        <w:suppressAutoHyphens/>
        <w:spacing w:after="0" w:line="240" w:lineRule="auto"/>
        <w:jc w:val="both"/>
        <w:rPr>
          <w:rFonts w:ascii="Arial Narrow" w:hAnsi="Arial Narrow" w:cs="Arial"/>
        </w:rPr>
      </w:pPr>
    </w:p>
    <w:p w14:paraId="12E923CD" w14:textId="757A8AF4" w:rsidR="00E60CD7" w:rsidRPr="00665D10" w:rsidRDefault="00E60CD7" w:rsidP="008F3040">
      <w:pPr>
        <w:suppressAutoHyphens/>
        <w:spacing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Pr>
          <w:rFonts w:ascii="Arial Narrow" w:eastAsia="Arial Narrow" w:hAnsi="Arial Narrow" w:cs="Arial Narrow"/>
          <w:b/>
          <w:bCs/>
        </w:rPr>
        <w:t>SEGUNDO</w:t>
      </w:r>
      <w:r w:rsidRPr="00665D10">
        <w:rPr>
          <w:rFonts w:ascii="Arial Narrow" w:eastAsia="Arial Narrow" w:hAnsi="Arial Narrow" w:cs="Arial Narrow"/>
          <w:b/>
          <w:bCs/>
        </w:rPr>
        <w:t>:</w:t>
      </w:r>
      <w:r w:rsidRPr="00665D10">
        <w:rPr>
          <w:rFonts w:ascii="Arial Narrow" w:eastAsia="Arial Narrow" w:hAnsi="Arial Narrow" w:cs="Arial Narrow"/>
        </w:rPr>
        <w:t xml:space="preserve"> </w:t>
      </w:r>
      <w:r w:rsidRPr="00665D10">
        <w:rPr>
          <w:rFonts w:ascii="Arial Narrow" w:hAnsi="Arial Narrow"/>
          <w:color w:val="000000"/>
        </w:rPr>
        <w:t xml:space="preserve">requerir a </w:t>
      </w:r>
      <w:r w:rsidR="00CB0264"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bCs/>
        </w:rPr>
        <w:t xml:space="preserve">. </w:t>
      </w:r>
      <w:r w:rsidRPr="00665D10">
        <w:rPr>
          <w:rFonts w:ascii="Arial Narrow" w:hAnsi="Arial Narrow"/>
          <w:shd w:val="clear" w:color="auto" w:fill="FFFFFF"/>
        </w:rPr>
        <w:t xml:space="preserve">para que </w:t>
      </w:r>
      <w:r w:rsidRPr="00665D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65D10">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t>Publicado</w:t>
      </w:r>
      <w:r w:rsidRPr="00052495">
        <w:rPr>
          <w:rFonts w:ascii="Arial Narrow" w:hAnsi="Arial Narrow" w:cs="Arial"/>
          <w:b/>
          <w:sz w:val="15"/>
          <w:szCs w:val="15"/>
        </w:rPr>
        <w:t xml:space="preserve"> </w:t>
      </w:r>
      <w:r w:rsidRPr="0005249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52495"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sz w:val="15"/>
          <w:szCs w:val="15"/>
        </w:rPr>
        <w:tab/>
      </w:r>
      <w:r w:rsidRPr="0005249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b/>
          <w:bCs/>
          <w:sz w:val="15"/>
          <w:szCs w:val="15"/>
        </w:rPr>
        <w:tab/>
        <w:t>Artículo 27.-</w:t>
      </w:r>
      <w:r w:rsidRPr="00052495">
        <w:rPr>
          <w:rFonts w:ascii="Arial Narrow" w:eastAsia="Arial Narrow" w:hAnsi="Arial Narrow" w:cs="Arial"/>
          <w:sz w:val="15"/>
          <w:szCs w:val="15"/>
        </w:rPr>
        <w:t xml:space="preserve"> De la Comisión de Protección al </w:t>
      </w:r>
      <w:proofErr w:type="gramStart"/>
      <w:r w:rsidRPr="00052495">
        <w:rPr>
          <w:rFonts w:ascii="Arial Narrow" w:eastAsia="Arial Narrow" w:hAnsi="Arial Narrow" w:cs="Arial"/>
          <w:sz w:val="15"/>
          <w:szCs w:val="15"/>
        </w:rPr>
        <w:t>Consumidor.-</w:t>
      </w:r>
      <w:proofErr w:type="gramEnd"/>
      <w:r w:rsidRPr="00052495">
        <w:rPr>
          <w:rFonts w:ascii="Arial Narrow" w:eastAsia="Arial Narrow" w:hAnsi="Arial Narrow" w:cs="Arial"/>
          <w:sz w:val="15"/>
          <w:szCs w:val="15"/>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b/>
          <w:bCs/>
          <w:sz w:val="15"/>
          <w:szCs w:val="15"/>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2495" w:rsidRDefault="008424BB" w:rsidP="00946B66">
      <w:pPr>
        <w:pStyle w:val="Textonotapie"/>
        <w:jc w:val="both"/>
        <w:rPr>
          <w:rFonts w:ascii="Arial Narrow" w:hAnsi="Arial Narrow"/>
          <w:sz w:val="15"/>
          <w:szCs w:val="15"/>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w:b/>
          <w:bCs/>
          <w:sz w:val="15"/>
          <w:szCs w:val="15"/>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w:t>
      </w:r>
    </w:p>
    <w:p w14:paraId="1250420D" w14:textId="77777777" w:rsidR="008424BB" w:rsidRPr="00052495" w:rsidRDefault="008424BB" w:rsidP="00946B66">
      <w:pPr>
        <w:pStyle w:val="Textonotapie"/>
        <w:ind w:left="567"/>
        <w:jc w:val="both"/>
        <w:rPr>
          <w:rFonts w:ascii="Arial Narrow" w:hAnsi="Arial Narrow"/>
          <w:sz w:val="15"/>
          <w:szCs w:val="15"/>
        </w:rPr>
      </w:pPr>
      <w:r w:rsidRPr="00052495">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2495" w:rsidRDefault="008424BB" w:rsidP="00946B66">
      <w:pPr>
        <w:pStyle w:val="Textonotapie"/>
        <w:ind w:left="567"/>
        <w:jc w:val="both"/>
        <w:rPr>
          <w:rFonts w:ascii="Arial Narrow" w:hAnsi="Arial Narrow"/>
          <w:sz w:val="15"/>
          <w:szCs w:val="15"/>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Narrow"/>
          <w:sz w:val="15"/>
          <w:szCs w:val="15"/>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w:sz w:val="15"/>
          <w:szCs w:val="15"/>
        </w:rPr>
      </w:pPr>
      <w:r w:rsidRPr="00052495">
        <w:rPr>
          <w:rFonts w:ascii="Arial Narrow" w:eastAsia="Arial Narrow" w:hAnsi="Arial Narrow" w:cs="Arial Narrow"/>
          <w:sz w:val="15"/>
          <w:szCs w:val="15"/>
        </w:rPr>
        <w:t xml:space="preserve">b. </w:t>
      </w:r>
      <w:r w:rsidRPr="0005249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w:sz w:val="15"/>
          <w:szCs w:val="15"/>
        </w:rPr>
        <w:t xml:space="preserve">. </w:t>
      </w:r>
    </w:p>
    <w:p w14:paraId="33A21CE1" w14:textId="77777777" w:rsidR="00CA50CD" w:rsidRPr="00052495" w:rsidRDefault="00CA50CD" w:rsidP="00946B66">
      <w:pPr>
        <w:pStyle w:val="Textonotapie"/>
        <w:ind w:firstLine="567"/>
        <w:jc w:val="both"/>
        <w:rPr>
          <w:rFonts w:ascii="Arial Narrow" w:hAnsi="Arial Narrow"/>
          <w:sz w:val="15"/>
          <w:szCs w:val="15"/>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52495" w:rsidRDefault="001D00D0" w:rsidP="00946B66">
      <w:pPr>
        <w:pStyle w:val="Textonotapie"/>
        <w:ind w:right="-1"/>
        <w:jc w:val="both"/>
        <w:rPr>
          <w:rFonts w:ascii="Arial Narrow" w:eastAsia="Arial Narrow" w:hAnsi="Arial Narrow" w:cs="Arial Narrow"/>
          <w:sz w:val="15"/>
          <w:szCs w:val="15"/>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LEY SOBRE FACULTADES, NORMAS Y ORGANIZACIÓN DEL INDECOPI, APROBADA POR DECRETO LEGISLATIVO 807 Artículo 24.-</w:t>
      </w:r>
      <w:r w:rsidRPr="00052495">
        <w:rPr>
          <w:rFonts w:ascii="Arial Narrow" w:eastAsia="Arial Narrow" w:hAnsi="Arial Narrow" w:cs="Arial"/>
          <w:sz w:val="15"/>
          <w:szCs w:val="15"/>
        </w:rPr>
        <w:t xml:space="preserve"> El </w:t>
      </w:r>
      <w:proofErr w:type="gramStart"/>
      <w:r w:rsidRPr="00052495">
        <w:rPr>
          <w:rFonts w:ascii="Arial Narrow" w:eastAsia="Arial Narrow" w:hAnsi="Arial Narrow" w:cs="Arial"/>
          <w:sz w:val="15"/>
          <w:szCs w:val="15"/>
        </w:rPr>
        <w:t>Secretario Técnico</w:t>
      </w:r>
      <w:proofErr w:type="gramEnd"/>
      <w:r w:rsidRPr="00052495">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 </w:t>
      </w:r>
    </w:p>
    <w:p w14:paraId="54C8AC8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t xml:space="preserve">El número de trabajadores se atenderá siempre que la empresa haya sido constituida antes de la vigencia de la Ley </w:t>
      </w:r>
      <w:proofErr w:type="spellStart"/>
      <w:r w:rsidRPr="00052495">
        <w:rPr>
          <w:rFonts w:ascii="Arial Narrow" w:hAnsi="Arial Narrow" w:cs="Arial"/>
          <w:sz w:val="15"/>
          <w:szCs w:val="15"/>
        </w:rPr>
        <w:t/>
      </w:r>
      <w:proofErr w:type="spellEnd"/>
      <w:r w:rsidRPr="00052495">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hAnsi="Arial Narrow" w:cs="Arial"/>
          <w:sz w:val="15"/>
          <w:szCs w:val="15"/>
        </w:rPr>
        <w:t>entrada en vigencia</w:t>
      </w:r>
      <w:proofErr w:type="gramEnd"/>
      <w:r w:rsidRPr="00052495">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052495" w:rsidRDefault="00E60CD7" w:rsidP="00946B66">
      <w:pPr>
        <w:pStyle w:val="Textonotapie"/>
        <w:ind w:left="567" w:hanging="567"/>
        <w:jc w:val="both"/>
        <w:rPr>
          <w:rFonts w:ascii="Arial Narrow" w:hAnsi="Arial Narrow" w:cs="Arial"/>
          <w:sz w:val="15"/>
          <w:szCs w:val="15"/>
        </w:rPr>
      </w:pPr>
    </w:p>
  </w:footnote>
  <w:footnote w:id="9">
    <w:p w14:paraId="0310ADE1"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hAnsi="Arial Narrow" w:cs="Arial"/>
          <w:b/>
          <w:bCs/>
          <w:sz w:val="15"/>
          <w:szCs w:val="15"/>
        </w:rPr>
      </w:pPr>
      <w:r w:rsidRPr="00052495">
        <w:rPr>
          <w:rFonts w:ascii="Arial Narrow" w:hAnsi="Arial Narrow" w:cs="Arial"/>
          <w:sz w:val="15"/>
          <w:szCs w:val="15"/>
        </w:rPr>
        <w:tab/>
      </w:r>
      <w:r w:rsidRPr="00052495">
        <w:rPr>
          <w:rFonts w:ascii="Arial Narrow" w:hAnsi="Arial Narrow" w:cs="Arial"/>
          <w:b/>
          <w:bCs/>
          <w:sz w:val="15"/>
          <w:szCs w:val="15"/>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6B55DC38" w14:textId="77777777" w:rsidR="00E60CD7" w:rsidRPr="00052495" w:rsidRDefault="00E60CD7" w:rsidP="00946B66">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vertAlign w:val="superscript"/>
        </w:rPr>
        <w:t xml:space="preserve"> </w:t>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110.- Sanciones administrativas</w:t>
      </w:r>
    </w:p>
    <w:p w14:paraId="089DFB1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Fonts w:ascii="Arial Narrow" w:eastAsia="Arial Narrow" w:hAnsi="Arial Narrow" w:cs="Arial"/>
          <w:b/>
          <w:sz w:val="15"/>
          <w:szCs w:val="15"/>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w:sz w:val="15"/>
          <w:szCs w:val="15"/>
        </w:rPr>
      </w:pPr>
      <w:r w:rsidRPr="0005249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hAnsi="Arial Narrow" w:cs="Arial"/>
          <w:sz w:val="15"/>
          <w:szCs w:val="15"/>
        </w:rPr>
      </w:pPr>
      <w:r w:rsidRPr="00052495">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hAnsi="Arial Narrow" w:cs="Arial"/>
          <w:sz w:val="15"/>
          <w:szCs w:val="15"/>
        </w:rPr>
        <w:t>conjuntamente con</w:t>
      </w:r>
      <w:proofErr w:type="gramEnd"/>
      <w:r w:rsidRPr="00052495">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052495" w:rsidRDefault="00E60CD7" w:rsidP="00946B66">
      <w:pPr>
        <w:spacing w:after="0" w:line="240" w:lineRule="auto"/>
        <w:ind w:left="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d. En caso de infracciones muy graves y de reincidencia o </w:t>
      </w:r>
      <w:proofErr w:type="spellStart"/>
      <w:r w:rsidRPr="00052495">
        <w:rPr>
          <w:rFonts w:ascii="Arial Narrow" w:eastAsia="Arial Narrow" w:hAnsi="Arial Narrow" w:cs="Arial"/>
          <w:sz w:val="15"/>
          <w:szCs w:val="15"/>
        </w:rPr>
        <w:t>reiterancia</w:t>
      </w:r>
      <w:proofErr w:type="spellEnd"/>
      <w:r w:rsidRPr="00052495">
        <w:rPr>
          <w:rFonts w:ascii="Arial Narrow" w:eastAsia="Arial Narrow" w:hAnsi="Arial Narrow" w:cs="Arial"/>
          <w:sz w:val="15"/>
          <w:szCs w:val="15"/>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roofErr w:type="spellStart"/>
      <w:r w:rsidRPr="00052495">
        <w:rPr>
          <w:rFonts w:ascii="Arial Narrow" w:eastAsia="Arial Narrow" w:hAnsi="Arial Narrow" w:cs="Arial"/>
          <w:sz w:val="15"/>
          <w:szCs w:val="15"/>
        </w:rPr>
        <w:t>ii</w:t>
      </w:r>
      <w:proofErr w:type="spellEnd"/>
      <w:r w:rsidRPr="00052495">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e. Publicación de avisos </w:t>
      </w:r>
      <w:proofErr w:type="spellStart"/>
      <w:r w:rsidRPr="00052495">
        <w:rPr>
          <w:rFonts w:ascii="Arial Narrow" w:eastAsia="Arial Narrow" w:hAnsi="Arial Narrow" w:cs="Arial"/>
          <w:sz w:val="15"/>
          <w:szCs w:val="15"/>
        </w:rPr>
        <w:t>rectificatorios</w:t>
      </w:r>
      <w:proofErr w:type="spellEnd"/>
      <w:r w:rsidRPr="00052495">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hAnsi="Arial Narrow" w:cs="Arial"/>
          <w:b/>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w:sz w:val="15"/>
          <w:szCs w:val="15"/>
        </w:rPr>
        <w:t>liminarmente</w:t>
      </w:r>
      <w:proofErr w:type="spellEnd"/>
      <w:r w:rsidRPr="00052495">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2495" w:rsidRDefault="00E60CD7" w:rsidP="00946B66">
      <w:pPr>
        <w:pStyle w:val="Textonotapie"/>
        <w:jc w:val="both"/>
        <w:rPr>
          <w:rFonts w:ascii="Arial Narrow" w:hAnsi="Arial Narrow" w:cs="Arial"/>
          <w:sz w:val="15"/>
          <w:szCs w:val="15"/>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052495">
        <w:rPr>
          <w:rStyle w:val="Refdenotaalpie"/>
          <w:rFonts w:ascii="Arial Narrow" w:hAnsi="Arial Narrow" w:cs="Arial"/>
          <w:b/>
          <w:bCs/>
          <w:sz w:val="16"/>
          <w:szCs w:val="15"/>
          <w:vertAlign w:val="superscript"/>
        </w:rPr>
        <w:footnoteRef/>
      </w:r>
      <w:r w:rsidRPr="00052495">
        <w:rPr>
          <w:rFonts w:ascii="Arial Narrow" w:hAnsi="Arial Narrow" w:cs="Arial"/>
          <w:b/>
          <w:bCs/>
          <w:sz w:val="15"/>
          <w:szCs w:val="15"/>
        </w:rPr>
        <w:t xml:space="preserve"> </w:t>
      </w:r>
      <w:r w:rsidRPr="00052495">
        <w:rPr>
          <w:rFonts w:ascii="Arial Narrow" w:hAnsi="Arial Narrow" w:cs="Arial"/>
          <w:b/>
          <w:bCs/>
          <w:sz w:val="15"/>
          <w:szCs w:val="15"/>
        </w:rPr>
        <w:tab/>
        <w:t xml:space="preserve">DECRETO LEGISLATIVO </w:t>
      </w:r>
      <w:proofErr w:type="spellStart"/>
      <w:r w:rsidRPr="00052495">
        <w:rPr>
          <w:rFonts w:ascii="Arial Narrow" w:hAnsi="Arial Narrow" w:cs="Arial"/>
          <w:b/>
          <w:bCs/>
          <w:sz w:val="15"/>
          <w:szCs w:val="15"/>
        </w:rPr>
        <w:t/>
      </w:r>
      <w:proofErr w:type="spellEnd"/>
      <w:r w:rsidRPr="00052495">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hAnsi="Arial Narrow" w:cs="Arial"/>
          <w:bCs/>
          <w:sz w:val="15"/>
          <w:szCs w:val="15"/>
        </w:rPr>
      </w:pPr>
      <w:r w:rsidRPr="00052495">
        <w:rPr>
          <w:rFonts w:ascii="Arial Narrow" w:hAnsi="Arial Narrow" w:cs="Arial"/>
          <w:b/>
          <w:sz w:val="15"/>
          <w:szCs w:val="15"/>
        </w:rPr>
        <w:t xml:space="preserve">Artículo 29.- </w:t>
      </w:r>
      <w:r w:rsidRPr="00052495">
        <w:rPr>
          <w:rFonts w:ascii="Arial Narrow" w:hAnsi="Arial Narrow" w:cs="Arial"/>
          <w:bCs/>
          <w:sz w:val="15"/>
          <w:szCs w:val="15"/>
        </w:rPr>
        <w:t xml:space="preserve">En cualquier estado del procedimiento, e incluso antes de admitirse a trámite la denuncia,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podrá citar a las partes a audiencia de conciliación. La audiencia se desarrollará ante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2495" w:rsidRDefault="00E60CD7" w:rsidP="00946B66">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hAnsi="Arial Narrow" w:cs="Arial"/>
          <w:sz w:val="15"/>
          <w:szCs w:val="15"/>
        </w:rPr>
      </w:pPr>
      <w:r w:rsidRPr="00052495">
        <w:rPr>
          <w:rFonts w:ascii="Arial Narrow" w:hAnsi="Arial Narrow" w:cs="Arial"/>
          <w:b/>
          <w:bCs/>
          <w:sz w:val="15"/>
          <w:szCs w:val="15"/>
        </w:rPr>
        <w:t>Artículo 20.- Modalidades de notificación</w:t>
      </w:r>
    </w:p>
    <w:p w14:paraId="1D98A283" w14:textId="77777777" w:rsidR="00054D10" w:rsidRPr="00052495" w:rsidRDefault="00B577D4" w:rsidP="00B577D4">
      <w:pPr>
        <w:pStyle w:val="Textonotapie"/>
        <w:ind w:left="567"/>
        <w:jc w:val="both"/>
        <w:rPr>
          <w:rFonts w:ascii="Arial Narrow" w:hAnsi="Arial Narrow" w:cs="Arial"/>
          <w:sz w:val="15"/>
          <w:szCs w:val="15"/>
          <w:lang w:val="es-ES"/>
        </w:rPr>
      </w:pPr>
      <w:bookmarkStart w:id="15" w:name="_Hlk214959443"/>
      <w:r w:rsidRPr="0005249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