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D371" w14:textId="61174B80" w:rsidR="006F629D" w:rsidRPr="001C7D41" w:rsidRDefault="006F629D" w:rsidP="006F629D">
      <w:pPr>
        <w:tabs>
          <w:tab w:val="left" w:pos="1985"/>
          <w:tab w:val="left" w:pos="2520"/>
        </w:tabs>
        <w:jc w:val="both"/>
        <w:rPr>
          <w:rFonts w:ascii="Arial Narrow" w:hAnsi="Arial Narrow" w:cs="Arial"/>
          <w:b/>
          <w:bCs/>
          <w:lang w:val="es-PE"/>
        </w:rPr>
      </w:pPr>
      <w:r w:rsidRPr="001C7D41">
        <w:rPr>
          <w:rFonts w:ascii="Arial Narrow" w:hAnsi="Arial Narrow" w:cs="Arial"/>
          <w:b/>
          <w:bCs/>
          <w:lang w:val="es-PE"/>
        </w:rPr>
        <w:t xml:space="preserve">EXPEDIENTE </w:t>
      </w:r>
      <w:r w:rsidR="000416A1" w:rsidRPr="001C7D41">
        <w:rPr>
          <w:rFonts w:ascii="Arial Narrow" w:hAnsi="Arial Narrow" w:cs="Arial"/>
          <w:b/>
          <w:bCs/>
          <w:lang w:val="es-PE"/>
        </w:rPr>
        <w:t>N°</w:t>
      </w:r>
      <w:r w:rsidRPr="001C7D41">
        <w:rPr>
          <w:rFonts w:ascii="Arial Narrow" w:hAnsi="Arial Narrow" w:cs="Arial"/>
          <w:b/>
          <w:bCs/>
          <w:lang w:val="es-PE"/>
        </w:rPr>
        <w:tab/>
        <w:t>:</w:t>
      </w:r>
      <w:r w:rsidRPr="001C7D41">
        <w:rPr>
          <w:rFonts w:ascii="Arial Narrow" w:hAnsi="Arial Narrow" w:cs="Arial"/>
          <w:b/>
          <w:bCs/>
          <w:lang w:val="es-PE"/>
        </w:rPr>
        <w:tab/>
      </w:r>
      <w:r w:rsidR="00684F48" w:rsidRPr="001C7D41">
        <w:rPr>
          <w:rFonts w:ascii="Arial Narrow" w:hAnsi="Arial Narrow" w:cs="Arial"/>
          <w:b/>
          <w:bCs/>
          <w:highlight w:val="cyan"/>
          <w:lang w:val="es-PE"/>
        </w:rPr>
        <w:t>0787-2026/CC1</w:t>
      </w:r>
    </w:p>
    <w:p w14:paraId="128EA5DF" w14:textId="623175A0" w:rsidR="009803AC" w:rsidRPr="005808BC" w:rsidRDefault="006F629D" w:rsidP="006F629D">
      <w:pPr>
        <w:tabs>
          <w:tab w:val="left" w:pos="1985"/>
          <w:tab w:val="left" w:pos="2520"/>
        </w:tabs>
        <w:ind w:left="2835" w:hanging="2835"/>
        <w:jc w:val="both"/>
        <w:rPr>
          <w:rFonts w:ascii="Arial Narrow" w:hAnsi="Arial Narrow" w:cs="Arial"/>
          <w:b/>
          <w:bCs/>
          <w:lang w:val="es-PE"/>
        </w:rPr>
      </w:pPr>
      <w:r w:rsidRPr="005808BC">
        <w:rPr>
          <w:rFonts w:ascii="Arial Narrow" w:hAnsi="Arial Narrow" w:cs="Arial"/>
          <w:b/>
          <w:bCs/>
          <w:lang w:val="es-PE"/>
        </w:rPr>
        <w:t>DENUNCIANTE</w:t>
      </w:r>
      <w:r w:rsidRPr="005808BC">
        <w:rPr>
          <w:rFonts w:ascii="Arial Narrow" w:hAnsi="Arial Narrow" w:cs="Arial"/>
          <w:b/>
          <w:bCs/>
          <w:lang w:val="es-PE"/>
        </w:rPr>
        <w:tab/>
        <w:t>:</w:t>
      </w:r>
      <w:r w:rsidRPr="005808BC">
        <w:rPr>
          <w:rFonts w:ascii="Arial Narrow" w:hAnsi="Arial Narrow" w:cs="Arial"/>
          <w:b/>
          <w:bCs/>
          <w:lang w:val="es-PE"/>
        </w:rPr>
        <w:tab/>
      </w:r>
      <w:r w:rsidR="005808BC" w:rsidRPr="005808BC">
        <w:rPr>
          <w:rFonts w:ascii="Arial Narrow" w:hAnsi="Arial Narrow" w:cs="Arial"/>
          <w:b/>
          <w:bCs/>
          <w:highlight w:val="magenta"/>
          <w:lang w:val="es-PE"/>
        </w:rPr>
        <w:t>CARLOS CHAYO CLAUSSEN</w:t>
      </w:r>
    </w:p>
    <w:p w14:paraId="56324E9E" w14:textId="6B52F925" w:rsidR="00756700" w:rsidRPr="001749FC" w:rsidRDefault="006F629D" w:rsidP="006F629D">
      <w:pPr>
        <w:tabs>
          <w:tab w:val="left" w:pos="1985"/>
          <w:tab w:val="left" w:pos="2520"/>
        </w:tabs>
        <w:ind w:left="2835" w:hanging="2835"/>
        <w:jc w:val="both"/>
        <w:rPr>
          <w:rFonts w:ascii="Arial Narrow" w:hAnsi="Arial Narrow" w:cs="Arial"/>
          <w:b/>
          <w:bCs/>
          <w:lang w:val="es-PE"/>
        </w:rPr>
      </w:pPr>
      <w:r w:rsidRPr="001749FC">
        <w:rPr>
          <w:rFonts w:ascii="Arial Narrow" w:hAnsi="Arial Narrow" w:cs="Arial"/>
          <w:b/>
          <w:bCs/>
          <w:lang w:val="es-PE"/>
        </w:rPr>
        <w:t>DENUNCIADO</w:t>
      </w:r>
      <w:r w:rsidRPr="001749FC">
        <w:rPr>
          <w:rFonts w:ascii="Arial Narrow" w:hAnsi="Arial Narrow" w:cs="Arial"/>
          <w:b/>
          <w:bCs/>
          <w:lang w:val="es-PE"/>
        </w:rPr>
        <w:tab/>
        <w:t>:</w:t>
      </w:r>
      <w:r w:rsidRPr="001749FC">
        <w:rPr>
          <w:rFonts w:ascii="Arial Narrow" w:hAnsi="Arial Narrow" w:cs="Arial"/>
          <w:b/>
          <w:bCs/>
          <w:lang w:val="es-PE"/>
        </w:rPr>
        <w:tab/>
      </w:r>
      <w:r w:rsidR="005808BC" w:rsidRPr="005808BC">
        <w:rPr>
          <w:rFonts w:ascii="Arial Narrow" w:hAnsi="Arial Narrow" w:cs="Arial"/>
          <w:b/>
          <w:bCs/>
          <w:highlight w:val="red"/>
        </w:rPr>
        <w:t>LA POSITIVA SEGUROS Y REASEGUROS S.A.</w:t>
      </w:r>
    </w:p>
    <w:p w14:paraId="6FD48DDB" w14:textId="7B7E61CE" w:rsidR="006F629D" w:rsidRPr="001749FC" w:rsidRDefault="006F629D" w:rsidP="009803AC">
      <w:pPr>
        <w:tabs>
          <w:tab w:val="left" w:pos="1985"/>
          <w:tab w:val="left" w:pos="2520"/>
        </w:tabs>
        <w:ind w:left="2835" w:hanging="2835"/>
        <w:jc w:val="both"/>
        <w:rPr>
          <w:rFonts w:ascii="Arial Narrow" w:hAnsi="Arial Narrow" w:cs="Arial"/>
          <w:b/>
          <w:bCs/>
        </w:rPr>
      </w:pPr>
      <w:r w:rsidRPr="001749FC">
        <w:rPr>
          <w:rFonts w:ascii="Arial Narrow" w:hAnsi="Arial Narrow" w:cs="Arial"/>
          <w:b/>
          <w:bCs/>
        </w:rPr>
        <w:t xml:space="preserve">RESOLUCIÓN </w:t>
      </w:r>
      <w:r w:rsidR="000416A1" w:rsidRPr="001749FC">
        <w:rPr>
          <w:rFonts w:ascii="Arial Narrow" w:hAnsi="Arial Narrow" w:cs="Arial"/>
          <w:b/>
          <w:bCs/>
        </w:rPr>
        <w:t>N°</w:t>
      </w:r>
      <w:r w:rsidRPr="001749FC">
        <w:rPr>
          <w:rFonts w:ascii="Arial Narrow" w:hAnsi="Arial Narrow" w:cs="Arial"/>
          <w:b/>
          <w:bCs/>
        </w:rPr>
        <w:tab/>
        <w:t>:</w:t>
      </w:r>
      <w:r w:rsidRPr="001749FC">
        <w:rPr>
          <w:rFonts w:ascii="Arial Narrow" w:hAnsi="Arial Narrow" w:cs="Arial"/>
          <w:b/>
          <w:bCs/>
        </w:rPr>
        <w:tab/>
      </w:r>
      <w:r w:rsidR="005808BC" w:rsidRPr="005808BC">
        <w:rPr>
          <w:rFonts w:ascii="Arial Narrow" w:hAnsi="Arial Narrow" w:cs="Arial"/>
          <w:b/>
          <w:bCs/>
          <w:highlight w:val="cyan"/>
        </w:rPr>
        <w:t>3</w:t>
      </w:r>
    </w:p>
    <w:p w14:paraId="6D81AF90" w14:textId="77777777" w:rsidR="009803AC" w:rsidRPr="001749FC" w:rsidRDefault="009803AC" w:rsidP="009803AC">
      <w:pPr>
        <w:tabs>
          <w:tab w:val="left" w:pos="1985"/>
          <w:tab w:val="left" w:pos="2520"/>
        </w:tabs>
        <w:ind w:left="2835" w:hanging="2835"/>
        <w:jc w:val="both"/>
        <w:rPr>
          <w:rFonts w:ascii="Arial Narrow" w:hAnsi="Arial Narrow"/>
        </w:rPr>
      </w:pPr>
    </w:p>
    <w:p w14:paraId="4852EAFE" w14:textId="20E9D838" w:rsidR="006F629D" w:rsidRPr="001749FC" w:rsidRDefault="006F629D" w:rsidP="006F629D">
      <w:pPr>
        <w:jc w:val="both"/>
        <w:rPr>
          <w:rFonts w:ascii="Arial Narrow" w:hAnsi="Arial Narrow" w:cs="Arial"/>
        </w:rPr>
      </w:pPr>
      <w:r w:rsidRPr="001749FC">
        <w:rPr>
          <w:rFonts w:ascii="Arial Narrow" w:hAnsi="Arial Narrow" w:cs="Arial"/>
        </w:rPr>
        <w:t>Lima</w:t>
      </w:r>
      <w:r w:rsidRPr="00684F48">
        <w:rPr>
          <w:rFonts w:ascii="Arial Narrow" w:hAnsi="Arial Narrow" w:cs="Arial"/>
        </w:rPr>
        <w:t xml:space="preserve">, </w:t>
      </w:r>
      <w:r w:rsidR="00684F48" w:rsidRPr="005808BC">
        <w:rPr>
          <w:rFonts w:ascii="Arial Narrow" w:hAnsi="Arial Narrow" w:cs="Arial"/>
          <w:highlight w:val="magenta"/>
        </w:rPr>
        <w:t>22</w:t>
      </w:r>
      <w:r w:rsidR="004309A1" w:rsidRPr="005808BC">
        <w:rPr>
          <w:rFonts w:ascii="Arial Narrow" w:hAnsi="Arial Narrow" w:cs="Arial"/>
          <w:highlight w:val="magenta"/>
        </w:rPr>
        <w:t xml:space="preserve"> de </w:t>
      </w:r>
      <w:r w:rsidR="00684F48" w:rsidRPr="005808BC">
        <w:rPr>
          <w:rFonts w:ascii="Arial Narrow" w:hAnsi="Arial Narrow" w:cs="Arial"/>
          <w:highlight w:val="magenta"/>
        </w:rPr>
        <w:t>junio</w:t>
      </w:r>
      <w:r w:rsidR="00940238" w:rsidRPr="005808BC">
        <w:rPr>
          <w:rFonts w:ascii="Arial Narrow" w:hAnsi="Arial Narrow" w:cs="Arial"/>
          <w:highlight w:val="magenta"/>
        </w:rPr>
        <w:t xml:space="preserve"> de 2026</w:t>
      </w:r>
    </w:p>
    <w:p w14:paraId="300DE36C" w14:textId="77777777" w:rsidR="006F629D" w:rsidRPr="001749FC" w:rsidRDefault="006F629D" w:rsidP="006F629D">
      <w:pPr>
        <w:jc w:val="both"/>
        <w:rPr>
          <w:rFonts w:ascii="Arial Narrow" w:hAnsi="Arial Narrow" w:cs="Arial"/>
        </w:rPr>
      </w:pPr>
    </w:p>
    <w:p w14:paraId="4E2A9D8C" w14:textId="77777777" w:rsidR="00C62BC4" w:rsidRDefault="006F629D" w:rsidP="00C62BC4">
      <w:pPr>
        <w:rPr>
          <w:rFonts w:ascii="Arial Narrow" w:hAnsi="Arial Narrow" w:cs="Arial"/>
          <w:spacing w:val="-3"/>
        </w:rPr>
      </w:pPr>
      <w:r w:rsidRPr="001749FC">
        <w:rPr>
          <w:rFonts w:ascii="Arial Narrow" w:hAnsi="Arial Narrow" w:cs="Arial"/>
          <w:b/>
          <w:spacing w:val="-3"/>
        </w:rPr>
        <w:t>VISTO:</w:t>
      </w:r>
      <w:r w:rsidRPr="001749FC">
        <w:rPr>
          <w:rFonts w:ascii="Arial Narrow" w:hAnsi="Arial Narrow" w:cs="Arial"/>
          <w:spacing w:val="-3"/>
        </w:rPr>
        <w:t xml:space="preserve"> </w:t>
      </w:r>
      <w:r w:rsidR="00C62BC4" w:rsidRPr="00C62BC4">
        <w:rPr>
          <w:rFonts w:ascii="Arial Narrow" w:hAnsi="Arial Narrow" w:cs="Arial"/>
          <w:spacing w:val="-3"/>
        </w:rPr>
        <w:t xml:space="preserve">el escrito presentado por </w:t>
      </w:r>
      <w:r w:rsidR="00C62BC4" w:rsidRPr="00C62BC4">
        <w:rPr>
          <w:rFonts w:ascii="Arial Narrow" w:hAnsi="Arial Narrow" w:cs="Arial"/>
          <w:spacing w:val="-3"/>
          <w:highlight w:val="green"/>
        </w:rPr>
        <w:t>Rímac Seguros y Reaseguros S.A.</w:t>
      </w:r>
      <w:r w:rsidR="00C62BC4" w:rsidRPr="00C62BC4">
        <w:rPr>
          <w:rFonts w:ascii="Arial Narrow" w:hAnsi="Arial Narrow" w:cs="Arial"/>
          <w:spacing w:val="-3"/>
        </w:rPr>
        <w:t xml:space="preserve"> el </w:t>
      </w:r>
      <w:r w:rsidR="00C62BC4" w:rsidRPr="00C62BC4">
        <w:rPr>
          <w:rFonts w:ascii="Arial Narrow" w:hAnsi="Arial Narrow" w:cs="Arial"/>
          <w:spacing w:val="-3"/>
          <w:highlight w:val="magenta"/>
        </w:rPr>
        <w:t>7 de enero de 2026</w:t>
      </w:r>
      <w:r w:rsidR="00C62BC4" w:rsidRPr="00C62BC4">
        <w:rPr>
          <w:rFonts w:ascii="Arial Narrow" w:hAnsi="Arial Narrow" w:cs="Arial"/>
          <w:spacing w:val="-3"/>
        </w:rPr>
        <w:t>.</w:t>
      </w:r>
    </w:p>
    <w:p w14:paraId="332E2BBE" w14:textId="77777777" w:rsidR="00C62BC4" w:rsidRPr="00C62BC4" w:rsidRDefault="00C62BC4" w:rsidP="00C62BC4">
      <w:pPr>
        <w:rPr>
          <w:rFonts w:ascii="Arial Narrow" w:hAnsi="Arial Narrow" w:cs="Arial"/>
          <w:spacing w:val="-3"/>
        </w:rPr>
      </w:pPr>
    </w:p>
    <w:p w14:paraId="203C28A6" w14:textId="53EAF4C7" w:rsidR="006F629D" w:rsidRPr="001749FC" w:rsidRDefault="006F629D" w:rsidP="00C62BC4">
      <w:pPr>
        <w:tabs>
          <w:tab w:val="left" w:pos="1985"/>
          <w:tab w:val="left" w:pos="2520"/>
        </w:tabs>
        <w:ind w:left="2835" w:hanging="2835"/>
        <w:jc w:val="both"/>
        <w:rPr>
          <w:rFonts w:ascii="Arial Narrow" w:hAnsi="Arial Narrow" w:cs="Arial"/>
        </w:rPr>
      </w:pPr>
      <w:r w:rsidRPr="001749FC">
        <w:rPr>
          <w:rFonts w:ascii="Arial Narrow" w:hAnsi="Arial Narrow" w:cs="Arial"/>
          <w:b/>
          <w:bCs/>
        </w:rPr>
        <w:t>CONSIDERANDO:</w:t>
      </w:r>
    </w:p>
    <w:p w14:paraId="3EF02692" w14:textId="77777777" w:rsidR="006F629D" w:rsidRPr="001749FC" w:rsidRDefault="006F629D" w:rsidP="006F629D">
      <w:pPr>
        <w:jc w:val="both"/>
        <w:rPr>
          <w:rFonts w:ascii="Arial Narrow" w:hAnsi="Arial Narrow" w:cs="Arial"/>
        </w:rPr>
      </w:pPr>
    </w:p>
    <w:p w14:paraId="1E0486B5" w14:textId="24FA66D0"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lang w:eastAsia="es-PE"/>
        </w:rPr>
        <w:t xml:space="preserve">Que, </w:t>
      </w:r>
      <w:proofErr w:type="gramStart"/>
      <w:r w:rsidRPr="001749FC">
        <w:rPr>
          <w:rFonts w:ascii="Arial Narrow" w:hAnsi="Arial Narrow" w:cs="Arial"/>
          <w:lang w:eastAsia="es-PE"/>
        </w:rPr>
        <w:t>de acuerdo al</w:t>
      </w:r>
      <w:proofErr w:type="gramEnd"/>
      <w:r w:rsidRPr="001749FC">
        <w:rPr>
          <w:rFonts w:ascii="Arial Narrow" w:hAnsi="Arial Narrow" w:cs="Arial"/>
          <w:lang w:eastAsia="es-PE"/>
        </w:rPr>
        <w:t xml:space="preserve"> inciso d) del Artículo 24º de la Ley de Facultades, Normas y Organización del Indecopi, aprobada por Decreto Legislativo N</w:t>
      </w:r>
      <w:r w:rsidR="00896BF6" w:rsidRPr="001749FC">
        <w:rPr>
          <w:rFonts w:ascii="Arial Narrow" w:hAnsi="Arial Narrow" w:cs="Arial"/>
          <w:lang w:eastAsia="es-PE"/>
        </w:rPr>
        <w:t>°</w:t>
      </w:r>
      <w:r w:rsidRPr="001749FC">
        <w:rPr>
          <w:rFonts w:ascii="Arial Narrow" w:hAnsi="Arial Narrow" w:cs="Arial"/>
          <w:lang w:eastAsia="es-PE"/>
        </w:rPr>
        <w:t xml:space="preserve"> 807, el </w:t>
      </w:r>
      <w:proofErr w:type="gramStart"/>
      <w:r w:rsidRPr="001749FC">
        <w:rPr>
          <w:rFonts w:ascii="Arial Narrow" w:hAnsi="Arial Narrow" w:cs="Arial"/>
          <w:lang w:eastAsia="es-PE"/>
        </w:rPr>
        <w:t>Secretario Técnico</w:t>
      </w:r>
      <w:proofErr w:type="gramEnd"/>
      <w:r w:rsidRPr="001749FC">
        <w:rPr>
          <w:rFonts w:ascii="Arial Narrow" w:hAnsi="Arial Narrow" w:cs="Arial"/>
          <w:lang w:eastAsia="es-PE"/>
        </w:rPr>
        <w:t xml:space="preserve"> cuenta con la facultad para efectuar todas las notificaciones relativas a la tramitación del procedimiento</w:t>
      </w:r>
      <w:r w:rsidRPr="001749FC">
        <w:rPr>
          <w:rStyle w:val="Refdenotaalpie"/>
          <w:rFonts w:ascii="Arial Narrow" w:eastAsiaTheme="majorEastAsia" w:hAnsi="Arial Narrow" w:cs="Arial"/>
          <w:lang w:eastAsia="es-PE"/>
        </w:rPr>
        <w:footnoteReference w:id="1"/>
      </w:r>
      <w:r w:rsidRPr="001749FC">
        <w:rPr>
          <w:rFonts w:ascii="Arial Narrow" w:hAnsi="Arial Narrow" w:cs="Arial"/>
          <w:lang w:eastAsia="es-PE"/>
        </w:rPr>
        <w:t>;</w:t>
      </w:r>
      <w:r w:rsidRPr="001749FC">
        <w:rPr>
          <w:rStyle w:val="Refdenotaalpie"/>
          <w:rFonts w:ascii="Arial Narrow" w:eastAsiaTheme="majorEastAsia" w:hAnsi="Arial Narrow" w:cs="Arial"/>
          <w:spacing w:val="-3"/>
        </w:rPr>
        <w:t xml:space="preserve"> </w:t>
      </w:r>
    </w:p>
    <w:p w14:paraId="2EB09529" w14:textId="77777777" w:rsidR="006F629D" w:rsidRPr="001749FC" w:rsidRDefault="006F629D" w:rsidP="006F629D">
      <w:pPr>
        <w:tabs>
          <w:tab w:val="left" w:pos="-720"/>
          <w:tab w:val="left" w:pos="0"/>
        </w:tabs>
        <w:suppressAutoHyphens/>
        <w:jc w:val="center"/>
        <w:rPr>
          <w:rFonts w:ascii="Arial Narrow" w:hAnsi="Arial Narrow" w:cs="Arial"/>
          <w:spacing w:val="-3"/>
        </w:rPr>
      </w:pPr>
    </w:p>
    <w:p w14:paraId="475723B4" w14:textId="419F3FA5"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rPr>
        <w:t xml:space="preserve">que, mediante Resolución </w:t>
      </w:r>
      <w:r w:rsidRPr="00CD2386">
        <w:rPr>
          <w:rFonts w:ascii="Arial Narrow" w:hAnsi="Arial Narrow" w:cs="Arial"/>
          <w:highlight w:val="magenta"/>
        </w:rPr>
        <w:t>N</w:t>
      </w:r>
      <w:r w:rsidR="00896BF6" w:rsidRPr="00CD2386">
        <w:rPr>
          <w:rFonts w:ascii="Arial Narrow" w:hAnsi="Arial Narrow" w:cs="Arial"/>
          <w:highlight w:val="magenta"/>
        </w:rPr>
        <w:t>°</w:t>
      </w:r>
      <w:r w:rsidRPr="00CD2386">
        <w:rPr>
          <w:rFonts w:ascii="Arial Narrow" w:hAnsi="Arial Narrow" w:cs="Arial"/>
          <w:highlight w:val="magenta"/>
        </w:rPr>
        <w:t xml:space="preserve"> </w:t>
      </w:r>
      <w:r w:rsidR="00896BF6" w:rsidRPr="00CD2386">
        <w:rPr>
          <w:rFonts w:ascii="Arial Narrow" w:hAnsi="Arial Narrow" w:cs="Arial"/>
          <w:highlight w:val="magenta"/>
        </w:rPr>
        <w:t>3</w:t>
      </w:r>
      <w:r w:rsidR="00ED3C66" w:rsidRPr="001749FC">
        <w:rPr>
          <w:rFonts w:ascii="Arial Narrow" w:hAnsi="Arial Narrow" w:cs="Arial"/>
        </w:rPr>
        <w:t xml:space="preserve"> </w:t>
      </w:r>
      <w:r w:rsidRPr="001749FC">
        <w:rPr>
          <w:rFonts w:ascii="Arial Narrow" w:hAnsi="Arial Narrow" w:cs="Arial"/>
        </w:rPr>
        <w:t>del</w:t>
      </w:r>
      <w:r w:rsidR="008667A7" w:rsidRPr="001749FC">
        <w:rPr>
          <w:rFonts w:ascii="Arial Narrow" w:hAnsi="Arial Narrow" w:cs="Arial"/>
        </w:rPr>
        <w:t xml:space="preserve"> </w:t>
      </w:r>
      <w:r w:rsidR="00EE0172" w:rsidRPr="00CD2386">
        <w:rPr>
          <w:rFonts w:ascii="Arial Narrow" w:hAnsi="Arial Narrow" w:cs="Arial"/>
          <w:highlight w:val="cyan"/>
        </w:rPr>
        <w:t>23 de diciembre</w:t>
      </w:r>
      <w:r w:rsidRPr="00CD2386">
        <w:rPr>
          <w:rFonts w:ascii="Arial Narrow" w:hAnsi="Arial Narrow" w:cs="Arial"/>
          <w:highlight w:val="cyan"/>
        </w:rPr>
        <w:t xml:space="preserve"> de 202</w:t>
      </w:r>
      <w:r w:rsidR="00B93467" w:rsidRPr="00CD2386">
        <w:rPr>
          <w:rFonts w:ascii="Arial Narrow" w:hAnsi="Arial Narrow" w:cs="Arial"/>
          <w:highlight w:val="cyan"/>
        </w:rPr>
        <w:t>5</w:t>
      </w:r>
      <w:r w:rsidRPr="001749FC">
        <w:rPr>
          <w:rFonts w:ascii="Arial Narrow" w:hAnsi="Arial Narrow" w:cs="Arial"/>
        </w:rPr>
        <w:t xml:space="preserve">, se otorgó a </w:t>
      </w:r>
      <w:r w:rsidR="00FB5495" w:rsidRPr="00CD2386">
        <w:rPr>
          <w:rFonts w:ascii="Arial Narrow" w:hAnsi="Arial Narrow" w:cs="Arial"/>
          <w:highlight w:val="green"/>
        </w:rPr>
        <w:t>Rímac Seguros y Reaseguros S.A.</w:t>
      </w:r>
      <w:r w:rsidR="005D4711" w:rsidRPr="001749FC">
        <w:rPr>
          <w:rFonts w:ascii="Arial Narrow" w:hAnsi="Arial Narrow" w:cs="Arial"/>
        </w:rPr>
        <w:t xml:space="preserve"> </w:t>
      </w:r>
      <w:r w:rsidRPr="001749FC">
        <w:rPr>
          <w:rFonts w:ascii="Arial Narrow" w:hAnsi="Arial Narrow" w:cs="Arial"/>
        </w:rPr>
        <w:t xml:space="preserve">un </w:t>
      </w:r>
      <w:r w:rsidRPr="00A40DDC">
        <w:rPr>
          <w:rFonts w:ascii="Arial Narrow" w:hAnsi="Arial Narrow" w:cs="Arial"/>
          <w:highlight w:val="yellow"/>
        </w:rPr>
        <w:t xml:space="preserve">plazo adicional de </w:t>
      </w:r>
      <w:r w:rsidR="00940238" w:rsidRPr="00A40DDC">
        <w:rPr>
          <w:rFonts w:ascii="Arial Narrow" w:hAnsi="Arial Narrow" w:cs="Arial"/>
          <w:highlight w:val="yellow"/>
        </w:rPr>
        <w:t xml:space="preserve">cinco </w:t>
      </w:r>
      <w:r w:rsidRPr="00A40DDC">
        <w:rPr>
          <w:rFonts w:ascii="Arial Narrow" w:hAnsi="Arial Narrow" w:cs="Arial"/>
          <w:highlight w:val="yellow"/>
        </w:rPr>
        <w:t>(</w:t>
      </w:r>
      <w:r w:rsidR="00940238" w:rsidRPr="00A40DDC">
        <w:rPr>
          <w:rFonts w:ascii="Arial Narrow" w:hAnsi="Arial Narrow" w:cs="Arial"/>
          <w:highlight w:val="yellow"/>
        </w:rPr>
        <w:t>5</w:t>
      </w:r>
      <w:r w:rsidRPr="00A40DDC">
        <w:rPr>
          <w:rFonts w:ascii="Arial Narrow" w:hAnsi="Arial Narrow" w:cs="Arial"/>
          <w:highlight w:val="yellow"/>
        </w:rPr>
        <w:t>) días hábiles para que presentara sus descargos y la información requerida</w:t>
      </w:r>
      <w:r w:rsidR="005700F8" w:rsidRPr="001749FC">
        <w:rPr>
          <w:rFonts w:ascii="Arial Narrow" w:hAnsi="Arial Narrow" w:cs="Arial"/>
        </w:rPr>
        <w:t>.</w:t>
      </w:r>
    </w:p>
    <w:p w14:paraId="75019A1D" w14:textId="77777777" w:rsidR="006F629D" w:rsidRPr="001749FC" w:rsidRDefault="006F629D" w:rsidP="006F629D">
      <w:pPr>
        <w:tabs>
          <w:tab w:val="left" w:pos="-720"/>
          <w:tab w:val="left" w:pos="0"/>
        </w:tabs>
        <w:suppressAutoHyphens/>
        <w:ind w:left="567"/>
        <w:jc w:val="both"/>
        <w:rPr>
          <w:rFonts w:ascii="Arial Narrow" w:hAnsi="Arial Narrow" w:cs="Arial"/>
          <w:spacing w:val="-3"/>
        </w:rPr>
      </w:pPr>
    </w:p>
    <w:p w14:paraId="59822FB0" w14:textId="7C2D33C4"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rPr>
        <w:t xml:space="preserve">que, el plazo para la presentación de los descargos </w:t>
      </w:r>
      <w:r w:rsidR="000671E0" w:rsidRPr="001749FC">
        <w:rPr>
          <w:rFonts w:ascii="Arial Narrow" w:hAnsi="Arial Narrow" w:cs="Arial"/>
        </w:rPr>
        <w:t xml:space="preserve">de </w:t>
      </w:r>
      <w:r w:rsidR="00FB5495" w:rsidRPr="00A40DDC">
        <w:rPr>
          <w:rFonts w:ascii="Arial Narrow" w:hAnsi="Arial Narrow" w:cs="Arial"/>
          <w:highlight w:val="cyan"/>
        </w:rPr>
        <w:t>Rímac Seguros y Reaseguros S.A.</w:t>
      </w:r>
      <w:r w:rsidR="00FB5495" w:rsidRPr="001749FC">
        <w:rPr>
          <w:rFonts w:ascii="Arial Narrow" w:hAnsi="Arial Narrow" w:cs="Arial"/>
        </w:rPr>
        <w:t xml:space="preserve"> </w:t>
      </w:r>
      <w:r w:rsidRPr="00A40DDC">
        <w:rPr>
          <w:rFonts w:ascii="Arial Narrow" w:hAnsi="Arial Narrow" w:cs="Arial"/>
          <w:highlight w:val="red"/>
        </w:rPr>
        <w:t xml:space="preserve">vencía el </w:t>
      </w:r>
      <w:r w:rsidR="007D3586" w:rsidRPr="00A40DDC">
        <w:rPr>
          <w:rFonts w:ascii="Arial Narrow" w:hAnsi="Arial Narrow" w:cs="Arial"/>
          <w:spacing w:val="-3"/>
          <w:highlight w:val="red"/>
        </w:rPr>
        <w:t>7 de enero de 2026</w:t>
      </w:r>
      <w:r w:rsidRPr="001749FC">
        <w:rPr>
          <w:rStyle w:val="Refdenotaalpie"/>
          <w:rFonts w:ascii="Arial Narrow" w:eastAsiaTheme="majorEastAsia" w:hAnsi="Arial Narrow" w:cs="Arial"/>
        </w:rPr>
        <w:footnoteReference w:id="2"/>
      </w:r>
      <w:r w:rsidRPr="001749FC">
        <w:rPr>
          <w:rFonts w:ascii="Arial Narrow" w:hAnsi="Arial Narrow" w:cs="Arial"/>
        </w:rPr>
        <w:t>;</w:t>
      </w:r>
      <w:r w:rsidR="00166456" w:rsidRPr="001749FC">
        <w:rPr>
          <w:rFonts w:ascii="Arial Narrow" w:hAnsi="Arial Narrow" w:cs="Arial"/>
        </w:rPr>
        <w:t xml:space="preserve"> y,</w:t>
      </w:r>
    </w:p>
    <w:p w14:paraId="726C552A" w14:textId="77777777" w:rsidR="006F629D" w:rsidRPr="001749FC" w:rsidRDefault="006F629D" w:rsidP="006F629D">
      <w:pPr>
        <w:tabs>
          <w:tab w:val="left" w:pos="-720"/>
          <w:tab w:val="left" w:pos="0"/>
        </w:tabs>
        <w:suppressAutoHyphens/>
        <w:ind w:left="567"/>
        <w:jc w:val="both"/>
        <w:rPr>
          <w:rFonts w:ascii="Arial Narrow" w:hAnsi="Arial Narrow" w:cs="Arial"/>
          <w:spacing w:val="-3"/>
        </w:rPr>
      </w:pPr>
    </w:p>
    <w:p w14:paraId="410C317B" w14:textId="3B960737"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rPr>
        <w:t xml:space="preserve">que, con fecha </w:t>
      </w:r>
      <w:r w:rsidR="00D22CEB" w:rsidRPr="00A40DDC">
        <w:rPr>
          <w:rFonts w:ascii="Arial Narrow" w:hAnsi="Arial Narrow" w:cs="Arial"/>
          <w:spacing w:val="-3"/>
          <w:highlight w:val="red"/>
        </w:rPr>
        <w:t>7 de enero de 2026</w:t>
      </w:r>
      <w:r w:rsidR="00D22CEB" w:rsidRPr="001749FC">
        <w:rPr>
          <w:rFonts w:ascii="Arial Narrow" w:hAnsi="Arial Narrow" w:cs="Arial"/>
          <w:spacing w:val="-3"/>
        </w:rPr>
        <w:t>,</w:t>
      </w:r>
      <w:r w:rsidR="007818B2" w:rsidRPr="001749FC">
        <w:rPr>
          <w:rFonts w:ascii="Arial Narrow" w:hAnsi="Arial Narrow" w:cs="Arial"/>
          <w:spacing w:val="-3"/>
        </w:rPr>
        <w:t xml:space="preserve"> </w:t>
      </w:r>
      <w:r w:rsidR="00F30A85" w:rsidRPr="00A40DDC">
        <w:rPr>
          <w:rFonts w:ascii="Arial Narrow" w:hAnsi="Arial Narrow" w:cs="Arial"/>
          <w:highlight w:val="cyan"/>
        </w:rPr>
        <w:t>Rímac Seguros y Reaseguros S.A.</w:t>
      </w:r>
      <w:r w:rsidR="00F30A85" w:rsidRPr="001749FC">
        <w:rPr>
          <w:rFonts w:ascii="Arial Narrow" w:hAnsi="Arial Narrow" w:cs="Arial"/>
        </w:rPr>
        <w:t xml:space="preserve"> </w:t>
      </w:r>
      <w:r w:rsidRPr="001749FC">
        <w:rPr>
          <w:rFonts w:ascii="Arial Narrow" w:hAnsi="Arial Narrow" w:cs="Arial"/>
        </w:rPr>
        <w:t>presentó sus descargos</w:t>
      </w:r>
      <w:r w:rsidR="00166456" w:rsidRPr="001749FC">
        <w:rPr>
          <w:rFonts w:ascii="Arial Narrow" w:hAnsi="Arial Narrow" w:cs="Arial"/>
        </w:rPr>
        <w:t>.</w:t>
      </w:r>
    </w:p>
    <w:p w14:paraId="04EE1B47" w14:textId="77777777" w:rsidR="006F629D" w:rsidRPr="001749FC" w:rsidRDefault="006F629D" w:rsidP="006F629D">
      <w:pPr>
        <w:tabs>
          <w:tab w:val="left" w:pos="-720"/>
          <w:tab w:val="left" w:pos="0"/>
        </w:tabs>
        <w:suppressAutoHyphens/>
        <w:jc w:val="both"/>
        <w:rPr>
          <w:rFonts w:ascii="Arial Narrow" w:hAnsi="Arial Narrow" w:cs="Arial"/>
          <w:spacing w:val="-3"/>
        </w:rPr>
      </w:pPr>
    </w:p>
    <w:p w14:paraId="3D99132A" w14:textId="77777777" w:rsidR="006F629D" w:rsidRPr="001749FC" w:rsidRDefault="006F629D" w:rsidP="006F629D">
      <w:pPr>
        <w:jc w:val="both"/>
        <w:rPr>
          <w:rFonts w:ascii="Arial Narrow" w:hAnsi="Arial Narrow" w:cs="Arial"/>
          <w:b/>
        </w:rPr>
      </w:pPr>
      <w:r w:rsidRPr="001749FC">
        <w:rPr>
          <w:rFonts w:ascii="Arial Narrow" w:hAnsi="Arial Narrow" w:cs="Arial"/>
          <w:b/>
        </w:rPr>
        <w:t xml:space="preserve">SE HA RESUELTO:  </w:t>
      </w:r>
    </w:p>
    <w:p w14:paraId="3480F7B8" w14:textId="77777777" w:rsidR="006F629D" w:rsidRPr="001749FC" w:rsidRDefault="006F629D" w:rsidP="006F629D">
      <w:pPr>
        <w:jc w:val="both"/>
        <w:rPr>
          <w:rFonts w:ascii="Arial Narrow" w:hAnsi="Arial Narrow" w:cs="Arial"/>
          <w:b/>
        </w:rPr>
      </w:pPr>
    </w:p>
    <w:p w14:paraId="52AC0FEE" w14:textId="1E621E9E" w:rsidR="006F629D" w:rsidRPr="001749FC" w:rsidRDefault="006F629D" w:rsidP="006F629D">
      <w:pPr>
        <w:pStyle w:val="Prrafodelista"/>
        <w:numPr>
          <w:ilvl w:val="0"/>
          <w:numId w:val="2"/>
        </w:numPr>
        <w:ind w:left="567" w:hanging="567"/>
        <w:jc w:val="both"/>
        <w:rPr>
          <w:rFonts w:ascii="Arial Narrow" w:hAnsi="Arial Narrow" w:cs="Arial"/>
        </w:rPr>
      </w:pPr>
      <w:r w:rsidRPr="001749FC">
        <w:rPr>
          <w:rFonts w:ascii="Arial Narrow" w:hAnsi="Arial Narrow" w:cs="Arial"/>
        </w:rPr>
        <w:t xml:space="preserve">Agregar </w:t>
      </w:r>
      <w:r w:rsidR="00FA42D8" w:rsidRPr="00244059">
        <w:rPr>
          <w:rFonts w:ascii="Arial Narrow" w:hAnsi="Arial Narrow" w:cs="Arial"/>
          <w:highlight w:val="yellow"/>
        </w:rPr>
        <w:t>el</w:t>
      </w:r>
      <w:r w:rsidRPr="00244059">
        <w:rPr>
          <w:rFonts w:ascii="Arial Narrow" w:hAnsi="Arial Narrow" w:cs="Arial"/>
          <w:highlight w:val="yellow"/>
        </w:rPr>
        <w:t xml:space="preserve"> escrito presentado</w:t>
      </w:r>
      <w:r w:rsidR="00251078" w:rsidRPr="00244059">
        <w:rPr>
          <w:rFonts w:ascii="Arial Narrow" w:hAnsi="Arial Narrow" w:cs="Arial"/>
          <w:highlight w:val="yellow"/>
        </w:rPr>
        <w:t xml:space="preserve"> </w:t>
      </w:r>
      <w:r w:rsidRPr="00244059">
        <w:rPr>
          <w:rFonts w:ascii="Arial Narrow" w:hAnsi="Arial Narrow" w:cs="Arial"/>
          <w:highlight w:val="yellow"/>
        </w:rPr>
        <w:t>al expediente</w:t>
      </w:r>
      <w:r w:rsidRPr="001749FC">
        <w:rPr>
          <w:rFonts w:ascii="Arial Narrow" w:hAnsi="Arial Narrow" w:cs="Arial"/>
        </w:rPr>
        <w:t xml:space="preserve"> y </w:t>
      </w:r>
      <w:r w:rsidRPr="00244059">
        <w:rPr>
          <w:rFonts w:ascii="Arial Narrow" w:hAnsi="Arial Narrow" w:cs="Arial"/>
          <w:highlight w:val="yellow"/>
        </w:rPr>
        <w:t>ponerlo</w:t>
      </w:r>
      <w:r w:rsidRPr="001749FC">
        <w:rPr>
          <w:rFonts w:ascii="Arial Narrow" w:hAnsi="Arial Narrow" w:cs="Arial"/>
        </w:rPr>
        <w:t xml:space="preserve"> en conocimiento de la otra parte del procedimiento;</w:t>
      </w:r>
    </w:p>
    <w:p w14:paraId="2DEBFF3E" w14:textId="77777777" w:rsidR="006F629D" w:rsidRPr="001749FC" w:rsidRDefault="006F629D" w:rsidP="006F629D">
      <w:pPr>
        <w:pStyle w:val="Prrafodelista"/>
        <w:ind w:left="567"/>
        <w:jc w:val="both"/>
        <w:rPr>
          <w:rFonts w:ascii="Arial Narrow" w:hAnsi="Arial Narrow" w:cs="Arial"/>
        </w:rPr>
      </w:pPr>
    </w:p>
    <w:p w14:paraId="51ABC8EF" w14:textId="04039540" w:rsidR="006F629D" w:rsidRPr="001749FC" w:rsidRDefault="006F629D" w:rsidP="006F629D">
      <w:pPr>
        <w:pStyle w:val="Prrafodelista"/>
        <w:numPr>
          <w:ilvl w:val="0"/>
          <w:numId w:val="2"/>
        </w:numPr>
        <w:ind w:left="567" w:hanging="567"/>
        <w:jc w:val="both"/>
        <w:rPr>
          <w:rFonts w:ascii="Arial Narrow" w:hAnsi="Arial Narrow" w:cs="Arial"/>
        </w:rPr>
      </w:pPr>
      <w:r w:rsidRPr="001749FC">
        <w:rPr>
          <w:rFonts w:ascii="Arial Narrow" w:hAnsi="Arial Narrow" w:cs="Arial"/>
          <w:spacing w:val="-3"/>
        </w:rPr>
        <w:t xml:space="preserve">tener por presentados los descargos de </w:t>
      </w:r>
      <w:r w:rsidR="00F30A85" w:rsidRPr="00355172">
        <w:rPr>
          <w:rFonts w:ascii="Arial Narrow" w:hAnsi="Arial Narrow" w:cs="Arial"/>
          <w:highlight w:val="magenta"/>
        </w:rPr>
        <w:t>Rímac Seguros y Reaseguros S.A.</w:t>
      </w:r>
      <w:r w:rsidRPr="001749FC">
        <w:rPr>
          <w:rFonts w:ascii="Arial Narrow" w:hAnsi="Arial Narrow" w:cs="Arial"/>
        </w:rPr>
        <w:t>;</w:t>
      </w:r>
      <w:r w:rsidR="00CC1DDC" w:rsidRPr="001749FC">
        <w:rPr>
          <w:rFonts w:ascii="Arial Narrow" w:hAnsi="Arial Narrow" w:cs="Arial"/>
        </w:rPr>
        <w:t xml:space="preserve"> </w:t>
      </w:r>
      <w:r w:rsidR="000159A2" w:rsidRPr="001749FC">
        <w:rPr>
          <w:rFonts w:ascii="Arial Narrow" w:hAnsi="Arial Narrow" w:cs="Arial"/>
        </w:rPr>
        <w:t>y,</w:t>
      </w:r>
    </w:p>
    <w:p w14:paraId="27BD811A" w14:textId="77777777" w:rsidR="00784D09" w:rsidRPr="001749FC" w:rsidRDefault="00784D09" w:rsidP="00784D09">
      <w:pPr>
        <w:pStyle w:val="Prrafodelista"/>
        <w:rPr>
          <w:rFonts w:ascii="Arial Narrow" w:hAnsi="Arial Narrow" w:cs="Arial"/>
        </w:rPr>
      </w:pPr>
    </w:p>
    <w:p w14:paraId="630D6D98" w14:textId="0A391E9F" w:rsidR="006F629D" w:rsidRPr="00244059" w:rsidRDefault="006F629D" w:rsidP="006F629D">
      <w:pPr>
        <w:pStyle w:val="Prrafodelista"/>
        <w:numPr>
          <w:ilvl w:val="0"/>
          <w:numId w:val="2"/>
        </w:numPr>
        <w:ind w:left="567" w:hanging="567"/>
        <w:jc w:val="both"/>
        <w:rPr>
          <w:rFonts w:ascii="Arial Narrow" w:hAnsi="Arial Narrow" w:cs="Arial"/>
        </w:rPr>
      </w:pPr>
      <w:r w:rsidRPr="001749FC">
        <w:rPr>
          <w:rFonts w:ascii="Arial Narrow" w:hAnsi="Arial Narrow" w:cs="Arial"/>
        </w:rPr>
        <w:t xml:space="preserve">requerir </w:t>
      </w:r>
      <w:r w:rsidR="00CB3D3C" w:rsidRPr="001749FC">
        <w:rPr>
          <w:rFonts w:ascii="Arial Narrow" w:hAnsi="Arial Narrow" w:cs="Arial"/>
        </w:rPr>
        <w:t>a</w:t>
      </w:r>
      <w:r w:rsidR="00D02CE0" w:rsidRPr="001749FC">
        <w:rPr>
          <w:rFonts w:ascii="Arial Narrow" w:hAnsi="Arial Narrow" w:cs="Arial"/>
        </w:rPr>
        <w:t xml:space="preserve"> </w:t>
      </w:r>
      <w:r w:rsidR="00D02CE0" w:rsidRPr="00AF6D99">
        <w:rPr>
          <w:rFonts w:ascii="Arial Narrow" w:hAnsi="Arial Narrow" w:cs="Arial"/>
          <w:highlight w:val="green"/>
        </w:rPr>
        <w:t>la</w:t>
      </w:r>
      <w:r w:rsidR="007818B2" w:rsidRPr="00AF6D99">
        <w:rPr>
          <w:rFonts w:ascii="Arial Narrow" w:hAnsi="Arial Narrow" w:cs="Arial"/>
          <w:highlight w:val="green"/>
        </w:rPr>
        <w:t xml:space="preserve"> </w:t>
      </w:r>
      <w:r w:rsidR="00CB3D3C" w:rsidRPr="00AF6D99">
        <w:rPr>
          <w:rFonts w:ascii="Arial Narrow" w:hAnsi="Arial Narrow" w:cs="Arial"/>
          <w:highlight w:val="green"/>
        </w:rPr>
        <w:t>señor</w:t>
      </w:r>
      <w:r w:rsidR="00D02CE0" w:rsidRPr="00AF6D99">
        <w:rPr>
          <w:rFonts w:ascii="Arial Narrow" w:hAnsi="Arial Narrow" w:cs="Arial"/>
          <w:highlight w:val="green"/>
        </w:rPr>
        <w:t>a</w:t>
      </w:r>
      <w:r w:rsidR="00CB3D3C" w:rsidRPr="00AF6D99">
        <w:rPr>
          <w:rFonts w:ascii="Arial Narrow" w:hAnsi="Arial Narrow" w:cs="Arial"/>
          <w:highlight w:val="green"/>
        </w:rPr>
        <w:t xml:space="preserve"> </w:t>
      </w:r>
      <w:r w:rsidR="00A36E66" w:rsidRPr="00AF6D99">
        <w:rPr>
          <w:rFonts w:ascii="Arial Narrow" w:hAnsi="Arial Narrow" w:cs="Arial"/>
          <w:highlight w:val="green"/>
        </w:rPr>
        <w:t>Aurea Brenilda Figueroa Bazán</w:t>
      </w:r>
      <w:r w:rsidR="00A36E66" w:rsidRPr="001749FC">
        <w:rPr>
          <w:rFonts w:ascii="Arial Narrow" w:hAnsi="Arial Narrow" w:cs="Arial"/>
        </w:rPr>
        <w:t xml:space="preserve"> </w:t>
      </w:r>
      <w:r w:rsidR="00CB3D3C" w:rsidRPr="001749FC">
        <w:rPr>
          <w:rFonts w:ascii="Arial Narrow" w:hAnsi="Arial Narrow" w:cs="Arial"/>
        </w:rPr>
        <w:t xml:space="preserve">y a </w:t>
      </w:r>
      <w:r w:rsidR="00CB3D3C" w:rsidRPr="00AF6D99">
        <w:rPr>
          <w:rFonts w:ascii="Arial Narrow" w:hAnsi="Arial Narrow" w:cs="Arial"/>
          <w:highlight w:val="magenta"/>
        </w:rPr>
        <w:t>Rímac Seguros de Reaseguros S.A.</w:t>
      </w:r>
      <w:r w:rsidR="00CB3D3C" w:rsidRPr="001749FC">
        <w:rPr>
          <w:rFonts w:ascii="Arial Narrow" w:hAnsi="Arial Narrow" w:cs="Arial"/>
        </w:rPr>
        <w:t xml:space="preserve"> </w:t>
      </w:r>
      <w:r w:rsidRPr="001749FC">
        <w:rPr>
          <w:rFonts w:ascii="Arial Narrow" w:hAnsi="Arial Narrow" w:cs="Arial"/>
        </w:rPr>
        <w:t xml:space="preserve">para que, dentro del plazo de </w:t>
      </w:r>
      <w:r w:rsidRPr="001749FC">
        <w:rPr>
          <w:rFonts w:ascii="Arial Narrow" w:hAnsi="Arial Narrow" w:cs="Arial"/>
          <w:b/>
          <w:bCs/>
        </w:rPr>
        <w:t>dos (2) días hábiles</w:t>
      </w:r>
      <w:r w:rsidRPr="001749FC">
        <w:rPr>
          <w:rFonts w:ascii="Arial Narrow" w:hAnsi="Arial Narrow" w:cs="Arial"/>
        </w:rPr>
        <w:t xml:space="preserve"> siguientes a la fecha en que reciba la </w:t>
      </w:r>
      <w:r w:rsidRPr="00AF6D99">
        <w:rPr>
          <w:rFonts w:ascii="Arial Narrow" w:hAnsi="Arial Narrow" w:cs="Arial"/>
          <w:highlight w:val="yellow"/>
        </w:rPr>
        <w:t>notificación en su</w:t>
      </w:r>
      <w:r w:rsidR="00CB3D3C" w:rsidRPr="00AF6D99">
        <w:rPr>
          <w:rFonts w:ascii="Arial Narrow" w:hAnsi="Arial Narrow" w:cs="Arial"/>
          <w:highlight w:val="yellow"/>
        </w:rPr>
        <w:t>s</w:t>
      </w:r>
      <w:r w:rsidRPr="00AF6D99">
        <w:rPr>
          <w:rFonts w:ascii="Arial Narrow" w:hAnsi="Arial Narrow" w:cs="Arial"/>
          <w:highlight w:val="yellow"/>
        </w:rPr>
        <w:t xml:space="preserve"> bandeja</w:t>
      </w:r>
      <w:r w:rsidR="00CB3D3C" w:rsidRPr="00AF6D99">
        <w:rPr>
          <w:rFonts w:ascii="Arial Narrow" w:hAnsi="Arial Narrow" w:cs="Arial"/>
          <w:highlight w:val="yellow"/>
        </w:rPr>
        <w:t>s</w:t>
      </w:r>
      <w:r w:rsidRPr="00AF6D99">
        <w:rPr>
          <w:rFonts w:ascii="Arial Narrow" w:hAnsi="Arial Narrow" w:cs="Arial"/>
          <w:highlight w:val="yellow"/>
        </w:rPr>
        <w:t xml:space="preserve"> de correo</w:t>
      </w:r>
      <w:r w:rsidR="00CB3D3C" w:rsidRPr="00AF6D99">
        <w:rPr>
          <w:rFonts w:ascii="Arial Narrow" w:hAnsi="Arial Narrow" w:cs="Arial"/>
          <w:highlight w:val="yellow"/>
        </w:rPr>
        <w:t>s</w:t>
      </w:r>
      <w:r w:rsidRPr="00AF6D99">
        <w:rPr>
          <w:rFonts w:ascii="Arial Narrow" w:hAnsi="Arial Narrow" w:cs="Arial"/>
          <w:highlight w:val="yellow"/>
        </w:rPr>
        <w:t xml:space="preserve"> electrónico</w:t>
      </w:r>
      <w:r w:rsidR="00CB3D3C" w:rsidRPr="00AF6D99">
        <w:rPr>
          <w:rFonts w:ascii="Arial Narrow" w:hAnsi="Arial Narrow" w:cs="Arial"/>
          <w:highlight w:val="yellow"/>
        </w:rPr>
        <w:t>s</w:t>
      </w:r>
      <w:r w:rsidRPr="001749FC">
        <w:rPr>
          <w:rFonts w:ascii="Arial Narrow" w:hAnsi="Arial Narrow" w:cs="Arial"/>
        </w:rPr>
        <w:t xml:space="preserve">, </w:t>
      </w:r>
      <w:r w:rsidRPr="001749FC">
        <w:rPr>
          <w:rFonts w:ascii="Arial Narrow" w:hAnsi="Arial Narrow" w:cs="Arial"/>
          <w:b/>
          <w:bCs/>
        </w:rPr>
        <w:t>efectúe</w:t>
      </w:r>
      <w:r w:rsidR="00CB3D3C" w:rsidRPr="001749FC">
        <w:rPr>
          <w:rFonts w:ascii="Arial Narrow" w:hAnsi="Arial Narrow" w:cs="Arial"/>
          <w:b/>
          <w:bCs/>
        </w:rPr>
        <w:t>n</w:t>
      </w:r>
      <w:r w:rsidRPr="001749FC">
        <w:rPr>
          <w:rFonts w:ascii="Arial Narrow" w:hAnsi="Arial Narrow" w:cs="Arial"/>
          <w:b/>
          <w:bCs/>
        </w:rPr>
        <w:t xml:space="preserve"> la confirmación de recepción de la notificación</w:t>
      </w:r>
      <w:r w:rsidRPr="001749FC">
        <w:rPr>
          <w:rFonts w:ascii="Arial Narrow" w:hAnsi="Arial Narrow" w:cs="Arial"/>
        </w:rPr>
        <w:t xml:space="preserve"> remitida por este despacho a su</w:t>
      </w:r>
      <w:r w:rsidR="007B4272" w:rsidRPr="001749FC">
        <w:rPr>
          <w:rFonts w:ascii="Arial Narrow" w:hAnsi="Arial Narrow" w:cs="Arial"/>
        </w:rPr>
        <w:t>s</w:t>
      </w:r>
      <w:r w:rsidRPr="001749FC">
        <w:rPr>
          <w:rFonts w:ascii="Arial Narrow" w:hAnsi="Arial Narrow" w:cs="Arial"/>
        </w:rPr>
        <w:t xml:space="preserve"> correo</w:t>
      </w:r>
      <w:r w:rsidR="007B4272" w:rsidRPr="001749FC">
        <w:rPr>
          <w:rFonts w:ascii="Arial Narrow" w:hAnsi="Arial Narrow" w:cs="Arial"/>
        </w:rPr>
        <w:t>s</w:t>
      </w:r>
      <w:r w:rsidRPr="001749FC">
        <w:rPr>
          <w:rFonts w:ascii="Arial Narrow" w:hAnsi="Arial Narrow" w:cs="Arial"/>
        </w:rPr>
        <w:t xml:space="preserve"> electrónico</w:t>
      </w:r>
      <w:r w:rsidR="007B4272" w:rsidRPr="001749FC">
        <w:rPr>
          <w:rFonts w:ascii="Arial Narrow" w:hAnsi="Arial Narrow" w:cs="Arial"/>
        </w:rPr>
        <w:t>s</w:t>
      </w:r>
      <w:r w:rsidRPr="001749FC">
        <w:rPr>
          <w:rFonts w:ascii="Arial Narrow" w:hAnsi="Arial Narrow" w:cs="Arial"/>
        </w:rPr>
        <w:t xml:space="preserve">, de conformidad </w:t>
      </w:r>
      <w:r w:rsidR="001C7D41" w:rsidRPr="0060290C">
        <w:rPr>
          <w:rFonts w:ascii="Arial Narrow" w:hAnsi="Arial Narrow" w:cs="Arial"/>
        </w:rPr>
        <w:t xml:space="preserve">con el segundo párrafo del </w:t>
      </w:r>
      <w:r w:rsidR="001C7D41" w:rsidRPr="0060290C">
        <w:rPr>
          <w:rFonts w:ascii="Arial Narrow" w:hAnsi="Arial Narrow"/>
          <w:color w:val="000000"/>
        </w:rPr>
        <w:t xml:space="preserve">numeral 4 del artículo 20 del Texto Único Ordenado de la Ley del </w:t>
      </w:r>
      <w:r w:rsidR="001C7D41" w:rsidRPr="0060290C">
        <w:rPr>
          <w:rFonts w:ascii="Arial Narrow" w:hAnsi="Arial Narrow"/>
          <w:color w:val="000000"/>
        </w:rPr>
        <w:lastRenderedPageBreak/>
        <w:t>Procedimiento Administrativo General, aprobado mediante Decreto Supremo  006-2026-JUS, bajo apercibimiento de rehacer el acto de notificación y notificarle conforme al numeral 1 del artículo 20 del citado cuerpo normativo</w:t>
      </w:r>
      <w:r w:rsidR="001C7D41" w:rsidRPr="00EB4D2D">
        <w:rPr>
          <w:vertAlign w:val="superscript"/>
        </w:rPr>
        <w:footnoteReference w:id="3"/>
      </w:r>
      <w:r w:rsidR="001C7D41" w:rsidRPr="0060290C">
        <w:rPr>
          <w:rFonts w:ascii="Arial Narrow" w:hAnsi="Arial Narrow" w:cs="Arial"/>
          <w:bCs/>
        </w:rPr>
        <w:t xml:space="preserve">; </w:t>
      </w:r>
      <w:r w:rsidR="00244059" w:rsidRPr="00244059">
        <w:rPr>
          <w:rFonts w:ascii="Arial Narrow" w:hAnsi="Arial Narrow" w:cs="Arial"/>
          <w:bCs/>
          <w:highlight w:val="magenta"/>
        </w:rPr>
        <w:t>e,</w:t>
      </w:r>
    </w:p>
    <w:p w14:paraId="6779C3D8" w14:textId="77777777" w:rsidR="00244059" w:rsidRPr="00244059" w:rsidRDefault="00244059" w:rsidP="00244059">
      <w:pPr>
        <w:pStyle w:val="Prrafodelista"/>
        <w:rPr>
          <w:rFonts w:ascii="Arial Narrow" w:hAnsi="Arial Narrow" w:cs="Arial"/>
        </w:rPr>
      </w:pPr>
    </w:p>
    <w:p w14:paraId="64533734" w14:textId="67651837" w:rsidR="00244059" w:rsidRPr="001749FC" w:rsidRDefault="00244059" w:rsidP="006F629D">
      <w:pPr>
        <w:pStyle w:val="Prrafodelista"/>
        <w:numPr>
          <w:ilvl w:val="0"/>
          <w:numId w:val="2"/>
        </w:numPr>
        <w:ind w:left="567" w:hanging="567"/>
        <w:jc w:val="both"/>
        <w:rPr>
          <w:rFonts w:ascii="Arial Narrow" w:hAnsi="Arial Narrow" w:cs="Arial"/>
        </w:rPr>
      </w:pPr>
      <w:r w:rsidRPr="00244059">
        <w:rPr>
          <w:rFonts w:ascii="Arial Narrow" w:hAnsi="Arial Narrow" w:cs="Arial"/>
        </w:rPr>
        <w:t xml:space="preserve">informar a </w:t>
      </w:r>
      <w:r w:rsidRPr="00244059">
        <w:rPr>
          <w:rFonts w:ascii="Arial Narrow" w:hAnsi="Arial Narrow" w:cs="Arial"/>
          <w:highlight w:val="cyan"/>
        </w:rPr>
        <w:t>Pacífico Compañía de Seguros y Reaseguros S.A.</w:t>
      </w:r>
      <w:r w:rsidRPr="00244059">
        <w:rPr>
          <w:rFonts w:ascii="Arial Narrow" w:hAnsi="Arial Narrow" w:cs="Arial"/>
        </w:rPr>
        <w:t xml:space="preserve"> que tiene la obligación efectuar la confirmación de la recepción mediante acuse de recibo durante los primeros cinco (5) días hábiles a la notificación válidamente efectuada.</w:t>
      </w:r>
    </w:p>
    <w:p w14:paraId="7F99D391" w14:textId="77777777" w:rsidR="006F629D" w:rsidRDefault="006F629D" w:rsidP="006F629D">
      <w:pPr>
        <w:tabs>
          <w:tab w:val="left" w:pos="0"/>
        </w:tabs>
        <w:suppressAutoHyphens/>
        <w:jc w:val="center"/>
        <w:rPr>
          <w:rFonts w:ascii="Arial Narrow" w:hAnsi="Arial Narrow" w:cs="Arial"/>
          <w:b/>
          <w:caps/>
          <w:noProof/>
          <w:spacing w:val="-3"/>
        </w:rPr>
      </w:pPr>
    </w:p>
    <w:p w14:paraId="2DC724D0" w14:textId="77777777" w:rsidR="001749FC" w:rsidRPr="001749FC" w:rsidRDefault="001749FC" w:rsidP="006F629D">
      <w:pPr>
        <w:tabs>
          <w:tab w:val="left" w:pos="0"/>
        </w:tabs>
        <w:suppressAutoHyphens/>
        <w:jc w:val="center"/>
        <w:rPr>
          <w:rFonts w:ascii="Arial Narrow" w:hAnsi="Arial Narrow" w:cs="Arial"/>
          <w:b/>
          <w:caps/>
          <w:noProof/>
          <w:spacing w:val="-3"/>
        </w:rPr>
      </w:pPr>
    </w:p>
    <w:p w14:paraId="4D3D77BE" w14:textId="77777777" w:rsidR="006F629D" w:rsidRPr="001749FC" w:rsidRDefault="006F629D" w:rsidP="006F629D">
      <w:pPr>
        <w:tabs>
          <w:tab w:val="left" w:pos="0"/>
        </w:tabs>
        <w:suppressAutoHyphens/>
        <w:jc w:val="center"/>
        <w:rPr>
          <w:rFonts w:ascii="Arial Narrow" w:hAnsi="Arial Narrow" w:cs="Arial"/>
          <w:b/>
          <w:caps/>
          <w:noProof/>
          <w:spacing w:val="-3"/>
        </w:rPr>
      </w:pPr>
    </w:p>
    <w:p w14:paraId="4A278AF1" w14:textId="4AF83C4C" w:rsidR="006F629D" w:rsidRPr="009E55CF" w:rsidRDefault="007818B2" w:rsidP="006F629D">
      <w:pPr>
        <w:tabs>
          <w:tab w:val="left" w:pos="0"/>
        </w:tabs>
        <w:suppressAutoHyphens/>
        <w:jc w:val="center"/>
        <w:rPr>
          <w:rFonts w:ascii="Arial Narrow" w:hAnsi="Arial Narrow" w:cs="Arial"/>
          <w:b/>
          <w:i/>
          <w:iCs/>
          <w:caps/>
          <w:noProof/>
          <w:spacing w:val="-3"/>
        </w:rPr>
      </w:pPr>
      <w:r w:rsidRPr="009E55CF">
        <w:rPr>
          <w:rFonts w:ascii="Arial Narrow" w:hAnsi="Arial Narrow" w:cs="Arial"/>
          <w:bCs/>
          <w:i/>
          <w:iCs/>
        </w:rPr>
        <w:t>Firmado digitalmente por</w:t>
      </w:r>
    </w:p>
    <w:p w14:paraId="76EEBF41" w14:textId="62D11609" w:rsidR="006F629D" w:rsidRPr="001749FC" w:rsidRDefault="00B93467" w:rsidP="006F629D">
      <w:pPr>
        <w:tabs>
          <w:tab w:val="left" w:pos="0"/>
        </w:tabs>
        <w:suppressAutoHyphens/>
        <w:jc w:val="center"/>
        <w:rPr>
          <w:rFonts w:ascii="Arial Narrow" w:hAnsi="Arial Narrow" w:cs="Arial"/>
          <w:b/>
          <w:caps/>
          <w:spacing w:val="-3"/>
        </w:rPr>
      </w:pPr>
      <w:r w:rsidRPr="001749FC">
        <w:rPr>
          <w:rFonts w:ascii="Arial Narrow" w:hAnsi="Arial Narrow" w:cs="Arial"/>
          <w:b/>
          <w:caps/>
          <w:noProof/>
          <w:spacing w:val="-3"/>
        </w:rPr>
        <w:t>LUISA ANALI SILVA MALPARTIDA</w:t>
      </w:r>
    </w:p>
    <w:p w14:paraId="402C0EAF" w14:textId="6A7AD0D4" w:rsidR="006F629D" w:rsidRPr="001749FC" w:rsidRDefault="006F629D" w:rsidP="006F629D">
      <w:pPr>
        <w:tabs>
          <w:tab w:val="left" w:pos="0"/>
        </w:tabs>
        <w:jc w:val="center"/>
        <w:rPr>
          <w:rFonts w:ascii="Arial Narrow" w:hAnsi="Arial Narrow" w:cs="Arial"/>
          <w:b/>
        </w:rPr>
      </w:pPr>
      <w:r w:rsidRPr="001749FC">
        <w:rPr>
          <w:rFonts w:ascii="Arial Narrow" w:hAnsi="Arial Narrow" w:cs="Arial"/>
          <w:b/>
        </w:rPr>
        <w:t xml:space="preserve">Ejecutivo </w:t>
      </w:r>
      <w:r w:rsidR="005808BC">
        <w:rPr>
          <w:rFonts w:ascii="Arial Narrow" w:hAnsi="Arial Narrow" w:cs="Arial"/>
          <w:b/>
        </w:rPr>
        <w:t>1</w:t>
      </w:r>
    </w:p>
    <w:p w14:paraId="784E7101" w14:textId="2DB79E59" w:rsidR="006F629D" w:rsidRPr="001749FC" w:rsidRDefault="006F629D" w:rsidP="006F629D">
      <w:pPr>
        <w:jc w:val="center"/>
        <w:rPr>
          <w:rFonts w:ascii="Arial Narrow" w:hAnsi="Arial Narrow" w:cs="Arial"/>
          <w:b/>
        </w:rPr>
      </w:pPr>
      <w:r w:rsidRPr="001749FC">
        <w:rPr>
          <w:rFonts w:ascii="Arial Narrow" w:hAnsi="Arial Narrow" w:cs="Arial"/>
          <w:b/>
        </w:rPr>
        <w:t>Comisión de Protección al Consumidor N</w:t>
      </w:r>
      <w:r w:rsidR="001749FC">
        <w:rPr>
          <w:rFonts w:ascii="Arial Narrow" w:hAnsi="Arial Narrow" w:cs="Arial"/>
          <w:b/>
        </w:rPr>
        <w:t>°</w:t>
      </w:r>
      <w:r w:rsidRPr="001749FC">
        <w:rPr>
          <w:rFonts w:ascii="Arial Narrow" w:hAnsi="Arial Narrow" w:cs="Arial"/>
          <w:b/>
        </w:rPr>
        <w:t xml:space="preserve"> 1</w:t>
      </w:r>
    </w:p>
    <w:p w14:paraId="616920B8" w14:textId="170BC2D9" w:rsidR="006F629D" w:rsidRPr="003B2903" w:rsidRDefault="003B2903">
      <w:pPr>
        <w:rPr>
          <w:rFonts w:ascii="Arial Narrow" w:hAnsi="Arial Narrow"/>
          <w:sz w:val="20"/>
          <w:szCs w:val="20"/>
        </w:rPr>
      </w:pPr>
      <w:r w:rsidRPr="003B2903">
        <w:rPr>
          <w:rFonts w:ascii="Arial Narrow" w:hAnsi="Arial Narrow"/>
          <w:sz w:val="20"/>
          <w:szCs w:val="20"/>
        </w:rPr>
        <w:t>LAGP/</w:t>
      </w:r>
      <w:proofErr w:type="spellStart"/>
      <w:r w:rsidR="00396F57">
        <w:rPr>
          <w:rFonts w:ascii="Arial Narrow" w:hAnsi="Arial Narrow"/>
          <w:sz w:val="20"/>
          <w:szCs w:val="20"/>
        </w:rPr>
        <w:t>jcq</w:t>
      </w:r>
      <w:proofErr w:type="spellEnd"/>
    </w:p>
    <w:sectPr w:rsidR="006F629D" w:rsidRPr="003B2903" w:rsidSect="006F629D">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491AF" w14:textId="77777777" w:rsidR="004C37AB" w:rsidRDefault="004C37AB" w:rsidP="006F629D">
      <w:r>
        <w:separator/>
      </w:r>
    </w:p>
  </w:endnote>
  <w:endnote w:type="continuationSeparator" w:id="0">
    <w:p w14:paraId="0A0161A3" w14:textId="77777777" w:rsidR="004C37AB" w:rsidRDefault="004C37AB" w:rsidP="006F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A8D5D" w14:textId="77777777" w:rsidR="004C37AB" w:rsidRDefault="004C37AB" w:rsidP="006F629D">
      <w:r>
        <w:separator/>
      </w:r>
    </w:p>
  </w:footnote>
  <w:footnote w:type="continuationSeparator" w:id="0">
    <w:p w14:paraId="7B7FD489" w14:textId="77777777" w:rsidR="004C37AB" w:rsidRDefault="004C37AB" w:rsidP="006F629D">
      <w:r>
        <w:continuationSeparator/>
      </w:r>
    </w:p>
  </w:footnote>
  <w:footnote w:id="1">
    <w:p w14:paraId="11CA6541" w14:textId="77777777" w:rsidR="006F629D" w:rsidRPr="0080049A" w:rsidRDefault="006F629D" w:rsidP="006F629D">
      <w:pPr>
        <w:pStyle w:val="Sinespaciado"/>
        <w:ind w:left="567" w:hanging="567"/>
        <w:jc w:val="both"/>
        <w:rPr>
          <w:rFonts w:ascii="Arial Narrow" w:hAnsi="Arial Narrow"/>
          <w:sz w:val="16"/>
          <w:szCs w:val="16"/>
        </w:rPr>
      </w:pPr>
      <w:r w:rsidRPr="0080049A">
        <w:rPr>
          <w:rStyle w:val="Refdenotaalpie"/>
          <w:rFonts w:ascii="Arial Narrow" w:eastAsiaTheme="majorEastAsia" w:hAnsi="Arial Narrow"/>
          <w:sz w:val="16"/>
          <w:szCs w:val="16"/>
        </w:rPr>
        <w:footnoteRef/>
      </w:r>
      <w:r w:rsidRPr="0080049A">
        <w:rPr>
          <w:rFonts w:ascii="Arial Narrow" w:hAnsi="Arial Narrow"/>
          <w:sz w:val="16"/>
          <w:szCs w:val="16"/>
        </w:rPr>
        <w:t xml:space="preserve"> </w:t>
      </w:r>
      <w:r w:rsidRPr="0080049A">
        <w:rPr>
          <w:rFonts w:ascii="Arial Narrow" w:hAnsi="Arial Narrow"/>
          <w:sz w:val="16"/>
          <w:szCs w:val="16"/>
        </w:rPr>
        <w:tab/>
      </w:r>
      <w:r w:rsidRPr="0080049A">
        <w:rPr>
          <w:rFonts w:ascii="Arial Narrow" w:hAnsi="Arial Narrow" w:cs="Arial"/>
          <w:b/>
          <w:bCs/>
          <w:sz w:val="16"/>
          <w:szCs w:val="16"/>
        </w:rPr>
        <w:t xml:space="preserve">DECRETO LEGISLATIVO N° 807, LEY SOBRE FACULTADES, NORMAS Y ORGANIZACIÓN DEL INDECOPI, </w:t>
      </w:r>
      <w:r w:rsidRPr="0080049A">
        <w:rPr>
          <w:rFonts w:ascii="Arial Narrow" w:hAnsi="Arial Narrow" w:cs="Arial"/>
          <w:b/>
          <w:sz w:val="16"/>
          <w:szCs w:val="16"/>
        </w:rPr>
        <w:t>publicado el 18 de abril de 1996</w:t>
      </w:r>
    </w:p>
    <w:p w14:paraId="1C9B2CE2"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b/>
          <w:bCs/>
          <w:sz w:val="16"/>
          <w:szCs w:val="16"/>
        </w:rPr>
        <w:t>Artículo 24º</w:t>
      </w:r>
      <w:r w:rsidRPr="0080049A">
        <w:rPr>
          <w:rFonts w:ascii="Arial Narrow" w:hAnsi="Arial Narrow"/>
          <w:b/>
          <w:sz w:val="16"/>
          <w:szCs w:val="16"/>
        </w:rPr>
        <w:t>.-</w:t>
      </w:r>
      <w:r w:rsidRPr="0080049A">
        <w:rPr>
          <w:rFonts w:ascii="Arial Narrow" w:hAnsi="Arial Narrow"/>
          <w:sz w:val="16"/>
          <w:szCs w:val="16"/>
        </w:rPr>
        <w:t xml:space="preserve"> El </w:t>
      </w:r>
      <w:proofErr w:type="gramStart"/>
      <w:r w:rsidRPr="0080049A">
        <w:rPr>
          <w:rFonts w:ascii="Arial Narrow" w:hAnsi="Arial Narrow"/>
          <w:sz w:val="16"/>
          <w:szCs w:val="16"/>
        </w:rPr>
        <w:t>Secretario Técnico</w:t>
      </w:r>
      <w:proofErr w:type="gramEnd"/>
      <w:r w:rsidRPr="0080049A">
        <w:rPr>
          <w:rFonts w:ascii="Arial Narrow" w:hAnsi="Arial Narrow"/>
          <w:sz w:val="16"/>
          <w:szCs w:val="16"/>
        </w:rPr>
        <w:t xml:space="preserve"> se encargará de la tramitación del procedimiento. Para ello, cuenta con las siguientes facultades: </w:t>
      </w:r>
    </w:p>
    <w:p w14:paraId="08158B68"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sz w:val="16"/>
          <w:szCs w:val="16"/>
        </w:rPr>
        <w:t xml:space="preserve">(…) </w:t>
      </w:r>
    </w:p>
    <w:p w14:paraId="3D91DC3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1FB8FB4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w:t>
      </w:r>
    </w:p>
    <w:p w14:paraId="168B899D" w14:textId="77777777" w:rsidR="006F629D" w:rsidRPr="00084F16" w:rsidRDefault="006F629D" w:rsidP="006F629D">
      <w:pPr>
        <w:pStyle w:val="Sinespaciado"/>
        <w:ind w:left="567" w:hanging="567"/>
        <w:jc w:val="both"/>
        <w:rPr>
          <w:rFonts w:ascii="Arial" w:hAnsi="Arial" w:cs="Arial"/>
          <w:sz w:val="16"/>
          <w:szCs w:val="16"/>
        </w:rPr>
      </w:pPr>
    </w:p>
  </w:footnote>
  <w:footnote w:id="2">
    <w:p w14:paraId="022B0AD4" w14:textId="2819AE11" w:rsidR="006F629D" w:rsidRPr="00084F16" w:rsidRDefault="006F629D" w:rsidP="006F629D">
      <w:pPr>
        <w:pStyle w:val="Textonotapie"/>
        <w:ind w:left="567" w:hanging="567"/>
        <w:jc w:val="both"/>
        <w:rPr>
          <w:rFonts w:ascii="Arial Narrow" w:hAnsi="Arial Narrow" w:cs="Arial"/>
          <w:sz w:val="16"/>
          <w:szCs w:val="16"/>
        </w:rPr>
      </w:pPr>
      <w:r w:rsidRPr="00084F16">
        <w:rPr>
          <w:rStyle w:val="Refdenotaalpie"/>
          <w:rFonts w:ascii="Arial Narrow" w:eastAsiaTheme="majorEastAsia" w:hAnsi="Arial Narrow" w:cs="Arial"/>
          <w:sz w:val="16"/>
          <w:szCs w:val="16"/>
        </w:rPr>
        <w:footnoteRef/>
      </w:r>
      <w:r w:rsidRPr="00084F16">
        <w:rPr>
          <w:rFonts w:ascii="Arial Narrow" w:hAnsi="Arial Narrow" w:cs="Arial"/>
          <w:sz w:val="16"/>
          <w:szCs w:val="16"/>
        </w:rPr>
        <w:t xml:space="preserve"> </w:t>
      </w:r>
      <w:r w:rsidRPr="00084F16">
        <w:rPr>
          <w:rFonts w:ascii="Arial Narrow" w:hAnsi="Arial Narrow" w:cs="Arial"/>
          <w:sz w:val="16"/>
          <w:szCs w:val="16"/>
        </w:rPr>
        <w:tab/>
        <w:t xml:space="preserve">En la </w:t>
      </w:r>
      <w:r w:rsidRPr="00ED3C66">
        <w:rPr>
          <w:rFonts w:ascii="Arial Narrow" w:hAnsi="Arial Narrow"/>
          <w:sz w:val="16"/>
          <w:szCs w:val="16"/>
        </w:rPr>
        <w:t xml:space="preserve">medida que la </w:t>
      </w:r>
      <w:r w:rsidRPr="006A0188">
        <w:rPr>
          <w:rFonts w:ascii="Arial Narrow" w:hAnsi="Arial Narrow"/>
          <w:sz w:val="16"/>
          <w:szCs w:val="16"/>
          <w:highlight w:val="red"/>
        </w:rPr>
        <w:t xml:space="preserve">Resolución N° </w:t>
      </w:r>
      <w:r w:rsidR="00062B8B" w:rsidRPr="006A0188">
        <w:rPr>
          <w:rFonts w:ascii="Arial Narrow" w:hAnsi="Arial Narrow"/>
          <w:sz w:val="16"/>
          <w:szCs w:val="16"/>
          <w:highlight w:val="red"/>
        </w:rPr>
        <w:t>3</w:t>
      </w:r>
      <w:r w:rsidRPr="00ED3C66">
        <w:rPr>
          <w:rFonts w:ascii="Arial Narrow" w:hAnsi="Arial Narrow"/>
          <w:sz w:val="16"/>
          <w:szCs w:val="16"/>
        </w:rPr>
        <w:t xml:space="preserve"> fue notificada a </w:t>
      </w:r>
      <w:r w:rsidR="00FB5495" w:rsidRPr="006A0188">
        <w:rPr>
          <w:rFonts w:ascii="Arial Narrow" w:hAnsi="Arial Narrow"/>
          <w:sz w:val="16"/>
          <w:szCs w:val="16"/>
          <w:highlight w:val="cyan"/>
        </w:rPr>
        <w:t>Rímac Seguros y Reaseguros S.A.</w:t>
      </w:r>
      <w:r w:rsidR="00FB5495" w:rsidRPr="00FB5495">
        <w:rPr>
          <w:rFonts w:ascii="Arial Narrow" w:hAnsi="Arial Narrow"/>
          <w:sz w:val="16"/>
          <w:szCs w:val="16"/>
        </w:rPr>
        <w:t xml:space="preserve"> </w:t>
      </w:r>
      <w:r w:rsidRPr="00ED3C66">
        <w:rPr>
          <w:rFonts w:ascii="Arial Narrow" w:hAnsi="Arial Narrow"/>
          <w:sz w:val="16"/>
          <w:szCs w:val="16"/>
        </w:rPr>
        <w:t xml:space="preserve">el </w:t>
      </w:r>
      <w:r w:rsidR="00D42F32" w:rsidRPr="006A0188">
        <w:rPr>
          <w:rFonts w:ascii="Arial Narrow" w:hAnsi="Arial Narrow"/>
          <w:sz w:val="16"/>
          <w:szCs w:val="16"/>
          <w:highlight w:val="magenta"/>
        </w:rPr>
        <w:t>2</w:t>
      </w:r>
      <w:r w:rsidR="001D0913" w:rsidRPr="006A0188">
        <w:rPr>
          <w:rFonts w:ascii="Arial Narrow" w:hAnsi="Arial Narrow"/>
          <w:sz w:val="16"/>
          <w:szCs w:val="16"/>
          <w:highlight w:val="magenta"/>
        </w:rPr>
        <w:t>9</w:t>
      </w:r>
      <w:r w:rsidR="005D4711" w:rsidRPr="006A0188">
        <w:rPr>
          <w:rFonts w:ascii="Arial Narrow" w:hAnsi="Arial Narrow"/>
          <w:sz w:val="16"/>
          <w:szCs w:val="16"/>
          <w:highlight w:val="magenta"/>
        </w:rPr>
        <w:t xml:space="preserve"> </w:t>
      </w:r>
      <w:r w:rsidRPr="006A0188">
        <w:rPr>
          <w:rFonts w:ascii="Arial Narrow" w:hAnsi="Arial Narrow"/>
          <w:sz w:val="16"/>
          <w:szCs w:val="16"/>
          <w:highlight w:val="magenta"/>
        </w:rPr>
        <w:t xml:space="preserve">de </w:t>
      </w:r>
      <w:r w:rsidR="001D0913" w:rsidRPr="006A0188">
        <w:rPr>
          <w:rFonts w:ascii="Arial Narrow" w:hAnsi="Arial Narrow"/>
          <w:sz w:val="16"/>
          <w:szCs w:val="16"/>
          <w:highlight w:val="magenta"/>
        </w:rPr>
        <w:t>diciembre</w:t>
      </w:r>
      <w:r w:rsidR="00ED3C66" w:rsidRPr="006A0188">
        <w:rPr>
          <w:rFonts w:ascii="Arial Narrow" w:hAnsi="Arial Narrow"/>
          <w:sz w:val="16"/>
          <w:szCs w:val="16"/>
          <w:highlight w:val="magenta"/>
        </w:rPr>
        <w:t xml:space="preserve"> </w:t>
      </w:r>
      <w:r w:rsidRPr="006A0188">
        <w:rPr>
          <w:rFonts w:ascii="Arial Narrow" w:hAnsi="Arial Narrow"/>
          <w:sz w:val="16"/>
          <w:szCs w:val="16"/>
          <w:highlight w:val="magenta"/>
        </w:rPr>
        <w:t>de 202</w:t>
      </w:r>
      <w:r w:rsidR="00B93467" w:rsidRPr="006A0188">
        <w:rPr>
          <w:rFonts w:ascii="Arial Narrow" w:hAnsi="Arial Narrow"/>
          <w:sz w:val="16"/>
          <w:szCs w:val="16"/>
          <w:highlight w:val="magenta"/>
        </w:rPr>
        <w:t>5</w:t>
      </w:r>
      <w:r w:rsidRPr="00ED3C66">
        <w:rPr>
          <w:rFonts w:ascii="Arial Narrow" w:hAnsi="Arial Narrow"/>
          <w:sz w:val="16"/>
          <w:szCs w:val="16"/>
        </w:rPr>
        <w:t>.</w:t>
      </w:r>
    </w:p>
    <w:p w14:paraId="484B22BC" w14:textId="77777777" w:rsidR="006F629D" w:rsidRPr="00084F16" w:rsidRDefault="006F629D" w:rsidP="006F629D">
      <w:pPr>
        <w:pStyle w:val="Textonotapie"/>
        <w:ind w:left="567" w:hanging="567"/>
        <w:jc w:val="both"/>
        <w:rPr>
          <w:rFonts w:ascii="Arial" w:hAnsi="Arial" w:cs="Arial"/>
          <w:sz w:val="16"/>
          <w:szCs w:val="16"/>
        </w:rPr>
      </w:pPr>
    </w:p>
  </w:footnote>
  <w:footnote w:id="3">
    <w:p w14:paraId="5DE527CD" w14:textId="77777777" w:rsidR="001C7D41" w:rsidRPr="00C20DB0" w:rsidRDefault="001C7D41" w:rsidP="001C7D41">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3B34DAFC" w14:textId="77777777" w:rsidR="001C7D41" w:rsidRPr="00C20DB0" w:rsidRDefault="001C7D41" w:rsidP="001C7D41">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75C1C485" w14:textId="77777777" w:rsidR="001C7D41" w:rsidRPr="00C20DB0" w:rsidRDefault="001C7D41" w:rsidP="001C7D41">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59D0D64" w14:textId="77777777" w:rsidR="001C7D41" w:rsidRPr="00C20DB0" w:rsidRDefault="001C7D41" w:rsidP="001C7D41">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5177E89" w14:textId="77777777" w:rsidR="001C7D41" w:rsidRPr="00C20DB0" w:rsidRDefault="001C7D41" w:rsidP="001C7D41">
      <w:pPr>
        <w:pStyle w:val="Textonotapie"/>
        <w:ind w:left="567"/>
        <w:jc w:val="both"/>
        <w:rPr>
          <w:rFonts w:ascii="Arial Narrow" w:hAnsi="Arial Narrow" w:cs="Arial"/>
          <w:sz w:val="16"/>
          <w:szCs w:val="16"/>
        </w:rPr>
      </w:pPr>
      <w:r w:rsidRPr="00C20DB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657" w:type="dxa"/>
      <w:tblLayout w:type="fixed"/>
      <w:tblCellMar>
        <w:left w:w="70" w:type="dxa"/>
        <w:right w:w="70" w:type="dxa"/>
      </w:tblCellMar>
      <w:tblLook w:val="0000" w:firstRow="0" w:lastRow="0" w:firstColumn="0" w:lastColumn="0" w:noHBand="0" w:noVBand="0"/>
    </w:tblPr>
    <w:tblGrid>
      <w:gridCol w:w="4061"/>
      <w:gridCol w:w="4798"/>
      <w:gridCol w:w="4798"/>
    </w:tblGrid>
    <w:tr w:rsidR="00CB58CA" w:rsidRPr="00C271B6" w14:paraId="6442E806" w14:textId="00515A43" w:rsidTr="00CB58CA">
      <w:trPr>
        <w:trHeight w:val="600"/>
      </w:trPr>
      <w:tc>
        <w:tcPr>
          <w:tcW w:w="4061" w:type="dxa"/>
        </w:tcPr>
        <w:p w14:paraId="41F1D5D3" w14:textId="33E5A979" w:rsidR="00CB58CA" w:rsidRPr="00C271B6" w:rsidRDefault="00CB58CA" w:rsidP="008D1F7B">
          <w:pPr>
            <w:rPr>
              <w:rFonts w:ascii="Arial Narrow" w:hAnsi="Arial Narrow" w:cs="Arial"/>
              <w:sz w:val="16"/>
              <w:szCs w:val="16"/>
            </w:rPr>
          </w:pPr>
          <w:r>
            <w:rPr>
              <w:noProof/>
              <w:lang w:val="es-PE" w:eastAsia="es-PE"/>
            </w:rPr>
            <w:drawing>
              <wp:anchor distT="0" distB="0" distL="114300" distR="114300" simplePos="0" relativeHeight="251663360" behindDoc="0" locked="0" layoutInCell="1" allowOverlap="1" wp14:anchorId="0CA34A3F" wp14:editId="6F640AB5">
                <wp:simplePos x="0" y="0"/>
                <wp:positionH relativeFrom="column">
                  <wp:posOffset>-44450</wp:posOffset>
                </wp:positionH>
                <wp:positionV relativeFrom="paragraph">
                  <wp:posOffset>0</wp:posOffset>
                </wp:positionV>
                <wp:extent cx="1862455" cy="847725"/>
                <wp:effectExtent l="0" t="0" r="4445" b="9525"/>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3067328E" w14:textId="77777777" w:rsidR="00CB58CA" w:rsidRPr="00C271B6" w:rsidRDefault="00CB58CA" w:rsidP="008D1F7B">
          <w:pPr>
            <w:pStyle w:val="Encabezado"/>
            <w:jc w:val="right"/>
            <w:rPr>
              <w:rFonts w:ascii="Arial Narrow" w:hAnsi="Arial Narrow"/>
              <w:b/>
              <w:i/>
              <w:sz w:val="16"/>
              <w:szCs w:val="16"/>
            </w:rPr>
          </w:pPr>
        </w:p>
        <w:p w14:paraId="020B2F42" w14:textId="77777777" w:rsidR="00CB58CA" w:rsidRDefault="00CB58CA" w:rsidP="008D1F7B">
          <w:pPr>
            <w:tabs>
              <w:tab w:val="center" w:pos="4252"/>
              <w:tab w:val="right" w:pos="8504"/>
            </w:tabs>
            <w:jc w:val="right"/>
            <w:rPr>
              <w:rFonts w:ascii="Arial Narrow" w:hAnsi="Arial Narrow"/>
              <w:b/>
              <w:i/>
              <w:sz w:val="16"/>
              <w:szCs w:val="16"/>
            </w:rPr>
          </w:pPr>
        </w:p>
        <w:p w14:paraId="022096E6" w14:textId="77777777" w:rsidR="00CB58CA" w:rsidRDefault="00CB58CA" w:rsidP="008D1F7B">
          <w:pPr>
            <w:tabs>
              <w:tab w:val="center" w:pos="4252"/>
              <w:tab w:val="right" w:pos="8504"/>
            </w:tabs>
            <w:jc w:val="right"/>
            <w:rPr>
              <w:rFonts w:ascii="Arial Narrow" w:hAnsi="Arial Narrow"/>
              <w:b/>
              <w:i/>
              <w:sz w:val="16"/>
              <w:szCs w:val="16"/>
            </w:rPr>
          </w:pPr>
        </w:p>
        <w:p w14:paraId="3749B792" w14:textId="77777777" w:rsidR="00CB58CA" w:rsidRDefault="00CB58CA" w:rsidP="008D1F7B">
          <w:pPr>
            <w:tabs>
              <w:tab w:val="center" w:pos="4252"/>
              <w:tab w:val="right" w:pos="8504"/>
            </w:tabs>
            <w:jc w:val="right"/>
            <w:rPr>
              <w:rFonts w:ascii="Arial Narrow" w:hAnsi="Arial Narrow"/>
              <w:b/>
              <w:i/>
              <w:sz w:val="16"/>
              <w:szCs w:val="16"/>
            </w:rPr>
          </w:pPr>
        </w:p>
        <w:p w14:paraId="3DD6608D" w14:textId="2214277D" w:rsidR="00CB58CA" w:rsidRPr="00C271B6" w:rsidRDefault="00CB58CA" w:rsidP="008D1F7B">
          <w:pPr>
            <w:pStyle w:val="Encabezado"/>
            <w:tabs>
              <w:tab w:val="left" w:pos="2460"/>
              <w:tab w:val="right" w:pos="3964"/>
            </w:tabs>
            <w:ind w:left="1120"/>
            <w:jc w:val="both"/>
            <w:rPr>
              <w:rFonts w:ascii="Arial Narrow" w:hAnsi="Arial Narrow"/>
              <w:b/>
              <w:i/>
              <w:sz w:val="16"/>
              <w:szCs w:val="16"/>
            </w:rPr>
          </w:pPr>
          <w:r w:rsidRPr="00C271B6">
            <w:rPr>
              <w:rFonts w:ascii="Arial Narrow" w:hAnsi="Arial Narrow"/>
              <w:b/>
              <w:i/>
              <w:sz w:val="16"/>
              <w:szCs w:val="16"/>
            </w:rPr>
            <w:t>SECRETARÍA TÉCNICA DE LA COMISIÓN</w:t>
          </w:r>
          <w:r>
            <w:rPr>
              <w:rFonts w:ascii="Arial Narrow" w:hAnsi="Arial Narrow"/>
              <w:b/>
              <w:i/>
              <w:sz w:val="16"/>
              <w:szCs w:val="16"/>
            </w:rPr>
            <w:t xml:space="preserve"> </w:t>
          </w:r>
          <w:r w:rsidRPr="00C271B6">
            <w:rPr>
              <w:rFonts w:ascii="Arial Narrow" w:hAnsi="Arial Narrow"/>
              <w:b/>
              <w:i/>
              <w:sz w:val="16"/>
              <w:szCs w:val="16"/>
            </w:rPr>
            <w:t>DE PROTECCIÓN AL CONSUMIDOR N° 1</w:t>
          </w:r>
          <w:r>
            <w:rPr>
              <w:rFonts w:ascii="Arial Narrow" w:hAnsi="Arial Narrow"/>
              <w:b/>
              <w:i/>
              <w:sz w:val="16"/>
              <w:szCs w:val="16"/>
            </w:rPr>
            <w:t xml:space="preserve"> - </w:t>
          </w:r>
          <w:r w:rsidRPr="00C271B6">
            <w:rPr>
              <w:rFonts w:ascii="Arial Narrow" w:hAnsi="Arial Narrow"/>
              <w:b/>
              <w:i/>
              <w:sz w:val="16"/>
              <w:szCs w:val="16"/>
            </w:rPr>
            <w:t>SEDE CENTRAL</w:t>
          </w:r>
        </w:p>
      </w:tc>
      <w:tc>
        <w:tcPr>
          <w:tcW w:w="4798" w:type="dxa"/>
        </w:tcPr>
        <w:p w14:paraId="4C007EE0" w14:textId="77777777" w:rsidR="00CB58CA" w:rsidRPr="00C271B6" w:rsidRDefault="00CB58CA" w:rsidP="008D1F7B">
          <w:pPr>
            <w:pStyle w:val="Encabezado"/>
            <w:jc w:val="right"/>
            <w:rPr>
              <w:rFonts w:ascii="Arial Narrow" w:hAnsi="Arial Narrow"/>
              <w:b/>
              <w:i/>
              <w:sz w:val="16"/>
              <w:szCs w:val="16"/>
            </w:rPr>
          </w:pPr>
        </w:p>
      </w:tc>
    </w:tr>
  </w:tbl>
  <w:p w14:paraId="75CC101C" w14:textId="77777777" w:rsidR="006F629D" w:rsidRDefault="006F62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6B17DB6"/>
    <w:multiLevelType w:val="hybridMultilevel"/>
    <w:tmpl w:val="AB486384"/>
    <w:lvl w:ilvl="0" w:tplc="4176986C">
      <w:start w:val="1"/>
      <w:numFmt w:val="lowerRoman"/>
      <w:lvlText w:val="(%1)"/>
      <w:lvlJc w:val="left"/>
      <w:pPr>
        <w:ind w:left="360" w:hanging="360"/>
      </w:pPr>
      <w:rPr>
        <w:rFonts w:hint="default"/>
        <w:b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30566170">
    <w:abstractNumId w:val="1"/>
  </w:num>
  <w:num w:numId="2" w16cid:durableId="941692373">
    <w:abstractNumId w:val="0"/>
  </w:num>
  <w:num w:numId="3" w16cid:durableId="1103569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29D"/>
    <w:rsid w:val="000159A2"/>
    <w:rsid w:val="00017808"/>
    <w:rsid w:val="000416A1"/>
    <w:rsid w:val="00055965"/>
    <w:rsid w:val="00062B8B"/>
    <w:rsid w:val="000671E0"/>
    <w:rsid w:val="00075114"/>
    <w:rsid w:val="0008103C"/>
    <w:rsid w:val="00082621"/>
    <w:rsid w:val="000F49EC"/>
    <w:rsid w:val="00113B76"/>
    <w:rsid w:val="00120293"/>
    <w:rsid w:val="00130E13"/>
    <w:rsid w:val="00157C81"/>
    <w:rsid w:val="00166456"/>
    <w:rsid w:val="001749FC"/>
    <w:rsid w:val="001978E2"/>
    <w:rsid w:val="001A1F84"/>
    <w:rsid w:val="001B4B75"/>
    <w:rsid w:val="001C7D41"/>
    <w:rsid w:val="001D0913"/>
    <w:rsid w:val="001F0E2B"/>
    <w:rsid w:val="00223A59"/>
    <w:rsid w:val="00244059"/>
    <w:rsid w:val="00251078"/>
    <w:rsid w:val="002836A0"/>
    <w:rsid w:val="00297489"/>
    <w:rsid w:val="002D2A4E"/>
    <w:rsid w:val="002F014B"/>
    <w:rsid w:val="00302CC1"/>
    <w:rsid w:val="00355172"/>
    <w:rsid w:val="00396F57"/>
    <w:rsid w:val="003B288D"/>
    <w:rsid w:val="003B2903"/>
    <w:rsid w:val="003B7CB4"/>
    <w:rsid w:val="003D54C7"/>
    <w:rsid w:val="004269EB"/>
    <w:rsid w:val="004309A1"/>
    <w:rsid w:val="00446E1B"/>
    <w:rsid w:val="00460218"/>
    <w:rsid w:val="00490907"/>
    <w:rsid w:val="004B5D2F"/>
    <w:rsid w:val="004C37AB"/>
    <w:rsid w:val="004E4447"/>
    <w:rsid w:val="00510365"/>
    <w:rsid w:val="00532D37"/>
    <w:rsid w:val="00544043"/>
    <w:rsid w:val="005470D7"/>
    <w:rsid w:val="005700F8"/>
    <w:rsid w:val="00571055"/>
    <w:rsid w:val="005808BC"/>
    <w:rsid w:val="00592707"/>
    <w:rsid w:val="0059518B"/>
    <w:rsid w:val="005D4711"/>
    <w:rsid w:val="005F772F"/>
    <w:rsid w:val="00623711"/>
    <w:rsid w:val="00635C9E"/>
    <w:rsid w:val="0064041B"/>
    <w:rsid w:val="00642675"/>
    <w:rsid w:val="006672D6"/>
    <w:rsid w:val="00684F48"/>
    <w:rsid w:val="0069331E"/>
    <w:rsid w:val="006A0188"/>
    <w:rsid w:val="006A155B"/>
    <w:rsid w:val="006A4AD0"/>
    <w:rsid w:val="006C2A11"/>
    <w:rsid w:val="006F38EE"/>
    <w:rsid w:val="006F629D"/>
    <w:rsid w:val="00756700"/>
    <w:rsid w:val="007818B2"/>
    <w:rsid w:val="00784D09"/>
    <w:rsid w:val="007870A5"/>
    <w:rsid w:val="007929F7"/>
    <w:rsid w:val="007A2FCB"/>
    <w:rsid w:val="007B4272"/>
    <w:rsid w:val="007D3586"/>
    <w:rsid w:val="007E0064"/>
    <w:rsid w:val="008160C3"/>
    <w:rsid w:val="00857342"/>
    <w:rsid w:val="008667A7"/>
    <w:rsid w:val="00885982"/>
    <w:rsid w:val="00890110"/>
    <w:rsid w:val="00890E73"/>
    <w:rsid w:val="00896BF6"/>
    <w:rsid w:val="008B0A9A"/>
    <w:rsid w:val="008B1343"/>
    <w:rsid w:val="008D1F7B"/>
    <w:rsid w:val="008D709F"/>
    <w:rsid w:val="00940238"/>
    <w:rsid w:val="00952781"/>
    <w:rsid w:val="00966E1D"/>
    <w:rsid w:val="00974AC0"/>
    <w:rsid w:val="009803AC"/>
    <w:rsid w:val="00980D3A"/>
    <w:rsid w:val="009C67F1"/>
    <w:rsid w:val="009D41DD"/>
    <w:rsid w:val="009D6FA5"/>
    <w:rsid w:val="009E55CF"/>
    <w:rsid w:val="009F5289"/>
    <w:rsid w:val="00A0454A"/>
    <w:rsid w:val="00A14E14"/>
    <w:rsid w:val="00A30690"/>
    <w:rsid w:val="00A36E66"/>
    <w:rsid w:val="00A40DDC"/>
    <w:rsid w:val="00A4340C"/>
    <w:rsid w:val="00A46199"/>
    <w:rsid w:val="00AB56E7"/>
    <w:rsid w:val="00AF6D99"/>
    <w:rsid w:val="00B35399"/>
    <w:rsid w:val="00B6142B"/>
    <w:rsid w:val="00B93467"/>
    <w:rsid w:val="00C15D36"/>
    <w:rsid w:val="00C173EB"/>
    <w:rsid w:val="00C62BC4"/>
    <w:rsid w:val="00C954AD"/>
    <w:rsid w:val="00CA460D"/>
    <w:rsid w:val="00CB06FF"/>
    <w:rsid w:val="00CB3D3C"/>
    <w:rsid w:val="00CB58CA"/>
    <w:rsid w:val="00CC1DDC"/>
    <w:rsid w:val="00CC50EF"/>
    <w:rsid w:val="00CD11A4"/>
    <w:rsid w:val="00CD2386"/>
    <w:rsid w:val="00D02CE0"/>
    <w:rsid w:val="00D22CEB"/>
    <w:rsid w:val="00D42F32"/>
    <w:rsid w:val="00D60B56"/>
    <w:rsid w:val="00D703DB"/>
    <w:rsid w:val="00D779F5"/>
    <w:rsid w:val="00D9284D"/>
    <w:rsid w:val="00DB68D2"/>
    <w:rsid w:val="00DB6EAC"/>
    <w:rsid w:val="00DE0435"/>
    <w:rsid w:val="00DF7583"/>
    <w:rsid w:val="00E730DB"/>
    <w:rsid w:val="00E96256"/>
    <w:rsid w:val="00ED3C66"/>
    <w:rsid w:val="00EE0172"/>
    <w:rsid w:val="00EE28D0"/>
    <w:rsid w:val="00F261E3"/>
    <w:rsid w:val="00F30A85"/>
    <w:rsid w:val="00FA42D8"/>
    <w:rsid w:val="00FB5495"/>
    <w:rsid w:val="00FD6A36"/>
    <w:rsid w:val="00FE2E7C"/>
    <w:rsid w:val="00FF11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C20D"/>
  <w15:chartTrackingRefBased/>
  <w15:docId w15:val="{9DCE344C-B98F-486C-AD43-2DF00187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583"/>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6F6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6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62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62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62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629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629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629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629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62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62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62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62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62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62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62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62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629D"/>
    <w:rPr>
      <w:rFonts w:eastAsiaTheme="majorEastAsia" w:cstheme="majorBidi"/>
      <w:color w:val="272727" w:themeColor="text1" w:themeTint="D8"/>
    </w:rPr>
  </w:style>
  <w:style w:type="paragraph" w:styleId="Ttulo">
    <w:name w:val="Title"/>
    <w:basedOn w:val="Normal"/>
    <w:next w:val="Normal"/>
    <w:link w:val="TtuloCar"/>
    <w:uiPriority w:val="10"/>
    <w:qFormat/>
    <w:rsid w:val="006F629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62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62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62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629D"/>
    <w:pPr>
      <w:spacing w:before="160"/>
      <w:jc w:val="center"/>
    </w:pPr>
    <w:rPr>
      <w:i/>
      <w:iCs/>
      <w:color w:val="404040" w:themeColor="text1" w:themeTint="BF"/>
    </w:rPr>
  </w:style>
  <w:style w:type="character" w:customStyle="1" w:styleId="CitaCar">
    <w:name w:val="Cita Car"/>
    <w:basedOn w:val="Fuentedeprrafopredeter"/>
    <w:link w:val="Cita"/>
    <w:uiPriority w:val="29"/>
    <w:rsid w:val="006F629D"/>
    <w:rPr>
      <w:i/>
      <w:iCs/>
      <w:color w:val="404040" w:themeColor="text1" w:themeTint="BF"/>
    </w:rPr>
  </w:style>
  <w:style w:type="paragraph" w:styleId="Prrafodelista">
    <w:name w:val="List Paragraph"/>
    <w:aliases w:val="Cita Pie de Página,titulo,Párrafo 2"/>
    <w:basedOn w:val="Normal"/>
    <w:link w:val="PrrafodelistaCar"/>
    <w:uiPriority w:val="34"/>
    <w:qFormat/>
    <w:rsid w:val="006F629D"/>
    <w:pPr>
      <w:ind w:left="720"/>
      <w:contextualSpacing/>
    </w:pPr>
  </w:style>
  <w:style w:type="character" w:styleId="nfasisintenso">
    <w:name w:val="Intense Emphasis"/>
    <w:basedOn w:val="Fuentedeprrafopredeter"/>
    <w:uiPriority w:val="21"/>
    <w:qFormat/>
    <w:rsid w:val="006F629D"/>
    <w:rPr>
      <w:i/>
      <w:iCs/>
      <w:color w:val="0F4761" w:themeColor="accent1" w:themeShade="BF"/>
    </w:rPr>
  </w:style>
  <w:style w:type="paragraph" w:styleId="Citadestacada">
    <w:name w:val="Intense Quote"/>
    <w:basedOn w:val="Normal"/>
    <w:next w:val="Normal"/>
    <w:link w:val="CitadestacadaCar"/>
    <w:uiPriority w:val="30"/>
    <w:qFormat/>
    <w:rsid w:val="006F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629D"/>
    <w:rPr>
      <w:i/>
      <w:iCs/>
      <w:color w:val="0F4761" w:themeColor="accent1" w:themeShade="BF"/>
    </w:rPr>
  </w:style>
  <w:style w:type="character" w:styleId="Referenciaintensa">
    <w:name w:val="Intense Reference"/>
    <w:basedOn w:val="Fuentedeprrafopredeter"/>
    <w:uiPriority w:val="32"/>
    <w:qFormat/>
    <w:rsid w:val="006F629D"/>
    <w:rPr>
      <w:b/>
      <w:bCs/>
      <w:smallCaps/>
      <w:color w:val="0F4761" w:themeColor="accent1" w:themeShade="BF"/>
      <w:spacing w:val="5"/>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6F629D"/>
    <w:rPr>
      <w:vertAlign w:val="superscript"/>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C"/>
    <w:basedOn w:val="Normal"/>
    <w:link w:val="TextonotapieCar"/>
    <w:uiPriority w:val="99"/>
    <w:unhideWhenUsed/>
    <w:qFormat/>
    <w:rsid w:val="006F629D"/>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6F629D"/>
    <w:rPr>
      <w:rFonts w:ascii="Times New Roman" w:eastAsia="Times New Roman" w:hAnsi="Times New Roman" w:cs="Times New Roman"/>
      <w:kern w:val="0"/>
      <w:sz w:val="20"/>
      <w:szCs w:val="20"/>
      <w:lang w:val="es-ES" w:eastAsia="es-ES"/>
      <w14:ligatures w14:val="none"/>
    </w:rPr>
  </w:style>
  <w:style w:type="character" w:customStyle="1" w:styleId="PrrafodelistaCar">
    <w:name w:val="Párrafo de lista Car"/>
    <w:aliases w:val="Cita Pie de Página Car,titulo Car,Párrafo 2 Car"/>
    <w:link w:val="Prrafodelista"/>
    <w:uiPriority w:val="34"/>
    <w:qFormat/>
    <w:locked/>
    <w:rsid w:val="006F629D"/>
  </w:style>
  <w:style w:type="paragraph" w:styleId="Sinespaciado">
    <w:name w:val="No Spacing"/>
    <w:uiPriority w:val="1"/>
    <w:qFormat/>
    <w:rsid w:val="006F629D"/>
    <w:pPr>
      <w:spacing w:after="0" w:line="240" w:lineRule="auto"/>
    </w:pPr>
    <w:rPr>
      <w:rFonts w:ascii="Times New Roman" w:eastAsia="Times New Roman" w:hAnsi="Times New Roman" w:cs="Times New Roman"/>
      <w:kern w:val="0"/>
      <w:lang w:val="es-ES" w:eastAsia="es-ES"/>
      <w14:ligatures w14:val="none"/>
    </w:rPr>
  </w:style>
  <w:style w:type="paragraph" w:styleId="Encabezado">
    <w:name w:val="header"/>
    <w:basedOn w:val="Normal"/>
    <w:link w:val="EncabezadoCar"/>
    <w:uiPriority w:val="99"/>
    <w:unhideWhenUsed/>
    <w:rsid w:val="006F629D"/>
    <w:pPr>
      <w:tabs>
        <w:tab w:val="center" w:pos="4419"/>
        <w:tab w:val="right" w:pos="8838"/>
      </w:tabs>
    </w:pPr>
  </w:style>
  <w:style w:type="character" w:customStyle="1" w:styleId="EncabezadoCar">
    <w:name w:val="Encabezado Car"/>
    <w:basedOn w:val="Fuentedeprrafopredeter"/>
    <w:link w:val="Encabezado"/>
    <w:uiPriority w:val="99"/>
    <w:rsid w:val="006F629D"/>
    <w:rPr>
      <w:rFonts w:ascii="Times New Roman" w:eastAsia="Times New Roman" w:hAnsi="Times New Roman" w:cs="Times New Roman"/>
      <w:kern w:val="0"/>
      <w:lang w:val="es-ES" w:eastAsia="es-ES"/>
      <w14:ligatures w14:val="non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F629D"/>
    <w:rPr>
      <w:rFonts w:asciiTheme="minorHAnsi" w:eastAsiaTheme="minorHAnsi" w:hAnsiTheme="minorHAnsi" w:cstheme="minorBidi"/>
      <w:kern w:val="2"/>
      <w:vertAlign w:val="superscript"/>
      <w:lang w:val="es-PE" w:eastAsia="en-US"/>
      <w14:ligatures w14:val="standardContextual"/>
    </w:rPr>
  </w:style>
  <w:style w:type="paragraph" w:styleId="Piedepgina">
    <w:name w:val="footer"/>
    <w:basedOn w:val="Normal"/>
    <w:link w:val="PiedepginaCar"/>
    <w:uiPriority w:val="99"/>
    <w:unhideWhenUsed/>
    <w:rsid w:val="00940238"/>
    <w:pPr>
      <w:tabs>
        <w:tab w:val="center" w:pos="4252"/>
        <w:tab w:val="right" w:pos="8504"/>
      </w:tabs>
    </w:pPr>
  </w:style>
  <w:style w:type="character" w:customStyle="1" w:styleId="PiedepginaCar">
    <w:name w:val="Pie de página Car"/>
    <w:basedOn w:val="Fuentedeprrafopredeter"/>
    <w:link w:val="Piedepgina"/>
    <w:uiPriority w:val="99"/>
    <w:rsid w:val="00940238"/>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11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339</Words>
  <Characters>1868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Legal CC1</dc:creator>
  <cp:keywords/>
  <dc:description/>
  <cp:lastModifiedBy>Apoyo CC1 E</cp:lastModifiedBy>
  <cp:revision>58</cp:revision>
  <cp:lastPrinted>2026-03-19T23:27:00Z</cp:lastPrinted>
  <dcterms:created xsi:type="dcterms:W3CDTF">2025-07-15T00:13:00Z</dcterms:created>
  <dcterms:modified xsi:type="dcterms:W3CDTF">2026-06-23T00:13:00Z</dcterms:modified>
</cp:coreProperties>
</file>