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EF49" w14:textId="77777777" w:rsidR="003071C3" w:rsidRPr="001A6AF4" w:rsidRDefault="003071C3" w:rsidP="003071C3">
      <w:pPr>
        <w:keepNext/>
        <w:tabs>
          <w:tab w:val="left" w:pos="567"/>
          <w:tab w:val="left" w:pos="2268"/>
        </w:tabs>
        <w:rPr>
          <w:i/>
          <w:iCs/>
          <w:sz w:val="16"/>
          <w:szCs w:val="16"/>
        </w:rPr>
      </w:pPr>
      <w:r w:rsidRPr="001A6AF4">
        <w:rPr>
          <w:i/>
          <w:iCs/>
          <w:sz w:val="16"/>
          <w:szCs w:val="16"/>
        </w:rPr>
        <w:t xml:space="preserve">Elaborado por: </w:t>
      </w:r>
      <w:r w:rsidRPr="00A604DD">
        <w:rPr>
          <w:i/>
          <w:iCs/>
          <w:sz w:val="16"/>
          <w:szCs w:val="16"/>
          <w:highlight w:val="green"/>
        </w:rPr>
        <w:t xml:space="preserve">Andrea Suca </w:t>
      </w:r>
      <w:bookmarkStart w:id="0" w:name="_Hlk215696184"/>
      <w:r w:rsidRPr="00A604DD">
        <w:rPr>
          <w:i/>
          <w:iCs/>
          <w:sz w:val="16"/>
          <w:szCs w:val="16"/>
          <w:highlight w:val="green"/>
        </w:rPr>
        <w:t>Perez</w:t>
      </w:r>
      <w:bookmarkEnd w:id="0"/>
    </w:p>
    <w:p w14:paraId="1EF48E9A" w14:textId="14EA878E" w:rsidR="003071C3" w:rsidRPr="001A6AF4" w:rsidRDefault="003071C3" w:rsidP="003071C3">
      <w:pPr>
        <w:keepNext/>
        <w:tabs>
          <w:tab w:val="left" w:pos="567"/>
          <w:tab w:val="left" w:pos="2268"/>
        </w:tabs>
        <w:rPr>
          <w:i/>
          <w:iCs/>
          <w:sz w:val="16"/>
          <w:szCs w:val="16"/>
        </w:rPr>
      </w:pPr>
      <w:r w:rsidRPr="001A6AF4">
        <w:rPr>
          <w:i/>
          <w:iCs/>
          <w:sz w:val="16"/>
          <w:szCs w:val="16"/>
        </w:rPr>
        <w:t xml:space="preserve">Supervisado por: </w:t>
      </w:r>
      <w:r w:rsidR="004971D6" w:rsidRPr="004971D6">
        <w:rPr>
          <w:i/>
          <w:iCs/>
          <w:sz w:val="16"/>
          <w:szCs w:val="16"/>
          <w:highlight w:val="green"/>
        </w:rPr>
        <w:t>Luis Gamonal</w:t>
      </w:r>
    </w:p>
    <w:p w14:paraId="270F7493" w14:textId="77777777" w:rsidR="003071C3" w:rsidRPr="001A6AF4" w:rsidRDefault="003071C3" w:rsidP="003071C3">
      <w:pPr>
        <w:keepNext/>
        <w:tabs>
          <w:tab w:val="left" w:pos="567"/>
          <w:tab w:val="left" w:pos="2268"/>
        </w:tabs>
        <w:rPr>
          <w:i/>
          <w:iCs/>
          <w:sz w:val="16"/>
          <w:szCs w:val="16"/>
        </w:rPr>
      </w:pPr>
      <w:r w:rsidRPr="001A6AF4">
        <w:rPr>
          <w:i/>
          <w:iCs/>
          <w:sz w:val="16"/>
          <w:szCs w:val="16"/>
        </w:rPr>
        <w:t>Equipo: Tarjetas</w:t>
      </w:r>
    </w:p>
    <w:p w14:paraId="16F801F3" w14:textId="36572CEB" w:rsidR="003071C3" w:rsidRPr="001A6AF4" w:rsidRDefault="003071C3" w:rsidP="003071C3">
      <w:pPr>
        <w:keepNext/>
        <w:tabs>
          <w:tab w:val="left" w:pos="567"/>
          <w:tab w:val="left" w:pos="2268"/>
        </w:tabs>
        <w:rPr>
          <w:i/>
          <w:iCs/>
          <w:sz w:val="16"/>
          <w:szCs w:val="16"/>
        </w:rPr>
      </w:pPr>
      <w:r w:rsidRPr="001A6AF4">
        <w:rPr>
          <w:i/>
          <w:iCs/>
          <w:sz w:val="16"/>
          <w:szCs w:val="16"/>
        </w:rPr>
        <w:t xml:space="preserve">Vencimiento: </w:t>
      </w:r>
      <w:r w:rsidR="00F716D9" w:rsidRPr="00A604DD">
        <w:rPr>
          <w:i/>
          <w:iCs/>
          <w:sz w:val="16"/>
          <w:szCs w:val="16"/>
          <w:highlight w:val="green"/>
        </w:rPr>
        <w:t>07</w:t>
      </w:r>
      <w:r w:rsidRPr="00A604DD">
        <w:rPr>
          <w:i/>
          <w:iCs/>
          <w:sz w:val="16"/>
          <w:szCs w:val="16"/>
          <w:highlight w:val="green"/>
        </w:rPr>
        <w:t>/0</w:t>
      </w:r>
      <w:r w:rsidR="00F716D9" w:rsidRPr="00A604DD">
        <w:rPr>
          <w:i/>
          <w:iCs/>
          <w:sz w:val="16"/>
          <w:szCs w:val="16"/>
          <w:highlight w:val="green"/>
        </w:rPr>
        <w:t>4</w:t>
      </w:r>
      <w:r w:rsidRPr="00A604DD">
        <w:rPr>
          <w:i/>
          <w:iCs/>
          <w:sz w:val="16"/>
          <w:szCs w:val="16"/>
          <w:highlight w:val="green"/>
        </w:rPr>
        <w:t>/2026</w:t>
      </w:r>
    </w:p>
    <w:p w14:paraId="7D52AB68" w14:textId="77777777" w:rsidR="0089640F" w:rsidRPr="00AB6D29" w:rsidRDefault="0089640F" w:rsidP="00F14480">
      <w:pPr>
        <w:pStyle w:val="Ttulo"/>
        <w:spacing w:before="0"/>
        <w:ind w:left="0" w:right="-46"/>
      </w:pPr>
    </w:p>
    <w:p w14:paraId="5BDA3B56" w14:textId="3A77BAAD" w:rsidR="00C41427" w:rsidRPr="00AB6D29" w:rsidRDefault="00C41427" w:rsidP="00F14480">
      <w:pPr>
        <w:pStyle w:val="Ttulo"/>
        <w:spacing w:before="0"/>
        <w:ind w:left="0" w:right="-46"/>
      </w:pPr>
      <w:r w:rsidRPr="00AB6D29">
        <w:t xml:space="preserve">RESOLUCIÓN FINAL Nº </w:t>
      </w:r>
      <w:r w:rsidR="000F5911" w:rsidRPr="00AB6D29">
        <w:t>XXXX</w:t>
      </w:r>
      <w:r w:rsidR="005068D0" w:rsidRPr="00AB6D29">
        <w:t>-202</w:t>
      </w:r>
      <w:r w:rsidR="00671B1A" w:rsidRPr="00AB6D29">
        <w:t>5</w:t>
      </w:r>
      <w:r w:rsidRPr="00AB6D29">
        <w:t>/CC1</w:t>
      </w:r>
    </w:p>
    <w:p w14:paraId="5E233E36" w14:textId="77777777" w:rsidR="00C41427" w:rsidRPr="00AB6D29" w:rsidRDefault="00C41427" w:rsidP="00F14480">
      <w:pPr>
        <w:pStyle w:val="Ttulo"/>
        <w:spacing w:before="0"/>
        <w:ind w:left="2160" w:hanging="494"/>
        <w:rPr>
          <w:sz w:val="22"/>
          <w:szCs w:val="22"/>
        </w:rPr>
      </w:pPr>
    </w:p>
    <w:p w14:paraId="4238C3E7" w14:textId="08921E99" w:rsidR="00C41427" w:rsidRPr="00AB6D29" w:rsidRDefault="00C41427" w:rsidP="00F716D9">
      <w:pPr>
        <w:tabs>
          <w:tab w:val="left" w:pos="2127"/>
          <w:tab w:val="left" w:pos="2410"/>
        </w:tabs>
        <w:ind w:left="2835" w:hanging="2835"/>
        <w:jc w:val="both"/>
        <w:rPr>
          <w:b/>
        </w:rPr>
      </w:pPr>
      <w:r w:rsidRPr="00AB6D29">
        <w:rPr>
          <w:b/>
        </w:rPr>
        <w:t>DENUNCIANTE</w:t>
      </w:r>
      <w:r w:rsidRPr="00AB6D29">
        <w:rPr>
          <w:b/>
        </w:rPr>
        <w:tab/>
        <w:t>:</w:t>
      </w:r>
      <w:r w:rsidRPr="00AB6D29">
        <w:rPr>
          <w:b/>
        </w:rPr>
        <w:tab/>
      </w:r>
      <w:bookmarkStart w:id="1" w:name="_Hlk145733773"/>
      <w:r w:rsidR="00F716D9" w:rsidRPr="00A604DD">
        <w:rPr>
          <w:b/>
          <w:highlight w:val="green"/>
        </w:rPr>
        <w:t xml:space="preserve">JAVIER ENRIQUE PEÑARANDA OLIVERA </w:t>
      </w:r>
      <w:r w:rsidR="00CF703C" w:rsidRPr="00A604DD">
        <w:rPr>
          <w:b/>
          <w:highlight w:val="green"/>
        </w:rPr>
        <w:t xml:space="preserve">(SEÑOR </w:t>
      </w:r>
      <w:r w:rsidR="00F716D9" w:rsidRPr="00A604DD">
        <w:rPr>
          <w:b/>
          <w:highlight w:val="green"/>
        </w:rPr>
        <w:t>PEÑARANDA</w:t>
      </w:r>
      <w:r w:rsidR="00CF703C" w:rsidRPr="00AB6D29">
        <w:rPr>
          <w:b/>
        </w:rPr>
        <w:t>)</w:t>
      </w:r>
    </w:p>
    <w:p w14:paraId="16C05115" w14:textId="764FA441" w:rsidR="00C41427" w:rsidRPr="00AB6D29" w:rsidRDefault="00C41427" w:rsidP="00F716D9">
      <w:pPr>
        <w:tabs>
          <w:tab w:val="left" w:pos="2127"/>
          <w:tab w:val="left" w:pos="2410"/>
        </w:tabs>
        <w:ind w:left="2835" w:hanging="2835"/>
        <w:jc w:val="both"/>
        <w:rPr>
          <w:b/>
        </w:rPr>
      </w:pPr>
      <w:r w:rsidRPr="00AB6D29">
        <w:rPr>
          <w:b/>
        </w:rPr>
        <w:t>DENUNCIADO</w:t>
      </w:r>
      <w:r w:rsidRPr="00AB6D29">
        <w:rPr>
          <w:b/>
        </w:rPr>
        <w:tab/>
        <w:t>:</w:t>
      </w:r>
      <w:r w:rsidRPr="00AB6D29">
        <w:rPr>
          <w:b/>
        </w:rPr>
        <w:tab/>
      </w:r>
      <w:r w:rsidR="00F716D9" w:rsidRPr="00A604DD">
        <w:rPr>
          <w:b/>
          <w:highlight w:val="green"/>
        </w:rPr>
        <w:t xml:space="preserve">BANCO DE CRÉDITO DEL PERÚ S.A. </w:t>
      </w:r>
      <w:r w:rsidR="00CF703C" w:rsidRPr="00A604DD">
        <w:rPr>
          <w:b/>
          <w:highlight w:val="green"/>
        </w:rPr>
        <w:t>(BANCO</w:t>
      </w:r>
      <w:r w:rsidR="00CF703C" w:rsidRPr="00AB6D29">
        <w:rPr>
          <w:b/>
        </w:rPr>
        <w:t>)</w:t>
      </w:r>
    </w:p>
    <w:bookmarkEnd w:id="1"/>
    <w:p w14:paraId="6AF35623" w14:textId="77777777" w:rsidR="00C41427" w:rsidRPr="00AB6D29" w:rsidRDefault="00C41427" w:rsidP="00F716D9">
      <w:pPr>
        <w:tabs>
          <w:tab w:val="left" w:pos="993"/>
          <w:tab w:val="left" w:pos="2127"/>
          <w:tab w:val="left" w:pos="2956"/>
        </w:tabs>
        <w:ind w:left="2410" w:hanging="2410"/>
        <w:jc w:val="both"/>
        <w:rPr>
          <w:b/>
        </w:rPr>
      </w:pPr>
      <w:r w:rsidRPr="00AB6D29">
        <w:rPr>
          <w:b/>
        </w:rPr>
        <w:t>MATERIAS</w:t>
      </w:r>
      <w:r w:rsidRPr="00AB6D29">
        <w:rPr>
          <w:b/>
        </w:rPr>
        <w:tab/>
        <w:t>:</w:t>
      </w:r>
      <w:r w:rsidRPr="00AB6D29">
        <w:rPr>
          <w:b/>
        </w:rPr>
        <w:tab/>
        <w:t>PROTECCIÓN AL</w:t>
      </w:r>
      <w:r w:rsidRPr="00AB6D29">
        <w:rPr>
          <w:b/>
          <w:spacing w:val="-2"/>
        </w:rPr>
        <w:t xml:space="preserve"> </w:t>
      </w:r>
      <w:r w:rsidRPr="00AB6D29">
        <w:rPr>
          <w:b/>
        </w:rPr>
        <w:t>CONSUMIDOR</w:t>
      </w:r>
    </w:p>
    <w:p w14:paraId="143C6FCF" w14:textId="0D3BF172" w:rsidR="00C41427" w:rsidRPr="00AB6D29" w:rsidRDefault="00C41427" w:rsidP="00F716D9">
      <w:pPr>
        <w:tabs>
          <w:tab w:val="left" w:pos="2268"/>
        </w:tabs>
        <w:ind w:left="2410" w:hanging="2410"/>
        <w:jc w:val="both"/>
        <w:rPr>
          <w:b/>
        </w:rPr>
      </w:pPr>
      <w:r w:rsidRPr="00AB6D29">
        <w:rPr>
          <w:b/>
        </w:rPr>
        <w:tab/>
      </w:r>
      <w:r w:rsidRPr="00AB6D29">
        <w:rPr>
          <w:b/>
        </w:rPr>
        <w:tab/>
      </w:r>
      <w:r w:rsidR="0045230B" w:rsidRPr="00AB6D29">
        <w:rPr>
          <w:b/>
        </w:rPr>
        <w:t>IMPROCEDENCIA</w:t>
      </w:r>
    </w:p>
    <w:p w14:paraId="6D9A0BAC" w14:textId="352C8055" w:rsidR="00C41427" w:rsidRPr="00AB6D29" w:rsidRDefault="00C41427" w:rsidP="00F716D9">
      <w:pPr>
        <w:tabs>
          <w:tab w:val="left" w:pos="2127"/>
          <w:tab w:val="left" w:pos="2410"/>
          <w:tab w:val="left" w:pos="2956"/>
        </w:tabs>
        <w:jc w:val="both"/>
        <w:rPr>
          <w:b/>
        </w:rPr>
      </w:pPr>
      <w:r w:rsidRPr="00AB6D29">
        <w:rPr>
          <w:b/>
        </w:rPr>
        <w:t>ACTIVIDAD</w:t>
      </w:r>
      <w:r w:rsidRPr="00AB6D29">
        <w:rPr>
          <w:b/>
        </w:rPr>
        <w:tab/>
        <w:t>:</w:t>
      </w:r>
      <w:r w:rsidRPr="00AB6D29">
        <w:rPr>
          <w:b/>
        </w:rPr>
        <w:tab/>
      </w:r>
      <w:r w:rsidR="003071C3" w:rsidRPr="00AB6D29">
        <w:rPr>
          <w:rFonts w:eastAsia="Arial Narrow"/>
          <w:b/>
          <w:bCs/>
          <w:lang w:eastAsia="es-PE"/>
        </w:rPr>
        <w:t>OTROS TIPOS DE INTERMEDIACIÓN FINANCIERA</w:t>
      </w:r>
    </w:p>
    <w:p w14:paraId="0EEB5DB9" w14:textId="77777777" w:rsidR="00C41427" w:rsidRPr="00AB6D29" w:rsidRDefault="00C41427" w:rsidP="00F14480">
      <w:pPr>
        <w:pStyle w:val="Textoindependiente"/>
        <w:rPr>
          <w:b/>
        </w:rPr>
      </w:pPr>
    </w:p>
    <w:p w14:paraId="58BA7092" w14:textId="019814CF" w:rsidR="00C41427" w:rsidRPr="00AB6D29" w:rsidRDefault="003071C3" w:rsidP="00F14480">
      <w:pPr>
        <w:pStyle w:val="Textoindependiente"/>
        <w:rPr>
          <w:lang w:eastAsia="es-ES"/>
        </w:rPr>
      </w:pPr>
      <w:r w:rsidRPr="00AB6D29">
        <w:rPr>
          <w:lang w:eastAsia="es-ES"/>
        </w:rPr>
        <w:t xml:space="preserve">Lima, ** de </w:t>
      </w:r>
      <w:r w:rsidR="00A604DD" w:rsidRPr="00A604DD">
        <w:rPr>
          <w:highlight w:val="green"/>
          <w:lang w:eastAsia="es-ES"/>
        </w:rPr>
        <w:t>enero</w:t>
      </w:r>
      <w:r w:rsidRPr="00AB6D29">
        <w:rPr>
          <w:lang w:eastAsia="es-ES"/>
        </w:rPr>
        <w:t xml:space="preserve"> de </w:t>
      </w:r>
      <w:r w:rsidR="00A604DD" w:rsidRPr="00A604DD">
        <w:rPr>
          <w:highlight w:val="green"/>
          <w:lang w:eastAsia="es-ES"/>
        </w:rPr>
        <w:t>2026</w:t>
      </w:r>
    </w:p>
    <w:p w14:paraId="0FBE32D5" w14:textId="77777777" w:rsidR="003071C3" w:rsidRPr="00AB6D29" w:rsidRDefault="003071C3" w:rsidP="00F14480">
      <w:pPr>
        <w:pStyle w:val="Textoindependiente"/>
      </w:pPr>
    </w:p>
    <w:p w14:paraId="037D6AE2" w14:textId="77777777" w:rsidR="00C41427" w:rsidRPr="00AB6D29" w:rsidRDefault="00C41427" w:rsidP="00F14480">
      <w:pPr>
        <w:pStyle w:val="Ttulo1"/>
        <w:ind w:left="0"/>
      </w:pPr>
      <w:r w:rsidRPr="00AB6D29">
        <w:t>ANTECEDENTES</w:t>
      </w:r>
    </w:p>
    <w:p w14:paraId="7D7A0B68" w14:textId="77777777" w:rsidR="00C41427" w:rsidRPr="00AB6D29" w:rsidRDefault="00C41427" w:rsidP="00F14480">
      <w:pPr>
        <w:pStyle w:val="Textoindependiente"/>
        <w:rPr>
          <w:b/>
        </w:rPr>
      </w:pPr>
    </w:p>
    <w:p w14:paraId="2EF7192F" w14:textId="5C893A56" w:rsidR="0026623D" w:rsidRPr="00AB6D29" w:rsidRDefault="0026623D" w:rsidP="0026623D">
      <w:pPr>
        <w:pStyle w:val="Prrafodelista"/>
        <w:widowControl/>
        <w:numPr>
          <w:ilvl w:val="0"/>
          <w:numId w:val="34"/>
        </w:numPr>
        <w:autoSpaceDE/>
        <w:autoSpaceDN/>
        <w:ind w:left="567" w:right="0" w:hanging="567"/>
        <w:contextualSpacing/>
      </w:pPr>
      <w:r w:rsidRPr="00AB6D29">
        <w:t xml:space="preserve">Mediante escrito del </w:t>
      </w:r>
      <w:r w:rsidR="00A604DD" w:rsidRPr="0068131B">
        <w:rPr>
          <w:color w:val="000000"/>
          <w:highlight w:val="green"/>
          <w:lang w:eastAsia="es-PE"/>
        </w:rPr>
        <w:t xml:space="preserve">18 de </w:t>
      </w:r>
      <w:r w:rsidR="00A604DD" w:rsidRPr="0087741C">
        <w:rPr>
          <w:color w:val="000000"/>
          <w:highlight w:val="green"/>
          <w:lang w:eastAsia="es-PE"/>
        </w:rPr>
        <w:t>julio de 2025</w:t>
      </w:r>
      <w:r w:rsidR="00A604DD" w:rsidRPr="0087741C">
        <w:rPr>
          <w:rFonts w:eastAsia="Times New Roman"/>
          <w:color w:val="000000"/>
          <w:highlight w:val="magenta"/>
          <w:vertAlign w:val="superscript"/>
          <w:lang w:eastAsia="es-ES"/>
        </w:rPr>
        <w:footnoteReference w:id="2"/>
      </w:r>
      <w:r w:rsidR="00A604DD" w:rsidRPr="0087741C">
        <w:rPr>
          <w:color w:val="000000"/>
          <w:highlight w:val="magenta"/>
          <w:lang w:eastAsia="es-PE"/>
        </w:rPr>
        <w:t>,</w:t>
      </w:r>
      <w:r w:rsidR="00A604DD" w:rsidRPr="0087741C">
        <w:rPr>
          <w:color w:val="000000"/>
          <w:lang w:eastAsia="es-PE"/>
        </w:rPr>
        <w:t xml:space="preserve"> </w:t>
      </w:r>
      <w:r w:rsidR="00E33240" w:rsidRPr="00A604DD">
        <w:rPr>
          <w:highlight w:val="cyan"/>
        </w:rPr>
        <w:t xml:space="preserve">subsanado con escrito del </w:t>
      </w:r>
      <w:r w:rsidR="00F716D9" w:rsidRPr="00A604DD">
        <w:rPr>
          <w:highlight w:val="cyan"/>
        </w:rPr>
        <w:t>27</w:t>
      </w:r>
      <w:r w:rsidR="00643583" w:rsidRPr="00A604DD">
        <w:rPr>
          <w:highlight w:val="cyan"/>
        </w:rPr>
        <w:t xml:space="preserve"> de </w:t>
      </w:r>
      <w:r w:rsidR="00F716D9" w:rsidRPr="00A604DD">
        <w:rPr>
          <w:highlight w:val="cyan"/>
        </w:rPr>
        <w:t>noviembre</w:t>
      </w:r>
      <w:r w:rsidR="00462AB1" w:rsidRPr="00A604DD">
        <w:rPr>
          <w:highlight w:val="cyan"/>
        </w:rPr>
        <w:t xml:space="preserve"> </w:t>
      </w:r>
      <w:r w:rsidR="00643583" w:rsidRPr="00A604DD">
        <w:rPr>
          <w:highlight w:val="cyan"/>
        </w:rPr>
        <w:t>de 2025</w:t>
      </w:r>
      <w:r w:rsidR="00643583" w:rsidRPr="00AB6D29">
        <w:t xml:space="preserve">, </w:t>
      </w:r>
      <w:r w:rsidRPr="00A604DD">
        <w:rPr>
          <w:highlight w:val="magenta"/>
        </w:rPr>
        <w:t xml:space="preserve">el señor </w:t>
      </w:r>
      <w:r w:rsidR="00F716D9" w:rsidRPr="00A604DD">
        <w:rPr>
          <w:highlight w:val="magenta"/>
        </w:rPr>
        <w:t>Peñaranda</w:t>
      </w:r>
      <w:r w:rsidR="00462AB1" w:rsidRPr="00462AB1">
        <w:t xml:space="preserve"> </w:t>
      </w:r>
      <w:r w:rsidRPr="00AB6D29">
        <w:t xml:space="preserve">interpuso una denuncia contra </w:t>
      </w:r>
      <w:bookmarkStart w:id="2" w:name="_Hlk161161566"/>
      <w:r w:rsidRPr="00A604DD">
        <w:rPr>
          <w:rFonts w:eastAsia="Arial Narrow"/>
          <w:highlight w:val="green"/>
          <w:lang w:eastAsia="es-PE"/>
        </w:rPr>
        <w:t>el Banco</w:t>
      </w:r>
      <w:r w:rsidRPr="00AB6D29">
        <w:t xml:space="preserve"> </w:t>
      </w:r>
      <w:bookmarkEnd w:id="2"/>
      <w:r w:rsidRPr="00AB6D29">
        <w:t>por presuntas infracciones a la Ley N° 29571, Código de Protección y Defensa del Consumidor (en adelante, Código)</w:t>
      </w:r>
      <w:r w:rsidRPr="00AB6D29">
        <w:rPr>
          <w:rStyle w:val="Refdenotaalpie"/>
        </w:rPr>
        <w:footnoteReference w:id="3"/>
      </w:r>
      <w:r w:rsidRPr="00AB6D29">
        <w:t>, señalando lo siguiente: </w:t>
      </w:r>
    </w:p>
    <w:p w14:paraId="588DE695" w14:textId="77777777" w:rsidR="0026623D" w:rsidRPr="00AB6D29" w:rsidRDefault="0026623D" w:rsidP="0026623D">
      <w:pPr>
        <w:jc w:val="both"/>
      </w:pPr>
      <w:bookmarkStart w:id="3" w:name="_Hlk160126697"/>
    </w:p>
    <w:bookmarkEnd w:id="3"/>
    <w:p w14:paraId="4FBDFDCF" w14:textId="66DA063F" w:rsidR="00086DFE" w:rsidRPr="00A604DD" w:rsidRDefault="00086DFE" w:rsidP="0026623D">
      <w:pPr>
        <w:pStyle w:val="Prrafodelista"/>
        <w:widowControl/>
        <w:numPr>
          <w:ilvl w:val="0"/>
          <w:numId w:val="37"/>
        </w:numPr>
        <w:autoSpaceDE/>
        <w:autoSpaceDN/>
        <w:ind w:left="1134" w:right="0" w:hanging="567"/>
        <w:contextualSpacing/>
        <w:rPr>
          <w:highlight w:val="green"/>
        </w:rPr>
      </w:pPr>
      <w:r w:rsidRPr="00086DFE">
        <w:t xml:space="preserve">El </w:t>
      </w:r>
      <w:r w:rsidRPr="00A604DD">
        <w:rPr>
          <w:highlight w:val="green"/>
        </w:rPr>
        <w:t xml:space="preserve">2 de septiembre de 2022, mediante un correo electrónico dirigido al </w:t>
      </w:r>
      <w:r w:rsidRPr="00A604DD">
        <w:rPr>
          <w:i/>
          <w:iCs/>
          <w:highlight w:val="green"/>
        </w:rPr>
        <w:t>área de Cuentas Especiales</w:t>
      </w:r>
      <w:r w:rsidRPr="00A604DD">
        <w:rPr>
          <w:highlight w:val="green"/>
        </w:rPr>
        <w:t xml:space="preserve"> (Sic) del Banco, indicó que nunca se le informó restricción alguna respecto al uso de sus tarjetas personales.</w:t>
      </w:r>
    </w:p>
    <w:p w14:paraId="412152AC" w14:textId="77777777" w:rsidR="00086DFE" w:rsidRPr="00A604DD" w:rsidRDefault="00086DFE" w:rsidP="00086DFE">
      <w:pPr>
        <w:pStyle w:val="Prrafodelista"/>
        <w:widowControl/>
        <w:autoSpaceDE/>
        <w:autoSpaceDN/>
        <w:ind w:left="1134" w:right="0" w:firstLine="0"/>
        <w:contextualSpacing/>
        <w:rPr>
          <w:highlight w:val="green"/>
        </w:rPr>
      </w:pPr>
    </w:p>
    <w:p w14:paraId="75A0494C" w14:textId="4D29533C" w:rsidR="00086DFE" w:rsidRPr="00A604DD" w:rsidRDefault="00086DFE" w:rsidP="0026623D">
      <w:pPr>
        <w:pStyle w:val="Prrafodelista"/>
        <w:widowControl/>
        <w:numPr>
          <w:ilvl w:val="0"/>
          <w:numId w:val="37"/>
        </w:numPr>
        <w:autoSpaceDE/>
        <w:autoSpaceDN/>
        <w:ind w:left="1134" w:right="0" w:hanging="567"/>
        <w:contextualSpacing/>
        <w:rPr>
          <w:highlight w:val="green"/>
        </w:rPr>
      </w:pPr>
      <w:r w:rsidRPr="00A604DD">
        <w:rPr>
          <w:highlight w:val="green"/>
        </w:rPr>
        <w:t xml:space="preserve">El 20 de septiembre de 2022, el Banco remitió un correo electrónico a las direcciones </w:t>
      </w:r>
      <w:r w:rsidR="00025344" w:rsidRPr="00A604DD">
        <w:rPr>
          <w:highlight w:val="green"/>
        </w:rPr>
        <w:t xml:space="preserve">institucionales </w:t>
      </w:r>
      <w:hyperlink r:id="rId12" w:history="1">
        <w:r w:rsidR="00025344" w:rsidRPr="00A604DD">
          <w:rPr>
            <w:rStyle w:val="Hipervnculo"/>
            <w:highlight w:val="green"/>
          </w:rPr>
          <w:t>ge******@pen****da.com.pe</w:t>
        </w:r>
      </w:hyperlink>
      <w:r w:rsidR="00025344" w:rsidRPr="00A604DD">
        <w:rPr>
          <w:highlight w:val="green"/>
        </w:rPr>
        <w:t xml:space="preserve"> y </w:t>
      </w:r>
      <w:hyperlink r:id="rId13" w:history="1">
        <w:r w:rsidR="00025344" w:rsidRPr="00A604DD">
          <w:rPr>
            <w:rStyle w:val="Hipervnculo"/>
            <w:highlight w:val="green"/>
          </w:rPr>
          <w:t>Ja*******randa@pen****da.com.pe</w:t>
        </w:r>
      </w:hyperlink>
      <w:r w:rsidR="00025344" w:rsidRPr="00A604DD">
        <w:rPr>
          <w:highlight w:val="green"/>
        </w:rPr>
        <w:t xml:space="preserve"> de su empresa, donde se mostraba consumos realizados con la tarjeta Visa Oro 4280-****-****-8088, pese a que</w:t>
      </w:r>
      <w:r w:rsidR="008B7512" w:rsidRPr="00A604DD">
        <w:rPr>
          <w:highlight w:val="green"/>
        </w:rPr>
        <w:t xml:space="preserve"> los correos en mención </w:t>
      </w:r>
      <w:r w:rsidR="00025344" w:rsidRPr="00A604DD">
        <w:rPr>
          <w:highlight w:val="green"/>
        </w:rPr>
        <w:t xml:space="preserve">no fueron autorizados para comunicaciones y </w:t>
      </w:r>
      <w:r w:rsidR="008B7512" w:rsidRPr="00A604DD">
        <w:rPr>
          <w:highlight w:val="green"/>
        </w:rPr>
        <w:t>a que dicha</w:t>
      </w:r>
      <w:r w:rsidR="00025344" w:rsidRPr="00A604DD">
        <w:rPr>
          <w:highlight w:val="green"/>
        </w:rPr>
        <w:t xml:space="preserve"> información no </w:t>
      </w:r>
      <w:r w:rsidR="008B7512" w:rsidRPr="00A604DD">
        <w:rPr>
          <w:highlight w:val="green"/>
        </w:rPr>
        <w:t xml:space="preserve">fue </w:t>
      </w:r>
      <w:r w:rsidR="00025344" w:rsidRPr="00A604DD">
        <w:rPr>
          <w:highlight w:val="green"/>
        </w:rPr>
        <w:t>solicitada.</w:t>
      </w:r>
    </w:p>
    <w:p w14:paraId="46B710DE" w14:textId="77777777" w:rsidR="00025344" w:rsidRPr="00A604DD" w:rsidRDefault="00025344" w:rsidP="00025344">
      <w:pPr>
        <w:pStyle w:val="Prrafodelista"/>
        <w:rPr>
          <w:color w:val="000000" w:themeColor="text1"/>
          <w:highlight w:val="green"/>
        </w:rPr>
      </w:pPr>
    </w:p>
    <w:p w14:paraId="2D5F93D5" w14:textId="55B17FCB" w:rsidR="00025344" w:rsidRPr="00A604DD" w:rsidRDefault="00025344" w:rsidP="0026623D">
      <w:pPr>
        <w:pStyle w:val="Prrafodelista"/>
        <w:widowControl/>
        <w:numPr>
          <w:ilvl w:val="0"/>
          <w:numId w:val="37"/>
        </w:numPr>
        <w:autoSpaceDE/>
        <w:autoSpaceDN/>
        <w:ind w:left="1134" w:right="0" w:hanging="567"/>
        <w:contextualSpacing/>
        <w:rPr>
          <w:color w:val="000000" w:themeColor="text1"/>
          <w:highlight w:val="green"/>
        </w:rPr>
      </w:pPr>
      <w:r w:rsidRPr="00A604DD">
        <w:rPr>
          <w:color w:val="000000" w:themeColor="text1"/>
          <w:highlight w:val="green"/>
        </w:rPr>
        <w:t xml:space="preserve">El 26 de septiembre de 2022, remitió una carta </w:t>
      </w:r>
      <w:r w:rsidR="008B7512" w:rsidRPr="00A604DD">
        <w:rPr>
          <w:color w:val="000000" w:themeColor="text1"/>
          <w:highlight w:val="green"/>
        </w:rPr>
        <w:t xml:space="preserve">notarial </w:t>
      </w:r>
      <w:r w:rsidRPr="00A604DD">
        <w:rPr>
          <w:color w:val="000000" w:themeColor="text1"/>
          <w:highlight w:val="green"/>
        </w:rPr>
        <w:t xml:space="preserve">al Banco, solicitando explicación sobre dicha comunicación; sin embargo, no recibió </w:t>
      </w:r>
      <w:r w:rsidR="001A6AF4" w:rsidRPr="00A604DD">
        <w:rPr>
          <w:color w:val="000000" w:themeColor="text1"/>
          <w:highlight w:val="green"/>
        </w:rPr>
        <w:t>una respuesta</w:t>
      </w:r>
      <w:r w:rsidRPr="00A604DD">
        <w:rPr>
          <w:color w:val="000000" w:themeColor="text1"/>
          <w:highlight w:val="green"/>
        </w:rPr>
        <w:t xml:space="preserve"> satisfactoria.</w:t>
      </w:r>
    </w:p>
    <w:p w14:paraId="73F840DD" w14:textId="77777777" w:rsidR="00025344" w:rsidRPr="00A604DD" w:rsidRDefault="00025344" w:rsidP="00025344">
      <w:pPr>
        <w:pStyle w:val="Prrafodelista"/>
        <w:rPr>
          <w:color w:val="000000" w:themeColor="text1"/>
          <w:highlight w:val="green"/>
        </w:rPr>
      </w:pPr>
    </w:p>
    <w:p w14:paraId="3DF4D0BA" w14:textId="2A0F30B8" w:rsidR="00025344" w:rsidRPr="00A604DD" w:rsidRDefault="008B7512" w:rsidP="0026623D">
      <w:pPr>
        <w:pStyle w:val="Prrafodelista"/>
        <w:widowControl/>
        <w:numPr>
          <w:ilvl w:val="0"/>
          <w:numId w:val="37"/>
        </w:numPr>
        <w:autoSpaceDE/>
        <w:autoSpaceDN/>
        <w:ind w:left="1134" w:right="0" w:hanging="567"/>
        <w:contextualSpacing/>
        <w:rPr>
          <w:color w:val="000000" w:themeColor="text1"/>
          <w:highlight w:val="green"/>
        </w:rPr>
      </w:pPr>
      <w:r w:rsidRPr="00A604DD">
        <w:rPr>
          <w:color w:val="000000" w:themeColor="text1"/>
          <w:highlight w:val="green"/>
        </w:rPr>
        <w:t>E</w:t>
      </w:r>
      <w:r w:rsidR="00025344" w:rsidRPr="00A604DD">
        <w:rPr>
          <w:color w:val="000000" w:themeColor="text1"/>
          <w:highlight w:val="green"/>
        </w:rPr>
        <w:t xml:space="preserve">l Banco respondió </w:t>
      </w:r>
      <w:r w:rsidRPr="00A604DD">
        <w:rPr>
          <w:color w:val="000000" w:themeColor="text1"/>
          <w:highlight w:val="green"/>
        </w:rPr>
        <w:t>la comunicación</w:t>
      </w:r>
      <w:r w:rsidR="001A6AF4" w:rsidRPr="00A604DD">
        <w:rPr>
          <w:color w:val="000000" w:themeColor="text1"/>
          <w:highlight w:val="green"/>
        </w:rPr>
        <w:t xml:space="preserve"> anterior</w:t>
      </w:r>
      <w:r w:rsidRPr="00A604DD">
        <w:rPr>
          <w:color w:val="000000" w:themeColor="text1"/>
          <w:highlight w:val="green"/>
        </w:rPr>
        <w:t xml:space="preserve">, mediante carta notarial de fecha 30 de septiembre de 2022, </w:t>
      </w:r>
      <w:r w:rsidR="00025344" w:rsidRPr="00A604DD">
        <w:rPr>
          <w:color w:val="000000" w:themeColor="text1"/>
          <w:highlight w:val="green"/>
        </w:rPr>
        <w:t>intentando justificar su actuar, sin reconocer la vulneración cometida</w:t>
      </w:r>
      <w:r w:rsidR="001A6AF4" w:rsidRPr="00A604DD">
        <w:rPr>
          <w:color w:val="000000" w:themeColor="text1"/>
          <w:highlight w:val="green"/>
        </w:rPr>
        <w:t>, p</w:t>
      </w:r>
      <w:r w:rsidR="00025344" w:rsidRPr="00A604DD">
        <w:rPr>
          <w:color w:val="000000" w:themeColor="text1"/>
          <w:highlight w:val="green"/>
        </w:rPr>
        <w:t>or lo que, en esa misma fecha presentó el reclamo C11191042</w:t>
      </w:r>
      <w:r w:rsidR="001A6AF4" w:rsidRPr="00A604DD">
        <w:rPr>
          <w:color w:val="000000" w:themeColor="text1"/>
          <w:highlight w:val="green"/>
        </w:rPr>
        <w:t>, a través del cual comunicó su</w:t>
      </w:r>
      <w:r w:rsidR="00025344" w:rsidRPr="00A604DD">
        <w:rPr>
          <w:color w:val="000000" w:themeColor="text1"/>
          <w:highlight w:val="green"/>
        </w:rPr>
        <w:t xml:space="preserve"> disconformidad con la divulgación indebida de su información personal y bancaria.</w:t>
      </w:r>
    </w:p>
    <w:p w14:paraId="3483B31D" w14:textId="77777777" w:rsidR="000F0729" w:rsidRPr="00A604DD" w:rsidRDefault="000F0729" w:rsidP="000F0729">
      <w:pPr>
        <w:pStyle w:val="Prrafodelista"/>
        <w:rPr>
          <w:highlight w:val="green"/>
        </w:rPr>
      </w:pPr>
    </w:p>
    <w:p w14:paraId="24FDB7DF" w14:textId="415C1835" w:rsidR="000F0729" w:rsidRPr="00A604DD" w:rsidRDefault="000F0729" w:rsidP="0026623D">
      <w:pPr>
        <w:pStyle w:val="Prrafodelista"/>
        <w:widowControl/>
        <w:numPr>
          <w:ilvl w:val="0"/>
          <w:numId w:val="37"/>
        </w:numPr>
        <w:autoSpaceDE/>
        <w:autoSpaceDN/>
        <w:ind w:left="1134" w:right="0" w:hanging="567"/>
        <w:contextualSpacing/>
        <w:rPr>
          <w:highlight w:val="green"/>
        </w:rPr>
      </w:pPr>
      <w:r w:rsidRPr="00A604DD">
        <w:rPr>
          <w:highlight w:val="green"/>
        </w:rPr>
        <w:lastRenderedPageBreak/>
        <w:t>El 13 de diciembre de 2022, mediante carta notarial, el Banco respondió señalando que el envío de la información se encontraba autorizado, adjuntando documentos con firmas que</w:t>
      </w:r>
      <w:r w:rsidR="001A6AF4" w:rsidRPr="00A604DD">
        <w:rPr>
          <w:highlight w:val="green"/>
        </w:rPr>
        <w:t xml:space="preserve"> des</w:t>
      </w:r>
      <w:r w:rsidRPr="00A604DD">
        <w:rPr>
          <w:highlight w:val="green"/>
        </w:rPr>
        <w:t>conocía.</w:t>
      </w:r>
    </w:p>
    <w:p w14:paraId="0FAE17EB" w14:textId="77777777" w:rsidR="000F0729" w:rsidRPr="00A604DD" w:rsidRDefault="000F0729" w:rsidP="000F0729">
      <w:pPr>
        <w:pStyle w:val="Prrafodelista"/>
        <w:rPr>
          <w:highlight w:val="green"/>
        </w:rPr>
      </w:pPr>
    </w:p>
    <w:p w14:paraId="28DF0ACD" w14:textId="4FAD3C42" w:rsidR="000F0729" w:rsidRPr="00A604DD" w:rsidRDefault="000F0729" w:rsidP="0026623D">
      <w:pPr>
        <w:pStyle w:val="Prrafodelista"/>
        <w:widowControl/>
        <w:numPr>
          <w:ilvl w:val="0"/>
          <w:numId w:val="37"/>
        </w:numPr>
        <w:autoSpaceDE/>
        <w:autoSpaceDN/>
        <w:ind w:left="1134" w:right="0" w:hanging="567"/>
        <w:contextualSpacing/>
        <w:rPr>
          <w:color w:val="000000" w:themeColor="text1"/>
          <w:highlight w:val="green"/>
        </w:rPr>
      </w:pPr>
      <w:r w:rsidRPr="00A604DD">
        <w:rPr>
          <w:color w:val="000000" w:themeColor="text1"/>
          <w:highlight w:val="green"/>
        </w:rPr>
        <w:t>El 14 de diciembre de 2022, presentó el reclamo C1</w:t>
      </w:r>
      <w:r w:rsidR="008B7512" w:rsidRPr="00A604DD">
        <w:rPr>
          <w:color w:val="000000" w:themeColor="text1"/>
          <w:highlight w:val="green"/>
        </w:rPr>
        <w:t>2958316</w:t>
      </w:r>
      <w:r w:rsidRPr="00A604DD">
        <w:rPr>
          <w:color w:val="000000" w:themeColor="text1"/>
          <w:highlight w:val="green"/>
        </w:rPr>
        <w:t xml:space="preserve"> indicando el uso de documentos con firmas que no reconocía, por parte del Banco. Sobre ello</w:t>
      </w:r>
      <w:r w:rsidR="001A6AF4" w:rsidRPr="00A604DD">
        <w:rPr>
          <w:color w:val="000000" w:themeColor="text1"/>
          <w:highlight w:val="green"/>
        </w:rPr>
        <w:t xml:space="preserve">, </w:t>
      </w:r>
      <w:r w:rsidRPr="00A604DD">
        <w:rPr>
          <w:color w:val="000000" w:themeColor="text1"/>
          <w:highlight w:val="green"/>
        </w:rPr>
        <w:t>hasta la fecha de interposición de la denuncia, no recibi</w:t>
      </w:r>
      <w:r w:rsidR="001A6AF4" w:rsidRPr="00A604DD">
        <w:rPr>
          <w:color w:val="000000" w:themeColor="text1"/>
          <w:highlight w:val="green"/>
        </w:rPr>
        <w:t>ó</w:t>
      </w:r>
      <w:r w:rsidRPr="00A604DD">
        <w:rPr>
          <w:color w:val="000000" w:themeColor="text1"/>
          <w:highlight w:val="green"/>
        </w:rPr>
        <w:t xml:space="preserve"> respuesta.</w:t>
      </w:r>
    </w:p>
    <w:p w14:paraId="52C6E3FA" w14:textId="77777777" w:rsidR="0068681B" w:rsidRPr="00A604DD" w:rsidRDefault="0068681B" w:rsidP="0068681B">
      <w:pPr>
        <w:pStyle w:val="Prrafodelista"/>
        <w:rPr>
          <w:color w:val="000000" w:themeColor="text1"/>
          <w:highlight w:val="green"/>
        </w:rPr>
      </w:pPr>
    </w:p>
    <w:p w14:paraId="13C53525" w14:textId="1D25DC93" w:rsidR="0068681B" w:rsidRDefault="0068681B" w:rsidP="0068681B">
      <w:pPr>
        <w:pStyle w:val="Prrafodelista"/>
        <w:widowControl/>
        <w:numPr>
          <w:ilvl w:val="0"/>
          <w:numId w:val="37"/>
        </w:numPr>
        <w:autoSpaceDE/>
        <w:autoSpaceDN/>
        <w:ind w:left="1134" w:right="0" w:hanging="567"/>
        <w:contextualSpacing/>
      </w:pPr>
      <w:r w:rsidRPr="00A604DD">
        <w:rPr>
          <w:highlight w:val="green"/>
        </w:rPr>
        <w:t xml:space="preserve">El 15 de diciembre de 2022, mediante carta notarial dirigida al Banco, refutó la última respuesta </w:t>
      </w:r>
      <w:r w:rsidR="001A6AF4" w:rsidRPr="00A604DD">
        <w:rPr>
          <w:highlight w:val="green"/>
        </w:rPr>
        <w:t>recibida</w:t>
      </w:r>
      <w:r>
        <w:t>.</w:t>
      </w:r>
    </w:p>
    <w:p w14:paraId="1361271E" w14:textId="77777777" w:rsidR="00086DFE" w:rsidRDefault="00086DFE" w:rsidP="002722AF">
      <w:pPr>
        <w:widowControl/>
        <w:autoSpaceDE/>
        <w:autoSpaceDN/>
        <w:contextualSpacing/>
      </w:pPr>
    </w:p>
    <w:p w14:paraId="678D36C2" w14:textId="4E0E2E88" w:rsidR="00396F92" w:rsidRPr="00EA4078" w:rsidRDefault="005A23DC" w:rsidP="00404D8F">
      <w:pPr>
        <w:pStyle w:val="Prrafodelista"/>
        <w:widowControl/>
        <w:numPr>
          <w:ilvl w:val="0"/>
          <w:numId w:val="34"/>
        </w:numPr>
        <w:autoSpaceDE/>
        <w:autoSpaceDN/>
        <w:ind w:right="0" w:hanging="720"/>
        <w:contextualSpacing/>
      </w:pPr>
      <w:r w:rsidRPr="00A604DD">
        <w:rPr>
          <w:highlight w:val="magenta"/>
        </w:rPr>
        <w:t xml:space="preserve">El señor </w:t>
      </w:r>
      <w:r w:rsidR="008B7512" w:rsidRPr="00A604DD">
        <w:rPr>
          <w:highlight w:val="magenta"/>
        </w:rPr>
        <w:t>Peñaranda</w:t>
      </w:r>
      <w:r w:rsidR="008B7512" w:rsidRPr="00EA4078">
        <w:t xml:space="preserve"> </w:t>
      </w:r>
      <w:r w:rsidR="00850E7F" w:rsidRPr="00EA4078">
        <w:t xml:space="preserve">solicitó en calidad de medida correctiva que </w:t>
      </w:r>
      <w:r w:rsidR="00850E7F" w:rsidRPr="00A604DD">
        <w:rPr>
          <w:highlight w:val="green"/>
        </w:rPr>
        <w:t xml:space="preserve">se ordene </w:t>
      </w:r>
      <w:r w:rsidR="00CF703C" w:rsidRPr="00A604DD">
        <w:rPr>
          <w:highlight w:val="green"/>
        </w:rPr>
        <w:t>al Banco</w:t>
      </w:r>
      <w:r w:rsidR="00AA188B" w:rsidRPr="00EA4078">
        <w:t xml:space="preserve">: </w:t>
      </w:r>
      <w:r w:rsidR="00AA188B" w:rsidRPr="00A604DD">
        <w:rPr>
          <w:highlight w:val="cyan"/>
        </w:rPr>
        <w:t xml:space="preserve">i) </w:t>
      </w:r>
      <w:r w:rsidR="00EA4078" w:rsidRPr="00A604DD">
        <w:rPr>
          <w:highlight w:val="cyan"/>
        </w:rPr>
        <w:t xml:space="preserve">el cese inmediato de la divulgación indebida de información y la utilización de documentos falsificados; y, </w:t>
      </w:r>
      <w:proofErr w:type="spellStart"/>
      <w:r w:rsidR="00EA4078" w:rsidRPr="00A604DD">
        <w:rPr>
          <w:highlight w:val="cyan"/>
        </w:rPr>
        <w:t>ii</w:t>
      </w:r>
      <w:proofErr w:type="spellEnd"/>
      <w:r w:rsidR="00EA4078" w:rsidRPr="00A604DD">
        <w:rPr>
          <w:highlight w:val="cyan"/>
        </w:rPr>
        <w:t>) la eliminación de los documentos falsificados y la reparación por los daños ocasionados</w:t>
      </w:r>
      <w:r w:rsidR="009F71AC" w:rsidRPr="00EA4078">
        <w:t>.</w:t>
      </w:r>
      <w:r w:rsidR="00850E7F" w:rsidRPr="00EA4078">
        <w:t xml:space="preserve"> </w:t>
      </w:r>
      <w:r w:rsidR="00462AB1" w:rsidRPr="00A604DD">
        <w:rPr>
          <w:highlight w:val="magenta"/>
        </w:rPr>
        <w:t>Cabe resaltar que, no solicitó</w:t>
      </w:r>
      <w:r w:rsidR="00850E7F" w:rsidRPr="00A604DD">
        <w:rPr>
          <w:highlight w:val="magenta"/>
        </w:rPr>
        <w:t xml:space="preserve"> el pago de los costos y costas del procedimiento</w:t>
      </w:r>
      <w:r w:rsidR="00850E7F" w:rsidRPr="00EA4078">
        <w:t>.</w:t>
      </w:r>
    </w:p>
    <w:p w14:paraId="4007F257" w14:textId="77777777" w:rsidR="00330566" w:rsidRPr="00AB6D29" w:rsidRDefault="00330566" w:rsidP="00F14480">
      <w:pPr>
        <w:rPr>
          <w:rStyle w:val="normaltextrun"/>
        </w:rPr>
      </w:pPr>
    </w:p>
    <w:p w14:paraId="3C42309E" w14:textId="77777777" w:rsidR="00C41427" w:rsidRPr="00AB6D29" w:rsidRDefault="00C41427" w:rsidP="00F14480">
      <w:pPr>
        <w:pStyle w:val="Ttulo1"/>
        <w:ind w:left="0"/>
      </w:pPr>
      <w:r w:rsidRPr="00AB6D29">
        <w:t>ANÁLISIS</w:t>
      </w:r>
    </w:p>
    <w:p w14:paraId="1BA516F3" w14:textId="77777777" w:rsidR="00954D3D" w:rsidRPr="00AB6D29" w:rsidRDefault="00954D3D" w:rsidP="00F14480">
      <w:pPr>
        <w:contextualSpacing/>
        <w:jc w:val="both"/>
        <w:rPr>
          <w:b/>
          <w:bCs/>
        </w:rPr>
      </w:pPr>
    </w:p>
    <w:p w14:paraId="5C98FB18" w14:textId="77777777" w:rsidR="00A91DC3" w:rsidRPr="00AB6D29" w:rsidRDefault="00A91DC3" w:rsidP="00F14480">
      <w:pPr>
        <w:jc w:val="both"/>
        <w:textAlignment w:val="baseline"/>
        <w:rPr>
          <w:b/>
          <w:bCs/>
        </w:rPr>
      </w:pPr>
      <w:r w:rsidRPr="00AB6D29">
        <w:rPr>
          <w:b/>
          <w:bCs/>
        </w:rPr>
        <w:t>Sobre la prescripción del plazo para ejercer la competencia del Indecopi para determinar la existencia de infracciones administrativas</w:t>
      </w:r>
    </w:p>
    <w:p w14:paraId="73E5A740" w14:textId="77777777" w:rsidR="00A91DC3" w:rsidRPr="00AB6D29" w:rsidRDefault="00A91DC3" w:rsidP="00F14480">
      <w:pPr>
        <w:ind w:left="567" w:hanging="567"/>
        <w:jc w:val="both"/>
        <w:textAlignment w:val="baseline"/>
        <w:rPr>
          <w:b/>
          <w:bCs/>
        </w:rPr>
      </w:pPr>
    </w:p>
    <w:p w14:paraId="4C4E32CB" w14:textId="77777777" w:rsidR="00A91DC3" w:rsidRPr="00AB6D29" w:rsidRDefault="00A91DC3" w:rsidP="00671B1A">
      <w:pPr>
        <w:pStyle w:val="Prrafodelista"/>
        <w:numPr>
          <w:ilvl w:val="0"/>
          <w:numId w:val="34"/>
        </w:numPr>
        <w:tabs>
          <w:tab w:val="left" w:pos="567"/>
        </w:tabs>
        <w:ind w:left="567" w:hanging="567"/>
      </w:pPr>
      <w:r w:rsidRPr="00AB6D29">
        <w:t>El artículo 121º del Código establece que, en materia de protección al consumidor, el plazo de prescripción para investigar y sancionar las infracciones administrativas a las disposiciones del Código vence a los dos (2) años contados a partir del día en que esta se hubiera cometido o desde que cesó, si fuera una infracción continuada. Precisa, además, que para el cómputo del plazo de prescripción o su suspensión, se aplica lo dispuesto en el TUO de la LPAG.</w:t>
      </w:r>
      <w:r w:rsidRPr="00AB6D29">
        <w:rPr>
          <w:vertAlign w:val="superscript"/>
        </w:rPr>
        <w:footnoteReference w:id="4"/>
      </w:r>
    </w:p>
    <w:p w14:paraId="6EFF68FD" w14:textId="77777777" w:rsidR="00A91DC3" w:rsidRPr="00AB6D29" w:rsidRDefault="00A91DC3" w:rsidP="00671B1A">
      <w:pPr>
        <w:pStyle w:val="Prrafodelista"/>
        <w:ind w:left="567" w:hanging="567"/>
      </w:pPr>
    </w:p>
    <w:p w14:paraId="576BAA8B" w14:textId="77777777" w:rsidR="00A91DC3" w:rsidRPr="00AB6D29" w:rsidRDefault="00A91DC3" w:rsidP="00671B1A">
      <w:pPr>
        <w:pStyle w:val="Prrafodelista"/>
        <w:numPr>
          <w:ilvl w:val="0"/>
          <w:numId w:val="34"/>
        </w:numPr>
        <w:tabs>
          <w:tab w:val="left" w:pos="567"/>
        </w:tabs>
        <w:ind w:left="567" w:hanging="567"/>
      </w:pPr>
      <w:r w:rsidRPr="00AB6D29">
        <w:t>El numeral 250.2 del artículo 250 del TUO de la LPAG dispone que el cómputo del plazo de prescripción de la facultad de la autoridad para determinar la existencia de infracciones administrativas, comenzará a partir de: (i) el día en que la infracción se hubiera cometido, en el caso de las infracciones instantáneas o infracciones instantáneas de efectos permanentes; (</w:t>
      </w:r>
      <w:proofErr w:type="spellStart"/>
      <w:r w:rsidRPr="00AB6D29">
        <w:t>ii</w:t>
      </w:r>
      <w:proofErr w:type="spellEnd"/>
      <w:r w:rsidRPr="00AB6D29">
        <w:t>) el día que se realizó la última acción constitutiva de la infracción, en el caso de infracciones continuadas; o (</w:t>
      </w:r>
      <w:proofErr w:type="spellStart"/>
      <w:r w:rsidRPr="00AB6D29">
        <w:t>iii</w:t>
      </w:r>
      <w:proofErr w:type="spellEnd"/>
      <w:r w:rsidRPr="00AB6D29">
        <w:t>) el día en que la acción cesó, en el caso de las infracciones permanentes.</w:t>
      </w:r>
      <w:r w:rsidRPr="00AB6D29">
        <w:rPr>
          <w:rStyle w:val="Refdenotaalpie"/>
        </w:rPr>
        <w:footnoteReference w:id="5"/>
      </w:r>
    </w:p>
    <w:p w14:paraId="587A816B" w14:textId="77777777" w:rsidR="00A91DC3" w:rsidRPr="00AB6D29" w:rsidRDefault="00A91DC3" w:rsidP="00671B1A">
      <w:pPr>
        <w:pStyle w:val="Prrafodelista"/>
        <w:ind w:left="567" w:hanging="567"/>
      </w:pPr>
    </w:p>
    <w:p w14:paraId="6EC3C76D" w14:textId="77777777" w:rsidR="00A91DC3" w:rsidRPr="00AB6D29" w:rsidRDefault="00A91DC3" w:rsidP="00671B1A">
      <w:pPr>
        <w:pStyle w:val="Prrafodelista"/>
        <w:numPr>
          <w:ilvl w:val="0"/>
          <w:numId w:val="34"/>
        </w:numPr>
        <w:tabs>
          <w:tab w:val="left" w:pos="567"/>
        </w:tabs>
        <w:ind w:left="567" w:hanging="567"/>
      </w:pPr>
      <w:r w:rsidRPr="00AB6D29">
        <w:t>Transcurrido el plazo establecido por el artículo 121 del Código, el órgano resolutivo pierde la potestad de investigar y sancionar las infracciones que hubieran podido cometer los proveedores en la venta de bienes y la prestación de servicios. De ahí que el artículo 108 del Código establezca que la autoridad administrativa declarará la improcedencia de la denuncia de parte cuando se verifique la prescripción de la potestad sancionadora</w:t>
      </w:r>
      <w:r w:rsidRPr="00AB6D29">
        <w:rPr>
          <w:rStyle w:val="Refdenotaalpie"/>
        </w:rPr>
        <w:footnoteReference w:id="6"/>
      </w:r>
      <w:r w:rsidRPr="00AB6D29">
        <w:t>.</w:t>
      </w:r>
    </w:p>
    <w:p w14:paraId="0CA0F0F1" w14:textId="77777777" w:rsidR="00FA6843" w:rsidRPr="00AB6D29" w:rsidRDefault="00FA6843" w:rsidP="00FA6843">
      <w:pPr>
        <w:pStyle w:val="Prrafodelista"/>
      </w:pPr>
    </w:p>
    <w:p w14:paraId="37853722" w14:textId="1D5C9EAA" w:rsidR="00FA6843" w:rsidRPr="00AB6D29" w:rsidRDefault="002722AF" w:rsidP="00FA6843">
      <w:pPr>
        <w:pStyle w:val="TextoNumerado"/>
        <w:numPr>
          <w:ilvl w:val="0"/>
          <w:numId w:val="38"/>
        </w:numPr>
        <w:ind w:left="567" w:hanging="567"/>
        <w:rPr>
          <w:rFonts w:cs="Times New Roman"/>
          <w:b/>
          <w:bCs/>
          <w:i/>
          <w:iCs/>
          <w:color w:val="auto"/>
          <w:lang w:val="es-ES"/>
        </w:rPr>
      </w:pPr>
      <w:r>
        <w:rPr>
          <w:rFonts w:cs="Times New Roman"/>
          <w:b/>
          <w:bCs/>
          <w:i/>
          <w:iCs/>
          <w:color w:val="auto"/>
          <w:lang w:val="es-ES"/>
        </w:rPr>
        <w:t>Aplicación</w:t>
      </w:r>
      <w:r w:rsidR="00FA6843" w:rsidRPr="00AB6D29">
        <w:rPr>
          <w:rFonts w:cs="Times New Roman"/>
          <w:b/>
          <w:bCs/>
          <w:i/>
          <w:iCs/>
          <w:color w:val="auto"/>
          <w:lang w:val="es-ES"/>
        </w:rPr>
        <w:t xml:space="preserve"> </w:t>
      </w:r>
      <w:r>
        <w:rPr>
          <w:rFonts w:cs="Times New Roman"/>
          <w:b/>
          <w:bCs/>
          <w:i/>
          <w:iCs/>
          <w:color w:val="auto"/>
          <w:lang w:val="es-ES"/>
        </w:rPr>
        <w:t xml:space="preserve">al </w:t>
      </w:r>
      <w:r w:rsidR="00FA6843" w:rsidRPr="00AB6D29">
        <w:rPr>
          <w:rFonts w:cs="Times New Roman"/>
          <w:b/>
          <w:bCs/>
          <w:i/>
          <w:iCs/>
          <w:color w:val="auto"/>
          <w:lang w:val="es-ES"/>
        </w:rPr>
        <w:t xml:space="preserve">caso </w:t>
      </w:r>
      <w:r>
        <w:rPr>
          <w:rFonts w:cs="Times New Roman"/>
          <w:b/>
          <w:bCs/>
          <w:i/>
          <w:iCs/>
          <w:color w:val="auto"/>
          <w:lang w:val="es-ES"/>
        </w:rPr>
        <w:t>concreto</w:t>
      </w:r>
    </w:p>
    <w:p w14:paraId="4C7F4EE9" w14:textId="77777777" w:rsidR="00A91DC3" w:rsidRPr="00AB6D29" w:rsidRDefault="00A91DC3" w:rsidP="00F14480">
      <w:pPr>
        <w:jc w:val="both"/>
        <w:rPr>
          <w:b/>
          <w:bCs/>
          <w:iCs/>
        </w:rPr>
      </w:pPr>
    </w:p>
    <w:p w14:paraId="0F87757A" w14:textId="6B76DC14" w:rsidR="009D4331" w:rsidRPr="00AB6D29" w:rsidRDefault="005A23DC" w:rsidP="002722AF">
      <w:pPr>
        <w:pStyle w:val="Prrafodelista"/>
        <w:numPr>
          <w:ilvl w:val="0"/>
          <w:numId w:val="34"/>
        </w:numPr>
        <w:tabs>
          <w:tab w:val="left" w:pos="567"/>
        </w:tabs>
        <w:ind w:left="567" w:hanging="567"/>
      </w:pPr>
      <w:r w:rsidRPr="00A604DD">
        <w:rPr>
          <w:highlight w:val="magenta"/>
        </w:rPr>
        <w:t xml:space="preserve">El señor </w:t>
      </w:r>
      <w:r w:rsidR="00EA4078" w:rsidRPr="00A604DD">
        <w:rPr>
          <w:highlight w:val="magenta"/>
        </w:rPr>
        <w:t>Peñaranda</w:t>
      </w:r>
      <w:r w:rsidR="00EA4078" w:rsidRPr="00EA4078">
        <w:t xml:space="preserve"> </w:t>
      </w:r>
      <w:r w:rsidR="009F71AC" w:rsidRPr="00AB6D29">
        <w:t>denunci</w:t>
      </w:r>
      <w:r w:rsidR="002722AF">
        <w:t>ó</w:t>
      </w:r>
      <w:r w:rsidR="009F71AC" w:rsidRPr="00AB6D29">
        <w:t xml:space="preserve"> que </w:t>
      </w:r>
      <w:r w:rsidR="009F71AC" w:rsidRPr="00A604DD">
        <w:rPr>
          <w:highlight w:val="green"/>
        </w:rPr>
        <w:t>el Banco</w:t>
      </w:r>
      <w:r w:rsidR="009F71AC" w:rsidRPr="00AB6D29">
        <w:t xml:space="preserve">: </w:t>
      </w:r>
      <w:r w:rsidR="002722AF" w:rsidRPr="00A604DD">
        <w:rPr>
          <w:highlight w:val="cyan"/>
        </w:rPr>
        <w:t>(</w:t>
      </w:r>
      <w:r w:rsidR="009F71AC" w:rsidRPr="00A604DD">
        <w:rPr>
          <w:highlight w:val="cyan"/>
        </w:rPr>
        <w:t xml:space="preserve">i) </w:t>
      </w:r>
      <w:r w:rsidR="00CF703C" w:rsidRPr="00A604DD">
        <w:rPr>
          <w:highlight w:val="cyan"/>
        </w:rPr>
        <w:t>habría</w:t>
      </w:r>
      <w:r w:rsidR="00EA4078" w:rsidRPr="00A604DD">
        <w:rPr>
          <w:highlight w:val="cyan"/>
        </w:rPr>
        <w:t xml:space="preserve"> enviado información no solicitada a correos no autorizados para comunicaciones</w:t>
      </w:r>
      <w:r w:rsidR="001557A1" w:rsidRPr="00A604DD">
        <w:rPr>
          <w:highlight w:val="cyan"/>
        </w:rPr>
        <w:t xml:space="preserve">, </w:t>
      </w:r>
      <w:r w:rsidR="002722AF" w:rsidRPr="00A604DD">
        <w:rPr>
          <w:highlight w:val="cyan"/>
        </w:rPr>
        <w:t>(</w:t>
      </w:r>
      <w:proofErr w:type="spellStart"/>
      <w:r w:rsidR="001557A1" w:rsidRPr="00A604DD">
        <w:rPr>
          <w:highlight w:val="cyan"/>
        </w:rPr>
        <w:t>ii</w:t>
      </w:r>
      <w:proofErr w:type="spellEnd"/>
      <w:r w:rsidR="001557A1" w:rsidRPr="00A604DD">
        <w:rPr>
          <w:highlight w:val="cyan"/>
        </w:rPr>
        <w:t xml:space="preserve">) </w:t>
      </w:r>
      <w:r w:rsidR="001557A1" w:rsidRPr="00A604DD">
        <w:rPr>
          <w:highlight w:val="darkCyan"/>
        </w:rPr>
        <w:t xml:space="preserve">habría </w:t>
      </w:r>
      <w:r w:rsidR="00EA4078" w:rsidRPr="00A604DD">
        <w:rPr>
          <w:highlight w:val="darkCyan"/>
        </w:rPr>
        <w:t>empleado documentos no reconocidos por su persona para justificar la autorización de las vías empleadas para comunicación proveedor-consumidor</w:t>
      </w:r>
      <w:r w:rsidR="001557A1" w:rsidRPr="00A604DD">
        <w:rPr>
          <w:highlight w:val="darkCyan"/>
        </w:rPr>
        <w:t xml:space="preserve"> </w:t>
      </w:r>
      <w:r w:rsidR="001557A1" w:rsidRPr="00A604DD">
        <w:t xml:space="preserve">y </w:t>
      </w:r>
      <w:r w:rsidR="002722AF" w:rsidRPr="00A604DD">
        <w:t>(</w:t>
      </w:r>
      <w:proofErr w:type="spellStart"/>
      <w:r w:rsidR="001557A1" w:rsidRPr="00A604DD">
        <w:t>iii</w:t>
      </w:r>
      <w:proofErr w:type="spellEnd"/>
      <w:r w:rsidR="001557A1" w:rsidRPr="00A604DD">
        <w:t xml:space="preserve">) </w:t>
      </w:r>
      <w:r w:rsidR="00EA4078" w:rsidRPr="00A604DD">
        <w:rPr>
          <w:highlight w:val="red"/>
        </w:rPr>
        <w:t>no habría brindado respuesta oportuna ni adecuada a sus reclamos presentados</w:t>
      </w:r>
      <w:r w:rsidR="00CF703C" w:rsidRPr="00AB6D29">
        <w:t>.</w:t>
      </w:r>
      <w:r w:rsidR="009F71AC" w:rsidRPr="00AB6D29">
        <w:t xml:space="preserve"> </w:t>
      </w:r>
    </w:p>
    <w:p w14:paraId="050DB025" w14:textId="77777777" w:rsidR="00850E7F" w:rsidRPr="00AB6D29" w:rsidRDefault="00850E7F" w:rsidP="002722AF">
      <w:pPr>
        <w:pStyle w:val="Prrafodelista"/>
        <w:tabs>
          <w:tab w:val="left" w:pos="567"/>
        </w:tabs>
        <w:ind w:left="567" w:firstLine="0"/>
      </w:pPr>
    </w:p>
    <w:p w14:paraId="1E91EED0" w14:textId="33269C17" w:rsidR="00A91DC3" w:rsidRPr="00A604DD" w:rsidRDefault="00EA4078" w:rsidP="002722AF">
      <w:pPr>
        <w:pStyle w:val="Prrafodelista"/>
        <w:numPr>
          <w:ilvl w:val="0"/>
          <w:numId w:val="34"/>
        </w:numPr>
        <w:tabs>
          <w:tab w:val="left" w:pos="567"/>
        </w:tabs>
        <w:ind w:left="567" w:hanging="567"/>
        <w:rPr>
          <w:highlight w:val="cyan"/>
        </w:rPr>
      </w:pPr>
      <w:r>
        <w:t>C</w:t>
      </w:r>
      <w:r w:rsidR="00674020" w:rsidRPr="00AB6D29">
        <w:t>onforme se advierte de</w:t>
      </w:r>
      <w:r>
        <w:t>l</w:t>
      </w:r>
      <w:r w:rsidR="00992634">
        <w:t xml:space="preserve"> escrito presentado el </w:t>
      </w:r>
      <w:r w:rsidRPr="00A604DD">
        <w:rPr>
          <w:highlight w:val="cyan"/>
        </w:rPr>
        <w:t xml:space="preserve">9 de octubre </w:t>
      </w:r>
      <w:r w:rsidR="00992634" w:rsidRPr="00A604DD">
        <w:rPr>
          <w:highlight w:val="cyan"/>
        </w:rPr>
        <w:t xml:space="preserve">de 2025, </w:t>
      </w:r>
      <w:r w:rsidR="004C20C0" w:rsidRPr="00A604DD">
        <w:rPr>
          <w:highlight w:val="cyan"/>
        </w:rPr>
        <w:t xml:space="preserve">el señor </w:t>
      </w:r>
      <w:r w:rsidRPr="00A604DD">
        <w:rPr>
          <w:highlight w:val="cyan"/>
        </w:rPr>
        <w:t xml:space="preserve">Peñaranda </w:t>
      </w:r>
      <w:r w:rsidR="00FA6843" w:rsidRPr="00A604DD">
        <w:rPr>
          <w:highlight w:val="cyan"/>
        </w:rPr>
        <w:t>señaló lo siguiente</w:t>
      </w:r>
      <w:r w:rsidR="0068681B" w:rsidRPr="00A604DD">
        <w:rPr>
          <w:highlight w:val="cyan"/>
        </w:rPr>
        <w:t xml:space="preserve"> sobre la presunta exposición de información personal, financiera y bancaria a terceros no autorizados</w:t>
      </w:r>
      <w:r w:rsidR="00FA6843" w:rsidRPr="00A604DD">
        <w:rPr>
          <w:highlight w:val="cyan"/>
        </w:rPr>
        <w:t xml:space="preserve">: </w:t>
      </w:r>
    </w:p>
    <w:p w14:paraId="544D3996" w14:textId="77777777" w:rsidR="00FA6843" w:rsidRPr="00A604DD" w:rsidRDefault="00FA6843" w:rsidP="002722AF">
      <w:pPr>
        <w:pStyle w:val="Prrafodelista"/>
        <w:rPr>
          <w:sz w:val="16"/>
          <w:szCs w:val="16"/>
          <w:highlight w:val="cyan"/>
        </w:rPr>
      </w:pPr>
    </w:p>
    <w:p w14:paraId="1D7AD2BF" w14:textId="0A695B9D" w:rsidR="00FA6843" w:rsidRDefault="00FA6843" w:rsidP="002722AF">
      <w:pPr>
        <w:pStyle w:val="Prrafodelista"/>
        <w:tabs>
          <w:tab w:val="left" w:pos="1134"/>
        </w:tabs>
        <w:ind w:left="1134" w:firstLine="0"/>
        <w:rPr>
          <w:noProof/>
          <w:sz w:val="20"/>
          <w:szCs w:val="20"/>
          <w14:ligatures w14:val="standardContextual"/>
        </w:rPr>
      </w:pPr>
      <w:r w:rsidRPr="00A604DD">
        <w:rPr>
          <w:i/>
          <w:iCs/>
          <w:sz w:val="20"/>
          <w:szCs w:val="20"/>
          <w:highlight w:val="cyan"/>
        </w:rPr>
        <w:t>“</w:t>
      </w:r>
      <w:r w:rsidR="00AC208E" w:rsidRPr="00A604DD">
        <w:rPr>
          <w:i/>
          <w:iCs/>
          <w:sz w:val="20"/>
          <w:szCs w:val="20"/>
          <w:highlight w:val="cyan"/>
        </w:rPr>
        <w:t>(…)</w:t>
      </w:r>
      <w:r w:rsidR="001557A1" w:rsidRPr="00A604DD">
        <w:rPr>
          <w:i/>
          <w:iCs/>
          <w:sz w:val="20"/>
          <w:szCs w:val="20"/>
          <w:highlight w:val="cyan"/>
        </w:rPr>
        <w:t xml:space="preserve"> </w:t>
      </w:r>
      <w:r w:rsidR="0068681B" w:rsidRPr="00A604DD">
        <w:rPr>
          <w:i/>
          <w:iCs/>
          <w:sz w:val="20"/>
          <w:szCs w:val="20"/>
          <w:highlight w:val="cyan"/>
        </w:rPr>
        <w:t xml:space="preserve">el </w:t>
      </w:r>
      <w:proofErr w:type="gramStart"/>
      <w:r w:rsidR="0068681B" w:rsidRPr="00A604DD">
        <w:rPr>
          <w:i/>
          <w:iCs/>
          <w:sz w:val="20"/>
          <w:szCs w:val="20"/>
          <w:highlight w:val="cyan"/>
        </w:rPr>
        <w:t>día Martes</w:t>
      </w:r>
      <w:proofErr w:type="gramEnd"/>
      <w:r w:rsidR="0068681B" w:rsidRPr="00A604DD">
        <w:rPr>
          <w:i/>
          <w:iCs/>
          <w:sz w:val="20"/>
          <w:szCs w:val="20"/>
          <w:highlight w:val="cyan"/>
        </w:rPr>
        <w:t xml:space="preserve"> </w:t>
      </w:r>
      <w:r w:rsidR="0068681B" w:rsidRPr="00A604DD">
        <w:rPr>
          <w:b/>
          <w:bCs/>
          <w:i/>
          <w:iCs/>
          <w:sz w:val="20"/>
          <w:szCs w:val="20"/>
          <w:highlight w:val="cyan"/>
          <w:u w:val="single"/>
        </w:rPr>
        <w:t>20 de setiembre de 2022</w:t>
      </w:r>
      <w:r w:rsidR="0068681B" w:rsidRPr="00A604DD">
        <w:rPr>
          <w:i/>
          <w:iCs/>
          <w:sz w:val="20"/>
          <w:szCs w:val="20"/>
          <w:highlight w:val="cyan"/>
        </w:rPr>
        <w:t xml:space="preserve"> a las 6:53 pm la funcionaria Katya </w:t>
      </w:r>
      <w:proofErr w:type="spellStart"/>
      <w:r w:rsidR="0068681B" w:rsidRPr="00A604DD">
        <w:rPr>
          <w:i/>
          <w:iCs/>
          <w:sz w:val="20"/>
          <w:szCs w:val="20"/>
          <w:highlight w:val="cyan"/>
        </w:rPr>
        <w:t>Lopez</w:t>
      </w:r>
      <w:proofErr w:type="spellEnd"/>
      <w:r w:rsidR="0068681B" w:rsidRPr="00A604DD">
        <w:rPr>
          <w:i/>
          <w:iCs/>
          <w:sz w:val="20"/>
          <w:szCs w:val="20"/>
          <w:highlight w:val="cyan"/>
        </w:rPr>
        <w:t xml:space="preserve"> (Trabajadora del BCP – del área de cuentas especiales) envió un correo electrónico a </w:t>
      </w:r>
      <w:proofErr w:type="spellStart"/>
      <w:r w:rsidR="0068681B" w:rsidRPr="00A604DD">
        <w:rPr>
          <w:i/>
          <w:iCs/>
          <w:sz w:val="20"/>
          <w:szCs w:val="20"/>
          <w:highlight w:val="cyan"/>
        </w:rPr>
        <w:t>a</w:t>
      </w:r>
      <w:proofErr w:type="spellEnd"/>
      <w:r w:rsidR="0068681B" w:rsidRPr="00A604DD">
        <w:rPr>
          <w:i/>
          <w:iCs/>
          <w:sz w:val="20"/>
          <w:szCs w:val="20"/>
          <w:highlight w:val="cyan"/>
        </w:rPr>
        <w:t xml:space="preserve"> las direcciones institucionales de mi </w:t>
      </w:r>
      <w:r w:rsidR="0068681B" w:rsidRPr="00A604DD">
        <w:rPr>
          <w:i/>
          <w:iCs/>
          <w:color w:val="000000" w:themeColor="text1"/>
          <w:sz w:val="20"/>
          <w:szCs w:val="20"/>
          <w:highlight w:val="cyan"/>
        </w:rPr>
        <w:t xml:space="preserve">empresa </w:t>
      </w:r>
      <w:hyperlink r:id="rId14" w:history="1">
        <w:r w:rsidR="0068681B" w:rsidRPr="00A604DD">
          <w:rPr>
            <w:rStyle w:val="Hipervnculo"/>
            <w:i/>
            <w:iCs/>
            <w:color w:val="000000" w:themeColor="text1"/>
            <w:sz w:val="20"/>
            <w:szCs w:val="20"/>
            <w:highlight w:val="cyan"/>
            <w:u w:val="none"/>
          </w:rPr>
          <w:t>ge******@pen****da.com.pe</w:t>
        </w:r>
      </w:hyperlink>
      <w:r w:rsidR="0068681B" w:rsidRPr="00A604DD">
        <w:rPr>
          <w:i/>
          <w:iCs/>
          <w:sz w:val="20"/>
          <w:szCs w:val="20"/>
          <w:highlight w:val="cyan"/>
        </w:rPr>
        <w:t xml:space="preserve"> y a Ja*******randa@pen****da.com.pe</w:t>
      </w:r>
      <w:r w:rsidR="0068681B" w:rsidRPr="0068681B">
        <w:rPr>
          <w:i/>
          <w:iCs/>
          <w:sz w:val="20"/>
          <w:szCs w:val="20"/>
        </w:rPr>
        <w:t xml:space="preserve"> </w:t>
      </w:r>
      <w:r w:rsidR="001557A1">
        <w:rPr>
          <w:i/>
          <w:iCs/>
          <w:sz w:val="20"/>
          <w:szCs w:val="20"/>
        </w:rPr>
        <w:t>(…)</w:t>
      </w:r>
      <w:r w:rsidRPr="00AB6D29">
        <w:rPr>
          <w:i/>
          <w:iCs/>
          <w:sz w:val="20"/>
          <w:szCs w:val="20"/>
        </w:rPr>
        <w:t>”</w:t>
      </w:r>
      <w:r w:rsidRPr="00AB6D29">
        <w:rPr>
          <w:i/>
          <w:iCs/>
          <w:noProof/>
          <w:sz w:val="20"/>
          <w:szCs w:val="20"/>
          <w14:ligatures w14:val="standardContextual"/>
        </w:rPr>
        <w:t xml:space="preserve"> </w:t>
      </w:r>
      <w:r w:rsidR="00AC208E" w:rsidRPr="00AB6D29">
        <w:rPr>
          <w:noProof/>
          <w:sz w:val="20"/>
          <w:szCs w:val="20"/>
          <w14:ligatures w14:val="standardContextual"/>
        </w:rPr>
        <w:t>(Sic).</w:t>
      </w:r>
    </w:p>
    <w:p w14:paraId="1135F617" w14:textId="77777777" w:rsidR="0068681B" w:rsidRDefault="0068681B" w:rsidP="002722AF">
      <w:pPr>
        <w:pStyle w:val="Prrafodelista"/>
        <w:tabs>
          <w:tab w:val="left" w:pos="1134"/>
        </w:tabs>
        <w:ind w:left="1134" w:firstLine="0"/>
        <w:rPr>
          <w:i/>
          <w:iCs/>
          <w:sz w:val="20"/>
          <w:szCs w:val="20"/>
        </w:rPr>
      </w:pPr>
    </w:p>
    <w:p w14:paraId="71D8B642" w14:textId="77777777" w:rsidR="0068681B" w:rsidRPr="0068681B" w:rsidRDefault="0068681B" w:rsidP="002722AF">
      <w:pPr>
        <w:pStyle w:val="Prrafodelista"/>
        <w:tabs>
          <w:tab w:val="left" w:pos="1134"/>
        </w:tabs>
        <w:ind w:firstLine="448"/>
        <w:rPr>
          <w:sz w:val="18"/>
          <w:szCs w:val="18"/>
        </w:rPr>
      </w:pPr>
      <w:r w:rsidRPr="0068681B">
        <w:rPr>
          <w:sz w:val="18"/>
          <w:szCs w:val="18"/>
        </w:rPr>
        <w:t>(Énfasis y subrayado agregados)</w:t>
      </w:r>
    </w:p>
    <w:p w14:paraId="4B5686EF" w14:textId="77777777" w:rsidR="004C20C0" w:rsidRPr="00AB6D29" w:rsidRDefault="004C20C0" w:rsidP="002722AF">
      <w:pPr>
        <w:tabs>
          <w:tab w:val="left" w:pos="1134"/>
        </w:tabs>
        <w:rPr>
          <w:i/>
          <w:iCs/>
          <w:sz w:val="20"/>
          <w:szCs w:val="20"/>
        </w:rPr>
      </w:pPr>
    </w:p>
    <w:p w14:paraId="38477321" w14:textId="387B1C17" w:rsidR="004C20C0" w:rsidRPr="00A604DD" w:rsidRDefault="0068681B" w:rsidP="002722AF">
      <w:pPr>
        <w:pStyle w:val="Prrafodelista"/>
        <w:numPr>
          <w:ilvl w:val="0"/>
          <w:numId w:val="34"/>
        </w:numPr>
        <w:tabs>
          <w:tab w:val="left" w:pos="567"/>
        </w:tabs>
        <w:ind w:left="567" w:hanging="567"/>
        <w:rPr>
          <w:highlight w:val="darkCyan"/>
        </w:rPr>
      </w:pPr>
      <w:r>
        <w:t>En la misma línea</w:t>
      </w:r>
      <w:r w:rsidR="004C20C0" w:rsidRPr="00AB6D29">
        <w:t xml:space="preserve">, </w:t>
      </w:r>
      <w:r w:rsidRPr="00A604DD">
        <w:rPr>
          <w:highlight w:val="darkCyan"/>
        </w:rPr>
        <w:t xml:space="preserve">sobre la presentación de los documentos presentados por el Banco y que contenían firmas no reconocidas por </w:t>
      </w:r>
      <w:r w:rsidR="004C20C0" w:rsidRPr="00A604DD">
        <w:rPr>
          <w:highlight w:val="darkCyan"/>
        </w:rPr>
        <w:t>el denunciante</w:t>
      </w:r>
      <w:r w:rsidRPr="00A604DD">
        <w:rPr>
          <w:highlight w:val="darkCyan"/>
        </w:rPr>
        <w:t>,</w:t>
      </w:r>
      <w:r w:rsidR="004C20C0" w:rsidRPr="00A604DD">
        <w:rPr>
          <w:highlight w:val="darkCyan"/>
        </w:rPr>
        <w:t xml:space="preserve"> señaló lo siguiente</w:t>
      </w:r>
      <w:r w:rsidRPr="00A604DD">
        <w:rPr>
          <w:highlight w:val="darkCyan"/>
        </w:rPr>
        <w:t xml:space="preserve"> en su escrito del 9 de octubre de 2025</w:t>
      </w:r>
      <w:r w:rsidR="004C20C0" w:rsidRPr="00A604DD">
        <w:rPr>
          <w:highlight w:val="darkCyan"/>
        </w:rPr>
        <w:t>:</w:t>
      </w:r>
    </w:p>
    <w:p w14:paraId="268998C6" w14:textId="77777777" w:rsidR="004C20C0" w:rsidRPr="00A604DD" w:rsidRDefault="004C20C0" w:rsidP="002722AF">
      <w:pPr>
        <w:tabs>
          <w:tab w:val="left" w:pos="1134"/>
        </w:tabs>
        <w:rPr>
          <w:i/>
          <w:iCs/>
          <w:sz w:val="20"/>
          <w:szCs w:val="20"/>
          <w:highlight w:val="darkCyan"/>
        </w:rPr>
      </w:pPr>
    </w:p>
    <w:p w14:paraId="072830ED" w14:textId="359975D3" w:rsidR="004C20C0" w:rsidRPr="00AB6D29" w:rsidRDefault="004C20C0" w:rsidP="002722AF">
      <w:pPr>
        <w:tabs>
          <w:tab w:val="left" w:pos="1134"/>
        </w:tabs>
        <w:ind w:left="1134"/>
        <w:jc w:val="both"/>
        <w:rPr>
          <w:i/>
          <w:iCs/>
          <w:sz w:val="20"/>
          <w:szCs w:val="20"/>
        </w:rPr>
      </w:pPr>
      <w:r w:rsidRPr="00A604DD">
        <w:rPr>
          <w:i/>
          <w:iCs/>
          <w:sz w:val="20"/>
          <w:szCs w:val="20"/>
          <w:highlight w:val="darkCyan"/>
        </w:rPr>
        <w:t>“</w:t>
      </w:r>
      <w:r w:rsidR="0068681B" w:rsidRPr="00A604DD">
        <w:rPr>
          <w:i/>
          <w:iCs/>
          <w:sz w:val="20"/>
          <w:szCs w:val="20"/>
          <w:highlight w:val="darkCyan"/>
        </w:rPr>
        <w:t xml:space="preserve">El </w:t>
      </w:r>
      <w:r w:rsidR="0068681B" w:rsidRPr="00A604DD">
        <w:rPr>
          <w:b/>
          <w:bCs/>
          <w:i/>
          <w:iCs/>
          <w:sz w:val="20"/>
          <w:szCs w:val="20"/>
          <w:highlight w:val="darkCyan"/>
          <w:u w:val="single"/>
        </w:rPr>
        <w:t>13 de diciembre de 2022</w:t>
      </w:r>
      <w:r w:rsidR="0068681B" w:rsidRPr="00A604DD">
        <w:rPr>
          <w:i/>
          <w:iCs/>
          <w:sz w:val="20"/>
          <w:szCs w:val="20"/>
          <w:highlight w:val="darkCyan"/>
        </w:rPr>
        <w:t xml:space="preserve">, mediante carta notarial, el BCP respondió señalando que el envío de la información se encontraba autorizado, adjuntando documentos que contenían firmas </w:t>
      </w:r>
      <w:r w:rsidRPr="00A604DD">
        <w:rPr>
          <w:i/>
          <w:iCs/>
          <w:sz w:val="20"/>
          <w:szCs w:val="20"/>
          <w:highlight w:val="darkCyan"/>
        </w:rPr>
        <w:t>(…)”</w:t>
      </w:r>
      <w:r w:rsidR="00AC208E" w:rsidRPr="00A604DD">
        <w:rPr>
          <w:i/>
          <w:iCs/>
          <w:sz w:val="20"/>
          <w:szCs w:val="20"/>
          <w:highlight w:val="darkCyan"/>
        </w:rPr>
        <w:t xml:space="preserve"> </w:t>
      </w:r>
      <w:r w:rsidR="00AC208E" w:rsidRPr="00A604DD">
        <w:rPr>
          <w:noProof/>
          <w:sz w:val="20"/>
          <w:szCs w:val="20"/>
          <w:highlight w:val="darkCyan"/>
          <w14:ligatures w14:val="standardContextual"/>
        </w:rPr>
        <w:t>(Sic</w:t>
      </w:r>
      <w:r w:rsidR="00AC208E" w:rsidRPr="00AB6D29">
        <w:rPr>
          <w:noProof/>
          <w:sz w:val="20"/>
          <w:szCs w:val="20"/>
          <w14:ligatures w14:val="standardContextual"/>
        </w:rPr>
        <w:t>).</w:t>
      </w:r>
    </w:p>
    <w:p w14:paraId="3D5F7499" w14:textId="6AD15091" w:rsidR="00C00759" w:rsidRDefault="00C00759" w:rsidP="002722AF">
      <w:pPr>
        <w:rPr>
          <w:rFonts w:eastAsia="Times New Roman"/>
          <w:bCs/>
          <w:noProof/>
        </w:rPr>
      </w:pPr>
    </w:p>
    <w:p w14:paraId="69259119" w14:textId="613C4EC3" w:rsidR="0068681B" w:rsidRPr="0068681B" w:rsidRDefault="0068681B" w:rsidP="002722AF">
      <w:pPr>
        <w:ind w:left="426" w:firstLine="708"/>
        <w:rPr>
          <w:sz w:val="18"/>
          <w:szCs w:val="18"/>
        </w:rPr>
      </w:pPr>
      <w:r w:rsidRPr="0068681B">
        <w:rPr>
          <w:sz w:val="18"/>
          <w:szCs w:val="18"/>
        </w:rPr>
        <w:t>(Énfasis y subrayado agregados)</w:t>
      </w:r>
    </w:p>
    <w:p w14:paraId="494F7E45" w14:textId="77777777" w:rsidR="0068681B" w:rsidRPr="00AB6D29" w:rsidRDefault="0068681B" w:rsidP="002722AF">
      <w:pPr>
        <w:rPr>
          <w:rFonts w:eastAsia="Times New Roman"/>
          <w:bCs/>
          <w:noProof/>
        </w:rPr>
      </w:pPr>
    </w:p>
    <w:p w14:paraId="4491FFAD" w14:textId="38B4C32B" w:rsidR="0068681B" w:rsidRDefault="0068681B" w:rsidP="002722AF">
      <w:pPr>
        <w:pStyle w:val="Prrafodelista"/>
        <w:numPr>
          <w:ilvl w:val="0"/>
          <w:numId w:val="34"/>
        </w:numPr>
        <w:ind w:left="567" w:hanging="567"/>
      </w:pPr>
      <w:r w:rsidRPr="00AB6D29">
        <w:t>Asimismo</w:t>
      </w:r>
      <w:r>
        <w:t xml:space="preserve">, sobre </w:t>
      </w:r>
      <w:r w:rsidRPr="00A604DD">
        <w:rPr>
          <w:highlight w:val="red"/>
        </w:rPr>
        <w:t>la atención oportuna e inadecuada a sus reclamos presentados, indicó lo siguiente en su escrito del 9 de octubre de 2025</w:t>
      </w:r>
      <w:r>
        <w:t>:</w:t>
      </w:r>
    </w:p>
    <w:p w14:paraId="412A6873" w14:textId="77777777" w:rsidR="0068681B" w:rsidRDefault="0068681B" w:rsidP="002722AF">
      <w:pPr>
        <w:pStyle w:val="Prrafodelista"/>
        <w:ind w:left="567" w:firstLine="0"/>
      </w:pPr>
    </w:p>
    <w:p w14:paraId="1F17567C" w14:textId="25BBAF04" w:rsidR="0068681B" w:rsidRPr="00AB6D29" w:rsidRDefault="0068681B" w:rsidP="002722AF">
      <w:pPr>
        <w:tabs>
          <w:tab w:val="left" w:pos="1134"/>
        </w:tabs>
        <w:ind w:left="1134"/>
        <w:jc w:val="both"/>
        <w:rPr>
          <w:i/>
          <w:iCs/>
          <w:sz w:val="20"/>
          <w:szCs w:val="20"/>
        </w:rPr>
      </w:pPr>
      <w:r w:rsidRPr="00AB6D29">
        <w:rPr>
          <w:i/>
          <w:iCs/>
          <w:sz w:val="20"/>
          <w:szCs w:val="20"/>
        </w:rPr>
        <w:t>“</w:t>
      </w:r>
      <w:r w:rsidRPr="00A604DD">
        <w:rPr>
          <w:i/>
          <w:iCs/>
          <w:sz w:val="20"/>
          <w:szCs w:val="20"/>
          <w:highlight w:val="red"/>
        </w:rPr>
        <w:t xml:space="preserve">El </w:t>
      </w:r>
      <w:r w:rsidRPr="00A604DD">
        <w:rPr>
          <w:b/>
          <w:bCs/>
          <w:i/>
          <w:iCs/>
          <w:sz w:val="20"/>
          <w:szCs w:val="20"/>
          <w:highlight w:val="red"/>
          <w:u w:val="single"/>
        </w:rPr>
        <w:t>15 de diciembre de 2022</w:t>
      </w:r>
      <w:r w:rsidRPr="00A604DD">
        <w:rPr>
          <w:i/>
          <w:iCs/>
          <w:sz w:val="20"/>
          <w:szCs w:val="20"/>
          <w:highlight w:val="red"/>
        </w:rPr>
        <w:t xml:space="preserve">, </w:t>
      </w:r>
      <w:r w:rsidRPr="00A604DD">
        <w:rPr>
          <w:sz w:val="20"/>
          <w:szCs w:val="20"/>
          <w:highlight w:val="red"/>
        </w:rPr>
        <w:t>—último reclamo que se indica como presentado en la denuncia—</w:t>
      </w:r>
      <w:r w:rsidRPr="00A604DD">
        <w:rPr>
          <w:i/>
          <w:iCs/>
          <w:sz w:val="20"/>
          <w:szCs w:val="20"/>
          <w:highlight w:val="red"/>
        </w:rPr>
        <w:t xml:space="preserve"> remití carta notarial refutando dicha respuesta</w:t>
      </w:r>
      <w:r>
        <w:rPr>
          <w:i/>
          <w:iCs/>
          <w:sz w:val="20"/>
          <w:szCs w:val="20"/>
        </w:rPr>
        <w:t xml:space="preserve"> </w:t>
      </w:r>
      <w:r w:rsidRPr="00AB6D29">
        <w:rPr>
          <w:i/>
          <w:iCs/>
          <w:sz w:val="20"/>
          <w:szCs w:val="20"/>
        </w:rPr>
        <w:t xml:space="preserve">(…)” </w:t>
      </w:r>
      <w:r w:rsidRPr="00AB6D29">
        <w:rPr>
          <w:noProof/>
          <w:sz w:val="20"/>
          <w:szCs w:val="20"/>
          <w14:ligatures w14:val="standardContextual"/>
        </w:rPr>
        <w:t>(Sic).</w:t>
      </w:r>
    </w:p>
    <w:p w14:paraId="5D5D8B64" w14:textId="77777777" w:rsidR="0068681B" w:rsidRDefault="0068681B" w:rsidP="002722AF">
      <w:pPr>
        <w:rPr>
          <w:rFonts w:eastAsia="Times New Roman"/>
          <w:bCs/>
          <w:noProof/>
        </w:rPr>
      </w:pPr>
    </w:p>
    <w:p w14:paraId="68B96BF1" w14:textId="77777777" w:rsidR="0068681B" w:rsidRPr="0068681B" w:rsidRDefault="0068681B" w:rsidP="002722AF">
      <w:pPr>
        <w:ind w:left="426" w:firstLine="708"/>
        <w:rPr>
          <w:sz w:val="18"/>
          <w:szCs w:val="18"/>
        </w:rPr>
      </w:pPr>
      <w:r w:rsidRPr="0068681B">
        <w:rPr>
          <w:sz w:val="18"/>
          <w:szCs w:val="18"/>
        </w:rPr>
        <w:lastRenderedPageBreak/>
        <w:t>(Énfasis y subrayado agregados)</w:t>
      </w:r>
    </w:p>
    <w:p w14:paraId="7DF8DFEB" w14:textId="77777777" w:rsidR="0068681B" w:rsidRDefault="0068681B" w:rsidP="002722AF">
      <w:pPr>
        <w:pStyle w:val="Prrafodelista"/>
        <w:ind w:left="567" w:firstLine="0"/>
      </w:pPr>
    </w:p>
    <w:p w14:paraId="78F97AC6" w14:textId="013404FD" w:rsidR="00CF703C" w:rsidRPr="00AB6D29" w:rsidRDefault="00BA5473" w:rsidP="002722AF">
      <w:pPr>
        <w:pStyle w:val="Prrafodelista"/>
        <w:numPr>
          <w:ilvl w:val="0"/>
          <w:numId w:val="34"/>
        </w:numPr>
        <w:ind w:left="567" w:hanging="567"/>
      </w:pPr>
      <w:r w:rsidRPr="00AB6D29">
        <w:t>Sobre ello</w:t>
      </w:r>
      <w:r w:rsidR="00630A7A" w:rsidRPr="00AB6D29">
        <w:t xml:space="preserve">, </w:t>
      </w:r>
      <w:r w:rsidR="00630A7A" w:rsidRPr="00A604DD">
        <w:rPr>
          <w:highlight w:val="green"/>
        </w:rPr>
        <w:t xml:space="preserve">se debe </w:t>
      </w:r>
      <w:r w:rsidRPr="00A604DD">
        <w:rPr>
          <w:highlight w:val="green"/>
        </w:rPr>
        <w:t xml:space="preserve">considerar además </w:t>
      </w:r>
      <w:r w:rsidR="00630A7A" w:rsidRPr="00A604DD">
        <w:rPr>
          <w:highlight w:val="green"/>
        </w:rPr>
        <w:t>que, el denunciante presentó como medio</w:t>
      </w:r>
      <w:r w:rsidR="00AC208E" w:rsidRPr="00A604DD">
        <w:rPr>
          <w:highlight w:val="green"/>
        </w:rPr>
        <w:t>s</w:t>
      </w:r>
      <w:r w:rsidR="00630A7A" w:rsidRPr="00A604DD">
        <w:rPr>
          <w:highlight w:val="green"/>
        </w:rPr>
        <w:t xml:space="preserve"> probatorio</w:t>
      </w:r>
      <w:r w:rsidR="00AC208E" w:rsidRPr="00A604DD">
        <w:rPr>
          <w:highlight w:val="green"/>
        </w:rPr>
        <w:t>s, entre otros,</w:t>
      </w:r>
      <w:r w:rsidR="0068681B" w:rsidRPr="00A604DD">
        <w:rPr>
          <w:highlight w:val="green"/>
        </w:rPr>
        <w:t xml:space="preserve"> comunicaciones </w:t>
      </w:r>
      <w:r w:rsidR="002722AF" w:rsidRPr="00A604DD">
        <w:rPr>
          <w:highlight w:val="green"/>
        </w:rPr>
        <w:t>que sostuvo con</w:t>
      </w:r>
      <w:r w:rsidR="0068681B" w:rsidRPr="00A604DD">
        <w:rPr>
          <w:highlight w:val="green"/>
        </w:rPr>
        <w:t xml:space="preserve"> el proveedor denunciado a través de reclamos, correos electrónicos y cartas notariales</w:t>
      </w:r>
      <w:r w:rsidR="009E0DF7" w:rsidRPr="00A604DD">
        <w:rPr>
          <w:highlight w:val="green"/>
        </w:rPr>
        <w:t xml:space="preserve"> de manera previas al 15 de diciembre de 2022 —fecha del último reclamo indicado como presentado por el denunciante en el escrito del 9 de octubre de 2025—</w:t>
      </w:r>
      <w:r w:rsidR="00AB6D29" w:rsidRPr="00A604DD">
        <w:rPr>
          <w:highlight w:val="green"/>
        </w:rPr>
        <w:t xml:space="preserve">, con lo cual se puede inferir que, </w:t>
      </w:r>
      <w:r w:rsidR="00AB6D29" w:rsidRPr="00A604DD">
        <w:rPr>
          <w:highlight w:val="magenta"/>
        </w:rPr>
        <w:t xml:space="preserve">por lo menos al mes de </w:t>
      </w:r>
      <w:r w:rsidR="009E0DF7" w:rsidRPr="00A604DD">
        <w:rPr>
          <w:highlight w:val="magenta"/>
        </w:rPr>
        <w:t>diciembre</w:t>
      </w:r>
      <w:r w:rsidR="00AB6D29" w:rsidRPr="00A604DD">
        <w:rPr>
          <w:highlight w:val="magenta"/>
        </w:rPr>
        <w:t xml:space="preserve"> de </w:t>
      </w:r>
      <w:r w:rsidR="009E0DF7" w:rsidRPr="00A604DD">
        <w:rPr>
          <w:highlight w:val="magenta"/>
        </w:rPr>
        <w:t>2022</w:t>
      </w:r>
      <w:r w:rsidR="00AB6D29" w:rsidRPr="00A604DD">
        <w:rPr>
          <w:highlight w:val="magenta"/>
        </w:rPr>
        <w:t>, la parte denunciante tenía conocimiento de los hechos ahora cuestionados</w:t>
      </w:r>
      <w:r w:rsidR="00AB6D29" w:rsidRPr="00AB6D29">
        <w:t>.</w:t>
      </w:r>
    </w:p>
    <w:p w14:paraId="1A7901E3" w14:textId="77777777" w:rsidR="00AF0F2A" w:rsidRPr="00AB6D29" w:rsidRDefault="00AF0F2A" w:rsidP="00AF0F2A">
      <w:pPr>
        <w:pStyle w:val="Prrafodelista"/>
        <w:ind w:left="567" w:firstLine="0"/>
      </w:pPr>
    </w:p>
    <w:p w14:paraId="040E30EC" w14:textId="2947FEC8" w:rsidR="00AF0F2A" w:rsidRPr="00AB6D29" w:rsidRDefault="00AF0F2A" w:rsidP="00671B1A">
      <w:pPr>
        <w:pStyle w:val="Prrafodelista"/>
        <w:numPr>
          <w:ilvl w:val="0"/>
          <w:numId w:val="34"/>
        </w:numPr>
        <w:ind w:left="567" w:hanging="567"/>
      </w:pPr>
      <w:r w:rsidRPr="00AB6D29">
        <w:t xml:space="preserve">En ese sentido, se advierte que </w:t>
      </w:r>
      <w:r w:rsidR="00AF5C9F" w:rsidRPr="00AB6D29">
        <w:t>los fundamentos de hecho</w:t>
      </w:r>
      <w:r w:rsidR="002722AF">
        <w:t xml:space="preserve"> contenidos</w:t>
      </w:r>
      <w:r w:rsidR="00AF5C9F" w:rsidRPr="00AB6D29">
        <w:t xml:space="preserve"> </w:t>
      </w:r>
      <w:r w:rsidRPr="00AB6D29">
        <w:t xml:space="preserve">en el escrito de denuncia </w:t>
      </w:r>
      <w:r w:rsidR="00AF5C9F" w:rsidRPr="00AB6D29">
        <w:t>d</w:t>
      </w:r>
      <w:r w:rsidRPr="00AB6D29">
        <w:t xml:space="preserve">el señor </w:t>
      </w:r>
      <w:r w:rsidR="009E0DF7">
        <w:t>Peñaranda</w:t>
      </w:r>
      <w:r w:rsidR="009E0DF7" w:rsidRPr="00462AB1">
        <w:t xml:space="preserve"> </w:t>
      </w:r>
      <w:r w:rsidRPr="00AB6D29">
        <w:t>se referirían a infracciones</w:t>
      </w:r>
      <w:r w:rsidR="00AF5C9F" w:rsidRPr="00AB6D29">
        <w:t xml:space="preserve">: </w:t>
      </w:r>
      <w:r w:rsidR="002722AF" w:rsidRPr="00A604DD">
        <w:rPr>
          <w:highlight w:val="green"/>
        </w:rPr>
        <w:t>(</w:t>
      </w:r>
      <w:r w:rsidR="00AF5C9F" w:rsidRPr="00A604DD">
        <w:rPr>
          <w:highlight w:val="green"/>
        </w:rPr>
        <w:t xml:space="preserve">i) </w:t>
      </w:r>
      <w:r w:rsidR="002722AF" w:rsidRPr="00A604DD">
        <w:rPr>
          <w:highlight w:val="green"/>
        </w:rPr>
        <w:t>de naturaleza</w:t>
      </w:r>
      <w:r w:rsidRPr="00A604DD">
        <w:rPr>
          <w:highlight w:val="green"/>
        </w:rPr>
        <w:t xml:space="preserve"> instantánea</w:t>
      </w:r>
      <w:r w:rsidRPr="00AB6D29">
        <w:t xml:space="preserve">, </w:t>
      </w:r>
      <w:r w:rsidR="002722AF">
        <w:t>(</w:t>
      </w:r>
      <w:proofErr w:type="spellStart"/>
      <w:r w:rsidR="00AF5C9F" w:rsidRPr="00A604DD">
        <w:rPr>
          <w:highlight w:val="cyan"/>
        </w:rPr>
        <w:t>ii</w:t>
      </w:r>
      <w:proofErr w:type="spellEnd"/>
      <w:r w:rsidR="00AF5C9F" w:rsidRPr="00A604DD">
        <w:rPr>
          <w:highlight w:val="cyan"/>
        </w:rPr>
        <w:t xml:space="preserve">) </w:t>
      </w:r>
      <w:r w:rsidRPr="00A604DD">
        <w:rPr>
          <w:highlight w:val="cyan"/>
        </w:rPr>
        <w:t xml:space="preserve">materializadas </w:t>
      </w:r>
      <w:r w:rsidR="00BC7335" w:rsidRPr="00A604DD">
        <w:rPr>
          <w:highlight w:val="cyan"/>
        </w:rPr>
        <w:t>en el año 202</w:t>
      </w:r>
      <w:r w:rsidR="009E0DF7" w:rsidRPr="00A604DD">
        <w:rPr>
          <w:highlight w:val="cyan"/>
        </w:rPr>
        <w:t>2</w:t>
      </w:r>
      <w:r w:rsidR="00BC7335" w:rsidRPr="00AB6D29">
        <w:t xml:space="preserve"> </w:t>
      </w:r>
      <w:r w:rsidRPr="00AB6D29">
        <w:t xml:space="preserve">y </w:t>
      </w:r>
      <w:r w:rsidR="002722AF">
        <w:t>(</w:t>
      </w:r>
      <w:proofErr w:type="spellStart"/>
      <w:r w:rsidR="00AF5C9F" w:rsidRPr="00AB6D29">
        <w:t>iii</w:t>
      </w:r>
      <w:proofErr w:type="spellEnd"/>
      <w:r w:rsidR="00AF5C9F" w:rsidRPr="00AB6D29">
        <w:t xml:space="preserve">) </w:t>
      </w:r>
      <w:r w:rsidRPr="00A604DD">
        <w:rPr>
          <w:highlight w:val="magenta"/>
        </w:rPr>
        <w:t xml:space="preserve">de las que </w:t>
      </w:r>
      <w:r w:rsidR="00BC7335" w:rsidRPr="00A604DD">
        <w:rPr>
          <w:highlight w:val="magenta"/>
        </w:rPr>
        <w:t xml:space="preserve">el denunciante </w:t>
      </w:r>
      <w:r w:rsidRPr="00A604DD">
        <w:rPr>
          <w:highlight w:val="magenta"/>
        </w:rPr>
        <w:t>tuvo conocimiento</w:t>
      </w:r>
      <w:r w:rsidR="00BC7335" w:rsidRPr="00A604DD">
        <w:rPr>
          <w:highlight w:val="magenta"/>
        </w:rPr>
        <w:t xml:space="preserve"> </w:t>
      </w:r>
      <w:r w:rsidR="00992634" w:rsidRPr="00A604DD">
        <w:rPr>
          <w:highlight w:val="magenta"/>
        </w:rPr>
        <w:t xml:space="preserve">pleno al mes de </w:t>
      </w:r>
      <w:r w:rsidR="009E0DF7" w:rsidRPr="00A604DD">
        <w:rPr>
          <w:highlight w:val="magenta"/>
        </w:rPr>
        <w:t>diciembre de 2022</w:t>
      </w:r>
      <w:r w:rsidR="009E0DF7">
        <w:t>.</w:t>
      </w:r>
    </w:p>
    <w:p w14:paraId="1E73CEE9" w14:textId="77777777" w:rsidR="005177D7" w:rsidRPr="00AB6D29" w:rsidRDefault="005177D7" w:rsidP="00630A7A"/>
    <w:p w14:paraId="05A4B920" w14:textId="3AD56F00" w:rsidR="00C96414" w:rsidRPr="00AB6D29" w:rsidRDefault="00AF0F2A" w:rsidP="005177D7">
      <w:pPr>
        <w:pStyle w:val="Prrafodelista"/>
        <w:numPr>
          <w:ilvl w:val="0"/>
          <w:numId w:val="34"/>
        </w:numPr>
        <w:ind w:left="567" w:hanging="567"/>
      </w:pPr>
      <w:r w:rsidRPr="00AB6D29">
        <w:t>Teniendo esto en cuenta</w:t>
      </w:r>
      <w:r w:rsidR="00BC7335" w:rsidRPr="00AB6D29">
        <w:t xml:space="preserve"> y</w:t>
      </w:r>
      <w:r w:rsidRPr="00AB6D29">
        <w:t xml:space="preserve"> e</w:t>
      </w:r>
      <w:r w:rsidR="00A91DC3" w:rsidRPr="00AB6D29">
        <w:t xml:space="preserve">n la medida que el denunciante tuvo conocimiento </w:t>
      </w:r>
      <w:r w:rsidR="00C96414" w:rsidRPr="00AB6D29">
        <w:t>de los hechos denunciados</w:t>
      </w:r>
      <w:r w:rsidR="00D83880" w:rsidRPr="00AB6D29">
        <w:t xml:space="preserve">, </w:t>
      </w:r>
      <w:r w:rsidR="009D6DF6" w:rsidRPr="00AB6D29">
        <w:t xml:space="preserve">desde </w:t>
      </w:r>
      <w:r w:rsidR="009E0DF7" w:rsidRPr="00A604DD">
        <w:rPr>
          <w:b/>
          <w:bCs/>
          <w:highlight w:val="green"/>
          <w:u w:val="single"/>
        </w:rPr>
        <w:t>diciembre de 2022</w:t>
      </w:r>
      <w:r w:rsidR="009E0DF7" w:rsidRPr="009E0DF7">
        <w:rPr>
          <w:b/>
          <w:bCs/>
        </w:rPr>
        <w:t xml:space="preserve"> </w:t>
      </w:r>
      <w:r w:rsidR="009E0DF7">
        <w:t>—</w:t>
      </w:r>
      <w:r w:rsidR="009E0DF7" w:rsidRPr="00A604DD">
        <w:rPr>
          <w:highlight w:val="red"/>
        </w:rPr>
        <w:t>fecha del último reclamo indicado como presentado por el denunciante</w:t>
      </w:r>
      <w:r w:rsidR="009E0DF7">
        <w:t>—</w:t>
      </w:r>
      <w:r w:rsidR="005177D7" w:rsidRPr="00AB6D29">
        <w:t>,</w:t>
      </w:r>
      <w:r w:rsidR="00207E2B" w:rsidRPr="00AB6D29">
        <w:t xml:space="preserve"> a partir de esa fecha, </w:t>
      </w:r>
      <w:r w:rsidR="005177D7" w:rsidRPr="00AB6D29">
        <w:t>el consumidor</w:t>
      </w:r>
      <w:r w:rsidR="00207E2B" w:rsidRPr="00AB6D29">
        <w:t xml:space="preserve"> </w:t>
      </w:r>
      <w:r w:rsidR="005177D7" w:rsidRPr="00AB6D29">
        <w:t>contó</w:t>
      </w:r>
      <w:r w:rsidR="00207E2B" w:rsidRPr="00AB6D29">
        <w:t xml:space="preserve"> con un plazo de dos (2) años para formular su denuncia.</w:t>
      </w:r>
    </w:p>
    <w:p w14:paraId="02CB20E9" w14:textId="77777777" w:rsidR="00725D79" w:rsidRPr="00AB6D29" w:rsidRDefault="00725D79" w:rsidP="00671B1A">
      <w:pPr>
        <w:pStyle w:val="Prrafodelista"/>
        <w:widowControl/>
        <w:autoSpaceDE/>
        <w:autoSpaceDN/>
        <w:ind w:left="567" w:right="0" w:hanging="567"/>
        <w:contextualSpacing/>
        <w:rPr>
          <w:i/>
          <w:iCs/>
          <w:u w:val="single"/>
        </w:rPr>
      </w:pPr>
    </w:p>
    <w:p w14:paraId="025A0094" w14:textId="619CAEB8" w:rsidR="00721B2D" w:rsidRPr="00E249C6" w:rsidRDefault="00C96414" w:rsidP="0046617E">
      <w:pPr>
        <w:pStyle w:val="Prrafodelista"/>
        <w:numPr>
          <w:ilvl w:val="0"/>
          <w:numId w:val="34"/>
        </w:numPr>
        <w:tabs>
          <w:tab w:val="left" w:pos="567"/>
        </w:tabs>
        <w:ind w:left="567" w:hanging="567"/>
        <w:rPr>
          <w:i/>
          <w:iCs/>
          <w:u w:val="single"/>
        </w:rPr>
      </w:pPr>
      <w:r w:rsidRPr="00AB6D29">
        <w:t xml:space="preserve">Ahora bien, </w:t>
      </w:r>
      <w:r w:rsidR="00A91DC3" w:rsidRPr="00AB6D29">
        <w:t>el plazo de prescripción de dos (2) años señalado en el artículo 121° del Código</w:t>
      </w:r>
      <w:r w:rsidR="00207E2B" w:rsidRPr="00AB6D29">
        <w:t>,</w:t>
      </w:r>
      <w:r w:rsidR="00A91DC3" w:rsidRPr="00AB6D29">
        <w:t xml:space="preserve"> venció e</w:t>
      </w:r>
      <w:r w:rsidR="00B8031A" w:rsidRPr="00AB6D29">
        <w:t>n</w:t>
      </w:r>
      <w:r w:rsidR="00296C7A" w:rsidRPr="00AB6D29">
        <w:t xml:space="preserve"> </w:t>
      </w:r>
      <w:r w:rsidR="009E0DF7" w:rsidRPr="00A604DD">
        <w:rPr>
          <w:b/>
          <w:bCs/>
          <w:highlight w:val="green"/>
          <w:u w:val="single"/>
        </w:rPr>
        <w:t xml:space="preserve">diciembre </w:t>
      </w:r>
      <w:r w:rsidR="00E249C6" w:rsidRPr="00A604DD">
        <w:rPr>
          <w:b/>
          <w:bCs/>
          <w:highlight w:val="green"/>
          <w:u w:val="single"/>
        </w:rPr>
        <w:t>de</w:t>
      </w:r>
      <w:r w:rsidR="004157EC" w:rsidRPr="00A604DD">
        <w:rPr>
          <w:b/>
          <w:bCs/>
          <w:highlight w:val="green"/>
          <w:u w:val="single"/>
        </w:rPr>
        <w:t xml:space="preserve"> 202</w:t>
      </w:r>
      <w:r w:rsidR="002722AF" w:rsidRPr="00A604DD">
        <w:rPr>
          <w:b/>
          <w:bCs/>
          <w:highlight w:val="green"/>
          <w:u w:val="single"/>
        </w:rPr>
        <w:t>4</w:t>
      </w:r>
      <w:r w:rsidR="00A91DC3" w:rsidRPr="00AB6D29">
        <w:t>. Para una mejor apreciación de lo descrito, se ha elaborado la siguiente línea de tiempo:</w:t>
      </w:r>
    </w:p>
    <w:p w14:paraId="70E13F39" w14:textId="77777777" w:rsidR="009E0DF7" w:rsidRDefault="009E0DF7" w:rsidP="00F14480">
      <w:pPr>
        <w:ind w:left="567"/>
        <w:jc w:val="center"/>
        <w:rPr>
          <w:rFonts w:eastAsia="Times New Roman"/>
          <w:b/>
          <w:u w:val="single"/>
        </w:rPr>
      </w:pPr>
    </w:p>
    <w:p w14:paraId="53DE9DB6" w14:textId="7F335F70" w:rsidR="00A91DC3" w:rsidRPr="00AB6D29" w:rsidRDefault="00A91DC3" w:rsidP="00F14480">
      <w:pPr>
        <w:ind w:left="567"/>
        <w:jc w:val="center"/>
        <w:rPr>
          <w:rFonts w:eastAsia="Times New Roman"/>
          <w:b/>
          <w:u w:val="single"/>
        </w:rPr>
      </w:pPr>
      <w:r w:rsidRPr="00AB6D29">
        <w:rPr>
          <w:rFonts w:eastAsia="Times New Roman"/>
          <w:b/>
          <w:u w:val="single"/>
        </w:rPr>
        <w:t>Línea de tiempo N° 1</w:t>
      </w:r>
    </w:p>
    <w:p w14:paraId="1E554129" w14:textId="77777777" w:rsidR="00A91DC3" w:rsidRPr="00AB6D29" w:rsidRDefault="00A91DC3" w:rsidP="00F14480">
      <w:pPr>
        <w:ind w:left="567"/>
        <w:jc w:val="center"/>
        <w:rPr>
          <w:rFonts w:eastAsia="Times New Roman"/>
          <w:b/>
          <w:u w:val="single"/>
        </w:rPr>
      </w:pPr>
    </w:p>
    <w:p w14:paraId="47B186E7" w14:textId="77777777" w:rsidR="00A91DC3" w:rsidRPr="00AB6D29" w:rsidRDefault="00A91DC3" w:rsidP="00F14480">
      <w:pPr>
        <w:ind w:left="567"/>
        <w:jc w:val="center"/>
        <w:rPr>
          <w:rFonts w:eastAsia="Times New Roman"/>
          <w:b/>
          <w:u w:val="single"/>
        </w:rPr>
      </w:pPr>
      <w:r w:rsidRPr="00AB6D29">
        <w:rPr>
          <w:rFonts w:eastAsia="Times New Roman"/>
          <w:b/>
          <w:noProof/>
          <w:u w:val="single"/>
          <w14:ligatures w14:val="standardContextual"/>
        </w:rPr>
        <mc:AlternateContent>
          <mc:Choice Requires="wpg">
            <w:drawing>
              <wp:anchor distT="0" distB="0" distL="114300" distR="114300" simplePos="0" relativeHeight="251658242" behindDoc="0" locked="0" layoutInCell="1" allowOverlap="1" wp14:anchorId="7C7D5DBC" wp14:editId="7992E3B9">
                <wp:simplePos x="0" y="0"/>
                <wp:positionH relativeFrom="column">
                  <wp:posOffset>471170</wp:posOffset>
                </wp:positionH>
                <wp:positionV relativeFrom="paragraph">
                  <wp:posOffset>68580</wp:posOffset>
                </wp:positionV>
                <wp:extent cx="5410200" cy="1485901"/>
                <wp:effectExtent l="0" t="0" r="19050" b="19050"/>
                <wp:wrapNone/>
                <wp:docPr id="521370102" name="Grupo 521370102"/>
                <wp:cNvGraphicFramePr/>
                <a:graphic xmlns:a="http://schemas.openxmlformats.org/drawingml/2006/main">
                  <a:graphicData uri="http://schemas.microsoft.com/office/word/2010/wordprocessingGroup">
                    <wpg:wgp>
                      <wpg:cNvGrpSpPr/>
                      <wpg:grpSpPr>
                        <a:xfrm>
                          <a:off x="0" y="0"/>
                          <a:ext cx="5410200" cy="1485901"/>
                          <a:chOff x="-113799" y="0"/>
                          <a:chExt cx="5410200" cy="1485901"/>
                        </a:xfrm>
                      </wpg:grpSpPr>
                      <wps:wsp>
                        <wps:cNvPr id="1356174328" name="Cuadro de texto 1356174328"/>
                        <wps:cNvSpPr txBox="1">
                          <a:spLocks/>
                        </wps:cNvSpPr>
                        <wps:spPr>
                          <a:xfrm>
                            <a:off x="3872486" y="1043940"/>
                            <a:ext cx="1423915" cy="441960"/>
                          </a:xfrm>
                          <a:prstGeom prst="rect">
                            <a:avLst/>
                          </a:prstGeom>
                          <a:solidFill>
                            <a:sysClr val="window" lastClr="FFFFFF"/>
                          </a:solidFill>
                          <a:ln w="6350">
                            <a:solidFill>
                              <a:prstClr val="black"/>
                            </a:solidFill>
                          </a:ln>
                        </wps:spPr>
                        <wps:txbx>
                          <w:txbxContent>
                            <w:p w14:paraId="5BCB520B" w14:textId="429D9A24" w:rsidR="00A91DC3" w:rsidRPr="00D65903" w:rsidRDefault="00A91DC3" w:rsidP="00A91DC3">
                              <w:pPr>
                                <w:jc w:val="center"/>
                                <w:rPr>
                                  <w:i/>
                                  <w:iCs/>
                                  <w:sz w:val="16"/>
                                  <w:szCs w:val="16"/>
                                </w:rPr>
                              </w:pPr>
                              <w:r w:rsidRPr="00D65903">
                                <w:rPr>
                                  <w:i/>
                                  <w:iCs/>
                                  <w:sz w:val="16"/>
                                  <w:szCs w:val="16"/>
                                </w:rPr>
                                <w:t xml:space="preserve">Fecha en que </w:t>
                              </w:r>
                              <w:r w:rsidR="00FB4BFB" w:rsidRPr="00A604DD">
                                <w:rPr>
                                  <w:i/>
                                  <w:iCs/>
                                  <w:sz w:val="16"/>
                                  <w:szCs w:val="16"/>
                                  <w:highlight w:val="magenta"/>
                                </w:rPr>
                                <w:t>el</w:t>
                              </w:r>
                              <w:r w:rsidR="00671B1A" w:rsidRPr="00A604DD">
                                <w:rPr>
                                  <w:i/>
                                  <w:iCs/>
                                  <w:sz w:val="16"/>
                                  <w:szCs w:val="16"/>
                                  <w:highlight w:val="magenta"/>
                                </w:rPr>
                                <w:t xml:space="preserve"> denunciante</w:t>
                              </w:r>
                              <w:r w:rsidR="00BA1D0C">
                                <w:rPr>
                                  <w:i/>
                                  <w:iCs/>
                                  <w:sz w:val="16"/>
                                  <w:szCs w:val="16"/>
                                </w:rPr>
                                <w:t xml:space="preserve"> </w:t>
                              </w:r>
                              <w:r w:rsidR="001E7BC0">
                                <w:rPr>
                                  <w:i/>
                                  <w:iCs/>
                                  <w:sz w:val="16"/>
                                  <w:szCs w:val="16"/>
                                </w:rPr>
                                <w:t>interpus</w:t>
                              </w:r>
                              <w:r w:rsidR="00671B1A">
                                <w:rPr>
                                  <w:i/>
                                  <w:iCs/>
                                  <w:sz w:val="16"/>
                                  <w:szCs w:val="16"/>
                                </w:rPr>
                                <w:t>o</w:t>
                              </w:r>
                              <w:r w:rsidRPr="00D65903">
                                <w:rPr>
                                  <w:i/>
                                  <w:iCs/>
                                  <w:sz w:val="16"/>
                                  <w:szCs w:val="16"/>
                                </w:rPr>
                                <w:t xml:space="preserve"> su denuncia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93210745" name="Grupo 1"/>
                        <wpg:cNvGrpSpPr/>
                        <wpg:grpSpPr>
                          <a:xfrm>
                            <a:off x="-113799" y="0"/>
                            <a:ext cx="5229994" cy="1485901"/>
                            <a:chOff x="-113799" y="0"/>
                            <a:chExt cx="5229994" cy="1485901"/>
                          </a:xfrm>
                        </wpg:grpSpPr>
                        <wpg:grpSp>
                          <wpg:cNvPr id="1167629202" name="Grupo 231"/>
                          <wpg:cNvGrpSpPr>
                            <a:grpSpLocks/>
                          </wpg:cNvGrpSpPr>
                          <wpg:grpSpPr>
                            <a:xfrm>
                              <a:off x="-113799" y="461320"/>
                              <a:ext cx="5229994" cy="1024581"/>
                              <a:chOff x="-200325" y="500369"/>
                              <a:chExt cx="4924723" cy="1044376"/>
                            </a:xfrm>
                          </wpg:grpSpPr>
                          <wps:wsp>
                            <wps:cNvPr id="913662556" name="Cuadro de texto 234"/>
                            <wps:cNvSpPr txBox="1"/>
                            <wps:spPr>
                              <a:xfrm>
                                <a:off x="-200325" y="500369"/>
                                <a:ext cx="1228757" cy="209167"/>
                              </a:xfrm>
                              <a:prstGeom prst="rect">
                                <a:avLst/>
                              </a:prstGeom>
                              <a:solidFill>
                                <a:sysClr val="window" lastClr="FFFFFF"/>
                              </a:solidFill>
                              <a:ln w="6350">
                                <a:noFill/>
                              </a:ln>
                              <a:effectLst/>
                            </wps:spPr>
                            <wps:txbx>
                              <w:txbxContent>
                                <w:p w14:paraId="742A74E2" w14:textId="102ACDA6" w:rsidR="00A91DC3" w:rsidRPr="00C00759" w:rsidRDefault="009E0DF7" w:rsidP="004157EC">
                                  <w:pPr>
                                    <w:jc w:val="center"/>
                                    <w:rPr>
                                      <w:sz w:val="14"/>
                                      <w:szCs w:val="14"/>
                                      <w:lang w:val="es-PE"/>
                                    </w:rPr>
                                  </w:pPr>
                                  <w:r w:rsidRPr="00A604DD">
                                    <w:rPr>
                                      <w:sz w:val="14"/>
                                      <w:szCs w:val="14"/>
                                      <w:highlight w:val="green"/>
                                      <w:lang w:val="es-PE"/>
                                    </w:rPr>
                                    <w:t>Diciembre</w:t>
                                  </w:r>
                                  <w:r w:rsidR="004157EC" w:rsidRPr="00A604DD">
                                    <w:rPr>
                                      <w:sz w:val="14"/>
                                      <w:szCs w:val="14"/>
                                      <w:highlight w:val="green"/>
                                      <w:lang w:val="es-PE"/>
                                    </w:rPr>
                                    <w:t xml:space="preserve"> 202</w:t>
                                  </w:r>
                                  <w:r w:rsidR="002722AF" w:rsidRPr="00A604DD">
                                    <w:rPr>
                                      <w:sz w:val="14"/>
                                      <w:szCs w:val="14"/>
                                      <w:highlight w:val="green"/>
                                      <w:lang w:val="es-P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026578" name="Conector recto 235"/>
                            <wps:cNvCnPr/>
                            <wps:spPr>
                              <a:xfrm>
                                <a:off x="439639" y="709536"/>
                                <a:ext cx="0" cy="353596"/>
                              </a:xfrm>
                              <a:prstGeom prst="line">
                                <a:avLst/>
                              </a:prstGeom>
                              <a:noFill/>
                              <a:ln w="28575" cap="flat" cmpd="sng" algn="ctr">
                                <a:solidFill>
                                  <a:sysClr val="windowText" lastClr="000000"/>
                                </a:solidFill>
                                <a:prstDash val="solid"/>
                                <a:miter lim="800000"/>
                              </a:ln>
                              <a:effectLst/>
                            </wps:spPr>
                            <wps:bodyPr/>
                          </wps:wsp>
                          <wps:wsp>
                            <wps:cNvPr id="1613311621" name="Cuadro de texto 236"/>
                            <wps:cNvSpPr txBox="1"/>
                            <wps:spPr>
                              <a:xfrm>
                                <a:off x="-93169" y="1092973"/>
                                <a:ext cx="1348943" cy="451772"/>
                              </a:xfrm>
                              <a:prstGeom prst="rect">
                                <a:avLst/>
                              </a:prstGeom>
                              <a:solidFill>
                                <a:sysClr val="window" lastClr="FFFFFF"/>
                              </a:solidFill>
                              <a:ln w="6350">
                                <a:solidFill>
                                  <a:prstClr val="black"/>
                                </a:solidFill>
                              </a:ln>
                              <a:effectLst/>
                            </wps:spPr>
                            <wps:txbx>
                              <w:txbxContent>
                                <w:p w14:paraId="07B62B67" w14:textId="2CD1534A" w:rsidR="00A91DC3" w:rsidRPr="00AD6D87" w:rsidRDefault="00A91DC3" w:rsidP="00A91DC3">
                                  <w:pPr>
                                    <w:jc w:val="center"/>
                                    <w:rPr>
                                      <w:i/>
                                      <w:iCs/>
                                      <w:sz w:val="12"/>
                                      <w:szCs w:val="12"/>
                                    </w:rPr>
                                  </w:pPr>
                                  <w:r w:rsidRPr="00AD6D87">
                                    <w:rPr>
                                      <w:i/>
                                      <w:iCs/>
                                      <w:sz w:val="16"/>
                                      <w:szCs w:val="16"/>
                                    </w:rPr>
                                    <w:t>Fecha en la que</w:t>
                                  </w:r>
                                  <w:r w:rsidR="00CF037A">
                                    <w:rPr>
                                      <w:i/>
                                      <w:iCs/>
                                      <w:sz w:val="16"/>
                                      <w:szCs w:val="16"/>
                                    </w:rPr>
                                    <w:t xml:space="preserve"> se</w:t>
                                  </w:r>
                                  <w:r w:rsidRPr="00AD6D87">
                                    <w:rPr>
                                      <w:i/>
                                      <w:iCs/>
                                      <w:sz w:val="16"/>
                                      <w:szCs w:val="16"/>
                                    </w:rPr>
                                    <w:t xml:space="preserve"> </w:t>
                                  </w:r>
                                  <w:r w:rsidR="00BA1D0C">
                                    <w:rPr>
                                      <w:i/>
                                      <w:iCs/>
                                      <w:sz w:val="16"/>
                                      <w:szCs w:val="16"/>
                                    </w:rPr>
                                    <w:t>tomó conocimiento</w:t>
                                  </w:r>
                                  <w:r>
                                    <w:rPr>
                                      <w:i/>
                                      <w:iCs/>
                                      <w:sz w:val="16"/>
                                      <w:szCs w:val="16"/>
                                    </w:rPr>
                                    <w:t xml:space="preserve"> de</w:t>
                                  </w:r>
                                  <w:r w:rsidR="00721B2D">
                                    <w:rPr>
                                      <w:i/>
                                      <w:iCs/>
                                      <w:sz w:val="16"/>
                                      <w:szCs w:val="16"/>
                                    </w:rPr>
                                    <w:t xml:space="preserve"> </w:t>
                                  </w:r>
                                  <w:r>
                                    <w:rPr>
                                      <w:i/>
                                      <w:iCs/>
                                      <w:sz w:val="16"/>
                                      <w:szCs w:val="16"/>
                                    </w:rPr>
                                    <w:t>l</w:t>
                                  </w:r>
                                  <w:r w:rsidR="00721B2D">
                                    <w:rPr>
                                      <w:i/>
                                      <w:iCs/>
                                      <w:sz w:val="16"/>
                                      <w:szCs w:val="16"/>
                                    </w:rPr>
                                    <w:t>os</w:t>
                                  </w:r>
                                  <w:r>
                                    <w:rPr>
                                      <w:i/>
                                      <w:iCs/>
                                      <w:sz w:val="16"/>
                                      <w:szCs w:val="16"/>
                                    </w:rPr>
                                    <w:t xml:space="preserve"> hecho</w:t>
                                  </w:r>
                                  <w:r w:rsidR="00721B2D">
                                    <w:rPr>
                                      <w:i/>
                                      <w:iCs/>
                                      <w:sz w:val="16"/>
                                      <w:szCs w:val="16"/>
                                    </w:rPr>
                                    <w:t>s</w:t>
                                  </w:r>
                                  <w:r>
                                    <w:rPr>
                                      <w:i/>
                                      <w:iCs/>
                                      <w:sz w:val="16"/>
                                      <w:szCs w:val="16"/>
                                    </w:rPr>
                                    <w:t xml:space="preserve"> denunciado</w:t>
                                  </w:r>
                                  <w:r w:rsidR="00721B2D">
                                    <w:rPr>
                                      <w:i/>
                                      <w:iCs/>
                                      <w:sz w:val="16"/>
                                      <w:szCs w:val="1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4063510" name="Flecha izquierda y derecha 72"/>
                            <wps:cNvSpPr/>
                            <wps:spPr>
                              <a:xfrm>
                                <a:off x="54822" y="776048"/>
                                <a:ext cx="4669576" cy="78590"/>
                              </a:xfrm>
                              <a:prstGeom prst="right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5434544" name="Flecha abajo 54"/>
                            <wps:cNvSpPr/>
                            <wps:spPr>
                              <a:xfrm rot="10800000">
                                <a:off x="4208476" y="738896"/>
                                <a:ext cx="139018" cy="335424"/>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2603303" name="Conector recto 1782603303"/>
                          <wps:cNvCnPr>
                            <a:cxnSpLocks/>
                          </wps:cNvCnPr>
                          <wps:spPr>
                            <a:xfrm>
                              <a:off x="504825" y="323850"/>
                              <a:ext cx="2655570" cy="11430"/>
                            </a:xfrm>
                            <a:prstGeom prst="line">
                              <a:avLst/>
                            </a:prstGeom>
                            <a:noFill/>
                            <a:ln w="38100" cap="flat" cmpd="sng" algn="ctr">
                              <a:solidFill>
                                <a:sysClr val="window" lastClr="FFFFFF">
                                  <a:lumMod val="75000"/>
                                </a:sysClr>
                              </a:solidFill>
                              <a:prstDash val="solid"/>
                              <a:miter lim="800000"/>
                            </a:ln>
                            <a:effectLst/>
                          </wps:spPr>
                          <wps:bodyPr/>
                        </wps:wsp>
                        <wps:wsp>
                          <wps:cNvPr id="1270408993" name="Conector recto 230"/>
                          <wps:cNvCnPr>
                            <a:cxnSpLocks/>
                          </wps:cNvCnPr>
                          <wps:spPr>
                            <a:xfrm>
                              <a:off x="3171825" y="257175"/>
                              <a:ext cx="0" cy="252730"/>
                            </a:xfrm>
                            <a:prstGeom prst="line">
                              <a:avLst/>
                            </a:prstGeom>
                            <a:noFill/>
                            <a:ln w="28575" cap="flat" cmpd="sng" algn="ctr">
                              <a:solidFill>
                                <a:sysClr val="window" lastClr="FFFFFF">
                                  <a:lumMod val="75000"/>
                                </a:sysClr>
                              </a:solidFill>
                              <a:prstDash val="solid"/>
                              <a:miter lim="800000"/>
                            </a:ln>
                            <a:effectLst/>
                          </wps:spPr>
                          <wps:bodyPr/>
                        </wps:wsp>
                        <wps:wsp>
                          <wps:cNvPr id="746281813" name="Conector recto 746281813"/>
                          <wps:cNvCnPr>
                            <a:cxnSpLocks/>
                          </wps:cNvCnPr>
                          <wps:spPr>
                            <a:xfrm>
                              <a:off x="504825" y="228600"/>
                              <a:ext cx="0" cy="252730"/>
                            </a:xfrm>
                            <a:prstGeom prst="line">
                              <a:avLst/>
                            </a:prstGeom>
                            <a:noFill/>
                            <a:ln w="28575" cap="flat" cmpd="sng" algn="ctr">
                              <a:solidFill>
                                <a:sysClr val="window" lastClr="FFFFFF">
                                  <a:lumMod val="75000"/>
                                </a:sysClr>
                              </a:solidFill>
                              <a:prstDash val="solid"/>
                              <a:miter lim="800000"/>
                            </a:ln>
                            <a:effectLst/>
                          </wps:spPr>
                          <wps:bodyPr/>
                        </wps:wsp>
                        <wps:wsp>
                          <wps:cNvPr id="1196330345" name="Rectángulo 1196330345"/>
                          <wps:cNvSpPr/>
                          <wps:spPr>
                            <a:xfrm>
                              <a:off x="676275" y="0"/>
                              <a:ext cx="2339340" cy="2609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E9EEFF" w14:textId="77777777" w:rsidR="00A91DC3" w:rsidRPr="00B33508" w:rsidRDefault="00A91DC3" w:rsidP="00A91DC3">
                                <w:pPr>
                                  <w:jc w:val="center"/>
                                  <w:rPr>
                                    <w:sz w:val="16"/>
                                    <w:szCs w:val="16"/>
                                  </w:rPr>
                                </w:pPr>
                                <w:r w:rsidRPr="00B33508">
                                  <w:rPr>
                                    <w:sz w:val="16"/>
                                    <w:szCs w:val="16"/>
                                  </w:rPr>
                                  <w:t>Plazo de dos (2) años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C7D5DBC" id="Grupo 521370102" o:spid="_x0000_s1026" style="position:absolute;left:0;text-align:left;margin-left:37.1pt;margin-top:5.4pt;width:426pt;height:117pt;z-index:251658242;mso-width-relative:margin;mso-height-relative:margin" coordorigin="-1137" coordsize="54102,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">
                <v:shapetype id="_x0000_t202" coordsize="21600,21600" o:spt="202" path="m,l,21600r21600,l21600,xe">
                  <v:stroke joinstyle="miter"/>
                  <v:path gradientshapeok="t" o:connecttype="rect"/>
                </v:shapetype>
                <v:shape id="Cuadro de texto 1356174328" o:spid="_x0000_s1027" type="#_x0000_t202" style="position:absolute;left:38724;top:10439;width:14240;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" fillcolor="window" strokeweight=".5pt">
                  <v:path arrowok="t"/>
                  <v:textbox>
                    <w:txbxContent>
                      <w:p w14:paraId="5BCB520B" w14:textId="429D9A24" w:rsidR="00A91DC3" w:rsidRPr="00D65903" w:rsidRDefault="00A91DC3" w:rsidP="00A91DC3">
                        <w:pPr>
                          <w:jc w:val="center"/>
                          <w:rPr>
                            <w:i/>
                            <w:iCs/>
                            <w:sz w:val="16"/>
                            <w:szCs w:val="16"/>
                          </w:rPr>
                        </w:pPr>
                        <w:r w:rsidRPr="00D65903">
                          <w:rPr>
                            <w:i/>
                            <w:iCs/>
                            <w:sz w:val="16"/>
                            <w:szCs w:val="16"/>
                          </w:rPr>
                          <w:t xml:space="preserve">Fecha en que </w:t>
                        </w:r>
                        <w:r w:rsidR="00FB4BFB" w:rsidRPr="00A604DD">
                          <w:rPr>
                            <w:i/>
                            <w:iCs/>
                            <w:sz w:val="16"/>
                            <w:szCs w:val="16"/>
                            <w:highlight w:val="magenta"/>
                          </w:rPr>
                          <w:t>el</w:t>
                        </w:r>
                        <w:r w:rsidR="00671B1A" w:rsidRPr="00A604DD">
                          <w:rPr>
                            <w:i/>
                            <w:iCs/>
                            <w:sz w:val="16"/>
                            <w:szCs w:val="16"/>
                            <w:highlight w:val="magenta"/>
                          </w:rPr>
                          <w:t xml:space="preserve"> denunciante</w:t>
                        </w:r>
                        <w:r w:rsidR="00BA1D0C">
                          <w:rPr>
                            <w:i/>
                            <w:iCs/>
                            <w:sz w:val="16"/>
                            <w:szCs w:val="16"/>
                          </w:rPr>
                          <w:t xml:space="preserve"> </w:t>
                        </w:r>
                        <w:r w:rsidR="001E7BC0">
                          <w:rPr>
                            <w:i/>
                            <w:iCs/>
                            <w:sz w:val="16"/>
                            <w:szCs w:val="16"/>
                          </w:rPr>
                          <w:t>interpus</w:t>
                        </w:r>
                        <w:r w:rsidR="00671B1A">
                          <w:rPr>
                            <w:i/>
                            <w:iCs/>
                            <w:sz w:val="16"/>
                            <w:szCs w:val="16"/>
                          </w:rPr>
                          <w:t>o</w:t>
                        </w:r>
                        <w:r w:rsidRPr="00D65903">
                          <w:rPr>
                            <w:i/>
                            <w:iCs/>
                            <w:sz w:val="16"/>
                            <w:szCs w:val="16"/>
                          </w:rPr>
                          <w:t xml:space="preserve"> su denuncia</w:t>
                        </w:r>
                      </w:p>
                    </w:txbxContent>
                  </v:textbox>
                </v:shape>
                <v:group id="Grupo 1" o:spid="_x0000_s1028" style="position:absolute;left:-1137;width:52298;height:14859" coordorigin="-1137" coordsize="52299,1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">
                  <v:group id="Grupo 231" o:spid="_x0000_s1029" style="position:absolute;left:-1137;top:4613;width:52298;height:10246" coordorigin="-2003,5003" coordsize="49247,10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">
                    <v:shape id="Cuadro de texto 234" o:spid="_x0000_s1030" type="#_x0000_t202" style="position:absolute;left:-2003;top:5003;width:12287;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" fillcolor="window" stroked="f" strokeweight=".5pt">
                      <v:textbox>
                        <w:txbxContent>
                          <w:p w14:paraId="742A74E2" w14:textId="102ACDA6" w:rsidR="00A91DC3" w:rsidRPr="00C00759" w:rsidRDefault="009E0DF7" w:rsidP="004157EC">
                            <w:pPr>
                              <w:jc w:val="center"/>
                              <w:rPr>
                                <w:sz w:val="14"/>
                                <w:szCs w:val="14"/>
                                <w:lang w:val="es-PE"/>
                              </w:rPr>
                            </w:pPr>
                            <w:r w:rsidRPr="00A604DD">
                              <w:rPr>
                                <w:sz w:val="14"/>
                                <w:szCs w:val="14"/>
                                <w:highlight w:val="green"/>
                                <w:lang w:val="es-PE"/>
                              </w:rPr>
                              <w:t>Diciembre</w:t>
                            </w:r>
                            <w:r w:rsidR="004157EC" w:rsidRPr="00A604DD">
                              <w:rPr>
                                <w:sz w:val="14"/>
                                <w:szCs w:val="14"/>
                                <w:highlight w:val="green"/>
                                <w:lang w:val="es-PE"/>
                              </w:rPr>
                              <w:t xml:space="preserve"> 202</w:t>
                            </w:r>
                            <w:r w:rsidR="002722AF" w:rsidRPr="00A604DD">
                              <w:rPr>
                                <w:sz w:val="14"/>
                                <w:szCs w:val="14"/>
                                <w:highlight w:val="green"/>
                                <w:lang w:val="es-PE"/>
                              </w:rPr>
                              <w:t>2</w:t>
                            </w:r>
                          </w:p>
                        </w:txbxContent>
                      </v:textbox>
                    </v:shape>
                    <v:line id="Conector recto 235" o:spid="_x0000_s1031" style="position:absolute;visibility:visible;mso-wrap-style:square" from="4396,7095" to="4396,1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" strokecolor="windowText" strokeweight="2.25pt">
                      <v:stroke joinstyle="miter"/>
                    </v:line>
                    <v:shape id="Cuadro de texto 236" o:spid="_x0000_s1032" type="#_x0000_t202" style="position:absolute;left:-931;top:10929;width:13488;height:4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" fillcolor="window" strokeweight=".5pt">
                      <v:textbox>
                        <w:txbxContent>
                          <w:p w14:paraId="07B62B67" w14:textId="2CD1534A" w:rsidR="00A91DC3" w:rsidRPr="00AD6D87" w:rsidRDefault="00A91DC3" w:rsidP="00A91DC3">
                            <w:pPr>
                              <w:jc w:val="center"/>
                              <w:rPr>
                                <w:i/>
                                <w:iCs/>
                                <w:sz w:val="12"/>
                                <w:szCs w:val="12"/>
                              </w:rPr>
                            </w:pPr>
                            <w:r w:rsidRPr="00AD6D87">
                              <w:rPr>
                                <w:i/>
                                <w:iCs/>
                                <w:sz w:val="16"/>
                                <w:szCs w:val="16"/>
                              </w:rPr>
                              <w:t>Fecha en la que</w:t>
                            </w:r>
                            <w:r w:rsidR="00CF037A">
                              <w:rPr>
                                <w:i/>
                                <w:iCs/>
                                <w:sz w:val="16"/>
                                <w:szCs w:val="16"/>
                              </w:rPr>
                              <w:t xml:space="preserve"> se</w:t>
                            </w:r>
                            <w:r w:rsidRPr="00AD6D87">
                              <w:rPr>
                                <w:i/>
                                <w:iCs/>
                                <w:sz w:val="16"/>
                                <w:szCs w:val="16"/>
                              </w:rPr>
                              <w:t xml:space="preserve"> </w:t>
                            </w:r>
                            <w:r w:rsidR="00BA1D0C">
                              <w:rPr>
                                <w:i/>
                                <w:iCs/>
                                <w:sz w:val="16"/>
                                <w:szCs w:val="16"/>
                              </w:rPr>
                              <w:t>tomó conocimiento</w:t>
                            </w:r>
                            <w:r>
                              <w:rPr>
                                <w:i/>
                                <w:iCs/>
                                <w:sz w:val="16"/>
                                <w:szCs w:val="16"/>
                              </w:rPr>
                              <w:t xml:space="preserve"> de</w:t>
                            </w:r>
                            <w:r w:rsidR="00721B2D">
                              <w:rPr>
                                <w:i/>
                                <w:iCs/>
                                <w:sz w:val="16"/>
                                <w:szCs w:val="16"/>
                              </w:rPr>
                              <w:t xml:space="preserve"> </w:t>
                            </w:r>
                            <w:r>
                              <w:rPr>
                                <w:i/>
                                <w:iCs/>
                                <w:sz w:val="16"/>
                                <w:szCs w:val="16"/>
                              </w:rPr>
                              <w:t>l</w:t>
                            </w:r>
                            <w:r w:rsidR="00721B2D">
                              <w:rPr>
                                <w:i/>
                                <w:iCs/>
                                <w:sz w:val="16"/>
                                <w:szCs w:val="16"/>
                              </w:rPr>
                              <w:t>os</w:t>
                            </w:r>
                            <w:r>
                              <w:rPr>
                                <w:i/>
                                <w:iCs/>
                                <w:sz w:val="16"/>
                                <w:szCs w:val="16"/>
                              </w:rPr>
                              <w:t xml:space="preserve"> hecho</w:t>
                            </w:r>
                            <w:r w:rsidR="00721B2D">
                              <w:rPr>
                                <w:i/>
                                <w:iCs/>
                                <w:sz w:val="16"/>
                                <w:szCs w:val="16"/>
                              </w:rPr>
                              <w:t>s</w:t>
                            </w:r>
                            <w:r>
                              <w:rPr>
                                <w:i/>
                                <w:iCs/>
                                <w:sz w:val="16"/>
                                <w:szCs w:val="16"/>
                              </w:rPr>
                              <w:t xml:space="preserve"> denunciado</w:t>
                            </w:r>
                            <w:r w:rsidR="00721B2D">
                              <w:rPr>
                                <w:i/>
                                <w:iCs/>
                                <w:sz w:val="16"/>
                                <w:szCs w:val="16"/>
                              </w:rPr>
                              <w:t>s</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izquierda y derecha 72" o:spid="_x0000_s1033" type="#_x0000_t13" style="position:absolute;left:548;top:7760;width:46695;height: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" adj="21418" fillcolor="windowText" strokecolor="windowText" strokeweight="1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abajo 54" o:spid="_x0000_s1034" type="#_x0000_t67" style="position:absolute;left:42084;top:7388;width:1390;height: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" adj="17124" fillcolor="#4472c4" strokecolor="#2f528f" strokeweight="1pt"/>
                  </v:group>
                  <v:line id="Conector recto 1782603303" o:spid="_x0000_s1035" style="position:absolute;visibility:visible;mso-wrap-style:square" from="5048,3238" to="31603,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" strokecolor="#bfbfbf" strokeweight="3pt">
                    <v:stroke joinstyle="miter"/>
                    <o:lock v:ext="edit" shapetype="f"/>
                  </v:line>
                  <v:line id="Conector recto 230" o:spid="_x0000_s1036" style="position:absolute;visibility:visible;mso-wrap-style:square" from="31718,2571" to="31718,5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" strokecolor="#bfbfbf" strokeweight="2.25pt">
                    <v:stroke joinstyle="miter"/>
                    <o:lock v:ext="edit" shapetype="f"/>
                  </v:line>
                  <v:line id="Conector recto 746281813" o:spid="_x0000_s1037" style="position:absolute;visibility:visible;mso-wrap-style:square" from="5048,2286" to="5048,4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" strokecolor="#bfbfbf" strokeweight="2.25pt">
                    <v:stroke joinstyle="miter"/>
                    <o:lock v:ext="edit" shapetype="f"/>
                  </v:line>
                  <v:rect id="Rectángulo 1196330345" o:spid="_x0000_s1038" style="position:absolute;left:6762;width:23394;height:2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" fillcolor="white [3201]" strokecolor="#70ad47 [3209]" strokeweight="1pt">
                    <v:textbox>
                      <w:txbxContent>
                        <w:p w14:paraId="40E9EEFF" w14:textId="77777777" w:rsidR="00A91DC3" w:rsidRPr="00B33508" w:rsidRDefault="00A91DC3" w:rsidP="00A91DC3">
                          <w:pPr>
                            <w:jc w:val="center"/>
                            <w:rPr>
                              <w:sz w:val="16"/>
                              <w:szCs w:val="16"/>
                            </w:rPr>
                          </w:pPr>
                          <w:r w:rsidRPr="00B33508">
                            <w:rPr>
                              <w:sz w:val="16"/>
                              <w:szCs w:val="16"/>
                            </w:rPr>
                            <w:t>Plazo de dos (2) años</w:t>
                          </w:r>
                        </w:p>
                      </w:txbxContent>
                    </v:textbox>
                  </v:rect>
                </v:group>
              </v:group>
            </w:pict>
          </mc:Fallback>
        </mc:AlternateContent>
      </w:r>
    </w:p>
    <w:p w14:paraId="009130ED" w14:textId="77777777" w:rsidR="00A91DC3" w:rsidRPr="00AB6D29" w:rsidRDefault="00A91DC3" w:rsidP="00F14480">
      <w:pPr>
        <w:ind w:left="567"/>
        <w:jc w:val="center"/>
        <w:rPr>
          <w:rFonts w:eastAsia="Times New Roman"/>
          <w:b/>
          <w:u w:val="single"/>
        </w:rPr>
      </w:pPr>
    </w:p>
    <w:p w14:paraId="1FB41124" w14:textId="12DC4B7C" w:rsidR="004857C4" w:rsidRPr="00AB6D29" w:rsidRDefault="004857C4" w:rsidP="00F14480">
      <w:pPr>
        <w:ind w:left="567"/>
        <w:jc w:val="center"/>
        <w:rPr>
          <w:rFonts w:eastAsia="Times New Roman"/>
          <w:b/>
          <w:u w:val="single"/>
        </w:rPr>
      </w:pPr>
    </w:p>
    <w:p w14:paraId="2444697C" w14:textId="7FD399E6" w:rsidR="004857C4" w:rsidRPr="00AB6D29" w:rsidRDefault="004857C4" w:rsidP="00BC7335">
      <w:pPr>
        <w:tabs>
          <w:tab w:val="center" w:pos="4879"/>
          <w:tab w:val="left" w:pos="7740"/>
        </w:tabs>
        <w:ind w:left="567"/>
        <w:rPr>
          <w:rFonts w:eastAsia="Times New Roman"/>
          <w:b/>
          <w:u w:val="single"/>
        </w:rPr>
      </w:pPr>
      <w:r w:rsidRPr="00AB6D29">
        <w:rPr>
          <w:noProof/>
        </w:rPr>
        <mc:AlternateContent>
          <mc:Choice Requires="wps">
            <w:drawing>
              <wp:anchor distT="0" distB="0" distL="114300" distR="114300" simplePos="0" relativeHeight="251660290" behindDoc="1" locked="0" layoutInCell="1" allowOverlap="1" wp14:anchorId="0952B548" wp14:editId="4B6C1003">
                <wp:simplePos x="0" y="0"/>
                <wp:positionH relativeFrom="margin">
                  <wp:posOffset>4610735</wp:posOffset>
                </wp:positionH>
                <wp:positionV relativeFrom="paragraph">
                  <wp:posOffset>62230</wp:posOffset>
                </wp:positionV>
                <wp:extent cx="1268627" cy="301316"/>
                <wp:effectExtent l="0" t="0" r="8255" b="3810"/>
                <wp:wrapNone/>
                <wp:docPr id="1470153320" name="Cuadro de texto 1470153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8627" cy="301316"/>
                        </a:xfrm>
                        <a:prstGeom prst="rect">
                          <a:avLst/>
                        </a:prstGeom>
                        <a:solidFill>
                          <a:sysClr val="window" lastClr="FFFFFF"/>
                        </a:solidFill>
                        <a:ln w="6350">
                          <a:noFill/>
                        </a:ln>
                        <a:effectLst/>
                      </wps:spPr>
                      <wps:txbx>
                        <w:txbxContent>
                          <w:p w14:paraId="1FAB3AED" w14:textId="7D8C70F9" w:rsidR="004857C4" w:rsidRPr="00AD62CB" w:rsidRDefault="009E0DF7" w:rsidP="00BC7335">
                            <w:pPr>
                              <w:jc w:val="center"/>
                              <w:rPr>
                                <w:b/>
                                <w:bCs/>
                                <w:sz w:val="14"/>
                                <w:szCs w:val="14"/>
                              </w:rPr>
                            </w:pPr>
                            <w:r w:rsidRPr="00A604DD">
                              <w:rPr>
                                <w:b/>
                                <w:bCs/>
                                <w:sz w:val="14"/>
                                <w:szCs w:val="14"/>
                                <w:highlight w:val="cyan"/>
                              </w:rPr>
                              <w:t xml:space="preserve">9 de octubre </w:t>
                            </w:r>
                            <w:r w:rsidR="00BC7335" w:rsidRPr="00A604DD">
                              <w:rPr>
                                <w:b/>
                                <w:bCs/>
                                <w:sz w:val="14"/>
                                <w:szCs w:val="14"/>
                                <w:highlight w:val="cyan"/>
                              </w:rPr>
                              <w:t>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52B548" id="Cuadro de texto 1470153320" o:spid="_x0000_s1039" type="#_x0000_t202" style="position:absolute;left:0;text-align:left;margin-left:363.05pt;margin-top:4.9pt;width:99.9pt;height:23.75pt;z-index:-2516561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" fillcolor="window" stroked="f" strokeweight=".5pt">
                <v:textbox>
                  <w:txbxContent>
                    <w:p w14:paraId="1FAB3AED" w14:textId="7D8C70F9" w:rsidR="004857C4" w:rsidRPr="00AD62CB" w:rsidRDefault="009E0DF7" w:rsidP="00BC7335">
                      <w:pPr>
                        <w:jc w:val="center"/>
                        <w:rPr>
                          <w:b/>
                          <w:bCs/>
                          <w:sz w:val="14"/>
                          <w:szCs w:val="14"/>
                        </w:rPr>
                      </w:pPr>
                      <w:r w:rsidRPr="00A604DD">
                        <w:rPr>
                          <w:b/>
                          <w:bCs/>
                          <w:sz w:val="14"/>
                          <w:szCs w:val="14"/>
                          <w:highlight w:val="cyan"/>
                        </w:rPr>
                        <w:t xml:space="preserve">9 de octubre </w:t>
                      </w:r>
                      <w:r w:rsidR="00BC7335" w:rsidRPr="00A604DD">
                        <w:rPr>
                          <w:b/>
                          <w:bCs/>
                          <w:sz w:val="14"/>
                          <w:szCs w:val="14"/>
                          <w:highlight w:val="cyan"/>
                        </w:rPr>
                        <w:t>de 2025</w:t>
                      </w:r>
                    </w:p>
                  </w:txbxContent>
                </v:textbox>
                <w10:wrap anchorx="margin"/>
              </v:shape>
            </w:pict>
          </mc:Fallback>
        </mc:AlternateContent>
      </w:r>
      <w:r w:rsidRPr="00AB6D29">
        <w:rPr>
          <w:noProof/>
        </w:rPr>
        <mc:AlternateContent>
          <mc:Choice Requires="wps">
            <w:drawing>
              <wp:anchor distT="0" distB="0" distL="114300" distR="114300" simplePos="0" relativeHeight="251658240" behindDoc="0" locked="0" layoutInCell="1" allowOverlap="1" wp14:anchorId="018C2B98" wp14:editId="0E5E6EC8">
                <wp:simplePos x="0" y="0"/>
                <wp:positionH relativeFrom="margin">
                  <wp:posOffset>3404430</wp:posOffset>
                </wp:positionH>
                <wp:positionV relativeFrom="paragraph">
                  <wp:posOffset>78489</wp:posOffset>
                </wp:positionV>
                <wp:extent cx="1268627" cy="301316"/>
                <wp:effectExtent l="0" t="0" r="8255" b="3810"/>
                <wp:wrapNone/>
                <wp:docPr id="27337749" name="Cuadro de texto 27337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8627" cy="301316"/>
                        </a:xfrm>
                        <a:prstGeom prst="rect">
                          <a:avLst/>
                        </a:prstGeom>
                        <a:solidFill>
                          <a:sysClr val="window" lastClr="FFFFFF"/>
                        </a:solidFill>
                        <a:ln w="6350">
                          <a:noFill/>
                        </a:ln>
                        <a:effectLst/>
                      </wps:spPr>
                      <wps:txbx>
                        <w:txbxContent>
                          <w:p w14:paraId="03F85E29" w14:textId="1EB45E94" w:rsidR="00A91DC3" w:rsidRPr="009E0DF7" w:rsidRDefault="009E0DF7" w:rsidP="00BA1D0C">
                            <w:pPr>
                              <w:rPr>
                                <w:b/>
                                <w:bCs/>
                                <w:sz w:val="14"/>
                                <w:szCs w:val="14"/>
                              </w:rPr>
                            </w:pPr>
                            <w:r w:rsidRPr="00A604DD">
                              <w:rPr>
                                <w:b/>
                                <w:bCs/>
                                <w:sz w:val="14"/>
                                <w:szCs w:val="14"/>
                                <w:highlight w:val="green"/>
                                <w:lang w:val="es-PE"/>
                              </w:rPr>
                              <w:t xml:space="preserve">Diciembre </w:t>
                            </w:r>
                            <w:r w:rsidR="00421790" w:rsidRPr="00A604DD">
                              <w:rPr>
                                <w:b/>
                                <w:bCs/>
                                <w:sz w:val="14"/>
                                <w:szCs w:val="14"/>
                                <w:highlight w:val="green"/>
                              </w:rPr>
                              <w:t>202</w:t>
                            </w:r>
                            <w:r w:rsidR="002722AF" w:rsidRPr="00A604DD">
                              <w:rPr>
                                <w:b/>
                                <w:bCs/>
                                <w:sz w:val="14"/>
                                <w:szCs w:val="14"/>
                                <w:highlight w:val="gree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8C2B98" id="Cuadro de texto 27337749" o:spid="_x0000_s1040" type="#_x0000_t202" style="position:absolute;left:0;text-align:left;margin-left:268.05pt;margin-top:6.2pt;width:99.9pt;height:23.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" fillcolor="window" stroked="f" strokeweight=".5pt">
                <v:textbox>
                  <w:txbxContent>
                    <w:p w14:paraId="03F85E29" w14:textId="1EB45E94" w:rsidR="00A91DC3" w:rsidRPr="009E0DF7" w:rsidRDefault="009E0DF7" w:rsidP="00BA1D0C">
                      <w:pPr>
                        <w:rPr>
                          <w:b/>
                          <w:bCs/>
                          <w:sz w:val="14"/>
                          <w:szCs w:val="14"/>
                        </w:rPr>
                      </w:pPr>
                      <w:r w:rsidRPr="00A604DD">
                        <w:rPr>
                          <w:b/>
                          <w:bCs/>
                          <w:sz w:val="14"/>
                          <w:szCs w:val="14"/>
                          <w:highlight w:val="green"/>
                          <w:lang w:val="es-PE"/>
                        </w:rPr>
                        <w:t xml:space="preserve">Diciembre </w:t>
                      </w:r>
                      <w:r w:rsidR="00421790" w:rsidRPr="00A604DD">
                        <w:rPr>
                          <w:b/>
                          <w:bCs/>
                          <w:sz w:val="14"/>
                          <w:szCs w:val="14"/>
                          <w:highlight w:val="green"/>
                        </w:rPr>
                        <w:t>202</w:t>
                      </w:r>
                      <w:r w:rsidR="002722AF" w:rsidRPr="00A604DD">
                        <w:rPr>
                          <w:b/>
                          <w:bCs/>
                          <w:sz w:val="14"/>
                          <w:szCs w:val="14"/>
                          <w:highlight w:val="green"/>
                        </w:rPr>
                        <w:t>4</w:t>
                      </w:r>
                    </w:p>
                  </w:txbxContent>
                </v:textbox>
                <w10:wrap anchorx="margin"/>
              </v:shape>
            </w:pict>
          </mc:Fallback>
        </mc:AlternateContent>
      </w:r>
    </w:p>
    <w:p w14:paraId="6E636896" w14:textId="0A065197" w:rsidR="004857C4" w:rsidRPr="00AB6D29" w:rsidRDefault="004857C4" w:rsidP="00F14480">
      <w:pPr>
        <w:ind w:left="567"/>
        <w:jc w:val="center"/>
        <w:rPr>
          <w:rFonts w:eastAsia="Times New Roman"/>
          <w:b/>
          <w:u w:val="single"/>
        </w:rPr>
      </w:pPr>
    </w:p>
    <w:p w14:paraId="6379F2B8" w14:textId="77777777" w:rsidR="004857C4" w:rsidRPr="00AB6D29" w:rsidRDefault="004857C4" w:rsidP="00F14480">
      <w:pPr>
        <w:ind w:left="567"/>
        <w:jc w:val="center"/>
        <w:rPr>
          <w:rFonts w:eastAsia="Times New Roman"/>
          <w:b/>
          <w:u w:val="single"/>
        </w:rPr>
      </w:pPr>
    </w:p>
    <w:p w14:paraId="5D0EA1E1" w14:textId="0EB6C1BC" w:rsidR="00A91DC3" w:rsidRPr="00AB6D29" w:rsidRDefault="00A91DC3" w:rsidP="00F14480">
      <w:pPr>
        <w:ind w:left="567"/>
        <w:jc w:val="center"/>
        <w:rPr>
          <w:rFonts w:eastAsia="Times New Roman"/>
          <w:b/>
          <w:u w:val="single"/>
        </w:rPr>
      </w:pPr>
    </w:p>
    <w:p w14:paraId="15650DE8" w14:textId="52F0B2A3" w:rsidR="00A91DC3" w:rsidRPr="00AB6D29" w:rsidRDefault="00FB4BFB" w:rsidP="00F14480">
      <w:pPr>
        <w:ind w:left="567"/>
        <w:jc w:val="center"/>
        <w:rPr>
          <w:rFonts w:eastAsia="Times New Roman"/>
          <w:b/>
          <w:u w:val="single"/>
        </w:rPr>
      </w:pPr>
      <w:r w:rsidRPr="00AB6D29">
        <w:rPr>
          <w:noProof/>
        </w:rPr>
        <mc:AlternateContent>
          <mc:Choice Requires="wps">
            <w:drawing>
              <wp:anchor distT="0" distB="0" distL="114300" distR="114300" simplePos="0" relativeHeight="251658241" behindDoc="0" locked="0" layoutInCell="1" allowOverlap="1" wp14:anchorId="4469449C" wp14:editId="4D653418">
                <wp:simplePos x="0" y="0"/>
                <wp:positionH relativeFrom="margin">
                  <wp:posOffset>4738371</wp:posOffset>
                </wp:positionH>
                <wp:positionV relativeFrom="paragraph">
                  <wp:posOffset>72390</wp:posOffset>
                </wp:positionV>
                <wp:extent cx="1085850" cy="240665"/>
                <wp:effectExtent l="0" t="0" r="0" b="6985"/>
                <wp:wrapNone/>
                <wp:docPr id="1583778683" name="Cuadro de texto 1583778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240665"/>
                        </a:xfrm>
                        <a:prstGeom prst="rect">
                          <a:avLst/>
                        </a:prstGeom>
                        <a:solidFill>
                          <a:sysClr val="window" lastClr="FFFFFF"/>
                        </a:solidFill>
                        <a:ln w="6350">
                          <a:noFill/>
                        </a:ln>
                        <a:effectLst/>
                      </wps:spPr>
                      <wps:txbx>
                        <w:txbxContent>
                          <w:p w14:paraId="4CE42538" w14:textId="180D5697" w:rsidR="00A91DC3" w:rsidRDefault="00FB4BFB" w:rsidP="00A91DC3">
                            <w:pPr>
                              <w:jc w:val="center"/>
                              <w:rPr>
                                <w:sz w:val="14"/>
                                <w:szCs w:val="14"/>
                              </w:rPr>
                            </w:pPr>
                            <w:r>
                              <w:rPr>
                                <w:sz w:val="14"/>
                                <w:szCs w:val="14"/>
                              </w:rPr>
                              <w:t>17 de febrero de 2025</w:t>
                            </w:r>
                          </w:p>
                          <w:p w14:paraId="2E5A4E40" w14:textId="77777777" w:rsidR="00BA1D0C" w:rsidRDefault="00BA1D0C" w:rsidP="00A91DC3">
                            <w:pPr>
                              <w:jc w:val="center"/>
                              <w:rPr>
                                <w:sz w:val="14"/>
                                <w:szCs w:val="14"/>
                              </w:rPr>
                            </w:pPr>
                          </w:p>
                          <w:p w14:paraId="058C7C4C" w14:textId="77777777" w:rsidR="00BA1D0C" w:rsidRDefault="00BA1D0C" w:rsidP="00A91DC3">
                            <w:pPr>
                              <w:jc w:val="center"/>
                              <w:rPr>
                                <w:sz w:val="14"/>
                                <w:szCs w:val="14"/>
                              </w:rPr>
                            </w:pPr>
                          </w:p>
                          <w:p w14:paraId="1AB27015" w14:textId="77777777" w:rsidR="00BA1D0C" w:rsidRPr="00AD62CB" w:rsidRDefault="00BA1D0C" w:rsidP="00A91DC3">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469449C" id="Cuadro de texto 1583778683" o:spid="_x0000_s1041" type="#_x0000_t202" style="position:absolute;left:0;text-align:left;margin-left:373.1pt;margin-top:5.7pt;width:85.5pt;height:18.9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" fillcolor="window" stroked="f" strokeweight=".5pt">
                <v:textbox>
                  <w:txbxContent>
                    <w:p w14:paraId="4CE42538" w14:textId="180D5697" w:rsidR="00A91DC3" w:rsidRDefault="00FB4BFB" w:rsidP="00A91DC3">
                      <w:pPr>
                        <w:jc w:val="center"/>
                        <w:rPr>
                          <w:sz w:val="14"/>
                          <w:szCs w:val="14"/>
                        </w:rPr>
                      </w:pPr>
                      <w:r>
                        <w:rPr>
                          <w:sz w:val="14"/>
                          <w:szCs w:val="14"/>
                        </w:rPr>
                        <w:t>17 de febrero de 2025</w:t>
                      </w:r>
                    </w:p>
                    <w:p w14:paraId="2E5A4E40" w14:textId="77777777" w:rsidR="00BA1D0C" w:rsidRDefault="00BA1D0C" w:rsidP="00A91DC3">
                      <w:pPr>
                        <w:jc w:val="center"/>
                        <w:rPr>
                          <w:sz w:val="14"/>
                          <w:szCs w:val="14"/>
                        </w:rPr>
                      </w:pPr>
                    </w:p>
                    <w:p w14:paraId="058C7C4C" w14:textId="77777777" w:rsidR="00BA1D0C" w:rsidRDefault="00BA1D0C" w:rsidP="00A91DC3">
                      <w:pPr>
                        <w:jc w:val="center"/>
                        <w:rPr>
                          <w:sz w:val="14"/>
                          <w:szCs w:val="14"/>
                        </w:rPr>
                      </w:pPr>
                    </w:p>
                    <w:p w14:paraId="1AB27015" w14:textId="77777777" w:rsidR="00BA1D0C" w:rsidRPr="00AD62CB" w:rsidRDefault="00BA1D0C" w:rsidP="00A91DC3">
                      <w:pPr>
                        <w:jc w:val="center"/>
                        <w:rPr>
                          <w:sz w:val="14"/>
                          <w:szCs w:val="14"/>
                        </w:rPr>
                      </w:pPr>
                    </w:p>
                  </w:txbxContent>
                </v:textbox>
                <w10:wrap anchorx="margin"/>
              </v:shape>
            </w:pict>
          </mc:Fallback>
        </mc:AlternateContent>
      </w:r>
    </w:p>
    <w:p w14:paraId="60D34210" w14:textId="03B3398F" w:rsidR="00A91DC3" w:rsidRPr="00AB6D29" w:rsidRDefault="00A91DC3" w:rsidP="00F14480">
      <w:pPr>
        <w:ind w:left="567"/>
        <w:jc w:val="center"/>
        <w:rPr>
          <w:rFonts w:eastAsia="Times New Roman"/>
          <w:b/>
          <w:u w:val="single"/>
        </w:rPr>
      </w:pPr>
    </w:p>
    <w:p w14:paraId="687F35AB" w14:textId="77777777" w:rsidR="004857C4" w:rsidRPr="00AB6D29" w:rsidRDefault="004857C4" w:rsidP="004857C4">
      <w:pPr>
        <w:tabs>
          <w:tab w:val="left" w:pos="567"/>
        </w:tabs>
      </w:pPr>
      <w:bookmarkStart w:id="4" w:name="_Hlk150706954"/>
    </w:p>
    <w:p w14:paraId="41178256" w14:textId="77777777" w:rsidR="00421790" w:rsidRPr="00AB6D29" w:rsidRDefault="00421790" w:rsidP="00421790">
      <w:pPr>
        <w:pStyle w:val="Prrafodelista"/>
        <w:tabs>
          <w:tab w:val="left" w:pos="567"/>
        </w:tabs>
        <w:ind w:left="567" w:firstLine="0"/>
      </w:pPr>
    </w:p>
    <w:p w14:paraId="7A835AB7" w14:textId="4A41A7C7" w:rsidR="00B37BC3" w:rsidRPr="00AB6D29" w:rsidRDefault="00A91DC3" w:rsidP="00671B1A">
      <w:pPr>
        <w:pStyle w:val="Prrafodelista"/>
        <w:numPr>
          <w:ilvl w:val="0"/>
          <w:numId w:val="34"/>
        </w:numPr>
        <w:tabs>
          <w:tab w:val="left" w:pos="567"/>
        </w:tabs>
        <w:ind w:left="567" w:hanging="567"/>
      </w:pPr>
      <w:r w:rsidRPr="00AB6D29">
        <w:t xml:space="preserve">En virtud de los argumentos expuestos </w:t>
      </w:r>
      <w:r w:rsidR="00632855" w:rsidRPr="00AB6D29">
        <w:t>este Colegiado</w:t>
      </w:r>
      <w:r w:rsidRPr="00AB6D29">
        <w:t xml:space="preserve"> considera que corresponde declarar improcedente, por prescripción, la denuncia interpuesta por </w:t>
      </w:r>
      <w:r w:rsidR="00FB4BFB" w:rsidRPr="00A604DD">
        <w:rPr>
          <w:highlight w:val="green"/>
        </w:rPr>
        <w:t xml:space="preserve">el señor </w:t>
      </w:r>
      <w:r w:rsidR="009E0DF7" w:rsidRPr="00A604DD">
        <w:rPr>
          <w:bCs/>
          <w:highlight w:val="green"/>
        </w:rPr>
        <w:t>Javier Enrique Peñaranda Olivera</w:t>
      </w:r>
      <w:r w:rsidR="009E0DF7" w:rsidRPr="00F716D9">
        <w:rPr>
          <w:b/>
        </w:rPr>
        <w:t xml:space="preserve"> </w:t>
      </w:r>
      <w:r w:rsidR="003C26BE" w:rsidRPr="00AB6D29">
        <w:t xml:space="preserve">en contra </w:t>
      </w:r>
      <w:r w:rsidR="00421790" w:rsidRPr="00A604DD">
        <w:rPr>
          <w:highlight w:val="cyan"/>
        </w:rPr>
        <w:t xml:space="preserve">de </w:t>
      </w:r>
      <w:r w:rsidR="002D539F" w:rsidRPr="00A604DD">
        <w:rPr>
          <w:highlight w:val="cyan"/>
        </w:rPr>
        <w:t xml:space="preserve">Banco </w:t>
      </w:r>
      <w:r w:rsidR="009E0DF7" w:rsidRPr="00A604DD">
        <w:rPr>
          <w:highlight w:val="cyan"/>
        </w:rPr>
        <w:t>de Crédito del</w:t>
      </w:r>
      <w:r w:rsidR="00E249C6" w:rsidRPr="00A604DD">
        <w:rPr>
          <w:highlight w:val="cyan"/>
        </w:rPr>
        <w:t xml:space="preserve"> Perú </w:t>
      </w:r>
      <w:r w:rsidR="002D539F" w:rsidRPr="00A604DD">
        <w:rPr>
          <w:highlight w:val="cyan"/>
        </w:rPr>
        <w:t>S.A.</w:t>
      </w:r>
      <w:r w:rsidR="002D539F" w:rsidRPr="00AB6D29">
        <w:t xml:space="preserve"> </w:t>
      </w:r>
      <w:r w:rsidRPr="00AB6D29">
        <w:t>por presunta</w:t>
      </w:r>
      <w:r w:rsidR="00E87ABF" w:rsidRPr="00AB6D29">
        <w:t xml:space="preserve">s infracciones al Código, </w:t>
      </w:r>
      <w:r w:rsidR="00B37BC3" w:rsidRPr="00AB6D29">
        <w:t xml:space="preserve">en la medida que los hechos materia de denuncia se encuentran prescritos, de conformidad con el artículo 121 del cuerpo normativo antes citado. </w:t>
      </w:r>
    </w:p>
    <w:bookmarkEnd w:id="4"/>
    <w:p w14:paraId="0E98C59B" w14:textId="77777777" w:rsidR="00351E78" w:rsidRPr="00AB6D29" w:rsidRDefault="00351E78" w:rsidP="00F14480">
      <w:pPr>
        <w:pStyle w:val="Ttulo1"/>
        <w:ind w:left="0"/>
      </w:pPr>
    </w:p>
    <w:p w14:paraId="343CF126" w14:textId="4072C913" w:rsidR="00C41427" w:rsidRPr="00AB6D29" w:rsidRDefault="00C41427" w:rsidP="00F14480">
      <w:pPr>
        <w:pStyle w:val="Ttulo1"/>
        <w:ind w:left="0"/>
      </w:pPr>
      <w:r w:rsidRPr="00AB6D29">
        <w:t>RESUELVE</w:t>
      </w:r>
    </w:p>
    <w:p w14:paraId="20FC0803" w14:textId="355451DB" w:rsidR="00C41427" w:rsidRPr="00AB6D29" w:rsidRDefault="00C41427" w:rsidP="00F14480">
      <w:pPr>
        <w:pStyle w:val="Textoindependiente"/>
        <w:rPr>
          <w:b/>
        </w:rPr>
      </w:pPr>
    </w:p>
    <w:p w14:paraId="2D7D8973" w14:textId="447D6A6F" w:rsidR="00B37BC3" w:rsidRPr="00AB6D29" w:rsidRDefault="00A828C8" w:rsidP="00F14480">
      <w:pPr>
        <w:pStyle w:val="Textoindependiente"/>
        <w:ind w:right="107"/>
        <w:jc w:val="both"/>
        <w:rPr>
          <w:b/>
          <w:bCs/>
        </w:rPr>
      </w:pPr>
      <w:r w:rsidRPr="00AB6D29">
        <w:rPr>
          <w:b/>
          <w:bCs/>
        </w:rPr>
        <w:t>PRIMERO:</w:t>
      </w:r>
      <w:r w:rsidR="00B37BC3" w:rsidRPr="00AB6D29">
        <w:rPr>
          <w:b/>
          <w:bCs/>
        </w:rPr>
        <w:t xml:space="preserve"> </w:t>
      </w:r>
      <w:r w:rsidR="00B37BC3" w:rsidRPr="00AB6D29">
        <w:t xml:space="preserve">declarar improcedente, por prescripción, la denuncia interpuesta por </w:t>
      </w:r>
      <w:r w:rsidR="00FB4BFB" w:rsidRPr="00A604DD">
        <w:rPr>
          <w:highlight w:val="green"/>
        </w:rPr>
        <w:t xml:space="preserve">el señor </w:t>
      </w:r>
      <w:r w:rsidR="009E0DF7" w:rsidRPr="00A604DD">
        <w:rPr>
          <w:bCs/>
          <w:highlight w:val="green"/>
        </w:rPr>
        <w:t>Javier Enrique Peñaranda Olivera</w:t>
      </w:r>
      <w:r w:rsidR="009E0DF7" w:rsidRPr="00F716D9">
        <w:rPr>
          <w:b/>
        </w:rPr>
        <w:t xml:space="preserve"> </w:t>
      </w:r>
      <w:r w:rsidR="00FB4BFB" w:rsidRPr="00AB6D29">
        <w:t xml:space="preserve">en contra </w:t>
      </w:r>
      <w:r w:rsidR="00421790" w:rsidRPr="00A604DD">
        <w:rPr>
          <w:highlight w:val="cyan"/>
        </w:rPr>
        <w:t xml:space="preserve">de </w:t>
      </w:r>
      <w:r w:rsidR="009E0DF7" w:rsidRPr="00A604DD">
        <w:rPr>
          <w:highlight w:val="cyan"/>
        </w:rPr>
        <w:t>Banco de Crédito del Perú S.A.</w:t>
      </w:r>
      <w:r w:rsidR="009E0DF7" w:rsidRPr="00AB6D29">
        <w:t xml:space="preserve"> </w:t>
      </w:r>
      <w:r w:rsidR="00B37BC3" w:rsidRPr="00AB6D29">
        <w:t>por presuntas infracciones a</w:t>
      </w:r>
      <w:r w:rsidR="00F14480" w:rsidRPr="00AB6D29">
        <w:t xml:space="preserve"> </w:t>
      </w:r>
      <w:r w:rsidR="00B37BC3" w:rsidRPr="00AB6D29">
        <w:t>l</w:t>
      </w:r>
      <w:r w:rsidR="00F14480" w:rsidRPr="00AB6D29">
        <w:t xml:space="preserve">a Ley Nº </w:t>
      </w:r>
      <w:r w:rsidR="003C26BE" w:rsidRPr="00AB6D29">
        <w:t>29571, Código</w:t>
      </w:r>
      <w:r w:rsidR="00F14480" w:rsidRPr="00AB6D29">
        <w:t xml:space="preserve"> de Protección y Defensa del Consumidor</w:t>
      </w:r>
      <w:r w:rsidR="00B37BC3" w:rsidRPr="00AB6D29">
        <w:t>, en la medida que los hechos materia de denuncia se encuentran prescritos, de conformidad con el artículo 121</w:t>
      </w:r>
      <w:r w:rsidR="000E51F0" w:rsidRPr="00AB6D29">
        <w:t>°</w:t>
      </w:r>
      <w:r w:rsidR="00B37BC3" w:rsidRPr="00AB6D29">
        <w:t xml:space="preserve"> del cuerpo normativo antes citado.</w:t>
      </w:r>
    </w:p>
    <w:p w14:paraId="3F853715" w14:textId="77777777" w:rsidR="00BF04A8" w:rsidRPr="00AB6D29" w:rsidRDefault="00BF04A8" w:rsidP="00F14480">
      <w:pPr>
        <w:jc w:val="both"/>
      </w:pPr>
    </w:p>
    <w:p w14:paraId="5FA5C7B6" w14:textId="66B20401" w:rsidR="000F5911" w:rsidRDefault="00A91DC3" w:rsidP="000F5911">
      <w:pPr>
        <w:tabs>
          <w:tab w:val="left" w:pos="0"/>
          <w:tab w:val="left" w:pos="142"/>
          <w:tab w:val="left" w:pos="2127"/>
        </w:tabs>
        <w:jc w:val="both"/>
        <w:rPr>
          <w:rFonts w:eastAsia="Times New Roman"/>
        </w:rPr>
      </w:pPr>
      <w:r w:rsidRPr="00AB6D29">
        <w:rPr>
          <w:b/>
          <w:bCs/>
        </w:rPr>
        <w:t>SEGUNDO</w:t>
      </w:r>
      <w:r w:rsidR="00AB6EDD" w:rsidRPr="00AB6D29">
        <w:rPr>
          <w:rFonts w:eastAsia="Arial Narrow"/>
          <w:b/>
        </w:rPr>
        <w:t>:</w:t>
      </w:r>
      <w:r w:rsidR="000F5911" w:rsidRPr="00AB6D29">
        <w:t xml:space="preserve"> informar </w:t>
      </w:r>
      <w:r w:rsidR="00FB4BFB" w:rsidRPr="00A604DD">
        <w:rPr>
          <w:highlight w:val="green"/>
        </w:rPr>
        <w:t xml:space="preserve">al señor </w:t>
      </w:r>
      <w:r w:rsidR="009E0DF7" w:rsidRPr="00A604DD">
        <w:rPr>
          <w:bCs/>
          <w:highlight w:val="green"/>
        </w:rPr>
        <w:t>Javier Enrique Peñaranda Olivera</w:t>
      </w:r>
      <w:r w:rsidR="009E0DF7" w:rsidRPr="00F716D9">
        <w:rPr>
          <w:b/>
        </w:rPr>
        <w:t xml:space="preserve"> </w:t>
      </w:r>
      <w:r w:rsidR="000F5911" w:rsidRPr="00AB6D29">
        <w:rPr>
          <w:rFonts w:eastAsia="Times New Roman"/>
        </w:rPr>
        <w:t>que la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apelación</w:t>
      </w:r>
      <w:r w:rsidR="000F5911" w:rsidRPr="00AB6D29">
        <w:rPr>
          <w:rStyle w:val="Refdenotaalpie"/>
          <w:rFonts w:eastAsia="Times New Roman"/>
        </w:rPr>
        <w:footnoteReference w:id="7"/>
      </w:r>
      <w:r w:rsidR="000F5911" w:rsidRPr="00AB6D29">
        <w:rPr>
          <w:rFonts w:eastAsia="Times New Roman"/>
        </w:rPr>
        <w:t>, el cual debe ser presentado ante dicho órgano colegiado en un plazo no mayor de quince (15) días hábiles contado a partir del día siguiente de su notificación</w:t>
      </w:r>
      <w:r w:rsidR="000F5911" w:rsidRPr="00AB6D29">
        <w:rPr>
          <w:rStyle w:val="Refdenotaalpie"/>
          <w:rFonts w:eastAsia="Times New Roman"/>
        </w:rPr>
        <w:footnoteReference w:id="8"/>
      </w:r>
      <w:r w:rsidR="000F5911" w:rsidRPr="00AB6D29">
        <w:rPr>
          <w:rFonts w:eastAsia="Times New Roman"/>
        </w:rPr>
        <w:t>, ello de acuerdo a lo establecido en el artículo 222 del Texto Único Ordenado de la Ley del Procedimiento Administrativo General; caso contrario, la resolución quedará consentida</w:t>
      </w:r>
      <w:r w:rsidR="000F5911" w:rsidRPr="00AB6D29">
        <w:rPr>
          <w:rStyle w:val="Refdenotaalpie"/>
          <w:rFonts w:eastAsia="Times New Roman"/>
        </w:rPr>
        <w:footnoteReference w:id="9"/>
      </w:r>
      <w:r w:rsidR="000F5911" w:rsidRPr="00AB6D29">
        <w:rPr>
          <w:rFonts w:eastAsia="Times New Roman"/>
        </w:rPr>
        <w:t>.</w:t>
      </w:r>
    </w:p>
    <w:p w14:paraId="182CACDF" w14:textId="77777777" w:rsidR="002D539F" w:rsidRDefault="002D539F" w:rsidP="000F5911">
      <w:pPr>
        <w:tabs>
          <w:tab w:val="left" w:pos="0"/>
          <w:tab w:val="left" w:pos="142"/>
          <w:tab w:val="left" w:pos="2127"/>
        </w:tabs>
        <w:jc w:val="both"/>
        <w:rPr>
          <w:rFonts w:eastAsia="Times New Roman"/>
        </w:rPr>
      </w:pPr>
    </w:p>
    <w:p w14:paraId="21405299" w14:textId="77777777" w:rsidR="002D539F" w:rsidRPr="001E7BC0" w:rsidRDefault="002D539F" w:rsidP="000F5911">
      <w:pPr>
        <w:tabs>
          <w:tab w:val="left" w:pos="0"/>
          <w:tab w:val="left" w:pos="142"/>
          <w:tab w:val="left" w:pos="2127"/>
        </w:tabs>
        <w:jc w:val="both"/>
      </w:pPr>
    </w:p>
    <w:p w14:paraId="7E0D8E3A" w14:textId="75EB6BC7" w:rsidR="000F0543" w:rsidRPr="001E7BC0" w:rsidRDefault="000F0543" w:rsidP="00F14480">
      <w:pPr>
        <w:jc w:val="both"/>
      </w:pPr>
    </w:p>
    <w:p w14:paraId="189644B6" w14:textId="77777777" w:rsidR="000F0543" w:rsidRPr="001E7BC0" w:rsidRDefault="000F0543" w:rsidP="000F0543">
      <w:pPr>
        <w:jc w:val="center"/>
      </w:pPr>
    </w:p>
    <w:p w14:paraId="5B5BAB16" w14:textId="77777777" w:rsidR="005068D0" w:rsidRDefault="005068D0" w:rsidP="000F0543">
      <w:pPr>
        <w:jc w:val="center"/>
      </w:pPr>
    </w:p>
    <w:sectPr w:rsidR="005068D0" w:rsidSect="004857C4">
      <w:headerReference w:type="default" r:id="rId15"/>
      <w:footerReference w:type="default" r:id="rId16"/>
      <w:pgSz w:w="11910" w:h="16840"/>
      <w:pgMar w:top="1985" w:right="1300" w:bottom="2127" w:left="1418" w:header="567" w:footer="7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4C71" w14:textId="77777777" w:rsidR="00D3491A" w:rsidRDefault="00D3491A" w:rsidP="00C41427">
      <w:r>
        <w:separator/>
      </w:r>
    </w:p>
  </w:endnote>
  <w:endnote w:type="continuationSeparator" w:id="0">
    <w:p w14:paraId="3F9D280A" w14:textId="77777777" w:rsidR="00D3491A" w:rsidRDefault="00D3491A" w:rsidP="00C41427">
      <w:r>
        <w:continuationSeparator/>
      </w:r>
    </w:p>
  </w:endnote>
  <w:endnote w:type="continuationNotice" w:id="1">
    <w:p w14:paraId="5ED14F26" w14:textId="77777777" w:rsidR="00D3491A" w:rsidRDefault="00D34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263A" w14:textId="583EDBB6" w:rsidR="00A3464F" w:rsidRDefault="00A3464F">
    <w:pPr>
      <w:pStyle w:val="Piedepgina"/>
      <w:jc w:val="center"/>
      <w:rPr>
        <w:caps/>
        <w:sz w:val="16"/>
        <w:szCs w:val="16"/>
      </w:rPr>
    </w:pPr>
    <w:r w:rsidRPr="00017F2D">
      <w:rPr>
        <w:caps/>
        <w:sz w:val="16"/>
        <w:szCs w:val="16"/>
      </w:rPr>
      <w:fldChar w:fldCharType="begin"/>
    </w:r>
    <w:r w:rsidRPr="00017F2D">
      <w:rPr>
        <w:caps/>
        <w:sz w:val="16"/>
        <w:szCs w:val="16"/>
      </w:rPr>
      <w:instrText>PAGE   \* MERGEFORMAT</w:instrText>
    </w:r>
    <w:r w:rsidRPr="00017F2D">
      <w:rPr>
        <w:caps/>
        <w:sz w:val="16"/>
        <w:szCs w:val="16"/>
      </w:rPr>
      <w:fldChar w:fldCharType="separate"/>
    </w:r>
    <w:r w:rsidR="00F134DA">
      <w:rPr>
        <w:caps/>
        <w:noProof/>
        <w:sz w:val="16"/>
        <w:szCs w:val="16"/>
      </w:rPr>
      <w:t>7</w:t>
    </w:r>
    <w:r w:rsidRPr="00017F2D">
      <w:rPr>
        <w:caps/>
        <w:sz w:val="16"/>
        <w:szCs w:val="16"/>
      </w:rPr>
      <w:fldChar w:fldCharType="end"/>
    </w:r>
  </w:p>
  <w:p w14:paraId="70B97BF9" w14:textId="77777777" w:rsidR="00A3464F" w:rsidRDefault="00A3464F">
    <w:pPr>
      <w:pStyle w:val="Piedepgina"/>
      <w:jc w:val="center"/>
      <w:rPr>
        <w:caps/>
        <w:sz w:val="16"/>
        <w:szCs w:val="16"/>
      </w:rPr>
    </w:pPr>
  </w:p>
  <w:p w14:paraId="16D5F7DF" w14:textId="77777777" w:rsidR="00A3464F" w:rsidRPr="00E54E8F" w:rsidRDefault="00A3464F" w:rsidP="00A3464F">
    <w:pPr>
      <w:pStyle w:val="Sinespaciado"/>
      <w:jc w:val="center"/>
      <w:rPr>
        <w:b/>
        <w:i/>
        <w:sz w:val="14"/>
        <w:szCs w:val="14"/>
      </w:rPr>
    </w:pPr>
    <w:r w:rsidRPr="00E54E8F">
      <w:rPr>
        <w:b/>
        <w:i/>
        <w:sz w:val="14"/>
        <w:szCs w:val="14"/>
      </w:rPr>
      <w:t>INSTITUTO NACIONAL DE DEFENSA DE LA COMPETENCIA Y DE LA PROTECCIÓN DE LA PROPIEDAD INTELECTUAL</w:t>
    </w:r>
  </w:p>
  <w:p w14:paraId="2992D598" w14:textId="77777777" w:rsidR="00A3464F" w:rsidRPr="00E54E8F" w:rsidRDefault="00A3464F" w:rsidP="00A3464F">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0118E8D0" w14:textId="77777777" w:rsidR="00A3464F" w:rsidRPr="00871812" w:rsidRDefault="00A3464F" w:rsidP="00A3464F">
    <w:pPr>
      <w:pStyle w:val="Sinespaciado"/>
      <w:jc w:val="center"/>
      <w:rPr>
        <w:sz w:val="14"/>
        <w:szCs w:val="14"/>
        <w:lang w:val="en-US"/>
      </w:rPr>
    </w:pPr>
    <w:r w:rsidRPr="00E54E8F">
      <w:rPr>
        <w:sz w:val="14"/>
        <w:szCs w:val="14"/>
        <w:lang w:val="en-US"/>
      </w:rPr>
      <w:t>E-mail: postmaster@indecopi.gob.pe / Web: www.indecopi.gob.pe</w:t>
    </w:r>
  </w:p>
  <w:p w14:paraId="33A816B4" w14:textId="77777777" w:rsidR="00A3464F" w:rsidRDefault="00A3464F">
    <w:pPr>
      <w:pStyle w:val="Piedepgina"/>
      <w:jc w:val="center"/>
      <w:rPr>
        <w:caps/>
        <w:sz w:val="20"/>
        <w:szCs w:val="20"/>
        <w:lang w:val="en-US"/>
      </w:rPr>
    </w:pPr>
  </w:p>
  <w:p w14:paraId="527BD880" w14:textId="29D3D48C" w:rsidR="00A3464F" w:rsidRPr="00961BED" w:rsidRDefault="00A3464F" w:rsidP="00CF037A">
    <w:pPr>
      <w:pStyle w:val="Piedepgina"/>
      <w:tabs>
        <w:tab w:val="clear" w:pos="4419"/>
        <w:tab w:val="clear" w:pos="8838"/>
        <w:tab w:val="left" w:pos="2865"/>
      </w:tabs>
      <w:rPr>
        <w:caps/>
        <w:sz w:val="20"/>
        <w:szCs w:val="20"/>
        <w:lang w:val="en-US"/>
      </w:rPr>
    </w:pPr>
    <w:r w:rsidRPr="00405DDA">
      <w:rPr>
        <w:sz w:val="16"/>
        <w:szCs w:val="16"/>
      </w:rPr>
      <w:t>M-CPC-05/0</w:t>
    </w:r>
    <w:r w:rsidR="00873B2B">
      <w:rPr>
        <w:sz w:val="16"/>
        <w:szCs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16A29" w14:textId="77777777" w:rsidR="00D3491A" w:rsidRDefault="00D3491A" w:rsidP="00C41427">
      <w:r>
        <w:separator/>
      </w:r>
    </w:p>
  </w:footnote>
  <w:footnote w:type="continuationSeparator" w:id="0">
    <w:p w14:paraId="65903457" w14:textId="77777777" w:rsidR="00D3491A" w:rsidRDefault="00D3491A" w:rsidP="00C41427">
      <w:r>
        <w:continuationSeparator/>
      </w:r>
    </w:p>
  </w:footnote>
  <w:footnote w:type="continuationNotice" w:id="1">
    <w:p w14:paraId="4F214C10" w14:textId="77777777" w:rsidR="00D3491A" w:rsidRDefault="00D3491A"/>
  </w:footnote>
  <w:footnote w:id="2">
    <w:p w14:paraId="178FDC59" w14:textId="77777777" w:rsidR="00A604DD" w:rsidRPr="00271C1B" w:rsidRDefault="00A604DD" w:rsidP="00A604DD">
      <w:pPr>
        <w:pStyle w:val="Textonotapie"/>
        <w:ind w:left="567" w:hanging="567"/>
        <w:jc w:val="both"/>
        <w:rPr>
          <w:sz w:val="16"/>
          <w:szCs w:val="16"/>
        </w:rPr>
      </w:pPr>
      <w:r w:rsidRPr="005C6B4D">
        <w:rPr>
          <w:rStyle w:val="Refdenotaalpie"/>
          <w:sz w:val="16"/>
          <w:szCs w:val="16"/>
        </w:rPr>
        <w:footnoteRef/>
      </w:r>
      <w:r w:rsidRPr="005C6B4D">
        <w:rPr>
          <w:sz w:val="16"/>
          <w:szCs w:val="16"/>
        </w:rPr>
        <w:t xml:space="preserve"> </w:t>
      </w:r>
      <w:r w:rsidRPr="005C6B4D">
        <w:rPr>
          <w:sz w:val="16"/>
          <w:szCs w:val="16"/>
        </w:rPr>
        <w:tab/>
        <w:t xml:space="preserve">Denuncia remitida a esta Comisión mediante MEMORANDUM N° </w:t>
      </w:r>
      <w:r w:rsidRPr="00CF6618">
        <w:rPr>
          <w:sz w:val="16"/>
          <w:szCs w:val="16"/>
          <w:highlight w:val="cyan"/>
        </w:rPr>
        <w:t>000832-2025-ILN-PS0/INDECOPI</w:t>
      </w:r>
      <w:r w:rsidRPr="005C6B4D">
        <w:rPr>
          <w:sz w:val="16"/>
          <w:szCs w:val="16"/>
        </w:rPr>
        <w:t xml:space="preserve"> de fecha </w:t>
      </w:r>
      <w:r w:rsidRPr="00CF6618">
        <w:rPr>
          <w:sz w:val="16"/>
          <w:szCs w:val="16"/>
          <w:highlight w:val="magenta"/>
        </w:rPr>
        <w:t>7 de agosto del 2025</w:t>
      </w:r>
      <w:r w:rsidRPr="005C6B4D">
        <w:rPr>
          <w:sz w:val="16"/>
          <w:szCs w:val="16"/>
        </w:rPr>
        <w:t xml:space="preserve">, </w:t>
      </w:r>
      <w:r w:rsidRPr="00E25909">
        <w:rPr>
          <w:sz w:val="16"/>
          <w:szCs w:val="16"/>
        </w:rPr>
        <w:t>recibida</w:t>
      </w:r>
      <w:r>
        <w:rPr>
          <w:sz w:val="16"/>
          <w:szCs w:val="16"/>
        </w:rPr>
        <w:t xml:space="preserve"> </w:t>
      </w:r>
      <w:r w:rsidRPr="005C6B4D">
        <w:rPr>
          <w:sz w:val="16"/>
          <w:szCs w:val="16"/>
        </w:rPr>
        <w:t xml:space="preserve">el </w:t>
      </w:r>
      <w:r w:rsidRPr="00CF6618">
        <w:rPr>
          <w:sz w:val="16"/>
          <w:szCs w:val="16"/>
          <w:highlight w:val="magenta"/>
        </w:rPr>
        <w:t>7 de agosto del 2025</w:t>
      </w:r>
      <w:r w:rsidRPr="005C6B4D">
        <w:rPr>
          <w:sz w:val="16"/>
          <w:szCs w:val="16"/>
        </w:rPr>
        <w:t>.</w:t>
      </w:r>
    </w:p>
    <w:p w14:paraId="0504F36A" w14:textId="77777777" w:rsidR="00A604DD" w:rsidRPr="00827364" w:rsidRDefault="00A604DD" w:rsidP="00A604DD">
      <w:pPr>
        <w:pStyle w:val="Textonotapie"/>
        <w:ind w:left="567" w:hanging="567"/>
        <w:jc w:val="both"/>
        <w:rPr>
          <w:rFonts w:ascii="Arial Narrow" w:hAnsi="Arial Narrow"/>
          <w:sz w:val="16"/>
          <w:szCs w:val="16"/>
        </w:rPr>
      </w:pPr>
    </w:p>
  </w:footnote>
  <w:footnote w:id="3">
    <w:p w14:paraId="32FEDD19" w14:textId="77777777" w:rsidR="0026623D" w:rsidRPr="001654E9" w:rsidRDefault="0026623D" w:rsidP="0026623D">
      <w:pPr>
        <w:pStyle w:val="Textonotapie"/>
        <w:ind w:left="567" w:hanging="567"/>
        <w:jc w:val="both"/>
        <w:rPr>
          <w:rFonts w:eastAsia="Arial Narrow"/>
          <w:sz w:val="16"/>
          <w:szCs w:val="16"/>
        </w:rPr>
      </w:pPr>
      <w:r w:rsidRPr="001654E9">
        <w:rPr>
          <w:rStyle w:val="Refdenotaalpie"/>
          <w:sz w:val="16"/>
          <w:szCs w:val="16"/>
        </w:rPr>
        <w:footnoteRef/>
      </w:r>
      <w:r w:rsidRPr="001654E9">
        <w:rPr>
          <w:sz w:val="16"/>
          <w:szCs w:val="16"/>
        </w:rPr>
        <w:t xml:space="preserve">          </w:t>
      </w:r>
      <w:r w:rsidRPr="001654E9">
        <w:rPr>
          <w:sz w:val="16"/>
          <w:szCs w:val="16"/>
        </w:rPr>
        <w:tab/>
      </w:r>
      <w:r w:rsidRPr="001654E9">
        <w:rPr>
          <w:rFonts w:eastAsia="Arial Narrow"/>
          <w:sz w:val="16"/>
          <w:szCs w:val="16"/>
        </w:rPr>
        <w:t>Publicado el 2 de setiembre de 2010 en el Diario Oficial El Peruano, vigente desde el 2 de octubre de 2010 y modificado por Decreto Legislativo N° 1308.</w:t>
      </w:r>
    </w:p>
    <w:p w14:paraId="7674D58E" w14:textId="77777777" w:rsidR="0026623D" w:rsidRPr="001654E9" w:rsidRDefault="0026623D" w:rsidP="0026623D">
      <w:pPr>
        <w:pStyle w:val="Textonotapie"/>
        <w:jc w:val="both"/>
        <w:rPr>
          <w:sz w:val="16"/>
          <w:szCs w:val="16"/>
        </w:rPr>
      </w:pPr>
    </w:p>
  </w:footnote>
  <w:footnote w:id="4">
    <w:p w14:paraId="02809884" w14:textId="77777777" w:rsidR="00A91DC3" w:rsidRPr="001654E9" w:rsidRDefault="00A91DC3" w:rsidP="00EC3891">
      <w:pPr>
        <w:ind w:left="540" w:hanging="570"/>
        <w:jc w:val="both"/>
        <w:rPr>
          <w:sz w:val="16"/>
          <w:szCs w:val="16"/>
        </w:rPr>
      </w:pPr>
      <w:r w:rsidRPr="001654E9">
        <w:rPr>
          <w:sz w:val="16"/>
          <w:szCs w:val="16"/>
          <w:vertAlign w:val="superscript"/>
        </w:rPr>
        <w:footnoteRef/>
      </w:r>
      <w:r w:rsidRPr="001654E9">
        <w:rPr>
          <w:sz w:val="16"/>
          <w:szCs w:val="16"/>
        </w:rPr>
        <w:t xml:space="preserve"> </w:t>
      </w:r>
      <w:r w:rsidRPr="001654E9">
        <w:rPr>
          <w:sz w:val="16"/>
          <w:szCs w:val="16"/>
        </w:rPr>
        <w:tab/>
      </w:r>
      <w:r w:rsidRPr="001654E9">
        <w:rPr>
          <w:b/>
          <w:sz w:val="16"/>
          <w:szCs w:val="16"/>
          <w:highlight w:val="white"/>
        </w:rPr>
        <w:t>LEY 29571, CÓDIGO DE PROTECCIÓN Y DEFENSA DEL CONSUMIDOR, publicada el 2 de setiembre de 2010</w:t>
      </w:r>
    </w:p>
    <w:p w14:paraId="1A67A38C" w14:textId="77777777" w:rsidR="00A91DC3" w:rsidRPr="001654E9" w:rsidRDefault="00A91DC3" w:rsidP="00EC3891">
      <w:pPr>
        <w:ind w:left="540"/>
        <w:jc w:val="both"/>
        <w:rPr>
          <w:sz w:val="16"/>
          <w:szCs w:val="16"/>
        </w:rPr>
      </w:pPr>
      <w:r w:rsidRPr="001654E9">
        <w:rPr>
          <w:b/>
          <w:sz w:val="16"/>
          <w:szCs w:val="16"/>
          <w:highlight w:val="white"/>
        </w:rPr>
        <w:t>Artículo 121.- Plazo de prescripción de las infracciones administrativas</w:t>
      </w:r>
    </w:p>
    <w:p w14:paraId="14F9F00E" w14:textId="77777777" w:rsidR="00A91DC3" w:rsidRPr="001654E9" w:rsidRDefault="00A91DC3" w:rsidP="00EC3891">
      <w:pPr>
        <w:ind w:left="540"/>
        <w:jc w:val="both"/>
        <w:rPr>
          <w:sz w:val="16"/>
          <w:szCs w:val="16"/>
        </w:rPr>
      </w:pPr>
      <w:r w:rsidRPr="001654E9">
        <w:rPr>
          <w:sz w:val="16"/>
          <w:szCs w:val="16"/>
          <w:highlight w:val="white"/>
        </w:rPr>
        <w:t>Las infracciones al presente Código prescriben a los dos (2) años contados a partir del día en que la infracción se hubiera cometido o desde que cesó, si fuera una infracción continuada.</w:t>
      </w:r>
    </w:p>
    <w:p w14:paraId="537B0A6C" w14:textId="77777777" w:rsidR="00A91DC3" w:rsidRPr="001654E9" w:rsidRDefault="00A91DC3" w:rsidP="00EC3891">
      <w:pPr>
        <w:ind w:left="540"/>
        <w:jc w:val="both"/>
        <w:rPr>
          <w:sz w:val="16"/>
          <w:szCs w:val="16"/>
        </w:rPr>
      </w:pPr>
      <w:r w:rsidRPr="001654E9">
        <w:rPr>
          <w:sz w:val="16"/>
          <w:szCs w:val="16"/>
          <w:highlight w:val="white"/>
        </w:rPr>
        <w:t>Para el cómputo del plazo de prescripción o su suspensión se aplica lo dispuesto en el artículo 233 de la Ley núm. 27444, Ley del Procedimiento Administrativo General.</w:t>
      </w:r>
    </w:p>
    <w:p w14:paraId="324BBA0F" w14:textId="77777777" w:rsidR="00A91DC3" w:rsidRPr="001654E9" w:rsidRDefault="00A91DC3" w:rsidP="00EC3891">
      <w:pPr>
        <w:ind w:left="540"/>
        <w:jc w:val="both"/>
        <w:rPr>
          <w:sz w:val="16"/>
          <w:szCs w:val="16"/>
        </w:rPr>
      </w:pPr>
    </w:p>
  </w:footnote>
  <w:footnote w:id="5">
    <w:p w14:paraId="1E2DAFB6" w14:textId="77777777" w:rsidR="00A91DC3" w:rsidRPr="001654E9" w:rsidRDefault="00A91DC3" w:rsidP="00EC3891">
      <w:pPr>
        <w:ind w:left="540" w:hanging="564"/>
        <w:jc w:val="both"/>
        <w:rPr>
          <w:sz w:val="16"/>
          <w:szCs w:val="16"/>
        </w:rPr>
      </w:pPr>
      <w:r w:rsidRPr="001654E9">
        <w:rPr>
          <w:rStyle w:val="Refdenotaalpie"/>
          <w:sz w:val="16"/>
          <w:szCs w:val="16"/>
        </w:rPr>
        <w:footnoteRef/>
      </w:r>
      <w:r w:rsidRPr="001654E9">
        <w:rPr>
          <w:sz w:val="16"/>
          <w:szCs w:val="16"/>
        </w:rPr>
        <w:t xml:space="preserve"> </w:t>
      </w:r>
      <w:r w:rsidRPr="001654E9">
        <w:rPr>
          <w:sz w:val="16"/>
          <w:szCs w:val="16"/>
        </w:rPr>
        <w:tab/>
      </w:r>
      <w:r w:rsidRPr="001654E9">
        <w:rPr>
          <w:b/>
          <w:bCs/>
          <w:sz w:val="16"/>
          <w:szCs w:val="16"/>
          <w:highlight w:val="white"/>
        </w:rPr>
        <w:t>TEXTO ÚNICO ORDENADO DE LA LEY DEL PROCEDIMIENTO ADMINISTRATIVO GENERAL, aprobado por DECRETO SUPREMO N° 004-2019-JUS y publicado el 25 de enero de 2019</w:t>
      </w:r>
      <w:r w:rsidRPr="001654E9">
        <w:rPr>
          <w:sz w:val="16"/>
          <w:szCs w:val="16"/>
          <w:vertAlign w:val="superscript"/>
        </w:rPr>
        <w:tab/>
      </w:r>
    </w:p>
    <w:p w14:paraId="59BA9FEC" w14:textId="77777777" w:rsidR="00A91DC3" w:rsidRPr="001654E9" w:rsidRDefault="00A91DC3" w:rsidP="00EC3891">
      <w:pPr>
        <w:ind w:left="540" w:hanging="564"/>
        <w:jc w:val="both"/>
        <w:rPr>
          <w:b/>
          <w:bCs/>
          <w:sz w:val="16"/>
          <w:szCs w:val="16"/>
          <w:highlight w:val="white"/>
        </w:rPr>
      </w:pPr>
      <w:r w:rsidRPr="001654E9">
        <w:rPr>
          <w:b/>
          <w:bCs/>
          <w:sz w:val="16"/>
          <w:szCs w:val="16"/>
          <w:highlight w:val="white"/>
        </w:rPr>
        <w:t xml:space="preserve">         </w:t>
      </w:r>
      <w:r w:rsidRPr="001654E9">
        <w:rPr>
          <w:b/>
          <w:sz w:val="16"/>
          <w:szCs w:val="16"/>
          <w:highlight w:val="white"/>
        </w:rPr>
        <w:tab/>
      </w:r>
      <w:r w:rsidRPr="001654E9">
        <w:rPr>
          <w:b/>
          <w:bCs/>
          <w:sz w:val="16"/>
          <w:szCs w:val="16"/>
          <w:highlight w:val="white"/>
        </w:rPr>
        <w:t>Artículo 252.- Prescripción</w:t>
      </w:r>
    </w:p>
    <w:p w14:paraId="67961386" w14:textId="77777777" w:rsidR="00A91DC3" w:rsidRPr="001654E9" w:rsidRDefault="00A91DC3" w:rsidP="00EC3891">
      <w:pPr>
        <w:ind w:left="1116" w:hanging="569"/>
        <w:jc w:val="both"/>
        <w:rPr>
          <w:sz w:val="16"/>
          <w:szCs w:val="16"/>
        </w:rPr>
      </w:pPr>
      <w:r w:rsidRPr="001654E9">
        <w:rPr>
          <w:sz w:val="16"/>
          <w:szCs w:val="16"/>
          <w:highlight w:val="white"/>
        </w:rPr>
        <w:t>(…)</w:t>
      </w:r>
    </w:p>
    <w:p w14:paraId="0377E003" w14:textId="77777777" w:rsidR="00A91DC3" w:rsidRPr="001654E9" w:rsidRDefault="00A91DC3" w:rsidP="00EC3891">
      <w:pPr>
        <w:ind w:left="1116" w:hanging="569"/>
        <w:jc w:val="both"/>
        <w:rPr>
          <w:sz w:val="16"/>
          <w:szCs w:val="16"/>
          <w:highlight w:val="white"/>
        </w:rPr>
      </w:pPr>
      <w:r w:rsidRPr="001654E9">
        <w:rPr>
          <w:sz w:val="16"/>
          <w:szCs w:val="16"/>
          <w:highlight w:val="white"/>
        </w:rPr>
        <w:t xml:space="preserve">252.2 </w:t>
      </w:r>
      <w:r w:rsidRPr="001654E9">
        <w:rPr>
          <w:sz w:val="16"/>
          <w:szCs w:val="16"/>
          <w:highlight w:val="white"/>
        </w:rPr>
        <w:tab/>
        <w:t>El cómputo del plazo de prescripción de la facultad para determinar la existencia de infracciones comenzará a partir del día en que la infracción se hubiera cometido en el caso de las infracciones instantáneas o infracciones instantáneas de efectos permanentes, desde el día que se realizó la última acción constitutiva de la infracción en el caso de las infracciones continuadas, o desde el día en que la acción cesó en el caso de las infracciones permanentes.</w:t>
      </w:r>
    </w:p>
    <w:p w14:paraId="28D98EE2" w14:textId="77777777" w:rsidR="00A91DC3" w:rsidRPr="001654E9" w:rsidRDefault="00A91DC3" w:rsidP="00EC3891">
      <w:pPr>
        <w:ind w:left="1116" w:hanging="569"/>
        <w:jc w:val="both"/>
        <w:rPr>
          <w:sz w:val="16"/>
          <w:szCs w:val="16"/>
          <w:highlight w:val="white"/>
        </w:rPr>
      </w:pPr>
      <w:r w:rsidRPr="001654E9">
        <w:rPr>
          <w:sz w:val="16"/>
          <w:szCs w:val="16"/>
          <w:highlight w:val="white"/>
        </w:rPr>
        <w:t>(…)</w:t>
      </w:r>
    </w:p>
    <w:p w14:paraId="3D4B4BFE" w14:textId="77777777" w:rsidR="00A91DC3" w:rsidRPr="001654E9" w:rsidRDefault="00A91DC3" w:rsidP="00EC3891">
      <w:pPr>
        <w:ind w:left="1116" w:hanging="569"/>
        <w:jc w:val="both"/>
        <w:rPr>
          <w:sz w:val="16"/>
          <w:szCs w:val="16"/>
          <w:highlight w:val="white"/>
        </w:rPr>
      </w:pPr>
    </w:p>
  </w:footnote>
  <w:footnote w:id="6">
    <w:p w14:paraId="0CAF2B97" w14:textId="77777777" w:rsidR="00A91DC3" w:rsidRPr="001654E9" w:rsidRDefault="00A91DC3" w:rsidP="00EC3891">
      <w:pPr>
        <w:ind w:left="567" w:hanging="567"/>
        <w:jc w:val="both"/>
        <w:rPr>
          <w:b/>
          <w:sz w:val="16"/>
          <w:szCs w:val="16"/>
        </w:rPr>
      </w:pPr>
      <w:r w:rsidRPr="001654E9">
        <w:rPr>
          <w:rStyle w:val="Refdenotaalpie"/>
          <w:sz w:val="16"/>
          <w:szCs w:val="16"/>
        </w:rPr>
        <w:footnoteRef/>
      </w:r>
      <w:r w:rsidRPr="001654E9">
        <w:rPr>
          <w:sz w:val="16"/>
          <w:szCs w:val="16"/>
        </w:rPr>
        <w:t xml:space="preserve"> </w:t>
      </w:r>
      <w:r w:rsidRPr="001654E9">
        <w:rPr>
          <w:sz w:val="16"/>
          <w:szCs w:val="16"/>
        </w:rPr>
        <w:tab/>
      </w:r>
      <w:r w:rsidRPr="001654E9">
        <w:rPr>
          <w:b/>
          <w:sz w:val="16"/>
          <w:szCs w:val="16"/>
        </w:rPr>
        <w:t xml:space="preserve">LEY N° 29571, CÓDIGO DE PROTECCIÓN Y DEFENSA DEL CONSUMIDOR, publicada el 2 de setiembre de 2010 y modificada por DECRETO LEGISLATIVO N° 1308, publicado el 30 de diciembre de 2016. </w:t>
      </w:r>
    </w:p>
    <w:p w14:paraId="3727EAF1" w14:textId="77777777" w:rsidR="00A91DC3" w:rsidRPr="001654E9" w:rsidRDefault="00A91DC3" w:rsidP="00EC3891">
      <w:pPr>
        <w:ind w:left="567"/>
        <w:jc w:val="both"/>
        <w:rPr>
          <w:b/>
          <w:bCs/>
          <w:sz w:val="16"/>
          <w:szCs w:val="16"/>
        </w:rPr>
      </w:pPr>
      <w:r w:rsidRPr="001654E9">
        <w:rPr>
          <w:b/>
          <w:bCs/>
          <w:sz w:val="16"/>
          <w:szCs w:val="16"/>
        </w:rPr>
        <w:t>Artículo 108.- Infracciones administrativas</w:t>
      </w:r>
    </w:p>
    <w:p w14:paraId="116CE40A" w14:textId="77777777" w:rsidR="00A91DC3" w:rsidRPr="001654E9" w:rsidRDefault="00A91DC3" w:rsidP="00EC3891">
      <w:pPr>
        <w:ind w:left="567"/>
        <w:jc w:val="both"/>
        <w:rPr>
          <w:sz w:val="16"/>
          <w:szCs w:val="16"/>
          <w:shd w:val="clear" w:color="auto" w:fill="FFFFFF"/>
        </w:rPr>
      </w:pPr>
      <w:r w:rsidRPr="001654E9">
        <w:rPr>
          <w:sz w:val="16"/>
          <w:szCs w:val="16"/>
          <w:shd w:val="clear" w:color="auto" w:fill="FFFFFF"/>
        </w:rPr>
        <w:t>(…)</w:t>
      </w:r>
    </w:p>
    <w:p w14:paraId="197507DC" w14:textId="77777777" w:rsidR="00A91DC3" w:rsidRPr="001654E9" w:rsidRDefault="00A91DC3" w:rsidP="00EC3891">
      <w:pPr>
        <w:ind w:left="567"/>
        <w:jc w:val="both"/>
        <w:rPr>
          <w:sz w:val="16"/>
          <w:szCs w:val="16"/>
        </w:rPr>
      </w:pPr>
      <w:r w:rsidRPr="001654E9">
        <w:rPr>
          <w:sz w:val="16"/>
          <w:szCs w:val="16"/>
        </w:rPr>
        <w:t>Sin que la presente enumeración sea taxativa, pondrán fin al procedimiento administrativo la resolución de la autoridad administrativa que declara la improcedencia de la denuncia de parte en los supuestos:</w:t>
      </w:r>
    </w:p>
    <w:p w14:paraId="39BB4D8D" w14:textId="77777777" w:rsidR="00A91DC3" w:rsidRPr="001654E9" w:rsidRDefault="00A91DC3" w:rsidP="00EC3891">
      <w:pPr>
        <w:ind w:left="567"/>
        <w:jc w:val="both"/>
        <w:rPr>
          <w:sz w:val="16"/>
          <w:szCs w:val="16"/>
        </w:rPr>
      </w:pPr>
      <w:r w:rsidRPr="001654E9">
        <w:rPr>
          <w:sz w:val="16"/>
          <w:szCs w:val="16"/>
        </w:rPr>
        <w:t>(…)</w:t>
      </w:r>
    </w:p>
    <w:p w14:paraId="619AF0C3" w14:textId="77777777" w:rsidR="00A91DC3" w:rsidRPr="001654E9" w:rsidRDefault="00A91DC3" w:rsidP="00EC3891">
      <w:pPr>
        <w:ind w:left="851" w:hanging="284"/>
        <w:jc w:val="both"/>
        <w:rPr>
          <w:sz w:val="16"/>
          <w:szCs w:val="16"/>
        </w:rPr>
      </w:pPr>
      <w:r w:rsidRPr="001654E9">
        <w:rPr>
          <w:sz w:val="16"/>
          <w:szCs w:val="16"/>
        </w:rPr>
        <w:t xml:space="preserve">d) </w:t>
      </w:r>
      <w:r w:rsidRPr="001654E9">
        <w:rPr>
          <w:sz w:val="16"/>
          <w:szCs w:val="16"/>
        </w:rPr>
        <w:tab/>
        <w:t>Si ha prescrito la facultad de la autoridad administrativa para determinar la existencia de infracción administrativa.</w:t>
      </w:r>
    </w:p>
    <w:p w14:paraId="1013612E" w14:textId="77777777" w:rsidR="00A91DC3" w:rsidRPr="001654E9" w:rsidRDefault="00A91DC3" w:rsidP="00EC3891">
      <w:pPr>
        <w:ind w:left="567"/>
        <w:jc w:val="both"/>
        <w:rPr>
          <w:sz w:val="16"/>
          <w:szCs w:val="16"/>
        </w:rPr>
      </w:pPr>
      <w:r w:rsidRPr="001654E9">
        <w:rPr>
          <w:sz w:val="16"/>
          <w:szCs w:val="16"/>
        </w:rPr>
        <w:t>(…)</w:t>
      </w:r>
    </w:p>
    <w:p w14:paraId="5283CA3F" w14:textId="77777777" w:rsidR="00A91DC3" w:rsidRPr="001654E9" w:rsidRDefault="00A91DC3" w:rsidP="00EC3891">
      <w:pPr>
        <w:ind w:left="567"/>
        <w:jc w:val="both"/>
        <w:rPr>
          <w:sz w:val="16"/>
          <w:szCs w:val="16"/>
        </w:rPr>
      </w:pPr>
    </w:p>
  </w:footnote>
  <w:footnote w:id="7">
    <w:p w14:paraId="6392A940" w14:textId="77777777" w:rsidR="000F5911" w:rsidRPr="001654E9" w:rsidRDefault="000F5911" w:rsidP="000F5911">
      <w:pPr>
        <w:pStyle w:val="Sinespaciado"/>
        <w:ind w:left="567" w:hanging="567"/>
        <w:jc w:val="both"/>
        <w:rPr>
          <w:b/>
          <w:sz w:val="16"/>
          <w:szCs w:val="16"/>
        </w:rPr>
      </w:pPr>
      <w:r w:rsidRPr="001654E9">
        <w:rPr>
          <w:rStyle w:val="Refdenotaalpie"/>
          <w:sz w:val="16"/>
          <w:szCs w:val="16"/>
        </w:rPr>
        <w:footnoteRef/>
      </w:r>
      <w:r w:rsidRPr="001654E9">
        <w:rPr>
          <w:sz w:val="16"/>
          <w:szCs w:val="16"/>
        </w:rPr>
        <w:t xml:space="preserve"> </w:t>
      </w:r>
      <w:r w:rsidRPr="001654E9">
        <w:rPr>
          <w:sz w:val="16"/>
          <w:szCs w:val="16"/>
        </w:rPr>
        <w:tab/>
      </w:r>
      <w:r w:rsidRPr="001654E9">
        <w:rPr>
          <w:b/>
          <w:sz w:val="16"/>
          <w:szCs w:val="16"/>
        </w:rPr>
        <w:t>LEY Nº 29571, CÓDIGO DE PROTECCIÓN Y DEFENSA DEL CONSUMIDOR, publicada el 2 de setiembre de 2010</w:t>
      </w:r>
    </w:p>
    <w:p w14:paraId="0C73F51D" w14:textId="77777777" w:rsidR="000F5911" w:rsidRPr="001654E9" w:rsidRDefault="000F5911" w:rsidP="000F5911">
      <w:pPr>
        <w:pStyle w:val="Sinespaciado"/>
        <w:ind w:left="567"/>
        <w:jc w:val="both"/>
        <w:rPr>
          <w:b/>
          <w:sz w:val="16"/>
          <w:szCs w:val="16"/>
        </w:rPr>
      </w:pPr>
      <w:r w:rsidRPr="001654E9">
        <w:rPr>
          <w:b/>
          <w:sz w:val="16"/>
          <w:szCs w:val="16"/>
        </w:rPr>
        <w:t>DISPOSICIONES COMPLEMENTARIAS MODIFICATORIAS</w:t>
      </w:r>
    </w:p>
    <w:p w14:paraId="578F0C7C" w14:textId="77777777" w:rsidR="000F5911" w:rsidRPr="001654E9" w:rsidRDefault="000F5911" w:rsidP="000F5911">
      <w:pPr>
        <w:pStyle w:val="Sinespaciado"/>
        <w:ind w:left="567"/>
        <w:jc w:val="both"/>
        <w:rPr>
          <w:b/>
          <w:sz w:val="16"/>
          <w:szCs w:val="16"/>
        </w:rPr>
      </w:pPr>
      <w:proofErr w:type="gramStart"/>
      <w:r w:rsidRPr="001654E9">
        <w:rPr>
          <w:b/>
          <w:sz w:val="16"/>
          <w:szCs w:val="16"/>
        </w:rPr>
        <w:t>PRIMERA.-</w:t>
      </w:r>
      <w:proofErr w:type="gramEnd"/>
      <w:r w:rsidRPr="001654E9">
        <w:rPr>
          <w:b/>
          <w:sz w:val="16"/>
          <w:szCs w:val="16"/>
        </w:rPr>
        <w:t xml:space="preserve"> Modificación del artículo 38º del Decreto Legislativo núm. 807</w:t>
      </w:r>
    </w:p>
    <w:p w14:paraId="25DEDEAB" w14:textId="77777777" w:rsidR="000F5911" w:rsidRPr="001654E9" w:rsidRDefault="000F5911" w:rsidP="000F5911">
      <w:pPr>
        <w:pStyle w:val="Sinespaciado"/>
        <w:ind w:left="567"/>
        <w:jc w:val="both"/>
        <w:rPr>
          <w:sz w:val="16"/>
          <w:szCs w:val="16"/>
        </w:rPr>
      </w:pPr>
      <w:r w:rsidRPr="001654E9">
        <w:rPr>
          <w:sz w:val="16"/>
          <w:szCs w:val="16"/>
        </w:rPr>
        <w:t>Modificase el artículo 38º del Decreto Legislativo núm. 807, Ley sobre Facultades, Normas y Organización del Indecopi, con el siguiente texto:</w:t>
      </w:r>
    </w:p>
    <w:p w14:paraId="721115FE" w14:textId="77777777" w:rsidR="000F5911" w:rsidRPr="001654E9" w:rsidRDefault="000F5911" w:rsidP="000F5911">
      <w:pPr>
        <w:pStyle w:val="Sinespaciado"/>
        <w:ind w:left="567"/>
        <w:jc w:val="both"/>
        <w:rPr>
          <w:sz w:val="16"/>
          <w:szCs w:val="16"/>
        </w:rPr>
      </w:pPr>
      <w:r w:rsidRPr="001654E9">
        <w:rPr>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1485A33E" w14:textId="77777777" w:rsidR="000F5911" w:rsidRPr="001654E9" w:rsidRDefault="000F5911" w:rsidP="000F5911">
      <w:pPr>
        <w:pStyle w:val="Textonotapie"/>
        <w:rPr>
          <w:sz w:val="16"/>
          <w:szCs w:val="16"/>
        </w:rPr>
      </w:pPr>
    </w:p>
  </w:footnote>
  <w:footnote w:id="8">
    <w:p w14:paraId="65D43FA3" w14:textId="77777777" w:rsidR="000F5911" w:rsidRPr="001654E9" w:rsidRDefault="000F5911" w:rsidP="000F5911">
      <w:pPr>
        <w:pStyle w:val="Sinespaciado"/>
        <w:ind w:left="567" w:hanging="567"/>
        <w:jc w:val="both"/>
        <w:rPr>
          <w:b/>
          <w:sz w:val="16"/>
          <w:szCs w:val="16"/>
        </w:rPr>
      </w:pPr>
      <w:r w:rsidRPr="001654E9">
        <w:rPr>
          <w:rStyle w:val="Refdenotaalpie"/>
          <w:sz w:val="16"/>
          <w:szCs w:val="16"/>
        </w:rPr>
        <w:footnoteRef/>
      </w:r>
      <w:r w:rsidRPr="001654E9">
        <w:rPr>
          <w:sz w:val="16"/>
          <w:szCs w:val="16"/>
        </w:rPr>
        <w:t xml:space="preserve"> </w:t>
      </w:r>
      <w:r w:rsidRPr="001654E9">
        <w:rPr>
          <w:sz w:val="16"/>
          <w:szCs w:val="16"/>
        </w:rPr>
        <w:tab/>
      </w:r>
      <w:r w:rsidRPr="001654E9">
        <w:rPr>
          <w:b/>
          <w:sz w:val="16"/>
          <w:szCs w:val="16"/>
        </w:rPr>
        <w:t>TEXTO ÚNICO ORDENADO DE LA LEY DEL PROCEDIMIENTO ADMINISTRATIVO GENERAL, APROBADO POR DECRETO SUPREMO N° 004-2019, publicado el 25 de enero de 2019</w:t>
      </w:r>
    </w:p>
    <w:p w14:paraId="1A9A404F" w14:textId="77777777" w:rsidR="000F5911" w:rsidRPr="001654E9" w:rsidRDefault="000F5911" w:rsidP="000F5911">
      <w:pPr>
        <w:pStyle w:val="Sinespaciado"/>
        <w:ind w:left="567"/>
        <w:jc w:val="both"/>
        <w:rPr>
          <w:b/>
          <w:sz w:val="16"/>
          <w:szCs w:val="16"/>
        </w:rPr>
      </w:pPr>
      <w:r w:rsidRPr="001654E9">
        <w:rPr>
          <w:b/>
          <w:sz w:val="16"/>
          <w:szCs w:val="16"/>
        </w:rPr>
        <w:t>Artículo 218.- Recursos administrativos</w:t>
      </w:r>
    </w:p>
    <w:p w14:paraId="2AA1E65A" w14:textId="77777777" w:rsidR="000F5911" w:rsidRPr="001654E9" w:rsidRDefault="000F5911" w:rsidP="000F5911">
      <w:pPr>
        <w:pStyle w:val="Sinespaciado"/>
        <w:ind w:left="567"/>
        <w:jc w:val="both"/>
        <w:rPr>
          <w:sz w:val="16"/>
          <w:szCs w:val="16"/>
        </w:rPr>
      </w:pPr>
      <w:r w:rsidRPr="001654E9">
        <w:rPr>
          <w:sz w:val="16"/>
          <w:szCs w:val="16"/>
        </w:rPr>
        <w:t>218.1 Los recursos administrativos son:</w:t>
      </w:r>
    </w:p>
    <w:p w14:paraId="200EC165" w14:textId="77777777" w:rsidR="000F5911" w:rsidRPr="001654E9" w:rsidRDefault="000F5911" w:rsidP="000F5911">
      <w:pPr>
        <w:pStyle w:val="Sinespaciado"/>
        <w:ind w:left="567"/>
        <w:jc w:val="both"/>
        <w:rPr>
          <w:sz w:val="16"/>
          <w:szCs w:val="16"/>
        </w:rPr>
      </w:pPr>
      <w:r w:rsidRPr="001654E9">
        <w:rPr>
          <w:sz w:val="16"/>
          <w:szCs w:val="16"/>
        </w:rPr>
        <w:t>(…)</w:t>
      </w:r>
    </w:p>
    <w:p w14:paraId="711E0A18" w14:textId="77777777" w:rsidR="000F5911" w:rsidRPr="001654E9" w:rsidRDefault="000F5911" w:rsidP="000F5911">
      <w:pPr>
        <w:pStyle w:val="Sinespaciado"/>
        <w:ind w:left="567"/>
        <w:jc w:val="both"/>
        <w:rPr>
          <w:sz w:val="16"/>
          <w:szCs w:val="16"/>
        </w:rPr>
      </w:pPr>
      <w:r w:rsidRPr="001654E9">
        <w:rPr>
          <w:sz w:val="16"/>
          <w:szCs w:val="16"/>
        </w:rPr>
        <w:t>b) Recurso de apelación</w:t>
      </w:r>
    </w:p>
    <w:p w14:paraId="287622B9" w14:textId="77777777" w:rsidR="000F5911" w:rsidRPr="001654E9" w:rsidRDefault="000F5911" w:rsidP="000F5911">
      <w:pPr>
        <w:pStyle w:val="Sinespaciado"/>
        <w:ind w:left="567"/>
        <w:jc w:val="both"/>
        <w:rPr>
          <w:sz w:val="16"/>
          <w:szCs w:val="16"/>
        </w:rPr>
      </w:pPr>
      <w:r w:rsidRPr="001654E9">
        <w:rPr>
          <w:sz w:val="16"/>
          <w:szCs w:val="16"/>
        </w:rPr>
        <w:t>(…)</w:t>
      </w:r>
    </w:p>
    <w:p w14:paraId="571ECB2D" w14:textId="77777777" w:rsidR="000F5911" w:rsidRPr="001654E9" w:rsidRDefault="000F5911" w:rsidP="000F5911">
      <w:pPr>
        <w:pStyle w:val="Sinespaciado"/>
        <w:ind w:left="567"/>
        <w:jc w:val="both"/>
        <w:rPr>
          <w:sz w:val="16"/>
          <w:szCs w:val="16"/>
        </w:rPr>
      </w:pPr>
      <w:r w:rsidRPr="001654E9">
        <w:rPr>
          <w:sz w:val="16"/>
          <w:szCs w:val="16"/>
        </w:rPr>
        <w:t>218.2 El término para la interposición de los recursos es de quince (15) días perentorios (…).</w:t>
      </w:r>
    </w:p>
    <w:p w14:paraId="5365717C" w14:textId="77777777" w:rsidR="000F5911" w:rsidRPr="001654E9" w:rsidRDefault="000F5911" w:rsidP="000F5911">
      <w:pPr>
        <w:pStyle w:val="Textonotapie"/>
        <w:rPr>
          <w:sz w:val="16"/>
          <w:szCs w:val="16"/>
        </w:rPr>
      </w:pPr>
    </w:p>
  </w:footnote>
  <w:footnote w:id="9">
    <w:p w14:paraId="75BF90B7" w14:textId="77777777" w:rsidR="000F5911" w:rsidRPr="001654E9" w:rsidRDefault="000F5911" w:rsidP="000F5911">
      <w:pPr>
        <w:pStyle w:val="Sinespaciado"/>
        <w:ind w:left="567" w:hanging="567"/>
        <w:jc w:val="both"/>
        <w:rPr>
          <w:b/>
          <w:bCs/>
          <w:sz w:val="16"/>
          <w:szCs w:val="16"/>
        </w:rPr>
      </w:pPr>
      <w:r w:rsidRPr="001654E9">
        <w:rPr>
          <w:rStyle w:val="Refdenotaalpie"/>
          <w:sz w:val="16"/>
          <w:szCs w:val="16"/>
        </w:rPr>
        <w:footnoteRef/>
      </w:r>
      <w:r w:rsidRPr="001654E9">
        <w:rPr>
          <w:sz w:val="16"/>
          <w:szCs w:val="16"/>
        </w:rPr>
        <w:t xml:space="preserve"> </w:t>
      </w:r>
      <w:r w:rsidRPr="001654E9">
        <w:rPr>
          <w:sz w:val="16"/>
          <w:szCs w:val="16"/>
        </w:rPr>
        <w:tab/>
      </w:r>
      <w:r w:rsidRPr="001654E9">
        <w:rPr>
          <w:b/>
          <w:bCs/>
          <w:sz w:val="16"/>
          <w:szCs w:val="16"/>
        </w:rPr>
        <w:t>TEXTO ÚNICO ORDENADO DE LA LEY DEL PROCEDIMIENTO ADMINISTRATIVO GENERAL</w:t>
      </w:r>
      <w:r w:rsidRPr="001654E9">
        <w:rPr>
          <w:b/>
          <w:sz w:val="16"/>
          <w:szCs w:val="16"/>
        </w:rPr>
        <w:t>, APROBADO POR DECRETO SUPREMO N° 004-2019, publicado el 25 de enero de 2019</w:t>
      </w:r>
    </w:p>
    <w:p w14:paraId="511FA12F" w14:textId="77777777" w:rsidR="000F5911" w:rsidRPr="001654E9" w:rsidRDefault="000F5911" w:rsidP="000F5911">
      <w:pPr>
        <w:pStyle w:val="Sinespaciado"/>
        <w:ind w:left="567"/>
        <w:jc w:val="both"/>
        <w:rPr>
          <w:b/>
          <w:bCs/>
          <w:sz w:val="16"/>
          <w:szCs w:val="16"/>
        </w:rPr>
      </w:pPr>
      <w:r w:rsidRPr="001654E9">
        <w:rPr>
          <w:b/>
          <w:bCs/>
          <w:sz w:val="16"/>
          <w:szCs w:val="16"/>
        </w:rPr>
        <w:t>Artículo 222.- Acto firme</w:t>
      </w:r>
    </w:p>
    <w:p w14:paraId="457766B5" w14:textId="77777777" w:rsidR="000F5911" w:rsidRPr="001654E9" w:rsidRDefault="000F5911" w:rsidP="000F5911">
      <w:pPr>
        <w:pStyle w:val="Textonotapie"/>
        <w:ind w:left="567"/>
        <w:rPr>
          <w:sz w:val="16"/>
          <w:szCs w:val="16"/>
        </w:rPr>
      </w:pPr>
      <w:r w:rsidRPr="001654E9">
        <w:rPr>
          <w:sz w:val="16"/>
          <w:szCs w:val="16"/>
        </w:rPr>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A775" w14:textId="6C710946" w:rsidR="00A3464F" w:rsidRDefault="0089640F" w:rsidP="00A3464F">
    <w:pPr>
      <w:keepNext/>
      <w:rPr>
        <w:rFonts w:ascii="Arial Narrow" w:eastAsia="Arial Narrow" w:hAnsi="Arial Narrow" w:cs="Arial Narrow"/>
        <w:b/>
        <w:bCs/>
        <w:i/>
        <w:iCs/>
        <w:sz w:val="15"/>
        <w:szCs w:val="15"/>
      </w:rPr>
    </w:pPr>
    <w:r>
      <w:rPr>
        <w:rFonts w:ascii="Arial Narrow" w:eastAsia="Arial Narrow" w:hAnsi="Arial Narrow" w:cs="Arial Narrow"/>
        <w:b/>
        <w:i/>
        <w:noProof/>
        <w:sz w:val="15"/>
        <w:szCs w:val="15"/>
        <w:lang w:val="es-PE" w:eastAsia="es-PE"/>
      </w:rPr>
      <w:drawing>
        <wp:anchor distT="0" distB="0" distL="114300" distR="114300" simplePos="0" relativeHeight="251658240" behindDoc="0" locked="0" layoutInCell="1" allowOverlap="1" wp14:anchorId="0EF0BEC8" wp14:editId="19E3A8CD">
          <wp:simplePos x="0" y="0"/>
          <wp:positionH relativeFrom="margin">
            <wp:posOffset>-351790</wp:posOffset>
          </wp:positionH>
          <wp:positionV relativeFrom="paragraph">
            <wp:posOffset>114197</wp:posOffset>
          </wp:positionV>
          <wp:extent cx="3429000" cy="514350"/>
          <wp:effectExtent l="0" t="0" r="0" b="0"/>
          <wp:wrapSquare wrapText="bothSides"/>
          <wp:docPr id="488003681" name="Picture 5"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3464F">
      <w:rPr>
        <w:rFonts w:ascii="Arial Narrow" w:eastAsia="Arial Narrow" w:hAnsi="Arial Narrow" w:cs="Arial Narrow"/>
        <w:b/>
        <w:bCs/>
        <w:i/>
        <w:iCs/>
        <w:sz w:val="15"/>
        <w:szCs w:val="15"/>
      </w:rPr>
      <w:t xml:space="preserve">                                                                                                                                                                                          </w:t>
    </w:r>
  </w:p>
  <w:p w14:paraId="4C89F178" w14:textId="052B6291" w:rsidR="00A3464F" w:rsidRPr="00775713" w:rsidRDefault="00A3464F" w:rsidP="00A3464F">
    <w:pPr>
      <w:keepNext/>
      <w:jc w:val="right"/>
      <w:rPr>
        <w:sz w:val="15"/>
        <w:szCs w:val="15"/>
      </w:rPr>
    </w:pPr>
    <w:r w:rsidRPr="0346ACB3">
      <w:rPr>
        <w:rFonts w:ascii="Arial Narrow" w:eastAsia="Arial Narrow" w:hAnsi="Arial Narrow" w:cs="Arial Narrow"/>
        <w:b/>
        <w:bCs/>
        <w:i/>
        <w:iCs/>
        <w:sz w:val="15"/>
        <w:szCs w:val="15"/>
      </w:rPr>
      <w:t xml:space="preserve">                                                                                                                                                                                        COMISIÓN DE PROTECCIÓN AL CONSUMIDOR</w:t>
    </w:r>
    <w:r w:rsidR="0089640F">
      <w:rPr>
        <w:rFonts w:ascii="Arial Narrow" w:eastAsia="Arial Narrow" w:hAnsi="Arial Narrow" w:cs="Arial Narrow"/>
        <w:b/>
        <w:bCs/>
        <w:i/>
        <w:iCs/>
        <w:sz w:val="15"/>
        <w:szCs w:val="15"/>
      </w:rPr>
      <w:t xml:space="preserve"> </w:t>
    </w:r>
    <w:r>
      <w:rPr>
        <w:rFonts w:ascii="Arial Narrow" w:eastAsia="Arial Narrow" w:hAnsi="Arial Narrow" w:cs="Arial Narrow"/>
        <w:b/>
        <w:bCs/>
        <w:i/>
        <w:iCs/>
        <w:sz w:val="15"/>
        <w:szCs w:val="15"/>
      </w:rPr>
      <w:t xml:space="preserve">N° </w:t>
    </w:r>
    <w:r w:rsidRPr="0346ACB3">
      <w:rPr>
        <w:rFonts w:ascii="Arial Narrow" w:eastAsia="Arial Narrow" w:hAnsi="Arial Narrow" w:cs="Arial Narrow"/>
        <w:b/>
        <w:bCs/>
        <w:i/>
        <w:iCs/>
        <w:sz w:val="15"/>
        <w:szCs w:val="15"/>
      </w:rPr>
      <w:t>1</w:t>
    </w:r>
  </w:p>
  <w:p w14:paraId="63016ABF" w14:textId="6CD33791" w:rsidR="00A3464F" w:rsidRPr="00775713" w:rsidRDefault="00A3464F" w:rsidP="00A3464F">
    <w:pPr>
      <w:jc w:val="right"/>
      <w:rPr>
        <w:sz w:val="15"/>
        <w:szCs w:val="15"/>
      </w:rPr>
    </w:pPr>
    <w:r>
      <w:rPr>
        <w:rFonts w:ascii="Arial Narrow" w:eastAsia="Arial Narrow" w:hAnsi="Arial Narrow" w:cs="Arial Narrow"/>
        <w:b/>
        <w:bCs/>
        <w:i/>
        <w:iCs/>
        <w:sz w:val="15"/>
        <w:szCs w:val="15"/>
      </w:rPr>
      <w:t xml:space="preserve">      </w:t>
    </w:r>
    <w:r w:rsidRPr="00775713">
      <w:rPr>
        <w:rFonts w:ascii="Arial Narrow" w:eastAsia="Arial Narrow" w:hAnsi="Arial Narrow" w:cs="Arial Narrow"/>
        <w:b/>
        <w:bCs/>
        <w:i/>
        <w:iCs/>
        <w:sz w:val="15"/>
        <w:szCs w:val="15"/>
      </w:rPr>
      <w:t>SEDE CENTRAL</w:t>
    </w:r>
  </w:p>
  <w:p w14:paraId="48691FA4" w14:textId="77777777" w:rsidR="00A3464F" w:rsidRDefault="00A3464F" w:rsidP="00A3464F">
    <w:pPr>
      <w:tabs>
        <w:tab w:val="center" w:pos="4252"/>
        <w:tab w:val="right" w:pos="8504"/>
      </w:tabs>
      <w:jc w:val="right"/>
      <w:rPr>
        <w:rFonts w:ascii="Arial Narrow" w:eastAsia="Arial Narrow" w:hAnsi="Arial Narrow" w:cs="Arial Narrow"/>
        <w:b/>
        <w:i/>
        <w:sz w:val="15"/>
        <w:szCs w:val="15"/>
      </w:rPr>
    </w:pPr>
    <w:r w:rsidRPr="00775713">
      <w:rPr>
        <w:rFonts w:ascii="Arial Narrow" w:eastAsia="Arial Narrow" w:hAnsi="Arial Narrow" w:cs="Arial Narrow"/>
        <w:b/>
        <w:i/>
        <w:sz w:val="15"/>
        <w:szCs w:val="15"/>
      </w:rPr>
      <w:tab/>
    </w:r>
  </w:p>
  <w:p w14:paraId="1248F742" w14:textId="3A985C88" w:rsidR="001E7BC0" w:rsidRDefault="00A3464F" w:rsidP="001E7BC0">
    <w:pPr>
      <w:tabs>
        <w:tab w:val="center" w:pos="4252"/>
        <w:tab w:val="right" w:pos="8504"/>
      </w:tabs>
      <w:jc w:val="right"/>
      <w:rPr>
        <w:rFonts w:ascii="Arial Narrow" w:eastAsia="Arial Narrow" w:hAnsi="Arial Narrow" w:cs="Arial Narrow"/>
        <w:b/>
        <w:bCs/>
        <w:i/>
        <w:iCs/>
        <w:sz w:val="15"/>
        <w:szCs w:val="15"/>
      </w:rPr>
    </w:pPr>
    <w:r w:rsidRPr="00775713">
      <w:rPr>
        <w:rFonts w:ascii="Arial Narrow" w:eastAsia="Arial Narrow" w:hAnsi="Arial Narrow" w:cs="Arial Narrow"/>
        <w:b/>
        <w:i/>
        <w:sz w:val="15"/>
        <w:szCs w:val="15"/>
      </w:rPr>
      <w:tab/>
    </w:r>
    <w:r>
      <w:rPr>
        <w:rFonts w:ascii="Arial Narrow" w:eastAsia="Arial Narrow" w:hAnsi="Arial Narrow" w:cs="Arial Narrow"/>
        <w:b/>
        <w:bCs/>
        <w:i/>
        <w:iCs/>
        <w:sz w:val="15"/>
        <w:szCs w:val="15"/>
      </w:rPr>
      <w:t>EXPEDIENTE N°</w:t>
    </w:r>
    <w:r w:rsidR="00F716D9" w:rsidRPr="00A604DD">
      <w:rPr>
        <w:rFonts w:ascii="Arial Narrow" w:eastAsia="Arial Narrow" w:hAnsi="Arial Narrow" w:cs="Arial Narrow"/>
        <w:b/>
        <w:bCs/>
        <w:i/>
        <w:iCs/>
        <w:sz w:val="15"/>
        <w:szCs w:val="15"/>
        <w:highlight w:val="cyan"/>
      </w:rPr>
      <w:t>2554</w:t>
    </w:r>
    <w:r w:rsidR="007B612B" w:rsidRPr="00A604DD">
      <w:rPr>
        <w:rFonts w:ascii="Arial Narrow" w:eastAsia="Arial Narrow" w:hAnsi="Arial Narrow" w:cs="Arial Narrow"/>
        <w:b/>
        <w:bCs/>
        <w:i/>
        <w:iCs/>
        <w:sz w:val="15"/>
        <w:szCs w:val="15"/>
        <w:highlight w:val="cyan"/>
      </w:rPr>
      <w:t>-2025</w:t>
    </w:r>
    <w:r>
      <w:rPr>
        <w:rFonts w:ascii="Arial Narrow" w:eastAsia="Arial Narrow" w:hAnsi="Arial Narrow" w:cs="Arial Narrow"/>
        <w:b/>
        <w:bCs/>
        <w:i/>
        <w:iCs/>
        <w:sz w:val="15"/>
        <w:szCs w:val="15"/>
      </w:rPr>
      <w:t>/</w:t>
    </w:r>
    <w:r w:rsidR="00807864">
      <w:rPr>
        <w:rFonts w:ascii="Arial Narrow" w:eastAsia="Arial Narrow" w:hAnsi="Arial Narrow" w:cs="Arial Narrow"/>
        <w:b/>
        <w:bCs/>
        <w:i/>
        <w:iCs/>
        <w:sz w:val="15"/>
        <w:szCs w:val="15"/>
      </w:rPr>
      <w:t>CC1</w:t>
    </w:r>
  </w:p>
  <w:p w14:paraId="1D8AF9A1" w14:textId="77777777" w:rsidR="0089640F" w:rsidRDefault="0089640F" w:rsidP="0089640F">
    <w:pPr>
      <w:tabs>
        <w:tab w:val="center" w:pos="4252"/>
        <w:tab w:val="right" w:pos="8504"/>
      </w:tabs>
      <w:rPr>
        <w:rFonts w:ascii="Arial Narrow" w:eastAsia="Arial Narrow" w:hAnsi="Arial Narrow" w:cs="Arial Narrow"/>
        <w:b/>
        <w:bCs/>
        <w:i/>
        <w:iCs/>
        <w:sz w:val="15"/>
        <w:szCs w:val="15"/>
      </w:rPr>
    </w:pPr>
  </w:p>
  <w:p w14:paraId="70084588" w14:textId="77777777" w:rsidR="00CF037A" w:rsidRPr="001619A1" w:rsidRDefault="00CF037A" w:rsidP="0089640F">
    <w:pPr>
      <w:tabs>
        <w:tab w:val="center" w:pos="4252"/>
        <w:tab w:val="right" w:pos="8504"/>
      </w:tabs>
      <w:rPr>
        <w:rFonts w:ascii="Arial Narrow" w:eastAsia="Arial Narrow" w:hAnsi="Arial Narrow" w:cs="Arial Narrow"/>
        <w:b/>
        <w:bCs/>
        <w:i/>
        <w:iCs/>
        <w:sz w:val="9"/>
        <w:szCs w:val="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337"/>
    <w:multiLevelType w:val="multilevel"/>
    <w:tmpl w:val="CE2AAF70"/>
    <w:lvl w:ilvl="0">
      <w:start w:val="39"/>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2"/>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 w15:restartNumberingAfterBreak="0">
    <w:nsid w:val="04182F32"/>
    <w:multiLevelType w:val="hybridMultilevel"/>
    <w:tmpl w:val="A48ADBB0"/>
    <w:lvl w:ilvl="0" w:tplc="373ECB66">
      <w:start w:val="1"/>
      <w:numFmt w:val="lowerRoman"/>
      <w:lvlText w:val="(%1)"/>
      <w:lvlJc w:val="left"/>
      <w:pPr>
        <w:ind w:left="2019" w:hanging="720"/>
      </w:pPr>
      <w:rPr>
        <w:rFonts w:hint="default"/>
      </w:rPr>
    </w:lvl>
    <w:lvl w:ilvl="1" w:tplc="280A0019" w:tentative="1">
      <w:start w:val="1"/>
      <w:numFmt w:val="lowerLetter"/>
      <w:lvlText w:val="%2."/>
      <w:lvlJc w:val="left"/>
      <w:pPr>
        <w:ind w:left="2379" w:hanging="360"/>
      </w:pPr>
    </w:lvl>
    <w:lvl w:ilvl="2" w:tplc="280A001B" w:tentative="1">
      <w:start w:val="1"/>
      <w:numFmt w:val="lowerRoman"/>
      <w:lvlText w:val="%3."/>
      <w:lvlJc w:val="right"/>
      <w:pPr>
        <w:ind w:left="3099" w:hanging="180"/>
      </w:pPr>
    </w:lvl>
    <w:lvl w:ilvl="3" w:tplc="280A000F" w:tentative="1">
      <w:start w:val="1"/>
      <w:numFmt w:val="decimal"/>
      <w:lvlText w:val="%4."/>
      <w:lvlJc w:val="left"/>
      <w:pPr>
        <w:ind w:left="3819" w:hanging="360"/>
      </w:pPr>
    </w:lvl>
    <w:lvl w:ilvl="4" w:tplc="280A0019" w:tentative="1">
      <w:start w:val="1"/>
      <w:numFmt w:val="lowerLetter"/>
      <w:lvlText w:val="%5."/>
      <w:lvlJc w:val="left"/>
      <w:pPr>
        <w:ind w:left="4539" w:hanging="360"/>
      </w:pPr>
    </w:lvl>
    <w:lvl w:ilvl="5" w:tplc="280A001B" w:tentative="1">
      <w:start w:val="1"/>
      <w:numFmt w:val="lowerRoman"/>
      <w:lvlText w:val="%6."/>
      <w:lvlJc w:val="right"/>
      <w:pPr>
        <w:ind w:left="5259" w:hanging="180"/>
      </w:pPr>
    </w:lvl>
    <w:lvl w:ilvl="6" w:tplc="280A000F" w:tentative="1">
      <w:start w:val="1"/>
      <w:numFmt w:val="decimal"/>
      <w:lvlText w:val="%7."/>
      <w:lvlJc w:val="left"/>
      <w:pPr>
        <w:ind w:left="5979" w:hanging="360"/>
      </w:pPr>
    </w:lvl>
    <w:lvl w:ilvl="7" w:tplc="280A0019" w:tentative="1">
      <w:start w:val="1"/>
      <w:numFmt w:val="lowerLetter"/>
      <w:lvlText w:val="%8."/>
      <w:lvlJc w:val="left"/>
      <w:pPr>
        <w:ind w:left="6699" w:hanging="360"/>
      </w:pPr>
    </w:lvl>
    <w:lvl w:ilvl="8" w:tplc="280A001B" w:tentative="1">
      <w:start w:val="1"/>
      <w:numFmt w:val="lowerRoman"/>
      <w:lvlText w:val="%9."/>
      <w:lvlJc w:val="right"/>
      <w:pPr>
        <w:ind w:left="7419" w:hanging="180"/>
      </w:pPr>
    </w:lvl>
  </w:abstractNum>
  <w:abstractNum w:abstractNumId="2" w15:restartNumberingAfterBreak="0">
    <w:nsid w:val="09FA68A6"/>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 w15:restartNumberingAfterBreak="0">
    <w:nsid w:val="0F8A513E"/>
    <w:multiLevelType w:val="hybridMultilevel"/>
    <w:tmpl w:val="51EC314C"/>
    <w:lvl w:ilvl="0" w:tplc="A3F8D93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060CB4"/>
    <w:multiLevelType w:val="hybridMultilevel"/>
    <w:tmpl w:val="11DC9F82"/>
    <w:lvl w:ilvl="0" w:tplc="7E7E0598">
      <w:start w:val="1"/>
      <w:numFmt w:val="lowerRoman"/>
      <w:lvlText w:val="(%1)"/>
      <w:lvlJc w:val="left"/>
      <w:pPr>
        <w:ind w:left="1440" w:hanging="360"/>
      </w:pPr>
      <w:rPr>
        <w:rFonts w:hint="default"/>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C68052C"/>
    <w:multiLevelType w:val="hybridMultilevel"/>
    <w:tmpl w:val="83D2B15C"/>
    <w:lvl w:ilvl="0" w:tplc="B0D43600">
      <w:start w:val="1"/>
      <w:numFmt w:val="decimal"/>
      <w:lvlText w:val="%1."/>
      <w:lvlJc w:val="left"/>
      <w:pPr>
        <w:ind w:left="720" w:hanging="360"/>
      </w:pPr>
      <w:rPr>
        <w:rFonts w:hint="default"/>
        <w:b w:val="0"/>
        <w:bCs w:val="0"/>
        <w:i w:val="0"/>
        <w:i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E4B6348"/>
    <w:multiLevelType w:val="hybridMultilevel"/>
    <w:tmpl w:val="5D5C2A56"/>
    <w:lvl w:ilvl="0" w:tplc="ACCC7976">
      <w:start w:val="1"/>
      <w:numFmt w:val="decimal"/>
      <w:lvlText w:val="%1."/>
      <w:lvlJc w:val="left"/>
      <w:pPr>
        <w:ind w:left="-142" w:firstLine="142"/>
      </w:pPr>
      <w:rPr>
        <w:rFonts w:ascii="Arial" w:hAnsi="Arial" w:cs="Arial" w:hint="default"/>
        <w:b w:val="0"/>
        <w:i w:val="0"/>
        <w:color w:val="auto"/>
        <w:sz w:val="22"/>
        <w:szCs w:val="22"/>
        <w:vertAlign w:val="baseline"/>
      </w:rPr>
    </w:lvl>
    <w:lvl w:ilvl="1" w:tplc="79CC22E2">
      <w:start w:val="1"/>
      <w:numFmt w:val="lowerLetter"/>
      <w:lvlText w:val="%2."/>
      <w:lvlJc w:val="left"/>
      <w:pPr>
        <w:ind w:left="1902" w:firstLine="7247"/>
      </w:pPr>
    </w:lvl>
    <w:lvl w:ilvl="2" w:tplc="ABDA7CCC">
      <w:start w:val="1"/>
      <w:numFmt w:val="lowerRoman"/>
      <w:lvlText w:val="%3."/>
      <w:lvlJc w:val="right"/>
      <w:pPr>
        <w:ind w:left="2622" w:firstLine="10307"/>
      </w:pPr>
    </w:lvl>
    <w:lvl w:ilvl="3" w:tplc="2938A4F8">
      <w:start w:val="1"/>
      <w:numFmt w:val="decimal"/>
      <w:lvlText w:val="%4."/>
      <w:lvlJc w:val="left"/>
      <w:pPr>
        <w:ind w:left="3342" w:firstLine="13008"/>
      </w:pPr>
    </w:lvl>
    <w:lvl w:ilvl="4" w:tplc="47B682F2">
      <w:start w:val="1"/>
      <w:numFmt w:val="lowerLetter"/>
      <w:lvlText w:val="%5."/>
      <w:lvlJc w:val="left"/>
      <w:pPr>
        <w:ind w:left="4062" w:firstLine="15888"/>
      </w:pPr>
    </w:lvl>
    <w:lvl w:ilvl="5" w:tplc="01101740">
      <w:start w:val="1"/>
      <w:numFmt w:val="lowerRoman"/>
      <w:lvlText w:val="%6."/>
      <w:lvlJc w:val="right"/>
      <w:pPr>
        <w:ind w:left="4782" w:firstLine="18948"/>
      </w:pPr>
    </w:lvl>
    <w:lvl w:ilvl="6" w:tplc="51BE73BA">
      <w:start w:val="1"/>
      <w:numFmt w:val="decimal"/>
      <w:lvlText w:val="%7."/>
      <w:lvlJc w:val="left"/>
      <w:pPr>
        <w:ind w:left="5502" w:firstLine="21648"/>
      </w:pPr>
    </w:lvl>
    <w:lvl w:ilvl="7" w:tplc="022E0E0C">
      <w:start w:val="1"/>
      <w:numFmt w:val="lowerLetter"/>
      <w:lvlText w:val="%8."/>
      <w:lvlJc w:val="left"/>
      <w:pPr>
        <w:ind w:left="6222" w:firstLine="24528"/>
      </w:pPr>
    </w:lvl>
    <w:lvl w:ilvl="8" w:tplc="52B2FC3E">
      <w:start w:val="1"/>
      <w:numFmt w:val="lowerRoman"/>
      <w:lvlText w:val="%9."/>
      <w:lvlJc w:val="right"/>
      <w:pPr>
        <w:ind w:left="6942" w:firstLine="27588"/>
      </w:pPr>
    </w:lvl>
  </w:abstractNum>
  <w:abstractNum w:abstractNumId="7" w15:restartNumberingAfterBreak="0">
    <w:nsid w:val="1FD02612"/>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8" w15:restartNumberingAfterBreak="0">
    <w:nsid w:val="22EB5040"/>
    <w:multiLevelType w:val="hybridMultilevel"/>
    <w:tmpl w:val="E8C0D188"/>
    <w:lvl w:ilvl="0" w:tplc="5BC032B0">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265A72FC"/>
    <w:multiLevelType w:val="multilevel"/>
    <w:tmpl w:val="28AE0A26"/>
    <w:lvl w:ilvl="0">
      <w:start w:val="1"/>
      <w:numFmt w:val="upperRoman"/>
      <w:lvlText w:val="%1."/>
      <w:lvlJc w:val="left"/>
      <w:pPr>
        <w:ind w:left="720" w:firstLine="0"/>
      </w:pPr>
      <w:rPr>
        <w:rFonts w:hint="default"/>
      </w:rPr>
    </w:lvl>
    <w:lvl w:ilvl="1">
      <w:start w:val="73"/>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0" w15:restartNumberingAfterBreak="0">
    <w:nsid w:val="2D5F513E"/>
    <w:multiLevelType w:val="multilevel"/>
    <w:tmpl w:val="14729E0E"/>
    <w:lvl w:ilvl="0">
      <w:start w:val="20"/>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1"/>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1" w15:restartNumberingAfterBreak="0">
    <w:nsid w:val="31583201"/>
    <w:multiLevelType w:val="hybridMultilevel"/>
    <w:tmpl w:val="5C5A5B36"/>
    <w:lvl w:ilvl="0" w:tplc="D0FA7D40">
      <w:start w:val="12"/>
      <w:numFmt w:val="bullet"/>
      <w:lvlText w:val="-"/>
      <w:lvlJc w:val="left"/>
      <w:pPr>
        <w:ind w:left="1494" w:hanging="360"/>
      </w:pPr>
      <w:rPr>
        <w:rFonts w:ascii="Arial" w:eastAsia="Times New Roman"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2" w15:restartNumberingAfterBreak="0">
    <w:nsid w:val="34AF54CB"/>
    <w:multiLevelType w:val="hybridMultilevel"/>
    <w:tmpl w:val="FE602FA8"/>
    <w:lvl w:ilvl="0" w:tplc="960EFF12">
      <w:start w:val="39"/>
      <w:numFmt w:val="decimal"/>
      <w:lvlText w:val="%1."/>
      <w:lvlJc w:val="left"/>
      <w:pPr>
        <w:ind w:left="1920" w:hanging="360"/>
      </w:pPr>
      <w:rPr>
        <w:rFonts w:hint="default"/>
      </w:rPr>
    </w:lvl>
    <w:lvl w:ilvl="1" w:tplc="280A0019" w:tentative="1">
      <w:start w:val="1"/>
      <w:numFmt w:val="lowerLetter"/>
      <w:lvlText w:val="%2."/>
      <w:lvlJc w:val="left"/>
      <w:pPr>
        <w:ind w:left="2640" w:hanging="360"/>
      </w:pPr>
    </w:lvl>
    <w:lvl w:ilvl="2" w:tplc="280A001B" w:tentative="1">
      <w:start w:val="1"/>
      <w:numFmt w:val="lowerRoman"/>
      <w:lvlText w:val="%3."/>
      <w:lvlJc w:val="right"/>
      <w:pPr>
        <w:ind w:left="3360" w:hanging="180"/>
      </w:pPr>
    </w:lvl>
    <w:lvl w:ilvl="3" w:tplc="280A000F" w:tentative="1">
      <w:start w:val="1"/>
      <w:numFmt w:val="decimal"/>
      <w:lvlText w:val="%4."/>
      <w:lvlJc w:val="left"/>
      <w:pPr>
        <w:ind w:left="4080" w:hanging="360"/>
      </w:pPr>
    </w:lvl>
    <w:lvl w:ilvl="4" w:tplc="280A0019" w:tentative="1">
      <w:start w:val="1"/>
      <w:numFmt w:val="lowerLetter"/>
      <w:lvlText w:val="%5."/>
      <w:lvlJc w:val="left"/>
      <w:pPr>
        <w:ind w:left="4800" w:hanging="360"/>
      </w:pPr>
    </w:lvl>
    <w:lvl w:ilvl="5" w:tplc="280A001B" w:tentative="1">
      <w:start w:val="1"/>
      <w:numFmt w:val="lowerRoman"/>
      <w:lvlText w:val="%6."/>
      <w:lvlJc w:val="right"/>
      <w:pPr>
        <w:ind w:left="5520" w:hanging="180"/>
      </w:pPr>
    </w:lvl>
    <w:lvl w:ilvl="6" w:tplc="280A000F" w:tentative="1">
      <w:start w:val="1"/>
      <w:numFmt w:val="decimal"/>
      <w:lvlText w:val="%7."/>
      <w:lvlJc w:val="left"/>
      <w:pPr>
        <w:ind w:left="6240" w:hanging="360"/>
      </w:pPr>
    </w:lvl>
    <w:lvl w:ilvl="7" w:tplc="280A0019" w:tentative="1">
      <w:start w:val="1"/>
      <w:numFmt w:val="lowerLetter"/>
      <w:lvlText w:val="%8."/>
      <w:lvlJc w:val="left"/>
      <w:pPr>
        <w:ind w:left="6960" w:hanging="360"/>
      </w:pPr>
    </w:lvl>
    <w:lvl w:ilvl="8" w:tplc="280A001B" w:tentative="1">
      <w:start w:val="1"/>
      <w:numFmt w:val="lowerRoman"/>
      <w:lvlText w:val="%9."/>
      <w:lvlJc w:val="right"/>
      <w:pPr>
        <w:ind w:left="7680" w:hanging="180"/>
      </w:pPr>
    </w:lvl>
  </w:abstractNum>
  <w:abstractNum w:abstractNumId="13" w15:restartNumberingAfterBreak="0">
    <w:nsid w:val="35AB2003"/>
    <w:multiLevelType w:val="hybridMultilevel"/>
    <w:tmpl w:val="3A46E3AA"/>
    <w:lvl w:ilvl="0" w:tplc="178A8DAC">
      <w:start w:val="18"/>
      <w:numFmt w:val="decimal"/>
      <w:lvlText w:val="%1."/>
      <w:lvlJc w:val="left"/>
      <w:pPr>
        <w:tabs>
          <w:tab w:val="num" w:pos="720"/>
        </w:tabs>
        <w:ind w:left="720" w:hanging="360"/>
      </w:pPr>
      <w:rPr>
        <w:rFonts w:hint="default"/>
        <w:b w:val="0"/>
        <w:i w:val="0"/>
        <w:iCs w:val="0"/>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7B83CAF"/>
    <w:multiLevelType w:val="hybridMultilevel"/>
    <w:tmpl w:val="F6E8A4E6"/>
    <w:lvl w:ilvl="0" w:tplc="8AB259B4">
      <w:start w:val="1"/>
      <w:numFmt w:val="upperRoman"/>
      <w:lvlText w:val="%1."/>
      <w:lvlJc w:val="left"/>
      <w:pPr>
        <w:tabs>
          <w:tab w:val="num" w:pos="1080"/>
        </w:tabs>
        <w:ind w:left="1080" w:hanging="720"/>
      </w:pPr>
      <w:rPr>
        <w:rFonts w:hint="default"/>
        <w:b/>
        <w:sz w:val="19"/>
        <w:szCs w:val="19"/>
      </w:rPr>
    </w:lvl>
    <w:lvl w:ilvl="1" w:tplc="8DDEE3C2">
      <w:start w:val="1"/>
      <w:numFmt w:val="decimal"/>
      <w:lvlText w:val="%2."/>
      <w:lvlJc w:val="left"/>
      <w:pPr>
        <w:tabs>
          <w:tab w:val="num" w:pos="1440"/>
        </w:tabs>
        <w:ind w:left="1440" w:hanging="360"/>
      </w:pPr>
      <w:rPr>
        <w:rFonts w:hint="default"/>
        <w:b w:val="0"/>
        <w:color w:val="auto"/>
      </w:rPr>
    </w:lvl>
    <w:lvl w:ilvl="2" w:tplc="28501070">
      <w:start w:val="1"/>
      <w:numFmt w:val="lowerRoman"/>
      <w:lvlText w:val="(%3)"/>
      <w:lvlJc w:val="left"/>
      <w:pPr>
        <w:ind w:left="2700" w:hanging="720"/>
      </w:pPr>
      <w:rPr>
        <w:rFonts w:ascii="Arial" w:hAnsi="Arial" w:cs="Arial" w:hint="default"/>
        <w:strike w:val="0"/>
        <w:sz w:val="22"/>
        <w:szCs w:val="22"/>
      </w:rPr>
    </w:lvl>
    <w:lvl w:ilvl="3" w:tplc="F21CA4C0">
      <w:start w:val="4"/>
      <w:numFmt w:val="decimal"/>
      <w:lvlText w:val="%4"/>
      <w:lvlJc w:val="left"/>
      <w:pPr>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7C53D6B"/>
    <w:multiLevelType w:val="hybridMultilevel"/>
    <w:tmpl w:val="81AC4100"/>
    <w:lvl w:ilvl="0" w:tplc="5DD87B44">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385305E5"/>
    <w:multiLevelType w:val="hybridMultilevel"/>
    <w:tmpl w:val="9F6EAB46"/>
    <w:lvl w:ilvl="0" w:tplc="4D9CC29A">
      <w:start w:val="82"/>
      <w:numFmt w:val="bullet"/>
      <w:lvlText w:val="—"/>
      <w:lvlJc w:val="left"/>
      <w:pPr>
        <w:ind w:left="720" w:hanging="360"/>
      </w:pPr>
      <w:rPr>
        <w:rFonts w:ascii="Arial" w:eastAsia="Arial"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053051"/>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18" w15:restartNumberingAfterBreak="0">
    <w:nsid w:val="44CC16D8"/>
    <w:multiLevelType w:val="hybridMultilevel"/>
    <w:tmpl w:val="C2E8C79E"/>
    <w:lvl w:ilvl="0" w:tplc="59EE8D28">
      <w:start w:val="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5F91F2C"/>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0" w15:restartNumberingAfterBreak="0">
    <w:nsid w:val="47055E27"/>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1" w15:restartNumberingAfterBreak="0">
    <w:nsid w:val="47ED1944"/>
    <w:multiLevelType w:val="hybridMultilevel"/>
    <w:tmpl w:val="BA863CF2"/>
    <w:lvl w:ilvl="0" w:tplc="81D07788">
      <w:start w:val="1"/>
      <w:numFmt w:val="decimal"/>
      <w:lvlText w:val="%1."/>
      <w:lvlJc w:val="left"/>
      <w:pPr>
        <w:ind w:left="720" w:hanging="360"/>
      </w:pPr>
      <w:rPr>
        <w:rFonts w:hint="default"/>
        <w:b w:val="0"/>
        <w:bCs w:val="0"/>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E560587"/>
    <w:multiLevelType w:val="hybridMultilevel"/>
    <w:tmpl w:val="89146AFC"/>
    <w:lvl w:ilvl="0" w:tplc="DD96716E">
      <w:start w:val="20"/>
      <w:numFmt w:val="decimal"/>
      <w:lvlText w:val="%1."/>
      <w:lvlJc w:val="left"/>
      <w:pPr>
        <w:ind w:left="686" w:hanging="566"/>
      </w:pPr>
      <w:rPr>
        <w:rFonts w:ascii="Arial" w:eastAsia="Arial" w:hAnsi="Arial" w:cs="Arial" w:hint="default"/>
        <w:spacing w:val="0"/>
        <w:w w:val="99"/>
        <w:sz w:val="22"/>
        <w:szCs w:val="22"/>
        <w:lang w:val="es-ES" w:eastAsia="en-US" w:bidi="ar-SA"/>
      </w:rPr>
    </w:lvl>
    <w:lvl w:ilvl="1" w:tplc="25D8230A">
      <w:start w:val="1"/>
      <w:numFmt w:val="decimal"/>
      <w:lvlText w:val="%2."/>
      <w:lvlJc w:val="left"/>
      <w:pPr>
        <w:ind w:left="1046" w:hanging="360"/>
      </w:pPr>
      <w:rPr>
        <w:rFonts w:ascii="Arial" w:eastAsia="Arial" w:hAnsi="Arial" w:cs="Arial" w:hint="default"/>
        <w:spacing w:val="-20"/>
        <w:w w:val="99"/>
        <w:sz w:val="16"/>
        <w:szCs w:val="16"/>
        <w:lang w:val="es-ES" w:eastAsia="en-US" w:bidi="ar-SA"/>
      </w:rPr>
    </w:lvl>
    <w:lvl w:ilvl="2" w:tplc="A6B05590">
      <w:numFmt w:val="bullet"/>
      <w:lvlText w:val="•"/>
      <w:lvlJc w:val="left"/>
      <w:pPr>
        <w:ind w:left="1958" w:hanging="360"/>
      </w:pPr>
      <w:rPr>
        <w:rFonts w:hint="default"/>
        <w:lang w:val="es-ES" w:eastAsia="en-US" w:bidi="ar-SA"/>
      </w:rPr>
    </w:lvl>
    <w:lvl w:ilvl="3" w:tplc="C83E6DC6">
      <w:numFmt w:val="bullet"/>
      <w:lvlText w:val="•"/>
      <w:lvlJc w:val="left"/>
      <w:pPr>
        <w:ind w:left="2876" w:hanging="360"/>
      </w:pPr>
      <w:rPr>
        <w:rFonts w:hint="default"/>
        <w:lang w:val="es-ES" w:eastAsia="en-US" w:bidi="ar-SA"/>
      </w:rPr>
    </w:lvl>
    <w:lvl w:ilvl="4" w:tplc="ABB6DD0C">
      <w:numFmt w:val="bullet"/>
      <w:lvlText w:val="•"/>
      <w:lvlJc w:val="left"/>
      <w:pPr>
        <w:ind w:left="3795" w:hanging="360"/>
      </w:pPr>
      <w:rPr>
        <w:rFonts w:hint="default"/>
        <w:lang w:val="es-ES" w:eastAsia="en-US" w:bidi="ar-SA"/>
      </w:rPr>
    </w:lvl>
    <w:lvl w:ilvl="5" w:tplc="CE44A134">
      <w:numFmt w:val="bullet"/>
      <w:lvlText w:val="•"/>
      <w:lvlJc w:val="left"/>
      <w:pPr>
        <w:ind w:left="4713" w:hanging="360"/>
      </w:pPr>
      <w:rPr>
        <w:rFonts w:hint="default"/>
        <w:lang w:val="es-ES" w:eastAsia="en-US" w:bidi="ar-SA"/>
      </w:rPr>
    </w:lvl>
    <w:lvl w:ilvl="6" w:tplc="CBDA1AB2">
      <w:numFmt w:val="bullet"/>
      <w:lvlText w:val="•"/>
      <w:lvlJc w:val="left"/>
      <w:pPr>
        <w:ind w:left="5631" w:hanging="360"/>
      </w:pPr>
      <w:rPr>
        <w:rFonts w:hint="default"/>
        <w:lang w:val="es-ES" w:eastAsia="en-US" w:bidi="ar-SA"/>
      </w:rPr>
    </w:lvl>
    <w:lvl w:ilvl="7" w:tplc="8B9ED284">
      <w:numFmt w:val="bullet"/>
      <w:lvlText w:val="•"/>
      <w:lvlJc w:val="left"/>
      <w:pPr>
        <w:ind w:left="6550" w:hanging="360"/>
      </w:pPr>
      <w:rPr>
        <w:rFonts w:hint="default"/>
        <w:lang w:val="es-ES" w:eastAsia="en-US" w:bidi="ar-SA"/>
      </w:rPr>
    </w:lvl>
    <w:lvl w:ilvl="8" w:tplc="CEAC3388">
      <w:numFmt w:val="bullet"/>
      <w:lvlText w:val="•"/>
      <w:lvlJc w:val="left"/>
      <w:pPr>
        <w:ind w:left="7468" w:hanging="360"/>
      </w:pPr>
      <w:rPr>
        <w:rFonts w:hint="default"/>
        <w:lang w:val="es-ES" w:eastAsia="en-US" w:bidi="ar-SA"/>
      </w:rPr>
    </w:lvl>
  </w:abstractNum>
  <w:abstractNum w:abstractNumId="23" w15:restartNumberingAfterBreak="0">
    <w:nsid w:val="55277820"/>
    <w:multiLevelType w:val="hybridMultilevel"/>
    <w:tmpl w:val="0D26C596"/>
    <w:lvl w:ilvl="0" w:tplc="25B27B1A">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5E2E5EA7"/>
    <w:multiLevelType w:val="hybridMultilevel"/>
    <w:tmpl w:val="AD563624"/>
    <w:lvl w:ilvl="0" w:tplc="71F674C8">
      <w:start w:val="1"/>
      <w:numFmt w:val="lowerLetter"/>
      <w:lvlText w:val="%1)"/>
      <w:lvlJc w:val="left"/>
      <w:pPr>
        <w:ind w:left="930" w:hanging="57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09A4C5C"/>
    <w:multiLevelType w:val="hybridMultilevel"/>
    <w:tmpl w:val="06C653A2"/>
    <w:lvl w:ilvl="0" w:tplc="FA764658">
      <w:start w:val="5"/>
      <w:numFmt w:val="bullet"/>
      <w:lvlText w:val="-"/>
      <w:lvlJc w:val="left"/>
      <w:pPr>
        <w:ind w:left="1080" w:hanging="360"/>
      </w:pPr>
      <w:rPr>
        <w:rFonts w:ascii="Calibri" w:eastAsiaTheme="minorHAns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620939B7"/>
    <w:multiLevelType w:val="hybridMultilevel"/>
    <w:tmpl w:val="A1E07B32"/>
    <w:lvl w:ilvl="0" w:tplc="7E7E0598">
      <w:start w:val="1"/>
      <w:numFmt w:val="lowerRoman"/>
      <w:lvlText w:val="(%1)"/>
      <w:lvlJc w:val="left"/>
      <w:pPr>
        <w:ind w:left="720" w:hanging="360"/>
      </w:pPr>
      <w:rPr>
        <w:rFont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483308F"/>
    <w:multiLevelType w:val="hybridMultilevel"/>
    <w:tmpl w:val="C29C965E"/>
    <w:lvl w:ilvl="0" w:tplc="26D03ECE">
      <w:start w:val="1"/>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7E34D77"/>
    <w:multiLevelType w:val="multilevel"/>
    <w:tmpl w:val="36D60E00"/>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494" w:hanging="360"/>
      </w:pPr>
    </w:lvl>
    <w:lvl w:ilvl="3">
      <w:start w:val="1"/>
      <w:numFmt w:val="decimal"/>
      <w:lvlText w:val="%1.%2.%3.%4"/>
      <w:lvlJc w:val="left"/>
      <w:pPr>
        <w:ind w:left="2421" w:hanging="720"/>
      </w:pPr>
    </w:lvl>
    <w:lvl w:ilvl="4">
      <w:start w:val="1"/>
      <w:numFmt w:val="decimal"/>
      <w:lvlText w:val="%1.%2.%3.%4.%5"/>
      <w:lvlJc w:val="left"/>
      <w:pPr>
        <w:ind w:left="2988" w:hanging="720"/>
      </w:pPr>
    </w:lvl>
    <w:lvl w:ilvl="5">
      <w:start w:val="1"/>
      <w:numFmt w:val="decimal"/>
      <w:lvlText w:val="%1.%2.%3.%4.%5.%6"/>
      <w:lvlJc w:val="left"/>
      <w:pPr>
        <w:ind w:left="3915" w:hanging="1080"/>
      </w:pPr>
    </w:lvl>
    <w:lvl w:ilvl="6">
      <w:start w:val="1"/>
      <w:numFmt w:val="decimal"/>
      <w:lvlText w:val="%1.%2.%3.%4.%5.%6.%7"/>
      <w:lvlJc w:val="left"/>
      <w:pPr>
        <w:ind w:left="4482" w:hanging="1080"/>
      </w:pPr>
    </w:lvl>
    <w:lvl w:ilvl="7">
      <w:start w:val="1"/>
      <w:numFmt w:val="decimal"/>
      <w:lvlText w:val="%1.%2.%3.%4.%5.%6.%7.%8"/>
      <w:lvlJc w:val="left"/>
      <w:pPr>
        <w:ind w:left="5049" w:hanging="1080"/>
      </w:pPr>
    </w:lvl>
    <w:lvl w:ilvl="8">
      <w:start w:val="1"/>
      <w:numFmt w:val="decimal"/>
      <w:lvlText w:val="%1.%2.%3.%4.%5.%6.%7.%8.%9"/>
      <w:lvlJc w:val="left"/>
      <w:pPr>
        <w:ind w:left="5976" w:hanging="1440"/>
      </w:pPr>
    </w:lvl>
  </w:abstractNum>
  <w:abstractNum w:abstractNumId="29" w15:restartNumberingAfterBreak="0">
    <w:nsid w:val="68566972"/>
    <w:multiLevelType w:val="hybridMultilevel"/>
    <w:tmpl w:val="B48866D6"/>
    <w:lvl w:ilvl="0" w:tplc="FAA6675C">
      <w:start w:val="1"/>
      <w:numFmt w:val="upperRoman"/>
      <w:lvlText w:val="(%1)"/>
      <w:lvlJc w:val="left"/>
      <w:pPr>
        <w:ind w:left="1976" w:hanging="720"/>
      </w:pPr>
      <w:rPr>
        <w:rFonts w:hint="default"/>
      </w:rPr>
    </w:lvl>
    <w:lvl w:ilvl="1" w:tplc="280A0019" w:tentative="1">
      <w:start w:val="1"/>
      <w:numFmt w:val="lowerLetter"/>
      <w:lvlText w:val="%2."/>
      <w:lvlJc w:val="left"/>
      <w:pPr>
        <w:ind w:left="2336" w:hanging="360"/>
      </w:pPr>
    </w:lvl>
    <w:lvl w:ilvl="2" w:tplc="280A001B" w:tentative="1">
      <w:start w:val="1"/>
      <w:numFmt w:val="lowerRoman"/>
      <w:lvlText w:val="%3."/>
      <w:lvlJc w:val="right"/>
      <w:pPr>
        <w:ind w:left="3056" w:hanging="180"/>
      </w:pPr>
    </w:lvl>
    <w:lvl w:ilvl="3" w:tplc="280A000F" w:tentative="1">
      <w:start w:val="1"/>
      <w:numFmt w:val="decimal"/>
      <w:lvlText w:val="%4."/>
      <w:lvlJc w:val="left"/>
      <w:pPr>
        <w:ind w:left="3776" w:hanging="360"/>
      </w:pPr>
    </w:lvl>
    <w:lvl w:ilvl="4" w:tplc="280A0019" w:tentative="1">
      <w:start w:val="1"/>
      <w:numFmt w:val="lowerLetter"/>
      <w:lvlText w:val="%5."/>
      <w:lvlJc w:val="left"/>
      <w:pPr>
        <w:ind w:left="4496" w:hanging="360"/>
      </w:pPr>
    </w:lvl>
    <w:lvl w:ilvl="5" w:tplc="280A001B" w:tentative="1">
      <w:start w:val="1"/>
      <w:numFmt w:val="lowerRoman"/>
      <w:lvlText w:val="%6."/>
      <w:lvlJc w:val="right"/>
      <w:pPr>
        <w:ind w:left="5216" w:hanging="180"/>
      </w:pPr>
    </w:lvl>
    <w:lvl w:ilvl="6" w:tplc="280A000F" w:tentative="1">
      <w:start w:val="1"/>
      <w:numFmt w:val="decimal"/>
      <w:lvlText w:val="%7."/>
      <w:lvlJc w:val="left"/>
      <w:pPr>
        <w:ind w:left="5936" w:hanging="360"/>
      </w:pPr>
    </w:lvl>
    <w:lvl w:ilvl="7" w:tplc="280A0019" w:tentative="1">
      <w:start w:val="1"/>
      <w:numFmt w:val="lowerLetter"/>
      <w:lvlText w:val="%8."/>
      <w:lvlJc w:val="left"/>
      <w:pPr>
        <w:ind w:left="6656" w:hanging="360"/>
      </w:pPr>
    </w:lvl>
    <w:lvl w:ilvl="8" w:tplc="280A001B" w:tentative="1">
      <w:start w:val="1"/>
      <w:numFmt w:val="lowerRoman"/>
      <w:lvlText w:val="%9."/>
      <w:lvlJc w:val="right"/>
      <w:pPr>
        <w:ind w:left="7376" w:hanging="180"/>
      </w:pPr>
    </w:lvl>
  </w:abstractNum>
  <w:abstractNum w:abstractNumId="30" w15:restartNumberingAfterBreak="0">
    <w:nsid w:val="6C8D3849"/>
    <w:multiLevelType w:val="hybridMultilevel"/>
    <w:tmpl w:val="51EC314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7D293B"/>
    <w:multiLevelType w:val="hybridMultilevel"/>
    <w:tmpl w:val="FEA81B26"/>
    <w:lvl w:ilvl="0" w:tplc="280A0019">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2" w15:restartNumberingAfterBreak="0">
    <w:nsid w:val="71966861"/>
    <w:multiLevelType w:val="multilevel"/>
    <w:tmpl w:val="2A3EED5A"/>
    <w:lvl w:ilvl="0">
      <w:start w:val="1"/>
      <w:numFmt w:val="decimal"/>
      <w:lvlText w:val="%1."/>
      <w:lvlJc w:val="left"/>
      <w:pPr>
        <w:ind w:left="2004" w:firstLine="1080"/>
      </w:pPr>
      <w:rPr>
        <w:strike w:val="0"/>
        <w:dstrike w:val="0"/>
        <w:u w:val="none"/>
        <w:effect w:val="none"/>
      </w:rPr>
    </w:lvl>
    <w:lvl w:ilvl="1">
      <w:start w:val="1"/>
      <w:numFmt w:val="lowerLetter"/>
      <w:lvlText w:val="%2."/>
      <w:lvlJc w:val="left"/>
      <w:pPr>
        <w:ind w:left="2724" w:firstLine="1800"/>
      </w:pPr>
      <w:rPr>
        <w:strike w:val="0"/>
        <w:dstrike w:val="0"/>
        <w:u w:val="none"/>
        <w:effect w:val="none"/>
      </w:rPr>
    </w:lvl>
    <w:lvl w:ilvl="2">
      <w:start w:val="1"/>
      <w:numFmt w:val="lowerRoman"/>
      <w:lvlText w:val="%3."/>
      <w:lvlJc w:val="right"/>
      <w:pPr>
        <w:ind w:left="3444" w:firstLine="2520"/>
      </w:pPr>
      <w:rPr>
        <w:strike w:val="0"/>
        <w:dstrike w:val="0"/>
        <w:u w:val="none"/>
        <w:effect w:val="none"/>
      </w:rPr>
    </w:lvl>
    <w:lvl w:ilvl="3">
      <w:start w:val="1"/>
      <w:numFmt w:val="decimal"/>
      <w:lvlText w:val="%4."/>
      <w:lvlJc w:val="left"/>
      <w:pPr>
        <w:ind w:left="4164" w:firstLine="3240"/>
      </w:pPr>
      <w:rPr>
        <w:strike w:val="0"/>
        <w:dstrike w:val="0"/>
        <w:u w:val="none"/>
        <w:effect w:val="none"/>
      </w:rPr>
    </w:lvl>
    <w:lvl w:ilvl="4">
      <w:start w:val="1"/>
      <w:numFmt w:val="lowerLetter"/>
      <w:lvlText w:val="%5."/>
      <w:lvlJc w:val="left"/>
      <w:pPr>
        <w:ind w:left="4884" w:firstLine="3960"/>
      </w:pPr>
      <w:rPr>
        <w:strike w:val="0"/>
        <w:dstrike w:val="0"/>
        <w:u w:val="none"/>
        <w:effect w:val="none"/>
      </w:rPr>
    </w:lvl>
    <w:lvl w:ilvl="5">
      <w:start w:val="1"/>
      <w:numFmt w:val="lowerRoman"/>
      <w:lvlText w:val="%6."/>
      <w:lvlJc w:val="right"/>
      <w:pPr>
        <w:ind w:left="5604" w:firstLine="4680"/>
      </w:pPr>
      <w:rPr>
        <w:strike w:val="0"/>
        <w:dstrike w:val="0"/>
        <w:u w:val="none"/>
        <w:effect w:val="none"/>
      </w:rPr>
    </w:lvl>
    <w:lvl w:ilvl="6">
      <w:start w:val="1"/>
      <w:numFmt w:val="decimal"/>
      <w:lvlText w:val="%7."/>
      <w:lvlJc w:val="left"/>
      <w:pPr>
        <w:ind w:left="6324" w:firstLine="5400"/>
      </w:pPr>
      <w:rPr>
        <w:strike w:val="0"/>
        <w:dstrike w:val="0"/>
        <w:u w:val="none"/>
        <w:effect w:val="none"/>
      </w:rPr>
    </w:lvl>
    <w:lvl w:ilvl="7">
      <w:start w:val="1"/>
      <w:numFmt w:val="lowerLetter"/>
      <w:lvlText w:val="%8."/>
      <w:lvlJc w:val="left"/>
      <w:pPr>
        <w:ind w:left="7044" w:firstLine="6120"/>
      </w:pPr>
      <w:rPr>
        <w:strike w:val="0"/>
        <w:dstrike w:val="0"/>
        <w:u w:val="none"/>
        <w:effect w:val="none"/>
      </w:rPr>
    </w:lvl>
    <w:lvl w:ilvl="8">
      <w:start w:val="1"/>
      <w:numFmt w:val="lowerRoman"/>
      <w:lvlText w:val="%9."/>
      <w:lvlJc w:val="right"/>
      <w:pPr>
        <w:ind w:left="7764" w:firstLine="6840"/>
      </w:pPr>
      <w:rPr>
        <w:strike w:val="0"/>
        <w:dstrike w:val="0"/>
        <w:u w:val="none"/>
        <w:effect w:val="none"/>
      </w:rPr>
    </w:lvl>
  </w:abstractNum>
  <w:abstractNum w:abstractNumId="33" w15:restartNumberingAfterBreak="0">
    <w:nsid w:val="75DD6317"/>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4" w15:restartNumberingAfterBreak="0">
    <w:nsid w:val="779A214C"/>
    <w:multiLevelType w:val="hybridMultilevel"/>
    <w:tmpl w:val="E23810B2"/>
    <w:lvl w:ilvl="0" w:tplc="87FEA8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62762272">
    <w:abstractNumId w:val="7"/>
  </w:num>
  <w:num w:numId="2" w16cid:durableId="1129783166">
    <w:abstractNumId w:val="10"/>
  </w:num>
  <w:num w:numId="3" w16cid:durableId="728040640">
    <w:abstractNumId w:val="16"/>
  </w:num>
  <w:num w:numId="4" w16cid:durableId="2140470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600200">
    <w:abstractNumId w:val="4"/>
  </w:num>
  <w:num w:numId="6" w16cid:durableId="1636107544">
    <w:abstractNumId w:val="15"/>
  </w:num>
  <w:num w:numId="7" w16cid:durableId="746658988">
    <w:abstractNumId w:val="8"/>
  </w:num>
  <w:num w:numId="8" w16cid:durableId="90472015">
    <w:abstractNumId w:val="24"/>
  </w:num>
  <w:num w:numId="9" w16cid:durableId="843669247">
    <w:abstractNumId w:val="29"/>
  </w:num>
  <w:num w:numId="10" w16cid:durableId="1620408616">
    <w:abstractNumId w:val="3"/>
  </w:num>
  <w:num w:numId="11" w16cid:durableId="1173257508">
    <w:abstractNumId w:val="30"/>
  </w:num>
  <w:num w:numId="12" w16cid:durableId="360984585">
    <w:abstractNumId w:val="25"/>
  </w:num>
  <w:num w:numId="13" w16cid:durableId="2025010155">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1886214927">
    <w:abstractNumId w:val="19"/>
  </w:num>
  <w:num w:numId="15" w16cid:durableId="1777554124">
    <w:abstractNumId w:val="20"/>
  </w:num>
  <w:num w:numId="16" w16cid:durableId="1575816207">
    <w:abstractNumId w:val="12"/>
  </w:num>
  <w:num w:numId="17" w16cid:durableId="2094859897">
    <w:abstractNumId w:val="18"/>
  </w:num>
  <w:num w:numId="18" w16cid:durableId="844246941">
    <w:abstractNumId w:val="26"/>
  </w:num>
  <w:num w:numId="19" w16cid:durableId="1267037930">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4092498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5291094">
    <w:abstractNumId w:val="16"/>
  </w:num>
  <w:num w:numId="22" w16cid:durableId="1359772472">
    <w:abstractNumId w:val="32"/>
  </w:num>
  <w:num w:numId="23" w16cid:durableId="20205825">
    <w:abstractNumId w:val="0"/>
  </w:num>
  <w:num w:numId="24" w16cid:durableId="509949314">
    <w:abstractNumId w:val="9"/>
  </w:num>
  <w:num w:numId="25" w16cid:durableId="1574243471">
    <w:abstractNumId w:val="33"/>
  </w:num>
  <w:num w:numId="26" w16cid:durableId="1236279510">
    <w:abstractNumId w:val="22"/>
  </w:num>
  <w:num w:numId="27" w16cid:durableId="1788357118">
    <w:abstractNumId w:val="1"/>
  </w:num>
  <w:num w:numId="28" w16cid:durableId="1584949438">
    <w:abstractNumId w:val="2"/>
  </w:num>
  <w:num w:numId="29" w16cid:durableId="657073855">
    <w:abstractNumId w:val="6"/>
  </w:num>
  <w:num w:numId="30" w16cid:durableId="1203979459">
    <w:abstractNumId w:val="27"/>
  </w:num>
  <w:num w:numId="31" w16cid:durableId="1187141220">
    <w:abstractNumId w:val="14"/>
  </w:num>
  <w:num w:numId="32" w16cid:durableId="1194688337">
    <w:abstractNumId w:val="13"/>
  </w:num>
  <w:num w:numId="33" w16cid:durableId="888764556">
    <w:abstractNumId w:val="17"/>
  </w:num>
  <w:num w:numId="34" w16cid:durableId="489564788">
    <w:abstractNumId w:val="21"/>
  </w:num>
  <w:num w:numId="35" w16cid:durableId="1865094650">
    <w:abstractNumId w:val="5"/>
  </w:num>
  <w:num w:numId="36" w16cid:durableId="683287735">
    <w:abstractNumId w:val="34"/>
  </w:num>
  <w:num w:numId="37" w16cid:durableId="104621798">
    <w:abstractNumId w:val="35"/>
  </w:num>
  <w:num w:numId="38" w16cid:durableId="151333055">
    <w:abstractNumId w:val="11"/>
  </w:num>
  <w:num w:numId="39" w16cid:durableId="468209789">
    <w:abstractNumId w:val="23"/>
  </w:num>
  <w:num w:numId="40" w16cid:durableId="598216248">
    <w:abstractNumId w:val="7"/>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427"/>
    <w:rsid w:val="00003385"/>
    <w:rsid w:val="00016196"/>
    <w:rsid w:val="00021CB3"/>
    <w:rsid w:val="00024756"/>
    <w:rsid w:val="00025344"/>
    <w:rsid w:val="00032044"/>
    <w:rsid w:val="0003435C"/>
    <w:rsid w:val="00034E28"/>
    <w:rsid w:val="00036482"/>
    <w:rsid w:val="000431A5"/>
    <w:rsid w:val="00051C00"/>
    <w:rsid w:val="00052708"/>
    <w:rsid w:val="00060B19"/>
    <w:rsid w:val="00065F9A"/>
    <w:rsid w:val="00076A7F"/>
    <w:rsid w:val="00085A94"/>
    <w:rsid w:val="00086DFE"/>
    <w:rsid w:val="00093E68"/>
    <w:rsid w:val="0009424D"/>
    <w:rsid w:val="000956E9"/>
    <w:rsid w:val="00096FFF"/>
    <w:rsid w:val="000A0DAE"/>
    <w:rsid w:val="000C03FD"/>
    <w:rsid w:val="000D3393"/>
    <w:rsid w:val="000D6818"/>
    <w:rsid w:val="000E51F0"/>
    <w:rsid w:val="000F0543"/>
    <w:rsid w:val="000F0729"/>
    <w:rsid w:val="000F5911"/>
    <w:rsid w:val="001069D8"/>
    <w:rsid w:val="001109A2"/>
    <w:rsid w:val="00151CB0"/>
    <w:rsid w:val="001557A1"/>
    <w:rsid w:val="00160A91"/>
    <w:rsid w:val="00160FB1"/>
    <w:rsid w:val="00161879"/>
    <w:rsid w:val="001619A1"/>
    <w:rsid w:val="001654E9"/>
    <w:rsid w:val="00174891"/>
    <w:rsid w:val="001824AE"/>
    <w:rsid w:val="00183E63"/>
    <w:rsid w:val="00186683"/>
    <w:rsid w:val="001922C0"/>
    <w:rsid w:val="00192955"/>
    <w:rsid w:val="001A4775"/>
    <w:rsid w:val="001A5C7F"/>
    <w:rsid w:val="001A6AF4"/>
    <w:rsid w:val="001C10B5"/>
    <w:rsid w:val="001C5C91"/>
    <w:rsid w:val="001D2197"/>
    <w:rsid w:val="001E06A8"/>
    <w:rsid w:val="001E70CA"/>
    <w:rsid w:val="001E7BC0"/>
    <w:rsid w:val="001F2561"/>
    <w:rsid w:val="001F639F"/>
    <w:rsid w:val="00207E2B"/>
    <w:rsid w:val="00210E19"/>
    <w:rsid w:val="00215D65"/>
    <w:rsid w:val="00217597"/>
    <w:rsid w:val="002310D2"/>
    <w:rsid w:val="0023734B"/>
    <w:rsid w:val="002417D5"/>
    <w:rsid w:val="00242ADA"/>
    <w:rsid w:val="00251C8C"/>
    <w:rsid w:val="0026623D"/>
    <w:rsid w:val="002711D3"/>
    <w:rsid w:val="00271660"/>
    <w:rsid w:val="002722AF"/>
    <w:rsid w:val="00274BB1"/>
    <w:rsid w:val="002954B1"/>
    <w:rsid w:val="00296C7A"/>
    <w:rsid w:val="00297B44"/>
    <w:rsid w:val="00297C27"/>
    <w:rsid w:val="002A4942"/>
    <w:rsid w:val="002A5228"/>
    <w:rsid w:val="002B5448"/>
    <w:rsid w:val="002B580C"/>
    <w:rsid w:val="002C7255"/>
    <w:rsid w:val="002D3B66"/>
    <w:rsid w:val="002D43B2"/>
    <w:rsid w:val="002D539F"/>
    <w:rsid w:val="002D5DD4"/>
    <w:rsid w:val="002E1983"/>
    <w:rsid w:val="002F27EB"/>
    <w:rsid w:val="003071C3"/>
    <w:rsid w:val="00316151"/>
    <w:rsid w:val="00330566"/>
    <w:rsid w:val="0033310F"/>
    <w:rsid w:val="00334221"/>
    <w:rsid w:val="00335097"/>
    <w:rsid w:val="00335205"/>
    <w:rsid w:val="00335633"/>
    <w:rsid w:val="00343248"/>
    <w:rsid w:val="00345E01"/>
    <w:rsid w:val="00351E78"/>
    <w:rsid w:val="00363A65"/>
    <w:rsid w:val="00374293"/>
    <w:rsid w:val="00383A1C"/>
    <w:rsid w:val="00396F92"/>
    <w:rsid w:val="003A2569"/>
    <w:rsid w:val="003A3D4D"/>
    <w:rsid w:val="003A7377"/>
    <w:rsid w:val="003B7326"/>
    <w:rsid w:val="003C087F"/>
    <w:rsid w:val="003C1129"/>
    <w:rsid w:val="003C26BE"/>
    <w:rsid w:val="003E3453"/>
    <w:rsid w:val="00402A46"/>
    <w:rsid w:val="00404D8F"/>
    <w:rsid w:val="00404FBE"/>
    <w:rsid w:val="004124D5"/>
    <w:rsid w:val="0041477C"/>
    <w:rsid w:val="004157EC"/>
    <w:rsid w:val="00417B0D"/>
    <w:rsid w:val="004210C7"/>
    <w:rsid w:val="00421790"/>
    <w:rsid w:val="004232D2"/>
    <w:rsid w:val="00433FDE"/>
    <w:rsid w:val="00434E6B"/>
    <w:rsid w:val="00447A85"/>
    <w:rsid w:val="0045230B"/>
    <w:rsid w:val="00462AB1"/>
    <w:rsid w:val="00464077"/>
    <w:rsid w:val="0046617E"/>
    <w:rsid w:val="00484354"/>
    <w:rsid w:val="004857C4"/>
    <w:rsid w:val="004903D8"/>
    <w:rsid w:val="004971D6"/>
    <w:rsid w:val="004A3AC8"/>
    <w:rsid w:val="004B00D4"/>
    <w:rsid w:val="004C20C0"/>
    <w:rsid w:val="004C3F12"/>
    <w:rsid w:val="004D5485"/>
    <w:rsid w:val="004E3597"/>
    <w:rsid w:val="004F2BB3"/>
    <w:rsid w:val="005006EF"/>
    <w:rsid w:val="005068D0"/>
    <w:rsid w:val="00507A7D"/>
    <w:rsid w:val="00513E37"/>
    <w:rsid w:val="005177D7"/>
    <w:rsid w:val="00522630"/>
    <w:rsid w:val="00543378"/>
    <w:rsid w:val="005505B2"/>
    <w:rsid w:val="00550D8F"/>
    <w:rsid w:val="00554B19"/>
    <w:rsid w:val="005555A7"/>
    <w:rsid w:val="00556FF1"/>
    <w:rsid w:val="00575F04"/>
    <w:rsid w:val="00576762"/>
    <w:rsid w:val="00582E01"/>
    <w:rsid w:val="00591BD3"/>
    <w:rsid w:val="00592B1D"/>
    <w:rsid w:val="00597B98"/>
    <w:rsid w:val="005A23DC"/>
    <w:rsid w:val="005A2598"/>
    <w:rsid w:val="005A41F6"/>
    <w:rsid w:val="005A43B6"/>
    <w:rsid w:val="005A4B96"/>
    <w:rsid w:val="005B3610"/>
    <w:rsid w:val="005B71D3"/>
    <w:rsid w:val="005D6041"/>
    <w:rsid w:val="005D6856"/>
    <w:rsid w:val="005E0D23"/>
    <w:rsid w:val="005E41CE"/>
    <w:rsid w:val="005F40FB"/>
    <w:rsid w:val="005F5900"/>
    <w:rsid w:val="005F67E1"/>
    <w:rsid w:val="005F69C5"/>
    <w:rsid w:val="006065BF"/>
    <w:rsid w:val="00617BD5"/>
    <w:rsid w:val="006230BF"/>
    <w:rsid w:val="00625185"/>
    <w:rsid w:val="00630A7A"/>
    <w:rsid w:val="00632855"/>
    <w:rsid w:val="006343E3"/>
    <w:rsid w:val="00643583"/>
    <w:rsid w:val="00647D47"/>
    <w:rsid w:val="00654D6A"/>
    <w:rsid w:val="00657DA9"/>
    <w:rsid w:val="00660026"/>
    <w:rsid w:val="006613F8"/>
    <w:rsid w:val="00664632"/>
    <w:rsid w:val="00671B1A"/>
    <w:rsid w:val="00674020"/>
    <w:rsid w:val="00685C66"/>
    <w:rsid w:val="0068681B"/>
    <w:rsid w:val="006917E1"/>
    <w:rsid w:val="00694BE5"/>
    <w:rsid w:val="006A3CE1"/>
    <w:rsid w:val="006A40A4"/>
    <w:rsid w:val="006A60CD"/>
    <w:rsid w:val="006B2CF3"/>
    <w:rsid w:val="006C1C75"/>
    <w:rsid w:val="006D16E7"/>
    <w:rsid w:val="006D1785"/>
    <w:rsid w:val="006D1C0C"/>
    <w:rsid w:val="006E12B8"/>
    <w:rsid w:val="006E3362"/>
    <w:rsid w:val="006F2338"/>
    <w:rsid w:val="006F4F5C"/>
    <w:rsid w:val="006F726C"/>
    <w:rsid w:val="0071461C"/>
    <w:rsid w:val="00721B2D"/>
    <w:rsid w:val="00725D79"/>
    <w:rsid w:val="00726401"/>
    <w:rsid w:val="00761467"/>
    <w:rsid w:val="00772465"/>
    <w:rsid w:val="0077322C"/>
    <w:rsid w:val="00782A01"/>
    <w:rsid w:val="007856E5"/>
    <w:rsid w:val="007920B5"/>
    <w:rsid w:val="00793CA3"/>
    <w:rsid w:val="00796AD2"/>
    <w:rsid w:val="007A2182"/>
    <w:rsid w:val="007A33B6"/>
    <w:rsid w:val="007A5B06"/>
    <w:rsid w:val="007B18EF"/>
    <w:rsid w:val="007B612B"/>
    <w:rsid w:val="007C1F8E"/>
    <w:rsid w:val="007C3FA2"/>
    <w:rsid w:val="007D54D6"/>
    <w:rsid w:val="007D6072"/>
    <w:rsid w:val="00807864"/>
    <w:rsid w:val="00812D09"/>
    <w:rsid w:val="00817761"/>
    <w:rsid w:val="0082170A"/>
    <w:rsid w:val="008314E7"/>
    <w:rsid w:val="0083522F"/>
    <w:rsid w:val="00835D05"/>
    <w:rsid w:val="00836D33"/>
    <w:rsid w:val="00850E7F"/>
    <w:rsid w:val="00855EF4"/>
    <w:rsid w:val="00873B2B"/>
    <w:rsid w:val="008842E1"/>
    <w:rsid w:val="0089640F"/>
    <w:rsid w:val="008A4AFD"/>
    <w:rsid w:val="008B5EBD"/>
    <w:rsid w:val="008B7512"/>
    <w:rsid w:val="008C5FBA"/>
    <w:rsid w:val="008D36EE"/>
    <w:rsid w:val="008E0B9C"/>
    <w:rsid w:val="008E0EFA"/>
    <w:rsid w:val="00902FFD"/>
    <w:rsid w:val="0091160F"/>
    <w:rsid w:val="00911F46"/>
    <w:rsid w:val="00914250"/>
    <w:rsid w:val="00917078"/>
    <w:rsid w:val="00925EB7"/>
    <w:rsid w:val="009260C3"/>
    <w:rsid w:val="00951068"/>
    <w:rsid w:val="00954D3D"/>
    <w:rsid w:val="00970A8E"/>
    <w:rsid w:val="00973914"/>
    <w:rsid w:val="009831B9"/>
    <w:rsid w:val="009837E4"/>
    <w:rsid w:val="00992634"/>
    <w:rsid w:val="009A63DB"/>
    <w:rsid w:val="009A6BC6"/>
    <w:rsid w:val="009B4B4B"/>
    <w:rsid w:val="009C03C6"/>
    <w:rsid w:val="009C0F49"/>
    <w:rsid w:val="009C29DC"/>
    <w:rsid w:val="009D4331"/>
    <w:rsid w:val="009D6DF6"/>
    <w:rsid w:val="009D7C70"/>
    <w:rsid w:val="009E0DF7"/>
    <w:rsid w:val="009F0514"/>
    <w:rsid w:val="009F2249"/>
    <w:rsid w:val="009F71AC"/>
    <w:rsid w:val="00A216A9"/>
    <w:rsid w:val="00A3464F"/>
    <w:rsid w:val="00A43199"/>
    <w:rsid w:val="00A4393F"/>
    <w:rsid w:val="00A50E47"/>
    <w:rsid w:val="00A55CEC"/>
    <w:rsid w:val="00A604DD"/>
    <w:rsid w:val="00A64EAC"/>
    <w:rsid w:val="00A75CC4"/>
    <w:rsid w:val="00A828C8"/>
    <w:rsid w:val="00A91DC3"/>
    <w:rsid w:val="00A937B5"/>
    <w:rsid w:val="00AA188B"/>
    <w:rsid w:val="00AB0889"/>
    <w:rsid w:val="00AB4D8D"/>
    <w:rsid w:val="00AB6D29"/>
    <w:rsid w:val="00AB6EDD"/>
    <w:rsid w:val="00AC208E"/>
    <w:rsid w:val="00AE128F"/>
    <w:rsid w:val="00AF0F2A"/>
    <w:rsid w:val="00AF3256"/>
    <w:rsid w:val="00AF56F8"/>
    <w:rsid w:val="00AF5C9F"/>
    <w:rsid w:val="00AF79BD"/>
    <w:rsid w:val="00B04DEF"/>
    <w:rsid w:val="00B100FB"/>
    <w:rsid w:val="00B10CD9"/>
    <w:rsid w:val="00B37BC3"/>
    <w:rsid w:val="00B56B94"/>
    <w:rsid w:val="00B74B1E"/>
    <w:rsid w:val="00B759A2"/>
    <w:rsid w:val="00B75DC2"/>
    <w:rsid w:val="00B8031A"/>
    <w:rsid w:val="00BA1044"/>
    <w:rsid w:val="00BA1D0C"/>
    <w:rsid w:val="00BA5473"/>
    <w:rsid w:val="00BB0C99"/>
    <w:rsid w:val="00BB5096"/>
    <w:rsid w:val="00BC2A2B"/>
    <w:rsid w:val="00BC30FC"/>
    <w:rsid w:val="00BC46DF"/>
    <w:rsid w:val="00BC7335"/>
    <w:rsid w:val="00BD6C27"/>
    <w:rsid w:val="00BE2844"/>
    <w:rsid w:val="00BF04A8"/>
    <w:rsid w:val="00BF3DEC"/>
    <w:rsid w:val="00C00759"/>
    <w:rsid w:val="00C0399E"/>
    <w:rsid w:val="00C16E3E"/>
    <w:rsid w:val="00C20F53"/>
    <w:rsid w:val="00C41427"/>
    <w:rsid w:val="00C437D2"/>
    <w:rsid w:val="00C578E4"/>
    <w:rsid w:val="00C57903"/>
    <w:rsid w:val="00C57BF9"/>
    <w:rsid w:val="00C6414F"/>
    <w:rsid w:val="00C67390"/>
    <w:rsid w:val="00C74798"/>
    <w:rsid w:val="00C913C7"/>
    <w:rsid w:val="00C96414"/>
    <w:rsid w:val="00CB0D7E"/>
    <w:rsid w:val="00CB70C0"/>
    <w:rsid w:val="00CC2703"/>
    <w:rsid w:val="00CE336C"/>
    <w:rsid w:val="00CE37FD"/>
    <w:rsid w:val="00CE4276"/>
    <w:rsid w:val="00CE6B88"/>
    <w:rsid w:val="00CF037A"/>
    <w:rsid w:val="00CF1764"/>
    <w:rsid w:val="00CF6E43"/>
    <w:rsid w:val="00CF703C"/>
    <w:rsid w:val="00D00A79"/>
    <w:rsid w:val="00D14AEB"/>
    <w:rsid w:val="00D20499"/>
    <w:rsid w:val="00D25792"/>
    <w:rsid w:val="00D25FDB"/>
    <w:rsid w:val="00D3491A"/>
    <w:rsid w:val="00D37E7E"/>
    <w:rsid w:val="00D415FE"/>
    <w:rsid w:val="00D45231"/>
    <w:rsid w:val="00D52A6A"/>
    <w:rsid w:val="00D62752"/>
    <w:rsid w:val="00D63B93"/>
    <w:rsid w:val="00D8197F"/>
    <w:rsid w:val="00D83880"/>
    <w:rsid w:val="00D90182"/>
    <w:rsid w:val="00D96AF0"/>
    <w:rsid w:val="00DA32FF"/>
    <w:rsid w:val="00DA4473"/>
    <w:rsid w:val="00DB05C6"/>
    <w:rsid w:val="00DB24AE"/>
    <w:rsid w:val="00DB3646"/>
    <w:rsid w:val="00DC3E04"/>
    <w:rsid w:val="00DE4610"/>
    <w:rsid w:val="00DF5488"/>
    <w:rsid w:val="00E03662"/>
    <w:rsid w:val="00E1279C"/>
    <w:rsid w:val="00E249C6"/>
    <w:rsid w:val="00E309CA"/>
    <w:rsid w:val="00E322B8"/>
    <w:rsid w:val="00E33240"/>
    <w:rsid w:val="00E345D0"/>
    <w:rsid w:val="00E60711"/>
    <w:rsid w:val="00E76DF2"/>
    <w:rsid w:val="00E81967"/>
    <w:rsid w:val="00E87ABF"/>
    <w:rsid w:val="00E918D2"/>
    <w:rsid w:val="00E92C2E"/>
    <w:rsid w:val="00EA1975"/>
    <w:rsid w:val="00EA4078"/>
    <w:rsid w:val="00EA7F55"/>
    <w:rsid w:val="00EC19A7"/>
    <w:rsid w:val="00EC32E4"/>
    <w:rsid w:val="00EC3891"/>
    <w:rsid w:val="00ED56E8"/>
    <w:rsid w:val="00EE013F"/>
    <w:rsid w:val="00EF1368"/>
    <w:rsid w:val="00EF4226"/>
    <w:rsid w:val="00EF64C4"/>
    <w:rsid w:val="00F134DA"/>
    <w:rsid w:val="00F14480"/>
    <w:rsid w:val="00F21557"/>
    <w:rsid w:val="00F40350"/>
    <w:rsid w:val="00F471EB"/>
    <w:rsid w:val="00F56818"/>
    <w:rsid w:val="00F716D9"/>
    <w:rsid w:val="00F740C3"/>
    <w:rsid w:val="00F817CD"/>
    <w:rsid w:val="00F872CD"/>
    <w:rsid w:val="00F92254"/>
    <w:rsid w:val="00FA34FC"/>
    <w:rsid w:val="00FA4E58"/>
    <w:rsid w:val="00FA6843"/>
    <w:rsid w:val="00FB4BFB"/>
    <w:rsid w:val="00FC069D"/>
    <w:rsid w:val="00FE56C8"/>
    <w:rsid w:val="00FE7653"/>
    <w:rsid w:val="00FF6B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73B1"/>
  <w15:chartTrackingRefBased/>
  <w15:docId w15:val="{9157D2BD-0B96-48EC-A516-36F25E8D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41427"/>
    <w:pPr>
      <w:widowControl w:val="0"/>
      <w:autoSpaceDE w:val="0"/>
      <w:autoSpaceDN w:val="0"/>
      <w:spacing w:after="0" w:line="240" w:lineRule="auto"/>
    </w:pPr>
    <w:rPr>
      <w:rFonts w:ascii="Arial" w:eastAsia="Arial" w:hAnsi="Arial" w:cs="Arial"/>
      <w:kern w:val="0"/>
      <w:lang w:val="es-ES"/>
      <w14:ligatures w14:val="none"/>
    </w:rPr>
  </w:style>
  <w:style w:type="paragraph" w:styleId="Ttulo1">
    <w:name w:val="heading 1"/>
    <w:basedOn w:val="Normal"/>
    <w:link w:val="Ttulo1Car"/>
    <w:uiPriority w:val="1"/>
    <w:qFormat/>
    <w:rsid w:val="00C41427"/>
    <w:pPr>
      <w:ind w:left="120"/>
      <w:outlineLvl w:val="0"/>
    </w:pPr>
    <w:rPr>
      <w:b/>
      <w:bCs/>
    </w:rPr>
  </w:style>
  <w:style w:type="paragraph" w:styleId="Ttulo4">
    <w:name w:val="heading 4"/>
    <w:basedOn w:val="Normal"/>
    <w:next w:val="Normal"/>
    <w:link w:val="Ttulo4Car"/>
    <w:uiPriority w:val="9"/>
    <w:semiHidden/>
    <w:unhideWhenUsed/>
    <w:qFormat/>
    <w:rsid w:val="00C4142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C41427"/>
    <w:rPr>
      <w:rFonts w:ascii="Arial" w:eastAsia="Arial" w:hAnsi="Arial" w:cs="Arial"/>
      <w:b/>
      <w:bCs/>
      <w:kern w:val="0"/>
      <w:lang w:val="es-ES"/>
      <w14:ligatures w14:val="none"/>
    </w:rPr>
  </w:style>
  <w:style w:type="character" w:customStyle="1" w:styleId="Ttulo4Car">
    <w:name w:val="Título 4 Car"/>
    <w:basedOn w:val="Fuentedeprrafopredeter"/>
    <w:link w:val="Ttulo4"/>
    <w:uiPriority w:val="9"/>
    <w:semiHidden/>
    <w:rsid w:val="00C41427"/>
    <w:rPr>
      <w:rFonts w:asciiTheme="majorHAnsi" w:eastAsiaTheme="majorEastAsia" w:hAnsiTheme="majorHAnsi" w:cstheme="majorBidi"/>
      <w:i/>
      <w:iCs/>
      <w:color w:val="2F5496" w:themeColor="accent1" w:themeShade="BF"/>
      <w:kern w:val="0"/>
      <w:lang w:val="es-ES"/>
      <w14:ligatures w14:val="none"/>
    </w:rPr>
  </w:style>
  <w:style w:type="paragraph" w:styleId="Textoindependiente">
    <w:name w:val="Body Text"/>
    <w:basedOn w:val="Normal"/>
    <w:link w:val="TextoindependienteCar"/>
    <w:uiPriority w:val="1"/>
    <w:qFormat/>
    <w:rsid w:val="00C41427"/>
  </w:style>
  <w:style w:type="character" w:customStyle="1" w:styleId="TextoindependienteCar">
    <w:name w:val="Texto independiente Car"/>
    <w:basedOn w:val="Fuentedeprrafopredeter"/>
    <w:link w:val="Textoindependiente"/>
    <w:uiPriority w:val="1"/>
    <w:rsid w:val="00C41427"/>
    <w:rPr>
      <w:rFonts w:ascii="Arial" w:eastAsia="Arial" w:hAnsi="Arial" w:cs="Arial"/>
      <w:kern w:val="0"/>
      <w:lang w:val="es-ES"/>
      <w14:ligatures w14:val="none"/>
    </w:rPr>
  </w:style>
  <w:style w:type="paragraph" w:styleId="Ttulo">
    <w:name w:val="Title"/>
    <w:basedOn w:val="Normal"/>
    <w:link w:val="TtuloCar"/>
    <w:uiPriority w:val="1"/>
    <w:qFormat/>
    <w:rsid w:val="00C41427"/>
    <w:pPr>
      <w:spacing w:before="90"/>
      <w:ind w:left="1666" w:right="1654"/>
      <w:jc w:val="center"/>
    </w:pPr>
    <w:rPr>
      <w:b/>
      <w:bCs/>
      <w:sz w:val="32"/>
      <w:szCs w:val="32"/>
    </w:rPr>
  </w:style>
  <w:style w:type="character" w:customStyle="1" w:styleId="TtuloCar">
    <w:name w:val="Título Car"/>
    <w:basedOn w:val="Fuentedeprrafopredeter"/>
    <w:link w:val="Ttulo"/>
    <w:uiPriority w:val="1"/>
    <w:rsid w:val="00C41427"/>
    <w:rPr>
      <w:rFonts w:ascii="Arial" w:eastAsia="Arial" w:hAnsi="Arial" w:cs="Arial"/>
      <w:b/>
      <w:bCs/>
      <w:kern w:val="0"/>
      <w:sz w:val="32"/>
      <w:szCs w:val="32"/>
      <w:lang w:val="es-ES"/>
      <w14:ligatures w14:val="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Pu"/>
    <w:basedOn w:val="Normal"/>
    <w:link w:val="PrrafodelistaCar"/>
    <w:uiPriority w:val="34"/>
    <w:qFormat/>
    <w:rsid w:val="00C41427"/>
    <w:pPr>
      <w:ind w:left="686" w:right="108" w:hanging="566"/>
      <w:jc w:val="both"/>
    </w:pPr>
  </w:style>
  <w:style w:type="paragraph" w:styleId="Piedepgina">
    <w:name w:val="footer"/>
    <w:basedOn w:val="Normal"/>
    <w:link w:val="PiedepginaCar"/>
    <w:uiPriority w:val="99"/>
    <w:unhideWhenUsed/>
    <w:rsid w:val="00C41427"/>
    <w:pPr>
      <w:tabs>
        <w:tab w:val="center" w:pos="4419"/>
        <w:tab w:val="right" w:pos="8838"/>
      </w:tabs>
    </w:pPr>
  </w:style>
  <w:style w:type="character" w:customStyle="1" w:styleId="PiedepginaCar">
    <w:name w:val="Pie de página Car"/>
    <w:basedOn w:val="Fuentedeprrafopredeter"/>
    <w:link w:val="Piedepgina"/>
    <w:uiPriority w:val="99"/>
    <w:rsid w:val="00C41427"/>
    <w:rPr>
      <w:rFonts w:ascii="Arial" w:eastAsia="Arial" w:hAnsi="Arial" w:cs="Arial"/>
      <w:kern w:val="0"/>
      <w:lang w:val="es-ES"/>
      <w14:ligatures w14:val="none"/>
    </w:rPr>
  </w:style>
  <w:style w:type="paragraph" w:styleId="Textonotapie">
    <w:name w:val="footnote text"/>
    <w:aliases w:val="Car,Car Car Car Car Car Car Car Car Car Car Car Car Car Car,Car Car,Car Car Car,Car Car1,Car Car Car Car Car Car Car Car Car Car Car Car Car Car Car Car Car,Car Car Car Car Car Car,Car Car1 Car,Car2 Car Car,Car2 C,C,Car21,Ca, Car, Car Car"/>
    <w:basedOn w:val="Normal"/>
    <w:link w:val="TextonotapieCar"/>
    <w:uiPriority w:val="99"/>
    <w:unhideWhenUsed/>
    <w:qFormat/>
    <w:rsid w:val="00C41427"/>
    <w:rPr>
      <w:sz w:val="20"/>
      <w:szCs w:val="20"/>
    </w:rPr>
  </w:style>
  <w:style w:type="character" w:customStyle="1" w:styleId="TextonotapieCar">
    <w:name w:val="Texto nota pie Car"/>
    <w:aliases w:val="Car Car2,Car Car Car Car Car Car Car Car Car Car Car Car Car Car Car,Car Car Car1,Car Car Car Car,Car Car1 Car1,Car Car Car Car Car Car Car Car Car Car Car Car Car Car Car Car Car Car,Car Car Car Car Car Car Car,Car Car1 Car Car,C Car"/>
    <w:basedOn w:val="Fuentedeprrafopredeter"/>
    <w:link w:val="Textonotapie"/>
    <w:qFormat/>
    <w:rsid w:val="00C41427"/>
    <w:rPr>
      <w:rFonts w:ascii="Arial" w:eastAsia="Arial" w:hAnsi="Arial" w:cs="Arial"/>
      <w:kern w:val="0"/>
      <w:sz w:val="20"/>
      <w:szCs w:val="20"/>
      <w:lang w:val="es-ES"/>
      <w14:ligatures w14:val="non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Texto nota pie1,Ref1"/>
    <w:basedOn w:val="Fuentedeprrafopredeter"/>
    <w:link w:val="Texto1"/>
    <w:uiPriority w:val="99"/>
    <w:unhideWhenUsed/>
    <w:qFormat/>
    <w:rsid w:val="00C41427"/>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C41427"/>
    <w:rPr>
      <w:rFonts w:ascii="Arial" w:eastAsia="Arial" w:hAnsi="Arial" w:cs="Arial"/>
      <w:kern w:val="0"/>
      <w:lang w:val="es-ES"/>
      <w14:ligatures w14:val="none"/>
    </w:rPr>
  </w:style>
  <w:style w:type="character" w:customStyle="1" w:styleId="normaltextrun">
    <w:name w:val="normaltextrun"/>
    <w:rsid w:val="00C41427"/>
  </w:style>
  <w:style w:type="character" w:customStyle="1" w:styleId="spellingerror">
    <w:name w:val="spellingerror"/>
    <w:rsid w:val="00C41427"/>
  </w:style>
  <w:style w:type="paragraph" w:customStyle="1" w:styleId="Default">
    <w:name w:val="Default"/>
    <w:rsid w:val="00C41427"/>
    <w:pPr>
      <w:autoSpaceDE w:val="0"/>
      <w:autoSpaceDN w:val="0"/>
      <w:adjustRightInd w:val="0"/>
      <w:spacing w:after="0" w:line="240" w:lineRule="auto"/>
    </w:pPr>
    <w:rPr>
      <w:rFonts w:ascii="Arial" w:eastAsia="Calibri" w:hAnsi="Arial" w:cs="Arial"/>
      <w:color w:val="000000"/>
      <w:kern w:val="0"/>
      <w:sz w:val="24"/>
      <w:szCs w:val="24"/>
      <w14:ligatures w14:val="none"/>
    </w:rPr>
  </w:style>
  <w:style w:type="paragraph" w:styleId="Sinespaciado">
    <w:name w:val="No Spacing"/>
    <w:link w:val="SinespaciadoCar"/>
    <w:uiPriority w:val="1"/>
    <w:qFormat/>
    <w:rsid w:val="00C41427"/>
    <w:pPr>
      <w:spacing w:after="0" w:line="240" w:lineRule="auto"/>
    </w:pPr>
    <w:rPr>
      <w:rFonts w:ascii="Arial" w:eastAsia="Calibri" w:hAnsi="Arial" w:cs="Arial"/>
      <w:kern w:val="0"/>
      <w14:ligatures w14:val="none"/>
    </w:rPr>
  </w:style>
  <w:style w:type="character" w:customStyle="1" w:styleId="SinespaciadoCar">
    <w:name w:val="Sin espaciado Car"/>
    <w:link w:val="Sinespaciado"/>
    <w:uiPriority w:val="1"/>
    <w:locked/>
    <w:rsid w:val="00C41427"/>
    <w:rPr>
      <w:rFonts w:ascii="Arial" w:eastAsia="Calibri" w:hAnsi="Arial" w:cs="Arial"/>
      <w:kern w:val="0"/>
      <w14:ligatures w14:val="none"/>
    </w:rPr>
  </w:style>
  <w:style w:type="table" w:styleId="Tablaconcuadrcula">
    <w:name w:val="Table Grid"/>
    <w:basedOn w:val="Tablanormal"/>
    <w:uiPriority w:val="39"/>
    <w:rsid w:val="00C4142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C41427"/>
    <w:pPr>
      <w:widowControl/>
      <w:autoSpaceDE/>
      <w:autoSpaceDN/>
    </w:pPr>
    <w:rPr>
      <w:rFonts w:asciiTheme="minorHAnsi" w:eastAsiaTheme="minorHAnsi" w:hAnsiTheme="minorHAnsi" w:cstheme="minorBidi"/>
      <w:kern w:val="2"/>
      <w:vertAlign w:val="superscript"/>
      <w:lang w:val="es-PE"/>
      <w14:ligatures w14:val="standardContextual"/>
    </w:rPr>
  </w:style>
  <w:style w:type="character" w:styleId="Hipervnculo">
    <w:name w:val="Hyperlink"/>
    <w:basedOn w:val="Fuentedeprrafopredeter"/>
    <w:uiPriority w:val="99"/>
    <w:unhideWhenUsed/>
    <w:rsid w:val="00C41427"/>
    <w:rPr>
      <w:color w:val="0000FF"/>
      <w:u w:val="single"/>
    </w:rPr>
  </w:style>
  <w:style w:type="paragraph" w:customStyle="1" w:styleId="cuerpo">
    <w:name w:val="cuerpo"/>
    <w:basedOn w:val="Normal"/>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no-style-override-2">
    <w:name w:val="no-style-override-2"/>
    <w:basedOn w:val="Fuentedeprrafopredeter"/>
    <w:rsid w:val="00C41427"/>
  </w:style>
  <w:style w:type="character" w:customStyle="1" w:styleId="no-style-override">
    <w:name w:val="no-style-override"/>
    <w:basedOn w:val="Fuentedeprrafopredeter"/>
    <w:rsid w:val="00C41427"/>
  </w:style>
  <w:style w:type="character" w:customStyle="1" w:styleId="no-style-override-4">
    <w:name w:val="no-style-override-4"/>
    <w:basedOn w:val="Fuentedeprrafopredeter"/>
    <w:rsid w:val="00C41427"/>
  </w:style>
  <w:style w:type="character" w:customStyle="1" w:styleId="no-style-override-7">
    <w:name w:val="no-style-override-7"/>
    <w:basedOn w:val="Fuentedeprrafopredeter"/>
    <w:rsid w:val="00C41427"/>
  </w:style>
  <w:style w:type="character" w:customStyle="1" w:styleId="no-style-override-8">
    <w:name w:val="no-style-override-8"/>
    <w:basedOn w:val="Fuentedeprrafopredeter"/>
    <w:rsid w:val="00C41427"/>
  </w:style>
  <w:style w:type="character" w:customStyle="1" w:styleId="no-style-override-5">
    <w:name w:val="no-style-override-5"/>
    <w:basedOn w:val="Fuentedeprrafopredeter"/>
    <w:rsid w:val="00C41427"/>
  </w:style>
  <w:style w:type="character" w:customStyle="1" w:styleId="no-style-override-9">
    <w:name w:val="no-style-override-9"/>
    <w:basedOn w:val="Fuentedeprrafopredeter"/>
    <w:rsid w:val="00C41427"/>
  </w:style>
  <w:style w:type="table" w:customStyle="1" w:styleId="Tablaconcuadrcula2">
    <w:name w:val="Tabla con cuadrícula2"/>
    <w:basedOn w:val="Tablanormal"/>
    <w:next w:val="Tablaconcuadrcula"/>
    <w:uiPriority w:val="39"/>
    <w:rsid w:val="00C4142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41427"/>
    <w:pPr>
      <w:tabs>
        <w:tab w:val="center" w:pos="4252"/>
        <w:tab w:val="right" w:pos="8504"/>
      </w:tabs>
    </w:pPr>
  </w:style>
  <w:style w:type="character" w:customStyle="1" w:styleId="EncabezadoCar">
    <w:name w:val="Encabezado Car"/>
    <w:basedOn w:val="Fuentedeprrafopredeter"/>
    <w:link w:val="Encabezado"/>
    <w:uiPriority w:val="99"/>
    <w:rsid w:val="00C41427"/>
    <w:rPr>
      <w:rFonts w:ascii="Arial" w:eastAsia="Arial" w:hAnsi="Arial" w:cs="Arial"/>
      <w:kern w:val="0"/>
      <w:lang w:val="es-ES"/>
      <w14:ligatures w14:val="none"/>
    </w:rPr>
  </w:style>
  <w:style w:type="paragraph" w:styleId="NormalWeb">
    <w:name w:val="Normal (Web)"/>
    <w:basedOn w:val="Normal"/>
    <w:uiPriority w:val="99"/>
    <w:unhideWhenUsed/>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styleId="Refdecomentario">
    <w:name w:val="annotation reference"/>
    <w:basedOn w:val="Fuentedeprrafopredeter"/>
    <w:uiPriority w:val="99"/>
    <w:semiHidden/>
    <w:unhideWhenUsed/>
    <w:rsid w:val="00C41427"/>
    <w:rPr>
      <w:sz w:val="16"/>
      <w:szCs w:val="16"/>
    </w:rPr>
  </w:style>
  <w:style w:type="paragraph" w:styleId="Textocomentario">
    <w:name w:val="annotation text"/>
    <w:basedOn w:val="Normal"/>
    <w:link w:val="TextocomentarioCar"/>
    <w:uiPriority w:val="99"/>
    <w:unhideWhenUsed/>
    <w:rsid w:val="00C41427"/>
    <w:rPr>
      <w:sz w:val="20"/>
      <w:szCs w:val="20"/>
    </w:rPr>
  </w:style>
  <w:style w:type="character" w:customStyle="1" w:styleId="TextocomentarioCar">
    <w:name w:val="Texto comentario Car"/>
    <w:basedOn w:val="Fuentedeprrafopredeter"/>
    <w:link w:val="Textocomentario"/>
    <w:uiPriority w:val="99"/>
    <w:rsid w:val="00C41427"/>
    <w:rPr>
      <w:rFonts w:ascii="Arial" w:eastAsia="Arial" w:hAnsi="Arial" w:cs="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C41427"/>
    <w:rPr>
      <w:b/>
      <w:bCs/>
    </w:rPr>
  </w:style>
  <w:style w:type="character" w:customStyle="1" w:styleId="AsuntodelcomentarioCar">
    <w:name w:val="Asunto del comentario Car"/>
    <w:basedOn w:val="TextocomentarioCar"/>
    <w:link w:val="Asuntodelcomentario"/>
    <w:uiPriority w:val="99"/>
    <w:semiHidden/>
    <w:rsid w:val="00C41427"/>
    <w:rPr>
      <w:rFonts w:ascii="Arial" w:eastAsia="Arial" w:hAnsi="Arial" w:cs="Arial"/>
      <w:b/>
      <w:bCs/>
      <w:kern w:val="0"/>
      <w:sz w:val="20"/>
      <w:szCs w:val="20"/>
      <w:lang w:val="es-ES"/>
      <w14:ligatures w14:val="none"/>
    </w:rPr>
  </w:style>
  <w:style w:type="paragraph" w:styleId="Revisin">
    <w:name w:val="Revision"/>
    <w:hidden/>
    <w:uiPriority w:val="99"/>
    <w:semiHidden/>
    <w:rsid w:val="00C41427"/>
    <w:pPr>
      <w:spacing w:after="0" w:line="240" w:lineRule="auto"/>
    </w:pPr>
    <w:rPr>
      <w:rFonts w:ascii="Arial" w:eastAsia="Arial" w:hAnsi="Arial" w:cs="Arial"/>
      <w:kern w:val="0"/>
      <w:lang w:val="es-ES"/>
      <w14:ligatures w14:val="none"/>
    </w:rPr>
  </w:style>
  <w:style w:type="paragraph" w:styleId="Textodeglobo">
    <w:name w:val="Balloon Text"/>
    <w:basedOn w:val="Normal"/>
    <w:link w:val="TextodegloboCar"/>
    <w:uiPriority w:val="99"/>
    <w:semiHidden/>
    <w:unhideWhenUsed/>
    <w:rsid w:val="00C4142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1427"/>
    <w:rPr>
      <w:rFonts w:ascii="Segoe UI" w:eastAsia="Arial" w:hAnsi="Segoe UI" w:cs="Segoe UI"/>
      <w:kern w:val="0"/>
      <w:sz w:val="18"/>
      <w:szCs w:val="18"/>
      <w:lang w:val="es-ES"/>
      <w14:ligatures w14:val="none"/>
    </w:rPr>
  </w:style>
  <w:style w:type="character" w:customStyle="1" w:styleId="markedcontent">
    <w:name w:val="markedcontent"/>
    <w:basedOn w:val="Fuentedeprrafopredeter"/>
    <w:rsid w:val="00C41427"/>
  </w:style>
  <w:style w:type="character" w:customStyle="1" w:styleId="eop">
    <w:name w:val="eop"/>
    <w:rsid w:val="00EC32E4"/>
  </w:style>
  <w:style w:type="paragraph" w:customStyle="1" w:styleId="TextoNumerado">
    <w:name w:val="Texto Numerado"/>
    <w:basedOn w:val="Normal"/>
    <w:link w:val="TextoNumeradoCar"/>
    <w:qFormat/>
    <w:rsid w:val="00A91DC3"/>
    <w:pPr>
      <w:widowControl/>
      <w:autoSpaceDE/>
      <w:autoSpaceDN/>
      <w:contextualSpacing/>
      <w:jc w:val="both"/>
    </w:pPr>
    <w:rPr>
      <w:rFonts w:eastAsia="Times New Roman"/>
      <w:color w:val="000000"/>
      <w:lang w:val="es-ES_tradnl" w:eastAsia="es-ES"/>
    </w:rPr>
  </w:style>
  <w:style w:type="character" w:customStyle="1" w:styleId="TextoNumeradoCar">
    <w:name w:val="Texto Numerado Car"/>
    <w:basedOn w:val="Fuentedeprrafopredeter"/>
    <w:link w:val="TextoNumerado"/>
    <w:rsid w:val="00A91DC3"/>
    <w:rPr>
      <w:rFonts w:ascii="Arial" w:eastAsia="Times New Roman" w:hAnsi="Arial" w:cs="Arial"/>
      <w:color w:val="000000"/>
      <w:kern w:val="0"/>
      <w:lang w:val="es-ES_tradnl" w:eastAsia="es-ES"/>
      <w14:ligatures w14:val="none"/>
    </w:rPr>
  </w:style>
  <w:style w:type="paragraph" w:customStyle="1" w:styleId="paragraph">
    <w:name w:val="paragraph"/>
    <w:basedOn w:val="Normal"/>
    <w:rsid w:val="00E322B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table" w:customStyle="1" w:styleId="Tablaconcuadrcula1">
    <w:name w:val="Tabla con cuadrícula1"/>
    <w:basedOn w:val="Tablanormal"/>
    <w:next w:val="Tablaconcuadrcula"/>
    <w:uiPriority w:val="39"/>
    <w:rsid w:val="006E12B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25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64796">
      <w:bodyDiv w:val="1"/>
      <w:marLeft w:val="0"/>
      <w:marRight w:val="0"/>
      <w:marTop w:val="0"/>
      <w:marBottom w:val="0"/>
      <w:divBdr>
        <w:top w:val="none" w:sz="0" w:space="0" w:color="auto"/>
        <w:left w:val="none" w:sz="0" w:space="0" w:color="auto"/>
        <w:bottom w:val="none" w:sz="0" w:space="0" w:color="auto"/>
        <w:right w:val="none" w:sz="0" w:space="0" w:color="auto"/>
      </w:divBdr>
      <w:divsChild>
        <w:div w:id="759375861">
          <w:marLeft w:val="0"/>
          <w:marRight w:val="0"/>
          <w:marTop w:val="0"/>
          <w:marBottom w:val="0"/>
          <w:divBdr>
            <w:top w:val="none" w:sz="0" w:space="0" w:color="auto"/>
            <w:left w:val="none" w:sz="0" w:space="0" w:color="auto"/>
            <w:bottom w:val="none" w:sz="0" w:space="0" w:color="auto"/>
            <w:right w:val="none" w:sz="0" w:space="0" w:color="auto"/>
          </w:divBdr>
        </w:div>
        <w:div w:id="1045373280">
          <w:marLeft w:val="0"/>
          <w:marRight w:val="0"/>
          <w:marTop w:val="0"/>
          <w:marBottom w:val="0"/>
          <w:divBdr>
            <w:top w:val="none" w:sz="0" w:space="0" w:color="auto"/>
            <w:left w:val="none" w:sz="0" w:space="0" w:color="auto"/>
            <w:bottom w:val="none" w:sz="0" w:space="0" w:color="auto"/>
            <w:right w:val="none" w:sz="0" w:space="0" w:color="auto"/>
          </w:divBdr>
        </w:div>
        <w:div w:id="1609660869">
          <w:marLeft w:val="0"/>
          <w:marRight w:val="0"/>
          <w:marTop w:val="0"/>
          <w:marBottom w:val="0"/>
          <w:divBdr>
            <w:top w:val="none" w:sz="0" w:space="0" w:color="auto"/>
            <w:left w:val="none" w:sz="0" w:space="0" w:color="auto"/>
            <w:bottom w:val="none" w:sz="0" w:space="0" w:color="auto"/>
            <w:right w:val="none" w:sz="0" w:space="0" w:color="auto"/>
          </w:divBdr>
        </w:div>
        <w:div w:id="1884440928">
          <w:marLeft w:val="0"/>
          <w:marRight w:val="0"/>
          <w:marTop w:val="0"/>
          <w:marBottom w:val="0"/>
          <w:divBdr>
            <w:top w:val="none" w:sz="0" w:space="0" w:color="auto"/>
            <w:left w:val="none" w:sz="0" w:space="0" w:color="auto"/>
            <w:bottom w:val="none" w:sz="0" w:space="0" w:color="auto"/>
            <w:right w:val="none" w:sz="0" w:space="0" w:color="auto"/>
          </w:divBdr>
        </w:div>
      </w:divsChild>
    </w:div>
    <w:div w:id="215707868">
      <w:bodyDiv w:val="1"/>
      <w:marLeft w:val="0"/>
      <w:marRight w:val="0"/>
      <w:marTop w:val="0"/>
      <w:marBottom w:val="0"/>
      <w:divBdr>
        <w:top w:val="none" w:sz="0" w:space="0" w:color="auto"/>
        <w:left w:val="none" w:sz="0" w:space="0" w:color="auto"/>
        <w:bottom w:val="none" w:sz="0" w:space="0" w:color="auto"/>
        <w:right w:val="none" w:sz="0" w:space="0" w:color="auto"/>
      </w:divBdr>
    </w:div>
    <w:div w:id="402683143">
      <w:bodyDiv w:val="1"/>
      <w:marLeft w:val="0"/>
      <w:marRight w:val="0"/>
      <w:marTop w:val="0"/>
      <w:marBottom w:val="0"/>
      <w:divBdr>
        <w:top w:val="none" w:sz="0" w:space="0" w:color="auto"/>
        <w:left w:val="none" w:sz="0" w:space="0" w:color="auto"/>
        <w:bottom w:val="none" w:sz="0" w:space="0" w:color="auto"/>
        <w:right w:val="none" w:sz="0" w:space="0" w:color="auto"/>
      </w:divBdr>
    </w:div>
    <w:div w:id="447049715">
      <w:bodyDiv w:val="1"/>
      <w:marLeft w:val="0"/>
      <w:marRight w:val="0"/>
      <w:marTop w:val="0"/>
      <w:marBottom w:val="0"/>
      <w:divBdr>
        <w:top w:val="none" w:sz="0" w:space="0" w:color="auto"/>
        <w:left w:val="none" w:sz="0" w:space="0" w:color="auto"/>
        <w:bottom w:val="none" w:sz="0" w:space="0" w:color="auto"/>
        <w:right w:val="none" w:sz="0" w:space="0" w:color="auto"/>
      </w:divBdr>
    </w:div>
    <w:div w:id="693650574">
      <w:bodyDiv w:val="1"/>
      <w:marLeft w:val="0"/>
      <w:marRight w:val="0"/>
      <w:marTop w:val="0"/>
      <w:marBottom w:val="0"/>
      <w:divBdr>
        <w:top w:val="none" w:sz="0" w:space="0" w:color="auto"/>
        <w:left w:val="none" w:sz="0" w:space="0" w:color="auto"/>
        <w:bottom w:val="none" w:sz="0" w:space="0" w:color="auto"/>
        <w:right w:val="none" w:sz="0" w:space="0" w:color="auto"/>
      </w:divBdr>
    </w:div>
    <w:div w:id="715617713">
      <w:bodyDiv w:val="1"/>
      <w:marLeft w:val="0"/>
      <w:marRight w:val="0"/>
      <w:marTop w:val="0"/>
      <w:marBottom w:val="0"/>
      <w:divBdr>
        <w:top w:val="none" w:sz="0" w:space="0" w:color="auto"/>
        <w:left w:val="none" w:sz="0" w:space="0" w:color="auto"/>
        <w:bottom w:val="none" w:sz="0" w:space="0" w:color="auto"/>
        <w:right w:val="none" w:sz="0" w:space="0" w:color="auto"/>
      </w:divBdr>
    </w:div>
    <w:div w:id="986664195">
      <w:bodyDiv w:val="1"/>
      <w:marLeft w:val="0"/>
      <w:marRight w:val="0"/>
      <w:marTop w:val="0"/>
      <w:marBottom w:val="0"/>
      <w:divBdr>
        <w:top w:val="none" w:sz="0" w:space="0" w:color="auto"/>
        <w:left w:val="none" w:sz="0" w:space="0" w:color="auto"/>
        <w:bottom w:val="none" w:sz="0" w:space="0" w:color="auto"/>
        <w:right w:val="none" w:sz="0" w:space="0" w:color="auto"/>
      </w:divBdr>
    </w:div>
    <w:div w:id="1199246923">
      <w:bodyDiv w:val="1"/>
      <w:marLeft w:val="0"/>
      <w:marRight w:val="0"/>
      <w:marTop w:val="0"/>
      <w:marBottom w:val="0"/>
      <w:divBdr>
        <w:top w:val="none" w:sz="0" w:space="0" w:color="auto"/>
        <w:left w:val="none" w:sz="0" w:space="0" w:color="auto"/>
        <w:bottom w:val="none" w:sz="0" w:space="0" w:color="auto"/>
        <w:right w:val="none" w:sz="0" w:space="0" w:color="auto"/>
      </w:divBdr>
    </w:div>
    <w:div w:id="1265722275">
      <w:bodyDiv w:val="1"/>
      <w:marLeft w:val="0"/>
      <w:marRight w:val="0"/>
      <w:marTop w:val="0"/>
      <w:marBottom w:val="0"/>
      <w:divBdr>
        <w:top w:val="none" w:sz="0" w:space="0" w:color="auto"/>
        <w:left w:val="none" w:sz="0" w:space="0" w:color="auto"/>
        <w:bottom w:val="none" w:sz="0" w:space="0" w:color="auto"/>
        <w:right w:val="none" w:sz="0" w:space="0" w:color="auto"/>
      </w:divBdr>
    </w:div>
    <w:div w:id="1326932360">
      <w:bodyDiv w:val="1"/>
      <w:marLeft w:val="0"/>
      <w:marRight w:val="0"/>
      <w:marTop w:val="0"/>
      <w:marBottom w:val="0"/>
      <w:divBdr>
        <w:top w:val="none" w:sz="0" w:space="0" w:color="auto"/>
        <w:left w:val="none" w:sz="0" w:space="0" w:color="auto"/>
        <w:bottom w:val="none" w:sz="0" w:space="0" w:color="auto"/>
        <w:right w:val="none" w:sz="0" w:space="0" w:color="auto"/>
      </w:divBdr>
    </w:div>
    <w:div w:id="1407217014">
      <w:bodyDiv w:val="1"/>
      <w:marLeft w:val="0"/>
      <w:marRight w:val="0"/>
      <w:marTop w:val="0"/>
      <w:marBottom w:val="0"/>
      <w:divBdr>
        <w:top w:val="none" w:sz="0" w:space="0" w:color="auto"/>
        <w:left w:val="none" w:sz="0" w:space="0" w:color="auto"/>
        <w:bottom w:val="none" w:sz="0" w:space="0" w:color="auto"/>
        <w:right w:val="none" w:sz="0" w:space="0" w:color="auto"/>
      </w:divBdr>
    </w:div>
    <w:div w:id="1523401851">
      <w:bodyDiv w:val="1"/>
      <w:marLeft w:val="0"/>
      <w:marRight w:val="0"/>
      <w:marTop w:val="0"/>
      <w:marBottom w:val="0"/>
      <w:divBdr>
        <w:top w:val="none" w:sz="0" w:space="0" w:color="auto"/>
        <w:left w:val="none" w:sz="0" w:space="0" w:color="auto"/>
        <w:bottom w:val="none" w:sz="0" w:space="0" w:color="auto"/>
        <w:right w:val="none" w:sz="0" w:space="0" w:color="auto"/>
      </w:divBdr>
    </w:div>
    <w:div w:id="1564751040">
      <w:bodyDiv w:val="1"/>
      <w:marLeft w:val="0"/>
      <w:marRight w:val="0"/>
      <w:marTop w:val="0"/>
      <w:marBottom w:val="0"/>
      <w:divBdr>
        <w:top w:val="none" w:sz="0" w:space="0" w:color="auto"/>
        <w:left w:val="none" w:sz="0" w:space="0" w:color="auto"/>
        <w:bottom w:val="none" w:sz="0" w:space="0" w:color="auto"/>
        <w:right w:val="none" w:sz="0" w:space="0" w:color="auto"/>
      </w:divBdr>
    </w:div>
    <w:div w:id="1762263901">
      <w:bodyDiv w:val="1"/>
      <w:marLeft w:val="0"/>
      <w:marRight w:val="0"/>
      <w:marTop w:val="0"/>
      <w:marBottom w:val="0"/>
      <w:divBdr>
        <w:top w:val="none" w:sz="0" w:space="0" w:color="auto"/>
        <w:left w:val="none" w:sz="0" w:space="0" w:color="auto"/>
        <w:bottom w:val="none" w:sz="0" w:space="0" w:color="auto"/>
        <w:right w:val="none" w:sz="0" w:space="0" w:color="auto"/>
      </w:divBdr>
      <w:divsChild>
        <w:div w:id="1300837336">
          <w:marLeft w:val="0"/>
          <w:marRight w:val="0"/>
          <w:marTop w:val="0"/>
          <w:marBottom w:val="0"/>
          <w:divBdr>
            <w:top w:val="none" w:sz="0" w:space="0" w:color="auto"/>
            <w:left w:val="none" w:sz="0" w:space="0" w:color="auto"/>
            <w:bottom w:val="none" w:sz="0" w:space="0" w:color="auto"/>
            <w:right w:val="none" w:sz="0" w:space="0" w:color="auto"/>
          </w:divBdr>
        </w:div>
        <w:div w:id="1881168129">
          <w:marLeft w:val="0"/>
          <w:marRight w:val="0"/>
          <w:marTop w:val="0"/>
          <w:marBottom w:val="0"/>
          <w:divBdr>
            <w:top w:val="none" w:sz="0" w:space="0" w:color="auto"/>
            <w:left w:val="none" w:sz="0" w:space="0" w:color="auto"/>
            <w:bottom w:val="none" w:sz="0" w:space="0" w:color="auto"/>
            <w:right w:val="none" w:sz="0" w:space="0" w:color="auto"/>
          </w:divBdr>
        </w:div>
        <w:div w:id="701705145">
          <w:marLeft w:val="0"/>
          <w:marRight w:val="0"/>
          <w:marTop w:val="0"/>
          <w:marBottom w:val="0"/>
          <w:divBdr>
            <w:top w:val="none" w:sz="0" w:space="0" w:color="auto"/>
            <w:left w:val="none" w:sz="0" w:space="0" w:color="auto"/>
            <w:bottom w:val="none" w:sz="0" w:space="0" w:color="auto"/>
            <w:right w:val="none" w:sz="0" w:space="0" w:color="auto"/>
          </w:divBdr>
        </w:div>
        <w:div w:id="1969899361">
          <w:marLeft w:val="0"/>
          <w:marRight w:val="0"/>
          <w:marTop w:val="0"/>
          <w:marBottom w:val="0"/>
          <w:divBdr>
            <w:top w:val="none" w:sz="0" w:space="0" w:color="auto"/>
            <w:left w:val="none" w:sz="0" w:space="0" w:color="auto"/>
            <w:bottom w:val="none" w:sz="0" w:space="0" w:color="auto"/>
            <w:right w:val="none" w:sz="0" w:space="0" w:color="auto"/>
          </w:divBdr>
        </w:div>
      </w:divsChild>
    </w:div>
    <w:div w:id="1858470512">
      <w:bodyDiv w:val="1"/>
      <w:marLeft w:val="0"/>
      <w:marRight w:val="0"/>
      <w:marTop w:val="0"/>
      <w:marBottom w:val="0"/>
      <w:divBdr>
        <w:top w:val="none" w:sz="0" w:space="0" w:color="auto"/>
        <w:left w:val="none" w:sz="0" w:space="0" w:color="auto"/>
        <w:bottom w:val="none" w:sz="0" w:space="0" w:color="auto"/>
        <w:right w:val="none" w:sz="0" w:space="0" w:color="auto"/>
      </w:divBdr>
    </w:div>
    <w:div w:id="193555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Ja*******randa@pen****da.com.p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ge******@pen****da.com.p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ge******@pen****da.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4" ma:contentTypeDescription="Crear nuevo documento." ma:contentTypeScope="" ma:versionID="666460ba508285924eeb02959a194570">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22d5eee0ebaf0bd2fd67b13d94d1602f"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D53DSPH32EA6-856138745-5075</_dlc_DocId>
    <_dlc_DocIdUrl xmlns="d6ca5d36-5c9f-4653-bec8-1cb66b9015e0">
      <Url>https://indecopi.sharepoint.com/sites/cc1_docs/_layouts/15/DocIdRedir.aspx?ID=D53DSPH32EA6-856138745-5075</Url>
      <Description>D53DSPH32EA6-856138745-5075</Description>
    </_dlc_DocIdUrl>
  </documentManagement>
</p:properties>
</file>

<file path=customXml/itemProps1.xml><?xml version="1.0" encoding="utf-8"?>
<ds:datastoreItem xmlns:ds="http://schemas.openxmlformats.org/officeDocument/2006/customXml" ds:itemID="{10BFCF6D-DCA9-452E-8831-AB143DE22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112819-2F02-497E-A697-B7DD1FDD04EC}">
  <ds:schemaRefs>
    <ds:schemaRef ds:uri="http://schemas.microsoft.com/sharepoint/events"/>
  </ds:schemaRefs>
</ds:datastoreItem>
</file>

<file path=customXml/itemProps3.xml><?xml version="1.0" encoding="utf-8"?>
<ds:datastoreItem xmlns:ds="http://schemas.openxmlformats.org/officeDocument/2006/customXml" ds:itemID="{92B07A6D-7045-4E9D-96AE-76C19D092984}">
  <ds:schemaRefs>
    <ds:schemaRef ds:uri="http://schemas.openxmlformats.org/officeDocument/2006/bibliography"/>
  </ds:schemaRefs>
</ds:datastoreItem>
</file>

<file path=customXml/itemProps4.xml><?xml version="1.0" encoding="utf-8"?>
<ds:datastoreItem xmlns:ds="http://schemas.openxmlformats.org/officeDocument/2006/customXml" ds:itemID="{89B36196-45F0-4701-B17D-04FCC5F95211}">
  <ds:schemaRefs>
    <ds:schemaRef ds:uri="http://schemas.microsoft.com/sharepoint/v3/contenttype/forms"/>
  </ds:schemaRefs>
</ds:datastoreItem>
</file>

<file path=customXml/itemProps5.xml><?xml version="1.0" encoding="utf-8"?>
<ds:datastoreItem xmlns:ds="http://schemas.openxmlformats.org/officeDocument/2006/customXml" ds:itemID="{12CEAAC0-A689-47B7-9859-043F7C74C4FD}">
  <ds:schemaRefs>
    <ds:schemaRef ds:uri="http://schemas.microsoft.com/office/2006/metadata/properties"/>
    <ds:schemaRef ds:uri="http://schemas.microsoft.com/office/infopath/2007/PartnerControls"/>
    <ds:schemaRef ds:uri="d6ca5d36-5c9f-4653-bec8-1cb66b9015e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1407</Words>
  <Characters>7741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Rodriguez</dc:creator>
  <cp:keywords/>
  <dc:description/>
  <cp:lastModifiedBy>Apoyo CC1 E</cp:lastModifiedBy>
  <cp:revision>4</cp:revision>
  <cp:lastPrinted>2024-09-13T20:29:00Z</cp:lastPrinted>
  <dcterms:created xsi:type="dcterms:W3CDTF">2026-01-21T17:39:00Z</dcterms:created>
  <dcterms:modified xsi:type="dcterms:W3CDTF">2026-03-05T19:44:00Z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f8a351c7-1b7d-44f0-8e9e-596b1845bb08</vt:lpwstr>
  </property>
  <property fmtid="{D5CDD505-2E9C-101B-9397-08002B2CF9AE}" pid="4" name="flujo Revisor3">
    <vt:lpwstr>https://indecopi.sharepoint.com/sites/cc1_docs/_layouts/15/wrkstat.aspx?List=d6cd307d-7e9a-4833-bf9d-1c30366178af&amp;WorkflowInstanceName=ffee9680-4047-46ca-8733-178c2cd7a299, En revisión</vt:lpwstr>
  </property>
</Properties>
</file>