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3711" w14:textId="77777777" w:rsidR="00D90919" w:rsidRPr="00A12692" w:rsidRDefault="00D765D8" w:rsidP="00E91453">
      <w:pPr>
        <w:pStyle w:val="Sinespaciado"/>
        <w:jc w:val="center"/>
        <w:rPr>
          <w:rFonts w:ascii="Arial" w:hAnsi="Arial" w:cs="Arial"/>
          <w:i/>
          <w:sz w:val="14"/>
          <w:szCs w:val="14"/>
        </w:rPr>
      </w:pPr>
      <w:r w:rsidRPr="00A12692">
        <w:rPr>
          <w:rFonts w:ascii="Arial" w:hAnsi="Arial" w:cs="Arial"/>
          <w:i/>
          <w:noProof/>
          <w:sz w:val="14"/>
          <w:szCs w:val="14"/>
        </w:rPr>
        <w:t>"Decenio de la igualdad de oportunidades para mujeres y hombres"</w:t>
      </w:r>
      <w:r w:rsidRPr="00A12692">
        <w:rPr>
          <w:rFonts w:ascii="Arial" w:hAnsi="Arial" w:cs="Arial"/>
          <w:i/>
          <w:noProof/>
          <w:sz w:val="14"/>
          <w:szCs w:val="14"/>
        </w:rPr>
        <w:br/>
        <w:t>"Año del Bicentenario, de la consolidación de nuestra Independencia, y de la conmemoración de las heroicas batallas de Junín y Ayacucho"</w:t>
      </w:r>
    </w:p>
    <w:p w14:paraId="41E27386" w14:textId="77777777" w:rsidR="00D90919" w:rsidRPr="00E021A8" w:rsidRDefault="00D90919" w:rsidP="00D90919">
      <w:pPr>
        <w:pStyle w:val="Sinespaciado"/>
        <w:rPr>
          <w:rFonts w:ascii="Arial" w:hAnsi="Arial" w:cs="Arial"/>
          <w:sz w:val="16"/>
          <w:szCs w:val="16"/>
        </w:rPr>
      </w:pPr>
    </w:p>
    <w:p w14:paraId="2776A82F" w14:textId="77777777" w:rsidR="002E6BCB" w:rsidRPr="00A12692" w:rsidRDefault="002E6BCB" w:rsidP="00D90919">
      <w:pPr>
        <w:pStyle w:val="Sinespaciado"/>
        <w:rPr>
          <w:rFonts w:ascii="Arial" w:hAnsi="Arial" w:cs="Arial"/>
          <w:sz w:val="16"/>
          <w:szCs w:val="16"/>
        </w:rPr>
      </w:pPr>
    </w:p>
    <w:p w14:paraId="02EFA7DD" w14:textId="03D33CF1" w:rsidR="00CA29E6" w:rsidRDefault="00CA29E6" w:rsidP="00CA29E6">
      <w:pPr>
        <w:spacing w:after="0" w:line="240" w:lineRule="auto"/>
        <w:jc w:val="both"/>
        <w:rPr>
          <w:rFonts w:ascii="Arial Narrow" w:hAnsi="Arial Narrow" w:cs="Arial"/>
          <w:lang w:eastAsia="es-ES"/>
        </w:rPr>
      </w:pPr>
      <w:bookmarkStart w:id="0" w:name="_Hlk92189193"/>
      <w:r>
        <w:rPr>
          <w:rFonts w:ascii="Arial Narrow" w:hAnsi="Arial Narrow" w:cs="Arial"/>
          <w:lang w:eastAsia="es-ES"/>
        </w:rPr>
        <w:t xml:space="preserve">San Borja, </w:t>
      </w:r>
      <w:r w:rsidR="00865F34">
        <w:rPr>
          <w:rFonts w:ascii="Arial Narrow" w:hAnsi="Arial Narrow" w:cs="Arial"/>
          <w:highlight w:val="cyan"/>
          <w:lang w:eastAsia="es-ES"/>
        </w:rPr>
        <w:t>**</w:t>
      </w:r>
      <w:r w:rsidRPr="00891770">
        <w:rPr>
          <w:rFonts w:ascii="Arial Narrow" w:hAnsi="Arial Narrow" w:cs="Arial"/>
          <w:highlight w:val="cyan"/>
          <w:lang w:eastAsia="es-ES"/>
        </w:rPr>
        <w:t xml:space="preserve"> de </w:t>
      </w:r>
      <w:r w:rsidR="00865F34">
        <w:rPr>
          <w:rFonts w:ascii="Arial Narrow" w:hAnsi="Arial Narrow" w:cs="Arial"/>
          <w:lang w:eastAsia="es-ES"/>
        </w:rPr>
        <w:t xml:space="preserve">marzo </w:t>
      </w:r>
      <w:r>
        <w:rPr>
          <w:rFonts w:ascii="Arial Narrow" w:hAnsi="Arial Narrow" w:cs="Arial"/>
          <w:lang w:eastAsia="es-ES"/>
        </w:rPr>
        <w:t xml:space="preserve">de </w:t>
      </w:r>
      <w:r w:rsidR="00AA47CC">
        <w:rPr>
          <w:rFonts w:ascii="Arial Narrow" w:hAnsi="Arial Narrow" w:cs="Arial"/>
          <w:lang w:eastAsia="es-ES"/>
        </w:rPr>
        <w:t>2026</w:t>
      </w:r>
    </w:p>
    <w:p w14:paraId="1F1EA170" w14:textId="77777777" w:rsidR="00CA29E6" w:rsidRDefault="00CA29E6" w:rsidP="00CA29E6">
      <w:pPr>
        <w:spacing w:after="0" w:line="240" w:lineRule="auto"/>
        <w:jc w:val="both"/>
        <w:rPr>
          <w:rFonts w:ascii="Arial Narrow" w:hAnsi="Arial Narrow" w:cs="Arial"/>
          <w:lang w:eastAsia="es-ES"/>
        </w:rPr>
      </w:pPr>
    </w:p>
    <w:p w14:paraId="2BEEDDBF" w14:textId="77777777" w:rsidR="00CA29E6" w:rsidRDefault="00CA29E6" w:rsidP="00CA29E6">
      <w:pPr>
        <w:spacing w:after="0" w:line="240" w:lineRule="auto"/>
        <w:jc w:val="both"/>
        <w:rPr>
          <w:rFonts w:ascii="Arial Narrow" w:hAnsi="Arial Narrow" w:cs="Arial"/>
          <w:lang w:eastAsia="es-ES"/>
        </w:rPr>
      </w:pPr>
    </w:p>
    <w:p w14:paraId="008D8CC3" w14:textId="77777777" w:rsidR="00CA29E6" w:rsidRDefault="00CA29E6" w:rsidP="00CA29E6">
      <w:pPr>
        <w:spacing w:after="0" w:line="240" w:lineRule="auto"/>
        <w:jc w:val="both"/>
        <w:rPr>
          <w:rFonts w:ascii="Arial Narrow" w:hAnsi="Arial Narrow" w:cs="Arial"/>
          <w:lang w:eastAsia="es-ES"/>
        </w:rPr>
      </w:pPr>
    </w:p>
    <w:p w14:paraId="141A3147" w14:textId="77777777" w:rsidR="00CA29E6" w:rsidRDefault="00CA29E6" w:rsidP="00CA29E6">
      <w:pPr>
        <w:spacing w:after="0" w:line="240" w:lineRule="auto"/>
        <w:jc w:val="both"/>
        <w:rPr>
          <w:rFonts w:ascii="Arial Narrow" w:hAnsi="Arial Narrow" w:cs="Arial"/>
          <w:lang w:eastAsia="es-ES"/>
        </w:rPr>
      </w:pPr>
    </w:p>
    <w:p w14:paraId="68BB2156" w14:textId="7B7FAB68" w:rsidR="00CA29E6" w:rsidRPr="009E70CF" w:rsidRDefault="00CA29E6" w:rsidP="00CA29E6">
      <w:pPr>
        <w:spacing w:after="0" w:line="240" w:lineRule="auto"/>
        <w:jc w:val="both"/>
        <w:rPr>
          <w:rFonts w:ascii="Arial Narrow" w:hAnsi="Arial Narrow" w:cs="Arial"/>
          <w:b/>
          <w:bCs/>
          <w:lang w:eastAsia="es-ES"/>
        </w:rPr>
      </w:pPr>
      <w:r w:rsidRPr="009E70CF">
        <w:rPr>
          <w:rFonts w:ascii="Arial Narrow" w:hAnsi="Arial Narrow" w:cs="Arial"/>
          <w:lang w:eastAsia="es-ES"/>
        </w:rPr>
        <w:t xml:space="preserve">A </w:t>
      </w:r>
      <w:r w:rsidRPr="009E70CF">
        <w:rPr>
          <w:rFonts w:ascii="Arial Narrow" w:hAnsi="Arial Narrow" w:cs="Arial"/>
          <w:lang w:eastAsia="es-ES"/>
        </w:rPr>
        <w:tab/>
      </w:r>
      <w:r w:rsidRPr="009E70CF">
        <w:rPr>
          <w:rFonts w:ascii="Arial Narrow" w:hAnsi="Arial Narrow" w:cs="Arial"/>
          <w:lang w:eastAsia="es-ES"/>
        </w:rPr>
        <w:tab/>
      </w:r>
      <w:r w:rsidRPr="009E70CF">
        <w:rPr>
          <w:rFonts w:ascii="Arial Narrow" w:hAnsi="Arial Narrow" w:cs="Arial"/>
          <w:lang w:eastAsia="es-ES"/>
        </w:rPr>
        <w:tab/>
        <w:t xml:space="preserve">: </w:t>
      </w:r>
      <w:r w:rsidRPr="009E70CF">
        <w:rPr>
          <w:rFonts w:ascii="Arial Narrow" w:hAnsi="Arial Narrow" w:cs="Arial"/>
          <w:lang w:eastAsia="es-ES"/>
        </w:rPr>
        <w:tab/>
      </w:r>
      <w:r w:rsidR="00FC5D05">
        <w:rPr>
          <w:rFonts w:ascii="Arial Narrow" w:hAnsi="Arial Narrow" w:cs="Arial"/>
          <w:b/>
          <w:noProof/>
        </w:rPr>
        <w:t xml:space="preserve">GERALD </w:t>
      </w:r>
      <w:r w:rsidR="00E7508B">
        <w:rPr>
          <w:rFonts w:ascii="Arial Narrow" w:hAnsi="Arial Narrow" w:cs="Arial"/>
          <w:b/>
          <w:noProof/>
        </w:rPr>
        <w:t xml:space="preserve">RENZO </w:t>
      </w:r>
      <w:r w:rsidR="00FC5D05">
        <w:rPr>
          <w:rFonts w:ascii="Arial Narrow" w:hAnsi="Arial Narrow" w:cs="Arial"/>
          <w:b/>
          <w:noProof/>
        </w:rPr>
        <w:t>BENAVENTE QUESQUÉN</w:t>
      </w:r>
    </w:p>
    <w:p w14:paraId="6DFAD6A0" w14:textId="738652CB" w:rsidR="00CA29E6" w:rsidRPr="009E70CF" w:rsidRDefault="004F12E7" w:rsidP="00CA29E6">
      <w:pPr>
        <w:spacing w:after="0" w:line="240" w:lineRule="auto"/>
        <w:ind w:left="2124" w:firstLine="708"/>
        <w:jc w:val="both"/>
        <w:rPr>
          <w:rFonts w:ascii="Arial Narrow" w:hAnsi="Arial Narrow" w:cs="Arial"/>
          <w:lang w:eastAsia="es-ES"/>
        </w:rPr>
      </w:pPr>
      <w:r>
        <w:rPr>
          <w:rFonts w:ascii="Arial Narrow" w:hAnsi="Arial Narrow" w:cs="Arial"/>
        </w:rPr>
        <w:t>Jef</w:t>
      </w:r>
      <w:r w:rsidR="00FC5D05">
        <w:rPr>
          <w:rFonts w:ascii="Arial Narrow" w:hAnsi="Arial Narrow" w:cs="Arial"/>
        </w:rPr>
        <w:t>e</w:t>
      </w:r>
    </w:p>
    <w:p w14:paraId="4B08B807" w14:textId="2DEE9B65" w:rsidR="00CA29E6" w:rsidRPr="009E70CF" w:rsidRDefault="004F12E7" w:rsidP="00CA29E6">
      <w:pPr>
        <w:spacing w:after="0" w:line="240" w:lineRule="auto"/>
        <w:ind w:left="2124" w:firstLine="708"/>
        <w:jc w:val="both"/>
        <w:rPr>
          <w:rFonts w:ascii="Arial Narrow" w:hAnsi="Arial Narrow" w:cs="Arial"/>
          <w:lang w:eastAsia="es-ES"/>
        </w:rPr>
      </w:pPr>
      <w:r>
        <w:rPr>
          <w:rFonts w:ascii="Arial Narrow" w:hAnsi="Arial Narrow" w:cs="Arial"/>
        </w:rPr>
        <w:t>Unidad de Abastecimiento</w:t>
      </w:r>
    </w:p>
    <w:p w14:paraId="2888C0C8" w14:textId="77777777" w:rsidR="00CA29E6" w:rsidRPr="009E70CF" w:rsidRDefault="00CA29E6" w:rsidP="00CA29E6">
      <w:pPr>
        <w:spacing w:after="0" w:line="240" w:lineRule="auto"/>
        <w:jc w:val="both"/>
        <w:rPr>
          <w:rFonts w:ascii="Arial Narrow" w:hAnsi="Arial Narrow" w:cs="Arial"/>
          <w:lang w:eastAsia="es-ES"/>
        </w:rPr>
      </w:pPr>
    </w:p>
    <w:p w14:paraId="21588323" w14:textId="209664F7" w:rsidR="00CA29E6" w:rsidRPr="009E70CF" w:rsidRDefault="00CA29E6" w:rsidP="00CA29E6">
      <w:pPr>
        <w:spacing w:after="0" w:line="240" w:lineRule="auto"/>
        <w:jc w:val="both"/>
        <w:rPr>
          <w:rFonts w:ascii="Arial Narrow" w:hAnsi="Arial Narrow" w:cs="Arial"/>
          <w:b/>
          <w:bCs/>
          <w:lang w:eastAsia="es-ES"/>
        </w:rPr>
      </w:pPr>
      <w:r w:rsidRPr="009E70CF">
        <w:rPr>
          <w:rFonts w:ascii="Arial Narrow" w:hAnsi="Arial Narrow" w:cs="Arial"/>
          <w:lang w:eastAsia="es-ES"/>
        </w:rPr>
        <w:t>DE</w:t>
      </w:r>
      <w:r w:rsidRPr="009E70CF">
        <w:rPr>
          <w:rFonts w:ascii="Arial Narrow" w:hAnsi="Arial Narrow" w:cs="Arial"/>
          <w:lang w:eastAsia="es-ES"/>
        </w:rPr>
        <w:tab/>
      </w:r>
      <w:r w:rsidRPr="009E70CF">
        <w:rPr>
          <w:rFonts w:ascii="Arial Narrow" w:hAnsi="Arial Narrow" w:cs="Arial"/>
          <w:lang w:eastAsia="es-ES"/>
        </w:rPr>
        <w:tab/>
      </w:r>
      <w:r w:rsidRPr="009E70CF">
        <w:rPr>
          <w:rFonts w:ascii="Arial Narrow" w:hAnsi="Arial Narrow" w:cs="Arial"/>
          <w:lang w:eastAsia="es-ES"/>
        </w:rPr>
        <w:tab/>
        <w:t>:</w:t>
      </w:r>
      <w:r w:rsidRPr="009E70CF">
        <w:rPr>
          <w:rFonts w:ascii="Arial Narrow" w:hAnsi="Arial Narrow" w:cs="Arial"/>
          <w:b/>
          <w:bCs/>
          <w:lang w:eastAsia="es-ES"/>
        </w:rPr>
        <w:t xml:space="preserve"> </w:t>
      </w:r>
      <w:r w:rsidRPr="009E70CF">
        <w:rPr>
          <w:rFonts w:ascii="Arial Narrow" w:hAnsi="Arial Narrow" w:cs="Arial"/>
          <w:b/>
          <w:bCs/>
          <w:lang w:eastAsia="es-ES"/>
        </w:rPr>
        <w:tab/>
      </w:r>
      <w:r w:rsidR="004F12E7">
        <w:rPr>
          <w:rFonts w:ascii="Arial Narrow" w:hAnsi="Arial Narrow" w:cs="Arial"/>
          <w:b/>
          <w:bCs/>
          <w:lang w:eastAsia="es-ES"/>
        </w:rPr>
        <w:t>EVELING ROA QUISPE</w:t>
      </w:r>
    </w:p>
    <w:p w14:paraId="5BAB9E52" w14:textId="2CF8C4F0" w:rsidR="00CA29E6" w:rsidRPr="009E70CF" w:rsidRDefault="004F12E7" w:rsidP="00CA29E6">
      <w:pPr>
        <w:spacing w:after="0" w:line="240" w:lineRule="auto"/>
        <w:ind w:left="2124" w:firstLine="708"/>
        <w:jc w:val="both"/>
        <w:rPr>
          <w:rFonts w:ascii="Arial Narrow" w:hAnsi="Arial Narrow" w:cs="Arial"/>
          <w:bCs/>
          <w:lang w:eastAsia="es-ES"/>
        </w:rPr>
      </w:pPr>
      <w:r>
        <w:rPr>
          <w:rFonts w:ascii="Arial Narrow" w:hAnsi="Arial Narrow" w:cs="Arial"/>
          <w:bCs/>
          <w:lang w:eastAsia="es-ES"/>
        </w:rPr>
        <w:t>Secretaria Técnica</w:t>
      </w:r>
    </w:p>
    <w:p w14:paraId="61E58A00" w14:textId="77777777" w:rsidR="00CA29E6" w:rsidRPr="009E70CF" w:rsidRDefault="00CA29E6" w:rsidP="00CA29E6">
      <w:pPr>
        <w:spacing w:after="0" w:line="240" w:lineRule="auto"/>
        <w:ind w:left="2124" w:firstLine="708"/>
        <w:jc w:val="both"/>
        <w:rPr>
          <w:rFonts w:ascii="Arial Narrow" w:hAnsi="Arial Narrow" w:cs="Arial"/>
          <w:bCs/>
          <w:lang w:eastAsia="es-ES"/>
        </w:rPr>
      </w:pPr>
      <w:r w:rsidRPr="009E70CF">
        <w:rPr>
          <w:rFonts w:ascii="Arial Narrow" w:hAnsi="Arial Narrow" w:cs="Arial"/>
          <w:bCs/>
          <w:lang w:eastAsia="es-ES"/>
        </w:rPr>
        <w:t>Comisión de Protección al Consumidor Nº 1</w:t>
      </w:r>
    </w:p>
    <w:p w14:paraId="3DEC1684" w14:textId="77777777" w:rsidR="00CA29E6" w:rsidRPr="009E70CF" w:rsidRDefault="00CA29E6" w:rsidP="00CA29E6">
      <w:pPr>
        <w:spacing w:after="0" w:line="240" w:lineRule="auto"/>
        <w:jc w:val="both"/>
        <w:rPr>
          <w:rFonts w:ascii="Arial Narrow" w:hAnsi="Arial Narrow" w:cs="Arial"/>
          <w:lang w:eastAsia="es-ES"/>
        </w:rPr>
      </w:pPr>
    </w:p>
    <w:p w14:paraId="25288ABD" w14:textId="0E98BAD5" w:rsidR="00CA29E6" w:rsidRPr="009E70CF" w:rsidRDefault="00CA29E6" w:rsidP="00CA29E6">
      <w:pPr>
        <w:pBdr>
          <w:bottom w:val="single" w:sz="12" w:space="1" w:color="auto"/>
        </w:pBdr>
        <w:spacing w:after="0" w:line="240" w:lineRule="auto"/>
        <w:ind w:left="2127" w:hanging="2127"/>
        <w:jc w:val="both"/>
        <w:rPr>
          <w:rFonts w:ascii="Arial Narrow" w:hAnsi="Arial Narrow" w:cs="Arial"/>
          <w:b/>
          <w:bCs/>
          <w:lang w:eastAsia="es-ES"/>
        </w:rPr>
      </w:pPr>
      <w:r w:rsidRPr="009E70CF">
        <w:rPr>
          <w:rFonts w:ascii="Arial Narrow" w:hAnsi="Arial Narrow" w:cs="Arial"/>
          <w:lang w:eastAsia="es-ES"/>
        </w:rPr>
        <w:t>ASUNTO</w:t>
      </w:r>
      <w:r w:rsidRPr="009E70CF">
        <w:rPr>
          <w:rFonts w:ascii="Arial Narrow" w:hAnsi="Arial Narrow" w:cs="Arial"/>
          <w:lang w:eastAsia="es-ES"/>
        </w:rPr>
        <w:tab/>
        <w:t xml:space="preserve">:  </w:t>
      </w:r>
      <w:r w:rsidRPr="009E70CF">
        <w:rPr>
          <w:rFonts w:ascii="Arial Narrow" w:hAnsi="Arial Narrow" w:cs="Arial"/>
          <w:lang w:eastAsia="es-ES"/>
        </w:rPr>
        <w:tab/>
      </w:r>
      <w:r w:rsidR="004F12E7">
        <w:rPr>
          <w:rFonts w:ascii="Arial Narrow" w:hAnsi="Arial Narrow" w:cs="Arial"/>
          <w:bCs/>
          <w:lang w:eastAsia="es-ES"/>
        </w:rPr>
        <w:t xml:space="preserve">Solicito publicación de notificación </w:t>
      </w:r>
    </w:p>
    <w:p w14:paraId="1F5F44C3" w14:textId="77777777" w:rsidR="00CA29E6" w:rsidRPr="009E70CF" w:rsidRDefault="00CA29E6" w:rsidP="00CA29E6">
      <w:pPr>
        <w:pBdr>
          <w:bottom w:val="single" w:sz="12" w:space="1" w:color="auto"/>
        </w:pBdr>
        <w:spacing w:after="0" w:line="240" w:lineRule="auto"/>
        <w:ind w:left="2127" w:hanging="2127"/>
        <w:jc w:val="both"/>
        <w:rPr>
          <w:rFonts w:ascii="Arial Narrow" w:hAnsi="Arial Narrow" w:cs="Arial"/>
          <w:lang w:eastAsia="es-ES"/>
        </w:rPr>
      </w:pPr>
    </w:p>
    <w:p w14:paraId="24DDA6FC" w14:textId="33DC59E1" w:rsidR="00CA29E6" w:rsidRPr="009E70CF" w:rsidRDefault="00CA29E6" w:rsidP="00CA29E6">
      <w:pPr>
        <w:pBdr>
          <w:bottom w:val="single" w:sz="12" w:space="1" w:color="auto"/>
        </w:pBdr>
        <w:spacing w:after="0" w:line="240" w:lineRule="auto"/>
        <w:ind w:left="2127" w:hanging="2127"/>
        <w:jc w:val="both"/>
        <w:rPr>
          <w:rFonts w:ascii="Arial Narrow" w:hAnsi="Arial Narrow" w:cs="Arial"/>
          <w:b/>
          <w:bCs/>
          <w:lang w:eastAsia="es-ES"/>
        </w:rPr>
      </w:pPr>
      <w:r w:rsidRPr="009E70CF">
        <w:rPr>
          <w:rFonts w:ascii="Arial Narrow" w:hAnsi="Arial Narrow" w:cs="Arial"/>
          <w:lang w:eastAsia="es-ES"/>
        </w:rPr>
        <w:t xml:space="preserve">REFERENCIA </w:t>
      </w:r>
      <w:r w:rsidRPr="009E70CF">
        <w:rPr>
          <w:rFonts w:ascii="Arial Narrow" w:hAnsi="Arial Narrow" w:cs="Arial"/>
          <w:lang w:eastAsia="es-ES"/>
        </w:rPr>
        <w:tab/>
        <w:t>:</w:t>
      </w:r>
      <w:r w:rsidRPr="009E70CF">
        <w:rPr>
          <w:rFonts w:ascii="Arial Narrow" w:hAnsi="Arial Narrow" w:cs="Arial"/>
          <w:lang w:eastAsia="es-ES"/>
        </w:rPr>
        <w:tab/>
      </w:r>
      <w:r w:rsidR="004F12E7">
        <w:rPr>
          <w:rFonts w:ascii="Arial Narrow" w:hAnsi="Arial Narrow" w:cs="Arial"/>
          <w:bCs/>
          <w:lang w:eastAsia="es-ES"/>
        </w:rPr>
        <w:t xml:space="preserve">Expediente N° </w:t>
      </w:r>
      <w:r w:rsidR="00F40812">
        <w:rPr>
          <w:rFonts w:ascii="Arial Narrow" w:hAnsi="Arial Narrow" w:cs="Arial"/>
          <w:bCs/>
          <w:lang w:eastAsia="es-ES"/>
        </w:rPr>
        <w:t>2540</w:t>
      </w:r>
      <w:r w:rsidR="004F12E7">
        <w:rPr>
          <w:rFonts w:ascii="Arial Narrow" w:hAnsi="Arial Narrow" w:cs="Arial"/>
          <w:bCs/>
          <w:lang w:eastAsia="es-ES"/>
        </w:rPr>
        <w:t>-202</w:t>
      </w:r>
      <w:r w:rsidR="00FC5D05">
        <w:rPr>
          <w:rFonts w:ascii="Arial Narrow" w:hAnsi="Arial Narrow" w:cs="Arial"/>
          <w:bCs/>
          <w:lang w:eastAsia="es-ES"/>
        </w:rPr>
        <w:t>5</w:t>
      </w:r>
      <w:r w:rsidR="004F12E7">
        <w:rPr>
          <w:rFonts w:ascii="Arial Narrow" w:hAnsi="Arial Narrow" w:cs="Arial"/>
          <w:bCs/>
          <w:lang w:eastAsia="es-ES"/>
        </w:rPr>
        <w:t>/CC1</w:t>
      </w:r>
    </w:p>
    <w:p w14:paraId="665BE996" w14:textId="77777777" w:rsidR="00CA29E6" w:rsidRPr="009E70CF" w:rsidRDefault="00CA29E6" w:rsidP="00CA29E6">
      <w:pPr>
        <w:pBdr>
          <w:bottom w:val="single" w:sz="12" w:space="1" w:color="auto"/>
        </w:pBdr>
        <w:spacing w:after="0" w:line="240" w:lineRule="auto"/>
        <w:ind w:left="2127" w:hanging="2127"/>
        <w:jc w:val="both"/>
        <w:rPr>
          <w:rFonts w:ascii="Arial Narrow" w:hAnsi="Arial Narrow" w:cs="Arial"/>
          <w:b/>
          <w:bCs/>
          <w:lang w:eastAsia="es-ES"/>
        </w:rPr>
      </w:pPr>
    </w:p>
    <w:p w14:paraId="6F1D09BD" w14:textId="77777777" w:rsidR="00CA29E6" w:rsidRPr="009E70CF" w:rsidRDefault="00CA29E6" w:rsidP="00CA29E6">
      <w:pPr>
        <w:spacing w:after="0" w:line="240" w:lineRule="auto"/>
        <w:ind w:firstLine="708"/>
        <w:jc w:val="both"/>
        <w:rPr>
          <w:rFonts w:ascii="Arial Narrow" w:hAnsi="Arial Narrow" w:cs="Arial"/>
          <w:lang w:eastAsia="es-ES"/>
        </w:rPr>
      </w:pPr>
    </w:p>
    <w:p w14:paraId="6AB58796" w14:textId="34C737F7" w:rsidR="008D7E3E" w:rsidRDefault="004F12E7" w:rsidP="00CA29E6">
      <w:pPr>
        <w:spacing w:after="0" w:line="240" w:lineRule="auto"/>
        <w:ind w:firstLine="2835"/>
        <w:jc w:val="both"/>
        <w:rPr>
          <w:rFonts w:ascii="Arial Narrow" w:hAnsi="Arial Narrow" w:cs="Arial"/>
          <w:lang w:eastAsia="es-ES"/>
        </w:rPr>
      </w:pPr>
      <w:r w:rsidRPr="004F12E7">
        <w:rPr>
          <w:rFonts w:ascii="Arial Narrow" w:hAnsi="Arial Narrow" w:cs="Arial"/>
          <w:lang w:eastAsia="es-ES"/>
        </w:rPr>
        <w:t xml:space="preserve">Por medio del presente, solicito la publicación de la notificación de la Resolución </w:t>
      </w:r>
      <w:r w:rsidR="00F40812">
        <w:rPr>
          <w:rFonts w:ascii="Arial Narrow" w:hAnsi="Arial Narrow" w:cs="Arial"/>
          <w:lang w:eastAsia="es-ES"/>
        </w:rPr>
        <w:t xml:space="preserve">Final </w:t>
      </w:r>
      <w:r w:rsidR="00A10B50">
        <w:rPr>
          <w:rFonts w:ascii="Arial Narrow" w:hAnsi="Arial Narrow" w:cs="Arial"/>
          <w:lang w:eastAsia="es-ES"/>
        </w:rPr>
        <w:t xml:space="preserve">N° </w:t>
      </w:r>
      <w:r w:rsidR="00F40812" w:rsidRPr="00F40812">
        <w:rPr>
          <w:rFonts w:ascii="Arial Narrow" w:hAnsi="Arial Narrow" w:cs="Arial"/>
          <w:lang w:eastAsia="es-ES"/>
        </w:rPr>
        <w:t>1250-2026/CC1</w:t>
      </w:r>
      <w:r w:rsidR="00F40812">
        <w:rPr>
          <w:rFonts w:ascii="Arial Narrow" w:hAnsi="Arial Narrow" w:cs="Arial"/>
          <w:lang w:eastAsia="es-ES"/>
        </w:rPr>
        <w:t xml:space="preserve"> </w:t>
      </w:r>
      <w:r w:rsidRPr="004F12E7">
        <w:rPr>
          <w:rFonts w:ascii="Arial Narrow" w:hAnsi="Arial Narrow" w:cs="Arial"/>
          <w:lang w:eastAsia="es-ES"/>
        </w:rPr>
        <w:t>emitida por</w:t>
      </w:r>
      <w:r>
        <w:rPr>
          <w:rFonts w:ascii="Arial Narrow" w:hAnsi="Arial Narrow" w:cs="Arial"/>
          <w:lang w:eastAsia="es-ES"/>
        </w:rPr>
        <w:t xml:space="preserve"> la</w:t>
      </w:r>
      <w:r w:rsidR="008E3CAC">
        <w:rPr>
          <w:rFonts w:ascii="Arial Narrow" w:hAnsi="Arial Narrow" w:cs="Arial"/>
          <w:lang w:eastAsia="es-ES"/>
        </w:rPr>
        <w:t xml:space="preserve"> </w:t>
      </w:r>
      <w:r>
        <w:rPr>
          <w:rFonts w:ascii="Arial Narrow" w:hAnsi="Arial Narrow" w:cs="Arial"/>
          <w:lang w:eastAsia="es-ES"/>
        </w:rPr>
        <w:t>Comisión</w:t>
      </w:r>
      <w:r w:rsidRPr="004F12E7">
        <w:rPr>
          <w:rFonts w:ascii="Arial Narrow" w:hAnsi="Arial Narrow" w:cs="Arial"/>
          <w:lang w:eastAsia="es-ES"/>
        </w:rPr>
        <w:t xml:space="preserve"> de Protección al Consumidor N° 1 el </w:t>
      </w:r>
      <w:r w:rsidR="00865F34">
        <w:rPr>
          <w:rFonts w:ascii="Arial Narrow" w:hAnsi="Arial Narrow" w:cs="Arial"/>
          <w:lang w:eastAsia="es-ES"/>
        </w:rPr>
        <w:t>2</w:t>
      </w:r>
      <w:r w:rsidR="00F40812">
        <w:rPr>
          <w:rFonts w:ascii="Arial Narrow" w:hAnsi="Arial Narrow" w:cs="Arial"/>
          <w:lang w:eastAsia="es-ES"/>
        </w:rPr>
        <w:t>4</w:t>
      </w:r>
      <w:r w:rsidR="00865F34">
        <w:rPr>
          <w:rFonts w:ascii="Arial Narrow" w:hAnsi="Arial Narrow" w:cs="Arial"/>
          <w:lang w:eastAsia="es-ES"/>
        </w:rPr>
        <w:t xml:space="preserve"> de </w:t>
      </w:r>
      <w:r w:rsidR="00F40812">
        <w:rPr>
          <w:rFonts w:ascii="Arial Narrow" w:hAnsi="Arial Narrow" w:cs="Arial"/>
          <w:lang w:eastAsia="es-ES"/>
        </w:rPr>
        <w:t>abril</w:t>
      </w:r>
      <w:r w:rsidR="008E3CAC">
        <w:rPr>
          <w:rFonts w:ascii="Arial Narrow" w:hAnsi="Arial Narrow" w:cs="Arial"/>
          <w:lang w:eastAsia="es-ES"/>
        </w:rPr>
        <w:t xml:space="preserve"> </w:t>
      </w:r>
      <w:r>
        <w:rPr>
          <w:rFonts w:ascii="Arial Narrow" w:hAnsi="Arial Narrow" w:cs="Arial"/>
          <w:lang w:eastAsia="es-ES"/>
        </w:rPr>
        <w:t>de 202</w:t>
      </w:r>
      <w:r w:rsidR="00470FF5">
        <w:rPr>
          <w:rFonts w:ascii="Arial Narrow" w:hAnsi="Arial Narrow" w:cs="Arial"/>
          <w:lang w:eastAsia="es-ES"/>
        </w:rPr>
        <w:t>6</w:t>
      </w:r>
      <w:r>
        <w:rPr>
          <w:rFonts w:ascii="Arial Narrow" w:hAnsi="Arial Narrow" w:cs="Arial"/>
          <w:lang w:eastAsia="es-ES"/>
        </w:rPr>
        <w:t>,</w:t>
      </w:r>
      <w:r w:rsidRPr="004F12E7">
        <w:rPr>
          <w:rFonts w:ascii="Arial Narrow" w:hAnsi="Arial Narrow" w:cs="Arial"/>
          <w:lang w:eastAsia="es-ES"/>
        </w:rPr>
        <w:t xml:space="preserve"> en la tramitación del Expediente N° </w:t>
      </w:r>
      <w:r w:rsidR="00F40812">
        <w:rPr>
          <w:rFonts w:ascii="Arial Narrow" w:hAnsi="Arial Narrow" w:cs="Arial"/>
          <w:lang w:eastAsia="es-ES"/>
        </w:rPr>
        <w:t>2540</w:t>
      </w:r>
      <w:r w:rsidRPr="004F12E7">
        <w:rPr>
          <w:rFonts w:ascii="Arial Narrow" w:hAnsi="Arial Narrow" w:cs="Arial"/>
          <w:lang w:eastAsia="es-ES"/>
        </w:rPr>
        <w:t>-202</w:t>
      </w:r>
      <w:r w:rsidR="00FC5D05">
        <w:rPr>
          <w:rFonts w:ascii="Arial Narrow" w:hAnsi="Arial Narrow" w:cs="Arial"/>
          <w:lang w:eastAsia="es-ES"/>
        </w:rPr>
        <w:t>5</w:t>
      </w:r>
      <w:r w:rsidRPr="004F12E7">
        <w:rPr>
          <w:rFonts w:ascii="Arial Narrow" w:hAnsi="Arial Narrow" w:cs="Arial"/>
          <w:lang w:eastAsia="es-ES"/>
        </w:rPr>
        <w:t>/CC1</w:t>
      </w:r>
      <w:r w:rsidR="008D7E3E">
        <w:rPr>
          <w:rFonts w:ascii="Arial Narrow" w:hAnsi="Arial Narrow" w:cs="Arial"/>
          <w:lang w:eastAsia="es-ES"/>
        </w:rPr>
        <w:t>.</w:t>
      </w:r>
    </w:p>
    <w:p w14:paraId="3C4589CB" w14:textId="77777777" w:rsidR="008D7E3E" w:rsidRDefault="008D7E3E" w:rsidP="00CA29E6">
      <w:pPr>
        <w:spacing w:after="0" w:line="240" w:lineRule="auto"/>
        <w:ind w:firstLine="2835"/>
        <w:jc w:val="both"/>
        <w:rPr>
          <w:rFonts w:ascii="Arial Narrow" w:hAnsi="Arial Narrow" w:cs="Arial"/>
          <w:lang w:eastAsia="es-ES"/>
        </w:rPr>
      </w:pPr>
    </w:p>
    <w:p w14:paraId="707F1E6E" w14:textId="59BAC875" w:rsidR="00FE276B" w:rsidRDefault="00073C19" w:rsidP="00CA29E6">
      <w:pPr>
        <w:spacing w:after="0" w:line="240" w:lineRule="auto"/>
        <w:ind w:firstLine="2835"/>
        <w:jc w:val="both"/>
        <w:rPr>
          <w:rFonts w:ascii="Arial Narrow" w:hAnsi="Arial Narrow" w:cs="Arial"/>
          <w:lang w:eastAsia="es-ES"/>
        </w:rPr>
      </w:pPr>
      <w:r>
        <w:rPr>
          <w:rFonts w:ascii="Arial Narrow" w:hAnsi="Arial Narrow" w:cs="Arial"/>
          <w:lang w:eastAsia="es-ES"/>
        </w:rPr>
        <w:t>Dicha solicitud se sustenta en</w:t>
      </w:r>
      <w:r w:rsidR="00FE276B" w:rsidRPr="00FE276B">
        <w:rPr>
          <w:rFonts w:ascii="Arial Narrow" w:hAnsi="Arial Narrow" w:cs="Arial"/>
          <w:lang w:eastAsia="es-ES"/>
        </w:rPr>
        <w:t xml:space="preserve"> el</w:t>
      </w:r>
      <w:r w:rsidR="00FE276B">
        <w:rPr>
          <w:rFonts w:ascii="Arial Narrow" w:hAnsi="Arial Narrow" w:cs="Arial"/>
          <w:lang w:eastAsia="es-ES"/>
        </w:rPr>
        <w:t xml:space="preserve"> numeral 5.3 del </w:t>
      </w:r>
      <w:r w:rsidR="00FE276B" w:rsidRPr="00FE276B">
        <w:rPr>
          <w:rFonts w:ascii="Arial Narrow" w:hAnsi="Arial Narrow" w:cs="Arial"/>
          <w:lang w:eastAsia="es-ES"/>
        </w:rPr>
        <w:t>artículo</w:t>
      </w:r>
      <w:r w:rsidR="00FE276B">
        <w:rPr>
          <w:rFonts w:ascii="Arial Narrow" w:hAnsi="Arial Narrow" w:cs="Arial"/>
          <w:lang w:eastAsia="es-ES"/>
        </w:rPr>
        <w:t xml:space="preserve"> 5</w:t>
      </w:r>
      <w:r w:rsidR="00FE276B">
        <w:rPr>
          <w:rStyle w:val="Refdenotaalpie"/>
          <w:rFonts w:ascii="Arial Narrow" w:hAnsi="Arial Narrow" w:cs="Arial"/>
          <w:lang w:eastAsia="es-ES"/>
        </w:rPr>
        <w:footnoteReference w:id="1"/>
      </w:r>
      <w:r w:rsidR="00FE276B">
        <w:rPr>
          <w:rFonts w:ascii="Arial Narrow" w:hAnsi="Arial Narrow" w:cs="Arial"/>
          <w:lang w:eastAsia="es-ES"/>
        </w:rPr>
        <w:t xml:space="preserve"> de la </w:t>
      </w:r>
      <w:r w:rsidR="00FE276B" w:rsidRPr="00FE276B">
        <w:rPr>
          <w:rFonts w:ascii="Arial Narrow" w:hAnsi="Arial Narrow" w:cs="Arial"/>
          <w:lang w:eastAsia="es-ES"/>
        </w:rPr>
        <w:t>Directiva 001-2013/TRI-INDECOPI, Régimen de notificación de actos administrativos y otras comunicaciones emitidas en los procedimientos administrativos a cargo de los órganos resolutivos del Indecopi</w:t>
      </w:r>
      <w:r w:rsidR="00FE276B">
        <w:rPr>
          <w:rFonts w:ascii="Arial Narrow" w:hAnsi="Arial Narrow" w:cs="Arial"/>
          <w:lang w:eastAsia="es-ES"/>
        </w:rPr>
        <w:t>.</w:t>
      </w:r>
    </w:p>
    <w:p w14:paraId="63CF7AE2" w14:textId="77777777" w:rsidR="00FE276B" w:rsidRDefault="00FE276B" w:rsidP="00CA29E6">
      <w:pPr>
        <w:spacing w:after="0" w:line="240" w:lineRule="auto"/>
        <w:ind w:firstLine="2835"/>
        <w:jc w:val="both"/>
        <w:rPr>
          <w:rFonts w:ascii="Arial Narrow" w:hAnsi="Arial Narrow" w:cs="Arial"/>
          <w:lang w:eastAsia="es-ES"/>
        </w:rPr>
      </w:pPr>
    </w:p>
    <w:p w14:paraId="7D4FA7BD" w14:textId="024FA914" w:rsidR="00CA29E6" w:rsidRPr="009E70CF" w:rsidRDefault="00FE276B" w:rsidP="00CA29E6">
      <w:pPr>
        <w:spacing w:after="0" w:line="240" w:lineRule="auto"/>
        <w:ind w:firstLine="2835"/>
        <w:jc w:val="both"/>
        <w:rPr>
          <w:rFonts w:ascii="Arial Narrow" w:hAnsi="Arial Narrow" w:cs="Arial"/>
        </w:rPr>
      </w:pPr>
      <w:r>
        <w:rPr>
          <w:rFonts w:ascii="Arial Narrow" w:hAnsi="Arial Narrow" w:cs="Arial"/>
          <w:lang w:eastAsia="es-ES"/>
        </w:rPr>
        <w:t>Finalmente</w:t>
      </w:r>
      <w:r w:rsidR="004F12E7" w:rsidRPr="004F12E7">
        <w:rPr>
          <w:rFonts w:ascii="Arial Narrow" w:hAnsi="Arial Narrow" w:cs="Arial"/>
          <w:lang w:eastAsia="es-ES"/>
        </w:rPr>
        <w:t>, cumplo con señalar que el diseño gráfico de la publicación fue aprobado por el área correspondiente, y se adjunta al presente el documento debidamente firmado.</w:t>
      </w:r>
    </w:p>
    <w:p w14:paraId="664BB7CB" w14:textId="77777777" w:rsidR="00CA29E6" w:rsidRPr="009E70CF" w:rsidRDefault="00CA29E6" w:rsidP="00CA29E6">
      <w:pPr>
        <w:spacing w:after="0" w:line="240" w:lineRule="auto"/>
        <w:ind w:firstLine="2835"/>
        <w:jc w:val="both"/>
        <w:rPr>
          <w:rFonts w:ascii="Arial Narrow" w:hAnsi="Arial Narrow" w:cs="Arial"/>
          <w:lang w:eastAsia="es-ES"/>
        </w:rPr>
      </w:pPr>
    </w:p>
    <w:p w14:paraId="01D6C17D" w14:textId="77777777" w:rsidR="00CA29E6" w:rsidRPr="009E70CF" w:rsidRDefault="00CA29E6" w:rsidP="00CA29E6">
      <w:pPr>
        <w:spacing w:after="0" w:line="240" w:lineRule="auto"/>
        <w:ind w:left="2124" w:firstLine="708"/>
        <w:jc w:val="both"/>
        <w:rPr>
          <w:rFonts w:ascii="Arial Narrow" w:hAnsi="Arial Narrow" w:cs="Arial"/>
          <w:spacing w:val="-3"/>
          <w:lang w:eastAsia="es-ES"/>
        </w:rPr>
      </w:pPr>
      <w:r w:rsidRPr="009E70CF">
        <w:rPr>
          <w:rFonts w:ascii="Arial Narrow" w:hAnsi="Arial Narrow" w:cs="Arial"/>
          <w:spacing w:val="-3"/>
          <w:lang w:eastAsia="es-ES"/>
        </w:rPr>
        <w:t xml:space="preserve">              Atentamente,</w:t>
      </w:r>
    </w:p>
    <w:p w14:paraId="110A07F8" w14:textId="77777777" w:rsidR="00CA29E6" w:rsidRDefault="00CA29E6" w:rsidP="00CA29E6">
      <w:pPr>
        <w:spacing w:after="0" w:line="240" w:lineRule="auto"/>
        <w:rPr>
          <w:rFonts w:ascii="Arial Narrow" w:hAnsi="Arial Narrow" w:cs="Arial"/>
          <w:lang w:eastAsia="es-ES"/>
        </w:rPr>
      </w:pPr>
    </w:p>
    <w:p w14:paraId="3A1D4B08" w14:textId="77777777" w:rsidR="00CA29E6" w:rsidRPr="009E70CF" w:rsidRDefault="00CA29E6" w:rsidP="00CA29E6">
      <w:pPr>
        <w:spacing w:after="0" w:line="240" w:lineRule="auto"/>
        <w:rPr>
          <w:rFonts w:ascii="Arial Narrow" w:hAnsi="Arial Narrow" w:cs="Arial"/>
          <w:color w:val="000000"/>
          <w:lang w:eastAsia="es-PE"/>
        </w:rPr>
      </w:pPr>
    </w:p>
    <w:p w14:paraId="575B7169" w14:textId="77777777" w:rsidR="00A32A0B" w:rsidRPr="009E70CF" w:rsidRDefault="00A32A0B" w:rsidP="00CA29E6">
      <w:pPr>
        <w:spacing w:after="0" w:line="240" w:lineRule="auto"/>
        <w:jc w:val="center"/>
        <w:rPr>
          <w:rFonts w:ascii="Arial Narrow" w:hAnsi="Arial Narrow" w:cs="Arial"/>
          <w:b/>
          <w:bCs/>
          <w:lang w:eastAsia="es-ES"/>
        </w:rPr>
      </w:pPr>
    </w:p>
    <w:p w14:paraId="65CA872E" w14:textId="603CB53C" w:rsidR="00CA29E6" w:rsidRPr="00AA47CC" w:rsidRDefault="00AA47CC" w:rsidP="00AA47CC">
      <w:pPr>
        <w:spacing w:after="0" w:line="240" w:lineRule="auto"/>
        <w:rPr>
          <w:rFonts w:ascii="Arial Narrow" w:hAnsi="Arial Narrow" w:cs="Arial"/>
          <w:lang w:eastAsia="es-ES"/>
        </w:rPr>
      </w:pPr>
      <w:r>
        <w:rPr>
          <w:rFonts w:ascii="Arial Narrow" w:hAnsi="Arial Narrow" w:cs="Arial"/>
          <w:lang w:eastAsia="es-ES"/>
        </w:rPr>
        <w:t xml:space="preserve">                                                                </w:t>
      </w:r>
      <w:r w:rsidRPr="00AA47CC">
        <w:rPr>
          <w:rFonts w:ascii="Arial Narrow" w:hAnsi="Arial Narrow" w:cs="Arial"/>
          <w:lang w:eastAsia="es-ES"/>
        </w:rPr>
        <w:t xml:space="preserve">Firmado digitalmente por </w:t>
      </w:r>
    </w:p>
    <w:p w14:paraId="25B0E700" w14:textId="78269C84" w:rsidR="00CA29E6" w:rsidRPr="009E70CF" w:rsidRDefault="008D7E3E" w:rsidP="001A0128">
      <w:pPr>
        <w:spacing w:after="0" w:line="240" w:lineRule="auto"/>
        <w:ind w:left="2694"/>
        <w:jc w:val="both"/>
        <w:rPr>
          <w:rFonts w:ascii="Arial Narrow" w:hAnsi="Arial Narrow" w:cs="Arial"/>
          <w:b/>
          <w:bCs/>
          <w:lang w:eastAsia="es-ES"/>
        </w:rPr>
      </w:pPr>
      <w:r>
        <w:rPr>
          <w:rFonts w:ascii="Arial Narrow" w:hAnsi="Arial Narrow" w:cs="Arial"/>
          <w:b/>
          <w:bCs/>
          <w:lang w:eastAsia="es-ES"/>
        </w:rPr>
        <w:t xml:space="preserve">          EVELING ROA QUISPE</w:t>
      </w:r>
    </w:p>
    <w:p w14:paraId="0E9AA513" w14:textId="1E54854B" w:rsidR="00CA29E6" w:rsidRPr="009E70CF" w:rsidRDefault="00CA29E6" w:rsidP="001A0128">
      <w:pPr>
        <w:spacing w:after="0" w:line="240" w:lineRule="auto"/>
        <w:ind w:left="2268" w:firstLine="708"/>
        <w:jc w:val="both"/>
        <w:rPr>
          <w:rFonts w:ascii="Arial Narrow" w:hAnsi="Arial Narrow" w:cs="Arial"/>
          <w:b/>
          <w:bCs/>
          <w:lang w:eastAsia="es-ES"/>
        </w:rPr>
      </w:pPr>
      <w:r w:rsidRPr="009E70CF">
        <w:rPr>
          <w:rFonts w:ascii="Arial Narrow" w:hAnsi="Arial Narrow" w:cs="Arial"/>
          <w:b/>
          <w:bCs/>
          <w:lang w:eastAsia="es-ES"/>
        </w:rPr>
        <w:t xml:space="preserve">        </w:t>
      </w:r>
      <w:r w:rsidR="001A0128">
        <w:rPr>
          <w:rFonts w:ascii="Arial Narrow" w:hAnsi="Arial Narrow" w:cs="Arial"/>
          <w:b/>
          <w:bCs/>
          <w:lang w:eastAsia="es-ES"/>
        </w:rPr>
        <w:t xml:space="preserve"> </w:t>
      </w:r>
      <w:r w:rsidR="008D7E3E">
        <w:rPr>
          <w:rFonts w:ascii="Arial Narrow" w:hAnsi="Arial Narrow" w:cs="Arial"/>
          <w:b/>
          <w:bCs/>
          <w:lang w:eastAsia="es-ES"/>
        </w:rPr>
        <w:t>Secretaria Técnica</w:t>
      </w:r>
    </w:p>
    <w:p w14:paraId="5DBB749C" w14:textId="77777777" w:rsidR="00CA29E6" w:rsidRPr="009E70CF" w:rsidRDefault="00CA29E6" w:rsidP="00CA29E6">
      <w:pPr>
        <w:spacing w:after="0" w:line="240" w:lineRule="auto"/>
        <w:ind w:left="2124"/>
        <w:jc w:val="both"/>
        <w:rPr>
          <w:rFonts w:ascii="Arial Narrow" w:hAnsi="Arial Narrow" w:cs="Arial"/>
          <w:lang w:eastAsia="es-PE"/>
        </w:rPr>
      </w:pPr>
      <w:r w:rsidRPr="009E70CF">
        <w:rPr>
          <w:rFonts w:ascii="Arial Narrow" w:hAnsi="Arial Narrow" w:cs="Arial"/>
          <w:b/>
          <w:bCs/>
          <w:lang w:eastAsia="es-ES"/>
        </w:rPr>
        <w:t xml:space="preserve">   Comisión de Protección al Consumidor Nº 1</w:t>
      </w:r>
    </w:p>
    <w:p w14:paraId="7B75730A" w14:textId="77777777" w:rsidR="00CA29E6" w:rsidRPr="009E70CF" w:rsidRDefault="00CA29E6" w:rsidP="00CA29E6">
      <w:pPr>
        <w:spacing w:after="0" w:line="240" w:lineRule="auto"/>
        <w:ind w:left="2124" w:firstLine="708"/>
        <w:rPr>
          <w:rFonts w:ascii="Arial Narrow" w:hAnsi="Arial Narrow" w:cs="Arial"/>
          <w:lang w:eastAsia="es-PE"/>
        </w:rPr>
      </w:pPr>
    </w:p>
    <w:p w14:paraId="63CB35D3" w14:textId="77777777" w:rsidR="00CA29E6" w:rsidRPr="009E70CF" w:rsidRDefault="00CA29E6" w:rsidP="00CA29E6">
      <w:pPr>
        <w:spacing w:after="0" w:line="240" w:lineRule="auto"/>
        <w:rPr>
          <w:rFonts w:ascii="Arial Narrow" w:hAnsi="Arial Narrow" w:cs="Arial"/>
        </w:rPr>
      </w:pPr>
    </w:p>
    <w:p w14:paraId="05DCCEC6" w14:textId="65942001" w:rsidR="00CA29E6" w:rsidRPr="00BE47BF" w:rsidRDefault="00AA47CC" w:rsidP="00CA29E6">
      <w:pPr>
        <w:spacing w:after="0" w:line="240" w:lineRule="auto"/>
        <w:jc w:val="both"/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sz w:val="16"/>
          <w:szCs w:val="16"/>
        </w:rPr>
        <w:t>L</w:t>
      </w:r>
      <w:r w:rsidR="0067070A">
        <w:rPr>
          <w:rFonts w:ascii="Arial Narrow" w:hAnsi="Arial Narrow" w:cs="Arial"/>
          <w:sz w:val="16"/>
          <w:szCs w:val="16"/>
        </w:rPr>
        <w:t>G</w:t>
      </w:r>
      <w:r w:rsidR="00E75340">
        <w:rPr>
          <w:rFonts w:ascii="Arial Narrow" w:hAnsi="Arial Narrow" w:cs="Arial"/>
          <w:sz w:val="16"/>
          <w:szCs w:val="16"/>
        </w:rPr>
        <w:t>P</w:t>
      </w:r>
      <w:r w:rsidR="00CA29E6" w:rsidRPr="00BE47BF">
        <w:rPr>
          <w:rFonts w:ascii="Arial Narrow" w:hAnsi="Arial Narrow" w:cs="Arial"/>
          <w:sz w:val="16"/>
          <w:szCs w:val="16"/>
        </w:rPr>
        <w:t>/</w:t>
      </w:r>
      <w:proofErr w:type="spellStart"/>
      <w:r w:rsidR="0067070A">
        <w:rPr>
          <w:rFonts w:ascii="Arial Narrow" w:hAnsi="Arial Narrow" w:cs="Arial"/>
          <w:sz w:val="16"/>
          <w:szCs w:val="16"/>
        </w:rPr>
        <w:t>nct</w:t>
      </w:r>
      <w:proofErr w:type="spellEnd"/>
    </w:p>
    <w:p w14:paraId="06E57998" w14:textId="77777777" w:rsidR="00681978" w:rsidRPr="009E70CF" w:rsidRDefault="00681978" w:rsidP="00CA29E6">
      <w:pPr>
        <w:spacing w:after="0" w:line="240" w:lineRule="auto"/>
        <w:jc w:val="both"/>
        <w:rPr>
          <w:rFonts w:ascii="Arial Narrow" w:hAnsi="Arial Narrow" w:cs="Arial"/>
          <w:sz w:val="18"/>
          <w:szCs w:val="18"/>
        </w:rPr>
      </w:pPr>
    </w:p>
    <w:p w14:paraId="3DF29F7E" w14:textId="77777777" w:rsidR="008B7650" w:rsidRDefault="00CA29E6" w:rsidP="00CA29E6">
      <w:pPr>
        <w:spacing w:after="0" w:line="240" w:lineRule="auto"/>
        <w:jc w:val="both"/>
        <w:rPr>
          <w:rFonts w:ascii="Arial Narrow" w:hAnsi="Arial Narrow" w:cs="Arial"/>
          <w:sz w:val="18"/>
          <w:szCs w:val="18"/>
        </w:rPr>
      </w:pPr>
      <w:r w:rsidRPr="009E70CF">
        <w:rPr>
          <w:rFonts w:ascii="Arial Narrow" w:hAnsi="Arial Narrow" w:cs="Arial"/>
          <w:sz w:val="18"/>
          <w:szCs w:val="18"/>
        </w:rPr>
        <w:t>Adj:</w:t>
      </w:r>
    </w:p>
    <w:bookmarkEnd w:id="0"/>
    <w:p w14:paraId="6858EB2B" w14:textId="7F63BE23" w:rsidR="005C4CDA" w:rsidRDefault="008D7E3E" w:rsidP="008B765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 Narrow" w:hAnsi="Arial Narrow" w:cs="Arial"/>
          <w:sz w:val="18"/>
          <w:szCs w:val="18"/>
        </w:rPr>
      </w:pPr>
      <w:r w:rsidRPr="008B7650">
        <w:rPr>
          <w:rFonts w:ascii="Arial Narrow" w:hAnsi="Arial Narrow" w:cs="Arial"/>
          <w:sz w:val="18"/>
          <w:szCs w:val="18"/>
        </w:rPr>
        <w:t>Diseño gráfico de la publicación aprobad</w:t>
      </w:r>
      <w:r w:rsidR="008B7650">
        <w:rPr>
          <w:rFonts w:ascii="Arial Narrow" w:hAnsi="Arial Narrow" w:cs="Arial"/>
          <w:sz w:val="18"/>
          <w:szCs w:val="18"/>
        </w:rPr>
        <w:t>o y firmado.</w:t>
      </w:r>
    </w:p>
    <w:p w14:paraId="0D8160D1" w14:textId="0422D384" w:rsidR="008B7650" w:rsidRPr="008B7650" w:rsidRDefault="008B7650" w:rsidP="008B765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 xml:space="preserve">Cotización elaborada por </w:t>
      </w:r>
      <w:r w:rsidRPr="008B7650">
        <w:rPr>
          <w:rFonts w:ascii="Arial Narrow" w:hAnsi="Arial Narrow" w:cs="Arial"/>
          <w:sz w:val="18"/>
          <w:szCs w:val="18"/>
        </w:rPr>
        <w:t>Producciones Genesis S</w:t>
      </w:r>
      <w:r>
        <w:rPr>
          <w:rFonts w:ascii="Arial Narrow" w:hAnsi="Arial Narrow" w:cs="Arial"/>
          <w:sz w:val="18"/>
          <w:szCs w:val="18"/>
        </w:rPr>
        <w:t>.</w:t>
      </w:r>
      <w:r w:rsidRPr="008B7650">
        <w:rPr>
          <w:rFonts w:ascii="Arial Narrow" w:hAnsi="Arial Narrow" w:cs="Arial"/>
          <w:sz w:val="18"/>
          <w:szCs w:val="18"/>
        </w:rPr>
        <w:t>A</w:t>
      </w:r>
      <w:r>
        <w:rPr>
          <w:rFonts w:ascii="Arial Narrow" w:hAnsi="Arial Narrow" w:cs="Arial"/>
          <w:sz w:val="18"/>
          <w:szCs w:val="18"/>
        </w:rPr>
        <w:t>.</w:t>
      </w:r>
      <w:r w:rsidRPr="008B7650">
        <w:rPr>
          <w:rFonts w:ascii="Arial Narrow" w:hAnsi="Arial Narrow" w:cs="Arial"/>
          <w:sz w:val="18"/>
          <w:szCs w:val="18"/>
        </w:rPr>
        <w:t>C</w:t>
      </w:r>
      <w:r>
        <w:rPr>
          <w:rFonts w:ascii="Arial Narrow" w:hAnsi="Arial Narrow" w:cs="Arial"/>
          <w:sz w:val="18"/>
          <w:szCs w:val="18"/>
        </w:rPr>
        <w:t xml:space="preserve">. de fecha </w:t>
      </w:r>
      <w:r w:rsidR="0067070A">
        <w:rPr>
          <w:rFonts w:ascii="Arial Narrow" w:hAnsi="Arial Narrow" w:cs="Arial"/>
          <w:sz w:val="18"/>
          <w:szCs w:val="18"/>
        </w:rPr>
        <w:t xml:space="preserve">4 </w:t>
      </w:r>
      <w:r>
        <w:rPr>
          <w:rFonts w:ascii="Arial Narrow" w:hAnsi="Arial Narrow" w:cs="Arial"/>
          <w:sz w:val="18"/>
          <w:szCs w:val="18"/>
        </w:rPr>
        <w:t xml:space="preserve">de </w:t>
      </w:r>
      <w:r w:rsidR="0067070A">
        <w:rPr>
          <w:rFonts w:ascii="Arial Narrow" w:hAnsi="Arial Narrow" w:cs="Arial"/>
          <w:sz w:val="18"/>
          <w:szCs w:val="18"/>
        </w:rPr>
        <w:t>mayo</w:t>
      </w:r>
      <w:r w:rsidR="00865F34">
        <w:rPr>
          <w:rFonts w:ascii="Arial Narrow" w:hAnsi="Arial Narrow" w:cs="Arial"/>
          <w:sz w:val="18"/>
          <w:szCs w:val="18"/>
        </w:rPr>
        <w:t xml:space="preserve"> </w:t>
      </w:r>
      <w:r>
        <w:rPr>
          <w:rFonts w:ascii="Arial Narrow" w:hAnsi="Arial Narrow" w:cs="Arial"/>
          <w:sz w:val="18"/>
          <w:szCs w:val="18"/>
        </w:rPr>
        <w:t>de 2026.</w:t>
      </w:r>
    </w:p>
    <w:sectPr w:rsidR="008B7650" w:rsidRPr="008B7650" w:rsidSect="006D5C97">
      <w:headerReference w:type="default" r:id="rId8"/>
      <w:footerReference w:type="default" r:id="rId9"/>
      <w:pgSz w:w="11907" w:h="16839" w:code="9"/>
      <w:pgMar w:top="1418" w:right="1701" w:bottom="1418" w:left="1701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8EB01" w14:textId="77777777" w:rsidR="00132EA9" w:rsidRDefault="00132EA9" w:rsidP="00D572B3">
      <w:pPr>
        <w:spacing w:after="0" w:line="240" w:lineRule="auto"/>
      </w:pPr>
      <w:r>
        <w:separator/>
      </w:r>
    </w:p>
  </w:endnote>
  <w:endnote w:type="continuationSeparator" w:id="0">
    <w:p w14:paraId="2C7BEF25" w14:textId="77777777" w:rsidR="00132EA9" w:rsidRDefault="00132EA9" w:rsidP="00D57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D2711" w14:textId="227435D7" w:rsidR="00BA373A" w:rsidRPr="0098553E" w:rsidRDefault="00D94DB3" w:rsidP="001C1624">
    <w:pPr>
      <w:pStyle w:val="Ttulo6"/>
      <w:ind w:right="360"/>
    </w:pPr>
    <w:r w:rsidRPr="00B72708">
      <w:rPr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20C5D8AA" wp14:editId="11868238">
          <wp:simplePos x="0" y="0"/>
          <wp:positionH relativeFrom="column">
            <wp:posOffset>-752475</wp:posOffset>
          </wp:positionH>
          <wp:positionV relativeFrom="paragraph">
            <wp:posOffset>133350</wp:posOffset>
          </wp:positionV>
          <wp:extent cx="1428750" cy="575310"/>
          <wp:effectExtent l="0" t="0" r="0" b="0"/>
          <wp:wrapNone/>
          <wp:docPr id="1" name="Imagen 1" descr="Imagen que contiene For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Form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8750" cy="575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A074C" w:rsidRPr="00F15249">
      <w:rPr>
        <w:noProof/>
      </w:rPr>
      <w:drawing>
        <wp:anchor distT="0" distB="0" distL="114300" distR="114300" simplePos="0" relativeHeight="251658240" behindDoc="0" locked="0" layoutInCell="1" allowOverlap="1" wp14:anchorId="5A042C07" wp14:editId="5F424D40">
          <wp:simplePos x="0" y="0"/>
          <wp:positionH relativeFrom="column">
            <wp:posOffset>4949190</wp:posOffset>
          </wp:positionH>
          <wp:positionV relativeFrom="paragraph">
            <wp:posOffset>153035</wp:posOffset>
          </wp:positionV>
          <wp:extent cx="904240" cy="533400"/>
          <wp:effectExtent l="0" t="0" r="0" b="0"/>
          <wp:wrapNone/>
          <wp:docPr id="27" name="Imagen 27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24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87804">
      <w:t>Instituto Nacional de Defensa de la Competencia y de la Protección de la Propiedad Intelectual</w:t>
    </w:r>
  </w:p>
  <w:p w14:paraId="22007A3D" w14:textId="69AF6E53" w:rsidR="00BA373A" w:rsidRPr="006B1A52" w:rsidRDefault="00EB27F5" w:rsidP="001C1624">
    <w:pPr>
      <w:pStyle w:val="Piedepgina"/>
      <w:ind w:right="360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t>Calle De la Prosa 104 - San Borja, Lima.Perú/ Central:(511) 224-7800</w:t>
    </w:r>
  </w:p>
  <w:p w14:paraId="075E3F72" w14:textId="5D8E5B88" w:rsidR="00BA373A" w:rsidRPr="0098553E" w:rsidRDefault="00BA373A" w:rsidP="001C1624">
    <w:pPr>
      <w:pStyle w:val="Piedepgina"/>
      <w:jc w:val="center"/>
      <w:rPr>
        <w:rFonts w:ascii="Arial" w:hAnsi="Arial" w:cs="Arial"/>
      </w:rPr>
    </w:pPr>
    <w:r w:rsidRPr="0098553E">
      <w:rPr>
        <w:rFonts w:ascii="Arial" w:hAnsi="Arial" w:cs="Arial"/>
        <w:sz w:val="18"/>
      </w:rPr>
      <w:t>www.</w:t>
    </w:r>
    <w:r w:rsidR="00F87804">
      <w:rPr>
        <w:rFonts w:ascii="Arial" w:hAnsi="Arial" w:cs="Arial"/>
        <w:sz w:val="18"/>
      </w:rPr>
      <w:t>indecopi</w:t>
    </w:r>
    <w:r w:rsidRPr="0098553E">
      <w:rPr>
        <w:rFonts w:ascii="Arial" w:hAnsi="Arial" w:cs="Arial"/>
        <w:sz w:val="18"/>
      </w:rPr>
      <w:t>.gob.pe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9D50F" w14:textId="77777777" w:rsidR="00132EA9" w:rsidRDefault="00132EA9" w:rsidP="00D572B3">
      <w:pPr>
        <w:spacing w:after="0" w:line="240" w:lineRule="auto"/>
      </w:pPr>
      <w:r>
        <w:separator/>
      </w:r>
    </w:p>
  </w:footnote>
  <w:footnote w:type="continuationSeparator" w:id="0">
    <w:p w14:paraId="6E9CD2EC" w14:textId="77777777" w:rsidR="00132EA9" w:rsidRDefault="00132EA9" w:rsidP="00D572B3">
      <w:pPr>
        <w:spacing w:after="0" w:line="240" w:lineRule="auto"/>
      </w:pPr>
      <w:r>
        <w:continuationSeparator/>
      </w:r>
    </w:p>
  </w:footnote>
  <w:footnote w:id="1">
    <w:p w14:paraId="66525A6F" w14:textId="61C750A1" w:rsidR="00FE276B" w:rsidRPr="00FE276B" w:rsidRDefault="00FE276B" w:rsidP="00FE276B">
      <w:pPr>
        <w:pStyle w:val="Textonotapie"/>
        <w:ind w:left="567" w:hanging="709"/>
        <w:rPr>
          <w:rFonts w:ascii="Arial Narrow" w:hAnsi="Arial Narrow" w:cs="Arial"/>
          <w:b/>
          <w:bCs/>
          <w:sz w:val="16"/>
          <w:szCs w:val="16"/>
        </w:rPr>
      </w:pPr>
      <w:r w:rsidRPr="00FE276B">
        <w:rPr>
          <w:rStyle w:val="Refdenotaalpie"/>
          <w:rFonts w:ascii="Arial Narrow" w:hAnsi="Arial Narrow"/>
          <w:sz w:val="16"/>
          <w:szCs w:val="16"/>
        </w:rPr>
        <w:footnoteRef/>
      </w:r>
      <w:r w:rsidRPr="00FE276B">
        <w:rPr>
          <w:rFonts w:ascii="Arial Narrow" w:hAnsi="Arial Narrow"/>
          <w:sz w:val="16"/>
          <w:szCs w:val="16"/>
        </w:rPr>
        <w:t xml:space="preserve"> </w:t>
      </w:r>
      <w:r>
        <w:rPr>
          <w:rFonts w:ascii="Arial Narrow" w:hAnsi="Arial Narrow"/>
          <w:sz w:val="16"/>
          <w:szCs w:val="16"/>
        </w:rPr>
        <w:tab/>
      </w:r>
      <w:r w:rsidRPr="00FE276B">
        <w:rPr>
          <w:rFonts w:ascii="Arial Narrow" w:hAnsi="Arial Narrow" w:cs="Arial"/>
          <w:b/>
          <w:bCs/>
          <w:sz w:val="16"/>
          <w:szCs w:val="16"/>
        </w:rPr>
        <w:t>Directiva 001-2013/TRI-INDECOPI, Régimen de notificación de actos administrativos y otras comunicaciones emitidas en los procedimientos administrativos a cargo de los órganos resolutivos del Indecopi</w:t>
      </w:r>
    </w:p>
    <w:p w14:paraId="150811D5" w14:textId="3BC7FC99" w:rsidR="00FE276B" w:rsidRPr="00FE276B" w:rsidRDefault="00FE276B" w:rsidP="00FE276B">
      <w:pPr>
        <w:pStyle w:val="Textonotapie"/>
        <w:ind w:left="567"/>
        <w:rPr>
          <w:rFonts w:ascii="Arial Narrow" w:hAnsi="Arial Narrow" w:cs="Arial"/>
          <w:b/>
          <w:bCs/>
          <w:sz w:val="16"/>
          <w:szCs w:val="16"/>
        </w:rPr>
      </w:pPr>
      <w:r w:rsidRPr="00FE276B">
        <w:rPr>
          <w:rFonts w:ascii="Arial Narrow" w:hAnsi="Arial Narrow"/>
          <w:b/>
          <w:bCs/>
          <w:sz w:val="16"/>
          <w:szCs w:val="16"/>
          <w:lang w:val="es-ES"/>
        </w:rPr>
        <w:t xml:space="preserve">5. </w:t>
      </w:r>
      <w:r w:rsidRPr="00FE276B">
        <w:rPr>
          <w:rFonts w:ascii="Arial Narrow" w:hAnsi="Arial Narrow" w:cs="Arial"/>
          <w:b/>
          <w:bCs/>
          <w:sz w:val="16"/>
          <w:szCs w:val="16"/>
        </w:rPr>
        <w:t>Notificación por publicación</w:t>
      </w:r>
    </w:p>
    <w:p w14:paraId="12D3C964" w14:textId="532AAF90" w:rsidR="00073C19" w:rsidRDefault="00FE276B" w:rsidP="00FE276B">
      <w:pPr>
        <w:spacing w:after="0"/>
        <w:ind w:left="567" w:hanging="709"/>
        <w:jc w:val="both"/>
        <w:rPr>
          <w:rFonts w:ascii="Arial Narrow" w:hAnsi="Arial Narrow" w:cs="Arial"/>
          <w:sz w:val="16"/>
          <w:szCs w:val="16"/>
        </w:rPr>
      </w:pPr>
      <w:r w:rsidRPr="00FE276B">
        <w:rPr>
          <w:rFonts w:ascii="Arial Narrow" w:hAnsi="Arial Narrow" w:cs="Arial"/>
          <w:sz w:val="16"/>
          <w:szCs w:val="16"/>
        </w:rPr>
        <w:t>         </w:t>
      </w:r>
      <w:r>
        <w:rPr>
          <w:rFonts w:ascii="Arial Narrow" w:hAnsi="Arial Narrow" w:cs="Arial"/>
          <w:sz w:val="16"/>
          <w:szCs w:val="16"/>
        </w:rPr>
        <w:tab/>
      </w:r>
      <w:r w:rsidR="00073C19">
        <w:rPr>
          <w:rFonts w:ascii="Arial Narrow" w:hAnsi="Arial Narrow" w:cs="Arial"/>
          <w:sz w:val="16"/>
          <w:szCs w:val="16"/>
        </w:rPr>
        <w:t>(…)</w:t>
      </w:r>
    </w:p>
    <w:p w14:paraId="3787160F" w14:textId="042ECF4F" w:rsidR="00FE276B" w:rsidRDefault="00FE276B" w:rsidP="00073C19">
      <w:pPr>
        <w:spacing w:after="0"/>
        <w:ind w:left="567"/>
        <w:jc w:val="both"/>
        <w:rPr>
          <w:rFonts w:ascii="Arial Narrow" w:hAnsi="Arial Narrow" w:cs="Arial"/>
          <w:sz w:val="16"/>
          <w:szCs w:val="16"/>
        </w:rPr>
      </w:pPr>
      <w:r w:rsidRPr="00FE276B">
        <w:rPr>
          <w:rFonts w:ascii="Arial Narrow" w:hAnsi="Arial Narrow" w:cs="Arial"/>
          <w:sz w:val="16"/>
          <w:szCs w:val="16"/>
        </w:rPr>
        <w:t>5.3 La notificación por publicación en vía subsidiaria a otras modalidades, resultará aplicable cuando resulte impracticable otra modalidad de notificación preferente por ignorarse el domicilio del administrado, pese a la indagación realizada según lo dispuesto en el numeral 3.1 de la presente Directiva.</w:t>
      </w:r>
    </w:p>
    <w:p w14:paraId="74769D23" w14:textId="6C28B8C9" w:rsidR="00073C19" w:rsidRPr="00FE276B" w:rsidRDefault="00073C19" w:rsidP="00073C19">
      <w:pPr>
        <w:spacing w:after="0"/>
        <w:ind w:left="567"/>
        <w:jc w:val="both"/>
      </w:pPr>
      <w:r>
        <w:rPr>
          <w:rFonts w:ascii="Arial Narrow" w:hAnsi="Arial Narrow" w:cs="Arial"/>
          <w:sz w:val="16"/>
          <w:szCs w:val="16"/>
        </w:rPr>
        <w:t>(…)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EB758" w14:textId="77777777" w:rsidR="00D572B3" w:rsidRPr="00053CCC" w:rsidRDefault="00D8404C" w:rsidP="00053CCC">
    <w:pPr>
      <w:pStyle w:val="Encabezado"/>
      <w:tabs>
        <w:tab w:val="clear" w:pos="4419"/>
        <w:tab w:val="clear" w:pos="8838"/>
        <w:tab w:val="left" w:pos="3750"/>
      </w:tabs>
      <w:rPr>
        <w:rFonts w:ascii="Arial" w:hAnsi="Arial" w:cs="Arial"/>
      </w:rPr>
    </w:pPr>
    <w:r>
      <w:rPr>
        <w:rFonts w:ascii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C4BBC"/>
    <w:multiLevelType w:val="hybridMultilevel"/>
    <w:tmpl w:val="6F1E334A"/>
    <w:lvl w:ilvl="0" w:tplc="30A220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E6B7E"/>
    <w:multiLevelType w:val="hybridMultilevel"/>
    <w:tmpl w:val="D9E603EC"/>
    <w:lvl w:ilvl="0" w:tplc="40BCE670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EC0125"/>
    <w:multiLevelType w:val="hybridMultilevel"/>
    <w:tmpl w:val="3D16DC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845185">
    <w:abstractNumId w:val="0"/>
  </w:num>
  <w:num w:numId="2" w16cid:durableId="1921215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3C"/>
    <w:rsid w:val="00024A2F"/>
    <w:rsid w:val="00053CCC"/>
    <w:rsid w:val="00056079"/>
    <w:rsid w:val="00056956"/>
    <w:rsid w:val="00073C19"/>
    <w:rsid w:val="00074699"/>
    <w:rsid w:val="00077584"/>
    <w:rsid w:val="00093C94"/>
    <w:rsid w:val="000B4C6D"/>
    <w:rsid w:val="000C3AE2"/>
    <w:rsid w:val="000D34CA"/>
    <w:rsid w:val="000D430D"/>
    <w:rsid w:val="000F0EE5"/>
    <w:rsid w:val="0012538E"/>
    <w:rsid w:val="001254C2"/>
    <w:rsid w:val="00132EA9"/>
    <w:rsid w:val="00134161"/>
    <w:rsid w:val="0017754A"/>
    <w:rsid w:val="00181BB6"/>
    <w:rsid w:val="00185CB3"/>
    <w:rsid w:val="00196B85"/>
    <w:rsid w:val="001A0128"/>
    <w:rsid w:val="001C1624"/>
    <w:rsid w:val="001D447E"/>
    <w:rsid w:val="001E7A3F"/>
    <w:rsid w:val="001F1373"/>
    <w:rsid w:val="001F6550"/>
    <w:rsid w:val="0020272D"/>
    <w:rsid w:val="00202F27"/>
    <w:rsid w:val="002179A0"/>
    <w:rsid w:val="00220FE0"/>
    <w:rsid w:val="00221198"/>
    <w:rsid w:val="0023708F"/>
    <w:rsid w:val="00243D95"/>
    <w:rsid w:val="00245572"/>
    <w:rsid w:val="00291C88"/>
    <w:rsid w:val="002E425C"/>
    <w:rsid w:val="002E6BCB"/>
    <w:rsid w:val="002F5266"/>
    <w:rsid w:val="00337A46"/>
    <w:rsid w:val="00340438"/>
    <w:rsid w:val="00342595"/>
    <w:rsid w:val="00360017"/>
    <w:rsid w:val="00367875"/>
    <w:rsid w:val="00386F07"/>
    <w:rsid w:val="0039073C"/>
    <w:rsid w:val="003A099B"/>
    <w:rsid w:val="003B0C97"/>
    <w:rsid w:val="003B5F49"/>
    <w:rsid w:val="003F29CE"/>
    <w:rsid w:val="00406C6D"/>
    <w:rsid w:val="00417E8A"/>
    <w:rsid w:val="004344C7"/>
    <w:rsid w:val="0044018A"/>
    <w:rsid w:val="004445D2"/>
    <w:rsid w:val="00470DF0"/>
    <w:rsid w:val="00470FF5"/>
    <w:rsid w:val="00472647"/>
    <w:rsid w:val="00474295"/>
    <w:rsid w:val="00474307"/>
    <w:rsid w:val="00480C29"/>
    <w:rsid w:val="0049411B"/>
    <w:rsid w:val="004A761C"/>
    <w:rsid w:val="004B0C73"/>
    <w:rsid w:val="004C71B7"/>
    <w:rsid w:val="004D2173"/>
    <w:rsid w:val="004F12E7"/>
    <w:rsid w:val="0050604D"/>
    <w:rsid w:val="00507434"/>
    <w:rsid w:val="00513EA1"/>
    <w:rsid w:val="00515832"/>
    <w:rsid w:val="005253D4"/>
    <w:rsid w:val="00553F69"/>
    <w:rsid w:val="005563C8"/>
    <w:rsid w:val="00582CC7"/>
    <w:rsid w:val="00587A23"/>
    <w:rsid w:val="005C4CDA"/>
    <w:rsid w:val="005C72BC"/>
    <w:rsid w:val="005D6127"/>
    <w:rsid w:val="005F7CC9"/>
    <w:rsid w:val="00604EDB"/>
    <w:rsid w:val="00605E6F"/>
    <w:rsid w:val="006106BB"/>
    <w:rsid w:val="0061672A"/>
    <w:rsid w:val="006476AD"/>
    <w:rsid w:val="00666DEC"/>
    <w:rsid w:val="0067070A"/>
    <w:rsid w:val="00681978"/>
    <w:rsid w:val="006B6B86"/>
    <w:rsid w:val="006C6FCA"/>
    <w:rsid w:val="006D5C97"/>
    <w:rsid w:val="006E5391"/>
    <w:rsid w:val="006F287F"/>
    <w:rsid w:val="006F4C36"/>
    <w:rsid w:val="007007C9"/>
    <w:rsid w:val="00732D22"/>
    <w:rsid w:val="00736FA5"/>
    <w:rsid w:val="00750904"/>
    <w:rsid w:val="0075681D"/>
    <w:rsid w:val="0077343C"/>
    <w:rsid w:val="00784E33"/>
    <w:rsid w:val="00793B47"/>
    <w:rsid w:val="007A7CA5"/>
    <w:rsid w:val="007B4DB6"/>
    <w:rsid w:val="007C42B8"/>
    <w:rsid w:val="007C5642"/>
    <w:rsid w:val="007D253E"/>
    <w:rsid w:val="007F59CA"/>
    <w:rsid w:val="00804ECC"/>
    <w:rsid w:val="00814B67"/>
    <w:rsid w:val="00817EB7"/>
    <w:rsid w:val="00831BC4"/>
    <w:rsid w:val="00857F6D"/>
    <w:rsid w:val="00862480"/>
    <w:rsid w:val="00865F34"/>
    <w:rsid w:val="00891770"/>
    <w:rsid w:val="008B433F"/>
    <w:rsid w:val="008B7650"/>
    <w:rsid w:val="008D34C4"/>
    <w:rsid w:val="008D7E3E"/>
    <w:rsid w:val="008E3CAC"/>
    <w:rsid w:val="008E4C1D"/>
    <w:rsid w:val="008F468A"/>
    <w:rsid w:val="00921CE4"/>
    <w:rsid w:val="00931CF3"/>
    <w:rsid w:val="00941C21"/>
    <w:rsid w:val="0095595B"/>
    <w:rsid w:val="009614D2"/>
    <w:rsid w:val="00992A5B"/>
    <w:rsid w:val="009A7EF1"/>
    <w:rsid w:val="009B756F"/>
    <w:rsid w:val="009E0CD6"/>
    <w:rsid w:val="00A00F82"/>
    <w:rsid w:val="00A10B50"/>
    <w:rsid w:val="00A12692"/>
    <w:rsid w:val="00A32A0B"/>
    <w:rsid w:val="00A54D4A"/>
    <w:rsid w:val="00A6413E"/>
    <w:rsid w:val="00A73A6E"/>
    <w:rsid w:val="00A87A5D"/>
    <w:rsid w:val="00A91C3C"/>
    <w:rsid w:val="00AA074C"/>
    <w:rsid w:val="00AA47CC"/>
    <w:rsid w:val="00AC6233"/>
    <w:rsid w:val="00AD3477"/>
    <w:rsid w:val="00AE0372"/>
    <w:rsid w:val="00AF0BD9"/>
    <w:rsid w:val="00B107EC"/>
    <w:rsid w:val="00B322E4"/>
    <w:rsid w:val="00B719FD"/>
    <w:rsid w:val="00B76BAD"/>
    <w:rsid w:val="00BA373A"/>
    <w:rsid w:val="00BA57FB"/>
    <w:rsid w:val="00BE0974"/>
    <w:rsid w:val="00BE47BF"/>
    <w:rsid w:val="00C01EB1"/>
    <w:rsid w:val="00C22694"/>
    <w:rsid w:val="00C506FF"/>
    <w:rsid w:val="00C864EE"/>
    <w:rsid w:val="00C875E3"/>
    <w:rsid w:val="00C91414"/>
    <w:rsid w:val="00C92991"/>
    <w:rsid w:val="00CA29E6"/>
    <w:rsid w:val="00CB32E2"/>
    <w:rsid w:val="00CB480D"/>
    <w:rsid w:val="00CB70DC"/>
    <w:rsid w:val="00CC13D5"/>
    <w:rsid w:val="00CE058F"/>
    <w:rsid w:val="00CE600B"/>
    <w:rsid w:val="00CF23A4"/>
    <w:rsid w:val="00D13B6E"/>
    <w:rsid w:val="00D2141A"/>
    <w:rsid w:val="00D31883"/>
    <w:rsid w:val="00D37398"/>
    <w:rsid w:val="00D572B3"/>
    <w:rsid w:val="00D57474"/>
    <w:rsid w:val="00D643C6"/>
    <w:rsid w:val="00D66C01"/>
    <w:rsid w:val="00D67097"/>
    <w:rsid w:val="00D6743B"/>
    <w:rsid w:val="00D72275"/>
    <w:rsid w:val="00D765D8"/>
    <w:rsid w:val="00D81655"/>
    <w:rsid w:val="00D8404C"/>
    <w:rsid w:val="00D90225"/>
    <w:rsid w:val="00D90919"/>
    <w:rsid w:val="00D94DB3"/>
    <w:rsid w:val="00DB55F2"/>
    <w:rsid w:val="00DD5BE7"/>
    <w:rsid w:val="00DF07D5"/>
    <w:rsid w:val="00DF68F8"/>
    <w:rsid w:val="00E021A8"/>
    <w:rsid w:val="00E27467"/>
    <w:rsid w:val="00E37790"/>
    <w:rsid w:val="00E408E2"/>
    <w:rsid w:val="00E502BB"/>
    <w:rsid w:val="00E538E9"/>
    <w:rsid w:val="00E656AB"/>
    <w:rsid w:val="00E7508B"/>
    <w:rsid w:val="00E75340"/>
    <w:rsid w:val="00E90D1F"/>
    <w:rsid w:val="00E91453"/>
    <w:rsid w:val="00EB27F5"/>
    <w:rsid w:val="00EE6323"/>
    <w:rsid w:val="00F009A4"/>
    <w:rsid w:val="00F07517"/>
    <w:rsid w:val="00F40812"/>
    <w:rsid w:val="00F60FEE"/>
    <w:rsid w:val="00F72BDE"/>
    <w:rsid w:val="00F72D40"/>
    <w:rsid w:val="00F8526C"/>
    <w:rsid w:val="00F87804"/>
    <w:rsid w:val="00FC3B14"/>
    <w:rsid w:val="00FC5D05"/>
    <w:rsid w:val="00FD5DAB"/>
    <w:rsid w:val="00FE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DA9B226"/>
  <w15:docId w15:val="{4AA27B75-6BC9-41F3-B472-10070A5CC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rsid w:val="00285B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uiPriority w:val="9"/>
    <w:unhideWhenUsed/>
    <w:rsid w:val="00285B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uiPriority w:val="9"/>
    <w:unhideWhenUsed/>
    <w:rsid w:val="00285B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uiPriority w:val="9"/>
    <w:unhideWhenUsed/>
    <w:qFormat/>
    <w:rsid w:val="005F43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uiPriority w:val="9"/>
    <w:unhideWhenUsed/>
    <w:qFormat/>
    <w:rsid w:val="005F43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qFormat/>
    <w:rsid w:val="00BA373A"/>
    <w:pPr>
      <w:keepNext/>
      <w:pBdr>
        <w:top w:val="single" w:sz="4" w:space="1" w:color="auto"/>
      </w:pBdr>
      <w:spacing w:after="0" w:line="240" w:lineRule="auto"/>
      <w:jc w:val="center"/>
      <w:outlineLvl w:val="5"/>
    </w:pPr>
    <w:rPr>
      <w:rFonts w:ascii="Arial" w:eastAsia="Times New Roman" w:hAnsi="Arial" w:cs="Arial"/>
      <w:b/>
      <w:sz w:val="18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90919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D572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72B3"/>
  </w:style>
  <w:style w:type="paragraph" w:styleId="Piedepgina">
    <w:name w:val="footer"/>
    <w:basedOn w:val="Normal"/>
    <w:link w:val="PiedepginaCar"/>
    <w:unhideWhenUsed/>
    <w:rsid w:val="00D572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D572B3"/>
  </w:style>
  <w:style w:type="paragraph" w:styleId="Textodeglobo">
    <w:name w:val="Balloon Text"/>
    <w:basedOn w:val="Normal"/>
    <w:link w:val="TextodegloboCar"/>
    <w:uiPriority w:val="99"/>
    <w:semiHidden/>
    <w:unhideWhenUsed/>
    <w:rsid w:val="00D57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72B3"/>
    <w:rPr>
      <w:rFonts w:ascii="Tahoma" w:hAnsi="Tahoma" w:cs="Tahoma"/>
      <w:sz w:val="16"/>
      <w:szCs w:val="16"/>
    </w:rPr>
  </w:style>
  <w:style w:type="character" w:customStyle="1" w:styleId="Ttulo6Car">
    <w:name w:val="Título 6 Car"/>
    <w:basedOn w:val="Fuentedeprrafopredeter"/>
    <w:link w:val="Ttulo6"/>
    <w:rsid w:val="00BA373A"/>
    <w:rPr>
      <w:rFonts w:ascii="Arial" w:eastAsia="Times New Roman" w:hAnsi="Arial" w:cs="Arial"/>
      <w:b/>
      <w:sz w:val="18"/>
      <w:szCs w:val="24"/>
      <w:lang w:val="es-ES" w:eastAsia="es-ES"/>
    </w:rPr>
  </w:style>
  <w:style w:type="character" w:styleId="Hipervnculo">
    <w:name w:val="Hyperlink"/>
    <w:uiPriority w:val="99"/>
    <w:unhideWhenUsed/>
    <w:rPr>
      <w:color w:val="0000FF" w:themeColor="hyperlink"/>
      <w:u w:val="single"/>
    </w:rPr>
  </w:style>
  <w:style w:type="paragraph" w:styleId="Revisin">
    <w:name w:val="Revision"/>
    <w:hidden/>
    <w:uiPriority w:val="99"/>
    <w:semiHidden/>
    <w:rsid w:val="00587A23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D3739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3739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3739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3739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37398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8B7650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FE276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E276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E276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21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24935-FB38-4064-8CC2-073424A01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ONPE</Company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Neyda Cotrina Teatino</dc:creator>
  <cp:keywords/>
  <dc:description/>
  <cp:lastModifiedBy>Neyda Tabita Cotrina Teatino</cp:lastModifiedBy>
  <cp:revision>3</cp:revision>
  <cp:lastPrinted>2024-02-22T14:24:00Z</cp:lastPrinted>
  <dcterms:created xsi:type="dcterms:W3CDTF">2026-05-07T14:36:00Z</dcterms:created>
  <dcterms:modified xsi:type="dcterms:W3CDTF">2026-05-07T14:37:00Z</dcterms:modified>
</cp:coreProperties>
</file>