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5A7F4315" w:rsidR="007900E9" w:rsidRPr="00E479E9" w:rsidRDefault="007900E9" w:rsidP="007900E9">
      <w:pPr>
        <w:jc w:val="right"/>
        <w:rPr>
          <w:rFonts w:ascii="Arial Narrow" w:hAnsi="Arial Narrow" w:cs="Arial"/>
          <w:b/>
          <w:sz w:val="21"/>
          <w:szCs w:val="21"/>
          <w:lang w:val="es-PE" w:eastAsia="es-PE"/>
        </w:rPr>
      </w:pPr>
      <w:r w:rsidRPr="00E479E9">
        <w:rPr>
          <w:rFonts w:ascii="Arial Narrow" w:hAnsi="Arial Narrow" w:cs="Arial"/>
          <w:b/>
          <w:sz w:val="21"/>
          <w:szCs w:val="21"/>
          <w:lang w:val="es-PE" w:eastAsia="es-PE"/>
        </w:rPr>
        <w:t xml:space="preserve">Expediente Nº </w:t>
      </w:r>
      <w:r w:rsidR="006663AF" w:rsidRPr="00E479E9">
        <w:rPr>
          <w:rFonts w:ascii="Arial Narrow" w:hAnsi="Arial Narrow" w:cs="Arial"/>
          <w:b/>
          <w:sz w:val="21"/>
          <w:szCs w:val="21"/>
          <w:lang w:val="es-PE" w:eastAsia="es-PE"/>
        </w:rPr>
        <w:t>0877</w:t>
      </w:r>
      <w:r w:rsidRPr="00E479E9">
        <w:rPr>
          <w:rFonts w:ascii="Arial Narrow" w:hAnsi="Arial Narrow" w:cs="Arial"/>
          <w:b/>
          <w:sz w:val="21"/>
          <w:szCs w:val="21"/>
          <w:lang w:val="es-PE" w:eastAsia="es-PE"/>
        </w:rPr>
        <w:t>-202</w:t>
      </w:r>
      <w:r w:rsidR="00AF3CAC" w:rsidRPr="00E479E9">
        <w:rPr>
          <w:rFonts w:ascii="Arial Narrow" w:hAnsi="Arial Narrow" w:cs="Arial"/>
          <w:b/>
          <w:sz w:val="21"/>
          <w:szCs w:val="21"/>
          <w:lang w:val="es-PE" w:eastAsia="es-PE"/>
        </w:rPr>
        <w:t>5</w:t>
      </w:r>
      <w:r w:rsidRPr="00E479E9">
        <w:rPr>
          <w:rFonts w:ascii="Arial Narrow" w:hAnsi="Arial Narrow" w:cs="Arial"/>
          <w:b/>
          <w:sz w:val="21"/>
          <w:szCs w:val="21"/>
          <w:lang w:val="es-PE" w:eastAsia="es-PE"/>
        </w:rPr>
        <w:t>/CC1</w:t>
      </w:r>
    </w:p>
    <w:p w14:paraId="5A29FBCA" w14:textId="77777777" w:rsidR="007900E9" w:rsidRPr="007900E9" w:rsidRDefault="007900E9" w:rsidP="007900E9">
      <w:pPr>
        <w:jc w:val="right"/>
        <w:rPr>
          <w:rFonts w:ascii="Arial Narrow" w:hAnsi="Arial Narrow" w:cs="Arial"/>
          <w:sz w:val="22"/>
          <w:szCs w:val="21"/>
          <w:lang w:val="es-PE" w:eastAsia="es-PE"/>
        </w:rPr>
      </w:pPr>
    </w:p>
    <w:p w14:paraId="17AD606F" w14:textId="77777777" w:rsidR="007900E9" w:rsidRPr="007900E9" w:rsidRDefault="007900E9" w:rsidP="007900E9">
      <w:pPr>
        <w:jc w:val="right"/>
        <w:rPr>
          <w:rFonts w:ascii="Arial Narrow" w:hAnsi="Arial Narrow" w:cs="Arial"/>
          <w:sz w:val="22"/>
          <w:szCs w:val="21"/>
          <w:lang w:val="es-PE" w:eastAsia="es-PE"/>
        </w:rPr>
      </w:pPr>
    </w:p>
    <w:p w14:paraId="06049010" w14:textId="1F007FEE" w:rsidR="007900E9" w:rsidRPr="00E479E9" w:rsidRDefault="007900E9" w:rsidP="006663AF">
      <w:pPr>
        <w:jc w:val="center"/>
        <w:rPr>
          <w:rFonts w:ascii="Arial Narrow" w:hAnsi="Arial Narrow" w:cs="Arial"/>
          <w:b/>
          <w:sz w:val="21"/>
          <w:szCs w:val="21"/>
          <w:lang w:val="es-PE" w:eastAsia="es-PE"/>
        </w:rPr>
      </w:pPr>
      <w:r w:rsidRPr="00E479E9">
        <w:rPr>
          <w:rFonts w:ascii="Arial Narrow" w:hAnsi="Arial Narrow" w:cs="Arial"/>
          <w:b/>
          <w:sz w:val="21"/>
          <w:szCs w:val="21"/>
          <w:lang w:val="es-PE" w:eastAsia="es-PE"/>
        </w:rPr>
        <w:t>RAZÓN DE SECRETARÍA</w:t>
      </w:r>
    </w:p>
    <w:p w14:paraId="78176BFC" w14:textId="77777777" w:rsidR="007900E9" w:rsidRPr="007900E9" w:rsidRDefault="007900E9" w:rsidP="007900E9">
      <w:pPr>
        <w:jc w:val="center"/>
        <w:rPr>
          <w:rFonts w:ascii="Arial Narrow" w:hAnsi="Arial Narrow" w:cs="Arial"/>
          <w:b/>
          <w:sz w:val="22"/>
          <w:szCs w:val="21"/>
          <w:lang w:val="es-PE" w:eastAsia="es-PE"/>
        </w:rPr>
      </w:pPr>
    </w:p>
    <w:p w14:paraId="3B65FE85" w14:textId="369AFECF" w:rsidR="007F58F9" w:rsidRPr="00E479E9" w:rsidRDefault="007900E9" w:rsidP="007900E9">
      <w:pPr>
        <w:rPr>
          <w:rFonts w:ascii="Arial Narrow" w:hAnsi="Arial Narrow" w:cs="Arial"/>
          <w:sz w:val="21"/>
          <w:szCs w:val="21"/>
          <w:lang w:val="es-PE" w:eastAsia="es-PE"/>
        </w:rPr>
      </w:pPr>
      <w:r w:rsidRPr="00E479E9">
        <w:rPr>
          <w:rFonts w:ascii="Arial Narrow" w:hAnsi="Arial Narrow" w:cs="Arial"/>
          <w:sz w:val="21"/>
          <w:szCs w:val="21"/>
          <w:lang w:val="es-PE" w:eastAsia="es-PE"/>
        </w:rPr>
        <w:t xml:space="preserve">Lima, </w:t>
      </w:r>
      <w:r w:rsidR="006663AF" w:rsidRPr="00E479E9">
        <w:rPr>
          <w:rFonts w:ascii="Arial Narrow" w:hAnsi="Arial Narrow" w:cs="Arial"/>
          <w:sz w:val="21"/>
          <w:szCs w:val="21"/>
          <w:lang w:val="es-PE" w:eastAsia="es-PE"/>
        </w:rPr>
        <w:t>29</w:t>
      </w:r>
      <w:r w:rsidR="00AF3CAC" w:rsidRPr="00E479E9">
        <w:rPr>
          <w:rFonts w:ascii="Arial Narrow" w:hAnsi="Arial Narrow" w:cs="Arial"/>
          <w:sz w:val="21"/>
          <w:szCs w:val="21"/>
          <w:lang w:val="es-PE" w:eastAsia="es-PE"/>
        </w:rPr>
        <w:t xml:space="preserve"> de mayo de 2025</w:t>
      </w:r>
    </w:p>
    <w:p w14:paraId="6B0EBE30" w14:textId="77777777" w:rsidR="007900E9" w:rsidRPr="00E479E9" w:rsidRDefault="007900E9" w:rsidP="007900E9">
      <w:pPr>
        <w:jc w:val="both"/>
        <w:rPr>
          <w:rFonts w:ascii="Arial Narrow" w:hAnsi="Arial Narrow" w:cs="Arial"/>
          <w:sz w:val="21"/>
          <w:szCs w:val="21"/>
          <w:lang w:val="es-PE" w:eastAsia="es-PE"/>
        </w:rPr>
      </w:pPr>
    </w:p>
    <w:p w14:paraId="20D7A7ED" w14:textId="3198ACA2" w:rsidR="006663AF" w:rsidRPr="00E479E9" w:rsidRDefault="00A027F8" w:rsidP="00AF3CAC">
      <w:pPr>
        <w:jc w:val="both"/>
        <w:rPr>
          <w:rFonts w:ascii="Arial Narrow" w:hAnsi="Arial Narrow" w:cs="Arial"/>
          <w:sz w:val="21"/>
          <w:szCs w:val="21"/>
          <w:lang w:val="es-PE" w:eastAsia="es-PE"/>
        </w:rPr>
      </w:pPr>
      <w:r w:rsidRPr="00E479E9">
        <w:rPr>
          <w:rFonts w:ascii="Arial Narrow" w:hAnsi="Arial Narrow" w:cs="Arial"/>
          <w:sz w:val="21"/>
          <w:szCs w:val="21"/>
          <w:lang w:val="es-PE" w:eastAsia="es-PE"/>
        </w:rPr>
        <w:t xml:space="preserve">La Secretaría Técnica de la Comisión de Protección al Consumidor N° 1 (en adelante, Secretaría Técnica) deja constancia de que, mediante el escrito de denuncia presentado por </w:t>
      </w:r>
      <w:r w:rsidR="003A4AC9" w:rsidRPr="00E479E9">
        <w:rPr>
          <w:rFonts w:ascii="Arial Narrow" w:hAnsi="Arial Narrow" w:cs="Arial"/>
          <w:sz w:val="21"/>
          <w:szCs w:val="21"/>
          <w:lang w:val="es-PE" w:eastAsia="es-PE"/>
        </w:rPr>
        <w:t xml:space="preserve">el denunciante </w:t>
      </w:r>
      <w:r w:rsidR="006663AF" w:rsidRPr="00E479E9">
        <w:rPr>
          <w:rFonts w:ascii="Arial Narrow" w:hAnsi="Arial Narrow" w:cs="Arial"/>
          <w:sz w:val="21"/>
          <w:szCs w:val="21"/>
          <w:lang w:val="es-PE" w:eastAsia="es-PE"/>
        </w:rPr>
        <w:t>Miler Franco Lopez Baldeon</w:t>
      </w:r>
      <w:r w:rsidR="003A4AC9" w:rsidRPr="00E479E9">
        <w:rPr>
          <w:rFonts w:ascii="Arial Narrow" w:hAnsi="Arial Narrow" w:cs="Arial"/>
          <w:sz w:val="21"/>
          <w:szCs w:val="21"/>
          <w:lang w:val="es-PE" w:eastAsia="es-PE"/>
        </w:rPr>
        <w:t xml:space="preserve"> contra </w:t>
      </w:r>
      <w:r w:rsidR="006663AF" w:rsidRPr="00E479E9">
        <w:rPr>
          <w:rFonts w:ascii="Arial Narrow" w:hAnsi="Arial Narrow" w:cs="Arial"/>
          <w:sz w:val="21"/>
          <w:szCs w:val="21"/>
          <w:lang w:val="es-PE" w:eastAsia="es-PE"/>
        </w:rPr>
        <w:t>Mifondo Empresa Administradora de Fondos Colectivos Sociedad Anónima Cerrada</w:t>
      </w:r>
      <w:r w:rsidR="003A4AC9" w:rsidRPr="00E479E9">
        <w:rPr>
          <w:rFonts w:ascii="Arial Narrow" w:hAnsi="Arial Narrow" w:cs="Arial"/>
          <w:sz w:val="21"/>
          <w:szCs w:val="21"/>
          <w:lang w:val="es-PE" w:eastAsia="es-PE"/>
        </w:rPr>
        <w:t xml:space="preserve">., </w:t>
      </w:r>
      <w:r w:rsidR="006663AF" w:rsidRPr="00E479E9">
        <w:rPr>
          <w:rFonts w:ascii="Arial Narrow" w:hAnsi="Arial Narrow" w:cs="Arial"/>
          <w:sz w:val="21"/>
          <w:szCs w:val="21"/>
          <w:lang w:eastAsia="es-PE"/>
        </w:rPr>
        <w:t>se han adjuntado medios probatorios por medio de los dos (2) siguientes enlaces:</w:t>
      </w:r>
    </w:p>
    <w:p w14:paraId="410E3DCB" w14:textId="77777777" w:rsidR="006663AF" w:rsidRPr="00E479E9" w:rsidRDefault="006663AF" w:rsidP="00AF3CAC">
      <w:pPr>
        <w:jc w:val="both"/>
        <w:rPr>
          <w:rFonts w:ascii="Arial Narrow" w:hAnsi="Arial Narrow" w:cs="Arial"/>
          <w:sz w:val="21"/>
          <w:szCs w:val="21"/>
          <w:lang w:val="es-PE" w:eastAsia="es-PE"/>
        </w:rPr>
      </w:pPr>
    </w:p>
    <w:p w14:paraId="0D4C05DE" w14:textId="38265507" w:rsidR="006663AF" w:rsidRPr="00E479E9" w:rsidRDefault="00E479E9" w:rsidP="00E479E9">
      <w:pPr>
        <w:pStyle w:val="Prrafodelista"/>
        <w:numPr>
          <w:ilvl w:val="0"/>
          <w:numId w:val="3"/>
        </w:numPr>
        <w:jc w:val="both"/>
        <w:rPr>
          <w:rFonts w:ascii="Arial Narrow" w:hAnsi="Arial Narrow" w:cs="Arial"/>
          <w:sz w:val="21"/>
          <w:szCs w:val="21"/>
          <w:lang w:val="pt-PT" w:eastAsia="es-PE"/>
        </w:rPr>
      </w:pPr>
      <w:hyperlink r:id="rId7" w:history="1">
        <w:r w:rsidRPr="00E479E9">
          <w:rPr>
            <w:rStyle w:val="Hipervnculo"/>
            <w:rFonts w:ascii="Arial Narrow" w:hAnsi="Arial Narrow" w:cs="Arial"/>
            <w:sz w:val="21"/>
            <w:szCs w:val="21"/>
            <w:lang w:val="pt-PT" w:eastAsia="es-PE"/>
          </w:rPr>
          <w:t>https://drive.google.com/file/d/167qwAjxNxuj7MbhTOz_UrmOMWaQLzq_8/view?usp=shari</w:t>
        </w:r>
      </w:hyperlink>
      <w:r w:rsidR="006663AF" w:rsidRPr="00E479E9">
        <w:rPr>
          <w:rFonts w:ascii="Arial Narrow" w:hAnsi="Arial Narrow" w:cs="Arial"/>
          <w:sz w:val="21"/>
          <w:szCs w:val="21"/>
          <w:lang w:val="pt-PT" w:eastAsia="es-PE"/>
        </w:rPr>
        <w:t xml:space="preserve"> (Anexo 1-D)</w:t>
      </w:r>
    </w:p>
    <w:p w14:paraId="736E7EAD" w14:textId="17486DB3" w:rsidR="006663AF" w:rsidRPr="00E479E9" w:rsidRDefault="006663AF" w:rsidP="006663AF">
      <w:pPr>
        <w:ind w:left="360"/>
        <w:jc w:val="center"/>
        <w:rPr>
          <w:rFonts w:ascii="Arial Narrow" w:hAnsi="Arial Narrow" w:cs="Arial"/>
          <w:i/>
          <w:iCs/>
          <w:sz w:val="21"/>
          <w:szCs w:val="21"/>
          <w:u w:val="single"/>
          <w:lang w:eastAsia="es-PE"/>
        </w:rPr>
      </w:pPr>
      <w:r w:rsidRPr="00E479E9">
        <w:rPr>
          <w:rFonts w:ascii="Arial Narrow" w:hAnsi="Arial Narrow" w:cs="Arial"/>
          <w:i/>
          <w:iCs/>
          <w:sz w:val="21"/>
          <w:szCs w:val="21"/>
          <w:u w:val="single"/>
          <w:lang w:eastAsia="es-PE"/>
        </w:rPr>
        <w:t>Imagen N° 1</w:t>
      </w:r>
    </w:p>
    <w:p w14:paraId="3DE30769" w14:textId="755A4BCD" w:rsidR="00DA53BD" w:rsidRPr="00E479E9" w:rsidRDefault="00DA53BD" w:rsidP="00DA53BD">
      <w:pPr>
        <w:jc w:val="center"/>
        <w:rPr>
          <w:rFonts w:ascii="Arial Narrow" w:hAnsi="Arial Narrow" w:cs="Arial"/>
          <w:sz w:val="21"/>
          <w:szCs w:val="21"/>
          <w:lang w:val="es-PE" w:eastAsia="es-PE"/>
        </w:rPr>
      </w:pPr>
    </w:p>
    <w:p w14:paraId="78FA1A52" w14:textId="0DE5B496" w:rsidR="00422369" w:rsidRPr="00E479E9" w:rsidRDefault="006663AF" w:rsidP="00E479E9">
      <w:pPr>
        <w:jc w:val="center"/>
        <w:rPr>
          <w:rFonts w:ascii="Arial Narrow" w:hAnsi="Arial Narrow" w:cs="Arial"/>
          <w:sz w:val="21"/>
          <w:szCs w:val="21"/>
          <w:lang w:val="es-PE" w:eastAsia="es-PE"/>
        </w:rPr>
      </w:pPr>
      <w:r w:rsidRPr="00E479E9">
        <w:rPr>
          <w:rFonts w:ascii="Arial Narrow" w:hAnsi="Arial Narrow" w:cs="Arial"/>
          <w:noProof/>
          <w:sz w:val="21"/>
          <w:szCs w:val="21"/>
          <w:lang w:val="es-PE" w:eastAsia="es-PE"/>
        </w:rPr>
        <w:drawing>
          <wp:inline distT="0" distB="0" distL="0" distR="0" wp14:anchorId="0228A3B5" wp14:editId="5A7321D4">
            <wp:extent cx="4400550" cy="867822"/>
            <wp:effectExtent l="19050" t="19050" r="19050" b="27940"/>
            <wp:docPr id="130195373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53730" name="Imagen 1" descr="Interfaz de usuario gráfica, Texto, Aplicación, Correo electrónico&#10;&#10;El contenido generado por IA puede ser incorrecto."/>
                    <pic:cNvPicPr/>
                  </pic:nvPicPr>
                  <pic:blipFill rotWithShape="1">
                    <a:blip r:embed="rId8"/>
                    <a:srcRect l="2452" t="1177" r="3900" b="76648"/>
                    <a:stretch/>
                  </pic:blipFill>
                  <pic:spPr bwMode="auto">
                    <a:xfrm>
                      <a:off x="0" y="0"/>
                      <a:ext cx="4413030" cy="87028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A6EFAD" w14:textId="77777777" w:rsidR="006663AF" w:rsidRPr="00E479E9" w:rsidRDefault="006663AF" w:rsidP="00AF3CAC">
      <w:pPr>
        <w:jc w:val="both"/>
        <w:rPr>
          <w:rFonts w:ascii="Arial Narrow" w:hAnsi="Arial Narrow" w:cs="Arial"/>
          <w:sz w:val="21"/>
          <w:szCs w:val="21"/>
          <w:lang w:val="es-PE" w:eastAsia="es-PE"/>
        </w:rPr>
      </w:pPr>
    </w:p>
    <w:p w14:paraId="3CD2819A" w14:textId="74C38393" w:rsidR="006663AF" w:rsidRPr="00E479E9" w:rsidRDefault="006663AF" w:rsidP="006663AF">
      <w:pPr>
        <w:pStyle w:val="Prrafodelista"/>
        <w:numPr>
          <w:ilvl w:val="0"/>
          <w:numId w:val="3"/>
        </w:numPr>
        <w:jc w:val="both"/>
        <w:rPr>
          <w:rFonts w:ascii="Arial Narrow" w:hAnsi="Arial Narrow" w:cs="Arial"/>
          <w:sz w:val="21"/>
          <w:szCs w:val="21"/>
          <w:lang w:val="pt-PT" w:eastAsia="es-PE"/>
        </w:rPr>
      </w:pPr>
      <w:hyperlink r:id="rId9" w:history="1">
        <w:r w:rsidRPr="00E479E9">
          <w:rPr>
            <w:rStyle w:val="Hipervnculo"/>
            <w:rFonts w:ascii="Arial Narrow" w:hAnsi="Arial Narrow" w:cs="Arial"/>
            <w:sz w:val="21"/>
            <w:szCs w:val="21"/>
            <w:lang w:val="pt-PT" w:eastAsia="es-PE"/>
          </w:rPr>
          <w:t>https://drive.google.com/file/d/18JT81x02uwRCnasP3T-ViBCRWnw4Fp13/view?usp=sharing</w:t>
        </w:r>
      </w:hyperlink>
      <w:r w:rsidRPr="00E479E9">
        <w:rPr>
          <w:rFonts w:ascii="Arial Narrow" w:hAnsi="Arial Narrow" w:cs="Arial"/>
          <w:sz w:val="21"/>
          <w:szCs w:val="21"/>
          <w:lang w:val="pt-PT" w:eastAsia="es-PE"/>
        </w:rPr>
        <w:t xml:space="preserve"> (Anexo 1-F)</w:t>
      </w:r>
    </w:p>
    <w:p w14:paraId="63BDEA6F" w14:textId="77777777" w:rsidR="006663AF" w:rsidRPr="00E479E9" w:rsidRDefault="006663AF" w:rsidP="006663AF">
      <w:pPr>
        <w:pStyle w:val="Prrafodelista"/>
        <w:jc w:val="both"/>
        <w:rPr>
          <w:rFonts w:ascii="Arial Narrow" w:hAnsi="Arial Narrow" w:cs="Arial"/>
          <w:sz w:val="20"/>
          <w:szCs w:val="20"/>
          <w:lang w:val="pt-PT" w:eastAsia="es-PE"/>
        </w:rPr>
      </w:pPr>
    </w:p>
    <w:p w14:paraId="4CE59ABA" w14:textId="404D878E" w:rsidR="006663AF" w:rsidRPr="00E479E9" w:rsidRDefault="006663AF" w:rsidP="00E479E9">
      <w:pPr>
        <w:pStyle w:val="Prrafodelista"/>
        <w:jc w:val="center"/>
        <w:rPr>
          <w:rFonts w:ascii="Arial Narrow" w:hAnsi="Arial Narrow" w:cs="Arial"/>
          <w:i/>
          <w:iCs/>
          <w:sz w:val="20"/>
          <w:szCs w:val="20"/>
          <w:u w:val="single"/>
          <w:lang w:val="pt-PT" w:eastAsia="es-PE"/>
        </w:rPr>
      </w:pPr>
      <w:r w:rsidRPr="00E479E9">
        <w:rPr>
          <w:rFonts w:ascii="Arial Narrow" w:hAnsi="Arial Narrow" w:cs="Arial"/>
          <w:i/>
          <w:iCs/>
          <w:sz w:val="20"/>
          <w:szCs w:val="20"/>
          <w:u w:val="single"/>
          <w:lang w:val="pt-PT" w:eastAsia="es-PE"/>
        </w:rPr>
        <w:t>Imagen N° 2</w:t>
      </w:r>
    </w:p>
    <w:p w14:paraId="4CF11158" w14:textId="5A46F00E" w:rsidR="006663AF" w:rsidRPr="00E479E9" w:rsidRDefault="006663AF" w:rsidP="006663AF">
      <w:pPr>
        <w:jc w:val="center"/>
        <w:rPr>
          <w:rFonts w:ascii="Arial Narrow" w:hAnsi="Arial Narrow" w:cs="Arial"/>
          <w:lang w:val="es-PE" w:eastAsia="es-PE"/>
        </w:rPr>
      </w:pPr>
      <w:r w:rsidRPr="00E479E9">
        <w:rPr>
          <w:rFonts w:ascii="Arial Narrow" w:hAnsi="Arial Narrow" w:cs="Arial"/>
          <w:noProof/>
          <w:lang w:val="es-PE" w:eastAsia="es-PE"/>
        </w:rPr>
        <w:drawing>
          <wp:inline distT="0" distB="0" distL="0" distR="0" wp14:anchorId="6E743953" wp14:editId="0012834A">
            <wp:extent cx="4781550" cy="960686"/>
            <wp:effectExtent l="19050" t="19050" r="19050" b="11430"/>
            <wp:docPr id="1089794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9401" name="Imagen 1" descr="Interfaz de usuario gráfica, Texto, Aplicación&#10;&#10;El contenido generado por IA puede ser incorrecto."/>
                    <pic:cNvPicPr/>
                  </pic:nvPicPr>
                  <pic:blipFill>
                    <a:blip r:embed="rId10"/>
                    <a:stretch>
                      <a:fillRect/>
                    </a:stretch>
                  </pic:blipFill>
                  <pic:spPr>
                    <a:xfrm>
                      <a:off x="0" y="0"/>
                      <a:ext cx="4807014" cy="965802"/>
                    </a:xfrm>
                    <a:prstGeom prst="rect">
                      <a:avLst/>
                    </a:prstGeom>
                    <a:ln w="9525">
                      <a:solidFill>
                        <a:schemeClr val="tx1"/>
                      </a:solidFill>
                    </a:ln>
                  </pic:spPr>
                </pic:pic>
              </a:graphicData>
            </a:graphic>
          </wp:inline>
        </w:drawing>
      </w:r>
    </w:p>
    <w:p w14:paraId="3CFC6342" w14:textId="77777777" w:rsidR="00422369" w:rsidRPr="00E479E9" w:rsidRDefault="00422369" w:rsidP="00AF3CAC">
      <w:pPr>
        <w:jc w:val="both"/>
        <w:rPr>
          <w:rFonts w:ascii="Arial Narrow" w:hAnsi="Arial Narrow" w:cs="Arial"/>
          <w:lang w:val="es-PE" w:eastAsia="es-PE"/>
        </w:rPr>
      </w:pPr>
    </w:p>
    <w:p w14:paraId="4D441750" w14:textId="77777777" w:rsidR="006663AF" w:rsidRPr="00E479E9" w:rsidRDefault="006663AF" w:rsidP="006663AF">
      <w:pPr>
        <w:jc w:val="both"/>
        <w:rPr>
          <w:rFonts w:ascii="Arial Narrow" w:hAnsi="Arial Narrow" w:cs="Arial"/>
          <w:lang w:eastAsia="es-PE"/>
        </w:rPr>
      </w:pPr>
    </w:p>
    <w:p w14:paraId="5C8ECC79" w14:textId="359A54C5" w:rsidR="00E479E9" w:rsidRPr="00E479E9" w:rsidRDefault="00422369" w:rsidP="006663AF">
      <w:pPr>
        <w:jc w:val="both"/>
        <w:rPr>
          <w:rFonts w:ascii="Arial Narrow" w:hAnsi="Arial Narrow" w:cs="Arial"/>
          <w:sz w:val="21"/>
          <w:szCs w:val="21"/>
          <w:lang w:eastAsia="es-PE"/>
        </w:rPr>
      </w:pPr>
      <w:r w:rsidRPr="00E479E9">
        <w:rPr>
          <w:rFonts w:ascii="Arial Narrow" w:hAnsi="Arial Narrow" w:cs="Arial"/>
          <w:sz w:val="21"/>
          <w:szCs w:val="21"/>
          <w:lang w:eastAsia="es-PE"/>
        </w:rPr>
        <w:t xml:space="preserve">Por lo que, </w:t>
      </w:r>
      <w:r w:rsidR="006663AF" w:rsidRPr="00E479E9">
        <w:rPr>
          <w:rFonts w:ascii="Arial Narrow" w:hAnsi="Arial Narrow" w:cs="Arial"/>
          <w:sz w:val="21"/>
          <w:szCs w:val="21"/>
          <w:lang w:eastAsia="es-PE"/>
        </w:rPr>
        <w:t xml:space="preserve">luego de haberse realizado la verificación correspondiente, se advierte que los mencionados archivos drive consignarían videos respecto de la situación denunciada por el consumidor, por lo que corresponde adjuntar al escrito de denuncia los medios probatorios consignados en la plataforma de Google drive presentada por el señor </w:t>
      </w:r>
      <w:r w:rsidR="006663AF" w:rsidRPr="00E479E9">
        <w:rPr>
          <w:rFonts w:ascii="Arial Narrow" w:hAnsi="Arial Narrow" w:cs="Arial"/>
          <w:sz w:val="21"/>
          <w:szCs w:val="21"/>
          <w:lang w:val="es-PE" w:eastAsia="es-PE"/>
        </w:rPr>
        <w:t>Miler Franco Lopez Baldeon</w:t>
      </w:r>
      <w:r w:rsidR="006663AF" w:rsidRPr="00E479E9">
        <w:rPr>
          <w:rFonts w:ascii="Arial Narrow" w:hAnsi="Arial Narrow" w:cs="Arial"/>
          <w:sz w:val="21"/>
          <w:szCs w:val="21"/>
          <w:lang w:eastAsia="es-PE"/>
        </w:rPr>
        <w:t>,</w:t>
      </w:r>
      <w:r w:rsidR="006663AF" w:rsidRPr="00E479E9">
        <w:rPr>
          <w:sz w:val="21"/>
          <w:szCs w:val="21"/>
        </w:rPr>
        <w:t xml:space="preserve"> </w:t>
      </w:r>
      <w:r w:rsidR="006663AF" w:rsidRPr="00E479E9">
        <w:rPr>
          <w:rFonts w:ascii="Arial Narrow" w:hAnsi="Arial Narrow" w:cs="Arial"/>
          <w:sz w:val="21"/>
          <w:szCs w:val="21"/>
          <w:lang w:eastAsia="es-PE"/>
        </w:rPr>
        <w:t xml:space="preserve">a fin de no generar confusión a las partes al momento de proceder con el traslado de los medios </w:t>
      </w:r>
      <w:r w:rsidR="006663AF" w:rsidRPr="006663AF">
        <w:rPr>
          <w:rFonts w:ascii="Arial Narrow" w:hAnsi="Arial Narrow" w:cs="Arial"/>
          <w:sz w:val="21"/>
          <w:szCs w:val="21"/>
          <w:lang w:eastAsia="es-PE"/>
        </w:rPr>
        <w:t>probatorios a la parte denunciada.</w:t>
      </w:r>
    </w:p>
    <w:p w14:paraId="7B725955" w14:textId="77777777" w:rsidR="00E479E9" w:rsidRPr="00E479E9" w:rsidRDefault="00E479E9" w:rsidP="00E479E9">
      <w:pPr>
        <w:jc w:val="both"/>
        <w:rPr>
          <w:rFonts w:ascii="Arial Narrow" w:hAnsi="Arial Narrow" w:cs="Arial"/>
          <w:sz w:val="21"/>
          <w:szCs w:val="21"/>
          <w:lang w:eastAsia="es-PE"/>
        </w:rPr>
      </w:pPr>
    </w:p>
    <w:p w14:paraId="772C0BFF" w14:textId="77777777" w:rsidR="00DA4E8E" w:rsidRPr="00E479E9" w:rsidRDefault="00DA4E8E" w:rsidP="00DA4E8E">
      <w:pPr>
        <w:rPr>
          <w:rFonts w:ascii="Arial Narrow" w:hAnsi="Arial Narrow" w:cs="Arial"/>
          <w:lang w:val="es-PE" w:eastAsia="es-PE"/>
        </w:rPr>
      </w:pPr>
      <w:r w:rsidRPr="00E80E08">
        <w:rPr>
          <w:rFonts w:ascii="Arial Narrow" w:hAnsi="Arial Narrow" w:cs="Arial"/>
          <w:lang w:eastAsia="es-PE"/>
        </w:rPr>
        <w:t xml:space="preserve">En ese sentido, esta Secretaría Técnica procede a subir el video al siguiente enlace: </w:t>
      </w:r>
      <w:hyperlink r:id="rId11" w:history="1">
        <w:r w:rsidRPr="00E80E08">
          <w:rPr>
            <w:rStyle w:val="Hipervnculo"/>
            <w:rFonts w:ascii="Arial Narrow" w:hAnsi="Arial Narrow" w:cs="Arial"/>
            <w:lang w:eastAsia="es-PE"/>
          </w:rPr>
          <w:t>https://indecopi-my.sharepoint.com/:f:/g/personal/apoyocc1e_indecopi_gob_pe/IgCUUHMaix1USJAPX1oYrACdAWX5I9FkpxUPAGmvDhS_aKI?e=Kr4mSn</w:t>
        </w:r>
      </w:hyperlink>
      <w:r w:rsidRPr="00E80E08">
        <w:rPr>
          <w:rFonts w:ascii="Arial Narrow" w:hAnsi="Arial Narrow" w:cs="Arial"/>
          <w:lang w:eastAsia="es-PE"/>
        </w:rPr>
        <w:t xml:space="preserve">, incorporándolo al expediente. </w:t>
      </w:r>
    </w:p>
    <w:p w14:paraId="75E8C7D9" w14:textId="77777777" w:rsidR="00E479E9" w:rsidRDefault="00E479E9" w:rsidP="00A027F8">
      <w:pPr>
        <w:rPr>
          <w:rFonts w:ascii="Arial Narrow" w:hAnsi="Arial Narrow" w:cs="Arial"/>
          <w:sz w:val="22"/>
          <w:szCs w:val="21"/>
          <w:lang w:val="es-PE" w:eastAsia="es-PE"/>
        </w:rPr>
      </w:pPr>
    </w:p>
    <w:p w14:paraId="490B4CAD" w14:textId="77777777" w:rsidR="00AF3CAC" w:rsidRPr="007900E9" w:rsidRDefault="00AF3CAC" w:rsidP="00AF3CAC">
      <w:pPr>
        <w:rPr>
          <w:rFonts w:ascii="Arial Narrow" w:hAnsi="Arial Narrow" w:cs="Arial"/>
          <w:b/>
          <w:bCs/>
          <w:sz w:val="22"/>
          <w:szCs w:val="21"/>
        </w:rPr>
      </w:pPr>
    </w:p>
    <w:p w14:paraId="61934E95" w14:textId="5BAB3A5D" w:rsidR="007900E9" w:rsidRPr="008B306C" w:rsidRDefault="00994684" w:rsidP="007900E9">
      <w:pPr>
        <w:jc w:val="center"/>
        <w:rPr>
          <w:rFonts w:ascii="Arial Narrow" w:hAnsi="Arial Narrow" w:cs="Arial"/>
          <w:b/>
          <w:bCs/>
          <w:sz w:val="22"/>
          <w:szCs w:val="22"/>
          <w:lang w:val="pt-PT"/>
        </w:rPr>
      </w:pPr>
      <w:r>
        <w:rPr>
          <w:rFonts w:ascii="Arial Narrow" w:hAnsi="Arial Narrow" w:cs="Arial"/>
          <w:b/>
          <w:bCs/>
          <w:sz w:val="22"/>
          <w:szCs w:val="22"/>
          <w:lang w:val="pt-PT"/>
        </w:rPr>
        <w:t>EVELING ROA QUISPE</w:t>
      </w:r>
    </w:p>
    <w:p w14:paraId="308810B1" w14:textId="17A675F0" w:rsidR="007900E9" w:rsidRPr="00AF3CAC" w:rsidRDefault="007900E9" w:rsidP="007900E9">
      <w:pPr>
        <w:jc w:val="center"/>
        <w:rPr>
          <w:rFonts w:ascii="Arial Narrow" w:hAnsi="Arial Narrow" w:cs="Arial"/>
          <w:b/>
          <w:bCs/>
          <w:sz w:val="22"/>
          <w:szCs w:val="22"/>
          <w:lang w:val="pt-PT"/>
        </w:rPr>
      </w:pPr>
      <w:r w:rsidRPr="00AF3CAC">
        <w:rPr>
          <w:rFonts w:ascii="Arial Narrow" w:hAnsi="Arial Narrow" w:cs="Arial"/>
          <w:b/>
          <w:bCs/>
          <w:sz w:val="22"/>
          <w:szCs w:val="22"/>
          <w:lang w:val="pt-PT"/>
        </w:rPr>
        <w:t>Secretaria Técnica</w:t>
      </w:r>
      <w:r w:rsidR="00AF3CAC">
        <w:rPr>
          <w:rFonts w:ascii="Arial Narrow" w:hAnsi="Arial Narrow" w:cs="Arial"/>
          <w:b/>
          <w:bCs/>
          <w:sz w:val="22"/>
          <w:szCs w:val="22"/>
          <w:lang w:val="pt-PT"/>
        </w:rPr>
        <w:t xml:space="preserve"> </w:t>
      </w:r>
    </w:p>
    <w:p w14:paraId="3F8C4B44" w14:textId="26915574" w:rsidR="007900E9" w:rsidRPr="007900E9" w:rsidRDefault="007900E9" w:rsidP="007900E9">
      <w:pPr>
        <w:jc w:val="center"/>
        <w:rPr>
          <w:rFonts w:ascii="Arial Narrow" w:hAnsi="Arial Narrow" w:cs="Arial"/>
          <w:b/>
          <w:bCs/>
          <w:sz w:val="22"/>
          <w:szCs w:val="22"/>
        </w:rPr>
      </w:pPr>
      <w:r w:rsidRPr="007900E9">
        <w:rPr>
          <w:rFonts w:ascii="Arial Narrow" w:hAnsi="Arial Narrow" w:cs="Arial"/>
          <w:b/>
          <w:bCs/>
          <w:sz w:val="22"/>
          <w:szCs w:val="22"/>
          <w:lang w:val="es-PE"/>
        </w:rPr>
        <w:t>C</w:t>
      </w:r>
      <w:r w:rsidRPr="007900E9">
        <w:rPr>
          <w:rFonts w:ascii="Arial Narrow" w:hAnsi="Arial Narrow" w:cs="Arial"/>
          <w:b/>
          <w:bCs/>
          <w:sz w:val="22"/>
          <w:szCs w:val="22"/>
        </w:rPr>
        <w:t>omisión de Protección al Consumidor Nº 1</w:t>
      </w:r>
    </w:p>
    <w:p w14:paraId="51522683" w14:textId="77777777" w:rsidR="007900E9" w:rsidRPr="007900E9" w:rsidRDefault="007900E9" w:rsidP="007900E9">
      <w:pPr>
        <w:rPr>
          <w:rFonts w:ascii="Arial Narrow" w:hAnsi="Arial Narrow" w:cs="Arial"/>
          <w:b/>
          <w:bCs/>
          <w:sz w:val="21"/>
          <w:szCs w:val="21"/>
          <w:lang w:eastAsia="es-PE"/>
        </w:rPr>
      </w:pPr>
    </w:p>
    <w:p w14:paraId="15846EB2" w14:textId="142246DD" w:rsidR="00B41E42" w:rsidRDefault="00DA4E8E" w:rsidP="0013534E">
      <w:r>
        <w:rPr>
          <w:rFonts w:ascii="Arial Narrow" w:hAnsi="Arial Narrow" w:cs="Arial"/>
          <w:sz w:val="16"/>
          <w:szCs w:val="16"/>
          <w:lang w:val="es-PE" w:eastAsia="es-PE"/>
        </w:rPr>
        <w:t>LGP</w:t>
      </w:r>
      <w:r w:rsidR="0013534E" w:rsidRPr="0013534E">
        <w:rPr>
          <w:rFonts w:ascii="Arial Narrow" w:hAnsi="Arial Narrow" w:cs="Arial"/>
          <w:sz w:val="16"/>
          <w:szCs w:val="16"/>
          <w:lang w:val="es-PE" w:eastAsia="es-PE"/>
        </w:rPr>
        <w:t>/JCQ</w:t>
      </w:r>
    </w:p>
    <w:sectPr w:rsidR="00B41E42" w:rsidSect="007900E9">
      <w:headerReference w:type="default" r:id="rId12"/>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2CCFC" w14:textId="77777777" w:rsidR="008C055E" w:rsidRDefault="008C055E">
      <w:r>
        <w:separator/>
      </w:r>
    </w:p>
  </w:endnote>
  <w:endnote w:type="continuationSeparator" w:id="0">
    <w:p w14:paraId="2EE851F6" w14:textId="77777777" w:rsidR="008C055E" w:rsidRDefault="008C0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B678" w14:textId="77777777" w:rsidR="008C055E" w:rsidRDefault="008C055E">
      <w:r>
        <w:separator/>
      </w:r>
    </w:p>
  </w:footnote>
  <w:footnote w:type="continuationSeparator" w:id="0">
    <w:p w14:paraId="37AA28C7" w14:textId="77777777" w:rsidR="008C055E" w:rsidRDefault="008C0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8C055E"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2B7513AB" w14:textId="77777777" w:rsidR="00674CE8" w:rsidRDefault="008C055E"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Nº 1 </w:t>
          </w:r>
        </w:p>
        <w:p w14:paraId="45805858" w14:textId="77777777" w:rsidR="00674CE8" w:rsidRDefault="008C055E"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240208"/>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C77EB2"/>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1B57BA"/>
    <w:multiLevelType w:val="hybridMultilevel"/>
    <w:tmpl w:val="433830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 w:numId="3" w16cid:durableId="922377556">
    <w:abstractNumId w:val="4"/>
  </w:num>
  <w:num w:numId="4" w16cid:durableId="1247809082">
    <w:abstractNumId w:val="3"/>
  </w:num>
  <w:num w:numId="5" w16cid:durableId="68171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86DBF"/>
    <w:rsid w:val="00097335"/>
    <w:rsid w:val="0013534E"/>
    <w:rsid w:val="00216BD1"/>
    <w:rsid w:val="00247C89"/>
    <w:rsid w:val="00255566"/>
    <w:rsid w:val="00277F33"/>
    <w:rsid w:val="0029492A"/>
    <w:rsid w:val="00395E35"/>
    <w:rsid w:val="003A4AC9"/>
    <w:rsid w:val="003D0564"/>
    <w:rsid w:val="00422369"/>
    <w:rsid w:val="00482AAD"/>
    <w:rsid w:val="005359B1"/>
    <w:rsid w:val="005A3366"/>
    <w:rsid w:val="005B67AD"/>
    <w:rsid w:val="0066369D"/>
    <w:rsid w:val="006663AF"/>
    <w:rsid w:val="00674CE8"/>
    <w:rsid w:val="00682141"/>
    <w:rsid w:val="00707931"/>
    <w:rsid w:val="0072626A"/>
    <w:rsid w:val="007900E9"/>
    <w:rsid w:val="007F58F9"/>
    <w:rsid w:val="008B306C"/>
    <w:rsid w:val="008C055E"/>
    <w:rsid w:val="0096139D"/>
    <w:rsid w:val="00986BE6"/>
    <w:rsid w:val="00994684"/>
    <w:rsid w:val="00A027F8"/>
    <w:rsid w:val="00A32563"/>
    <w:rsid w:val="00A72782"/>
    <w:rsid w:val="00AD5CD0"/>
    <w:rsid w:val="00AF3CAC"/>
    <w:rsid w:val="00B41E42"/>
    <w:rsid w:val="00DA4455"/>
    <w:rsid w:val="00DA4E8E"/>
    <w:rsid w:val="00DA53BD"/>
    <w:rsid w:val="00DE35FD"/>
    <w:rsid w:val="00E0100C"/>
    <w:rsid w:val="00E02C46"/>
    <w:rsid w:val="00E479E9"/>
    <w:rsid w:val="00E732BF"/>
    <w:rsid w:val="00F167E9"/>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 w:type="character" w:styleId="Hipervnculovisitado">
    <w:name w:val="FollowedHyperlink"/>
    <w:basedOn w:val="Fuentedeprrafopredeter"/>
    <w:uiPriority w:val="99"/>
    <w:semiHidden/>
    <w:unhideWhenUsed/>
    <w:rsid w:val="00666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67qwAjxNxuj7MbhTOz_UrmOMWaQLzq_8/view?usp=shari"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decopi-my.sharepoint.com/:f:/g/personal/apoyocc1e_indecopi_gob_pe/IgCUUHMaix1USJAPX1oYrACdAWX5I9FkpxUPAGmvDhS_aKI?e=Kr4mSn"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rive.google.com/file/d/18JT81x02uwRCnasP3T-ViBCRWnw4Fp13/view?usp=sharin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287</Words>
  <Characters>1582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Apoyo CC1 E</cp:lastModifiedBy>
  <cp:revision>6</cp:revision>
  <cp:lastPrinted>2025-05-12T22:26:00Z</cp:lastPrinted>
  <dcterms:created xsi:type="dcterms:W3CDTF">2025-05-29T20:43:00Z</dcterms:created>
  <dcterms:modified xsi:type="dcterms:W3CDTF">2026-05-06T01:58:00Z</dcterms:modified>
</cp:coreProperties>
</file>