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D542B" w14:textId="2DE8E0CF" w:rsidR="00561C50" w:rsidRPr="006945BA" w:rsidRDefault="00561C50" w:rsidP="00372163">
      <w:pPr>
        <w:jc w:val="right"/>
        <w:rPr>
          <w:rFonts w:ascii="Arial Narrow" w:hAnsi="Arial Narrow" w:cs="Arial"/>
          <w:b/>
          <w:sz w:val="22"/>
          <w:szCs w:val="22"/>
          <w:lang w:val="es-PE" w:eastAsia="es-PE"/>
        </w:rPr>
      </w:pPr>
      <w:r w:rsidRPr="006945BA">
        <w:rPr>
          <w:rFonts w:ascii="Arial Narrow" w:hAnsi="Arial Narrow" w:cs="Arial"/>
          <w:b/>
          <w:sz w:val="22"/>
          <w:szCs w:val="22"/>
          <w:lang w:val="es-PE" w:eastAsia="es-PE"/>
        </w:rPr>
        <w:t xml:space="preserve">Expediente </w:t>
      </w:r>
      <w:proofErr w:type="spellStart"/>
      <w:r w:rsidRPr="006945BA">
        <w:rPr>
          <w:rFonts w:ascii="Arial Narrow" w:hAnsi="Arial Narrow" w:cs="Arial"/>
          <w:b/>
          <w:sz w:val="22"/>
          <w:szCs w:val="22"/>
          <w:lang w:val="es-PE" w:eastAsia="es-PE"/>
        </w:rPr>
        <w:t>Nº</w:t>
      </w:r>
      <w:proofErr w:type="spellEnd"/>
      <w:r w:rsidRPr="006945BA">
        <w:rPr>
          <w:rFonts w:ascii="Arial Narrow" w:hAnsi="Arial Narrow" w:cs="Arial"/>
          <w:b/>
          <w:sz w:val="22"/>
          <w:szCs w:val="22"/>
          <w:lang w:val="es-PE" w:eastAsia="es-PE"/>
        </w:rPr>
        <w:t xml:space="preserve"> </w:t>
      </w:r>
      <w:r w:rsidR="00162E14" w:rsidRPr="00162E14">
        <w:rPr>
          <w:rFonts w:ascii="Arial Narrow" w:hAnsi="Arial Narrow" w:cs="Arial"/>
          <w:b/>
          <w:sz w:val="22"/>
          <w:szCs w:val="22"/>
          <w:lang w:val="es-PE" w:eastAsia="es-PE"/>
        </w:rPr>
        <w:t>2664-2025/CC1</w:t>
      </w:r>
    </w:p>
    <w:p w14:paraId="4C42B1A3" w14:textId="77777777" w:rsidR="0064053B" w:rsidRPr="006945BA" w:rsidRDefault="0064053B" w:rsidP="00372163">
      <w:pPr>
        <w:jc w:val="right"/>
        <w:rPr>
          <w:rFonts w:ascii="Arial Narrow" w:hAnsi="Arial Narrow" w:cs="Arial"/>
          <w:sz w:val="22"/>
          <w:szCs w:val="22"/>
          <w:lang w:val="es-PE" w:eastAsia="es-PE"/>
        </w:rPr>
      </w:pPr>
    </w:p>
    <w:p w14:paraId="1E96E673" w14:textId="77777777" w:rsidR="006945BA" w:rsidRPr="006945BA" w:rsidRDefault="006945BA" w:rsidP="00372163">
      <w:pPr>
        <w:jc w:val="center"/>
        <w:rPr>
          <w:rFonts w:ascii="Arial Narrow" w:hAnsi="Arial Narrow" w:cs="Arial"/>
          <w:b/>
          <w:sz w:val="22"/>
          <w:szCs w:val="22"/>
          <w:u w:val="single"/>
          <w:lang w:val="es-PE" w:eastAsia="es-PE"/>
        </w:rPr>
      </w:pPr>
    </w:p>
    <w:p w14:paraId="2F04EE0A" w14:textId="52E10C04" w:rsidR="00561C50" w:rsidRPr="006945BA" w:rsidRDefault="00561C50" w:rsidP="00372163">
      <w:pPr>
        <w:jc w:val="center"/>
        <w:rPr>
          <w:rFonts w:ascii="Arial Narrow" w:hAnsi="Arial Narrow" w:cs="Arial"/>
          <w:b/>
          <w:sz w:val="22"/>
          <w:szCs w:val="22"/>
          <w:u w:val="single"/>
          <w:lang w:val="es-PE" w:eastAsia="es-PE"/>
        </w:rPr>
      </w:pPr>
      <w:r w:rsidRPr="006945BA">
        <w:rPr>
          <w:rFonts w:ascii="Arial Narrow" w:hAnsi="Arial Narrow" w:cs="Arial"/>
          <w:b/>
          <w:sz w:val="22"/>
          <w:szCs w:val="22"/>
          <w:u w:val="single"/>
          <w:lang w:val="es-PE" w:eastAsia="es-PE"/>
        </w:rPr>
        <w:t>RAZÓN DE SECRETARÍA</w:t>
      </w:r>
      <w:r w:rsidR="006945BA" w:rsidRPr="006945BA">
        <w:rPr>
          <w:rFonts w:ascii="Arial Narrow" w:hAnsi="Arial Narrow" w:cs="Arial"/>
          <w:b/>
          <w:sz w:val="22"/>
          <w:szCs w:val="22"/>
          <w:u w:val="single"/>
          <w:lang w:val="es-PE" w:eastAsia="es-PE"/>
        </w:rPr>
        <w:t xml:space="preserve"> TÉCNICA</w:t>
      </w:r>
    </w:p>
    <w:p w14:paraId="6B2CC834" w14:textId="77777777" w:rsidR="00561C50" w:rsidRPr="006945BA" w:rsidRDefault="00561C50" w:rsidP="00372163">
      <w:pPr>
        <w:jc w:val="center"/>
        <w:rPr>
          <w:rFonts w:ascii="Arial Narrow" w:hAnsi="Arial Narrow" w:cs="Arial"/>
          <w:b/>
          <w:sz w:val="22"/>
          <w:szCs w:val="22"/>
          <w:lang w:val="es-PE" w:eastAsia="es-PE"/>
        </w:rPr>
      </w:pPr>
    </w:p>
    <w:p w14:paraId="70C8A88E" w14:textId="262EFE23" w:rsidR="00561C50" w:rsidRPr="006945BA" w:rsidRDefault="00561C50" w:rsidP="0052321E">
      <w:pPr>
        <w:rPr>
          <w:rFonts w:ascii="Arial Narrow" w:hAnsi="Arial Narrow" w:cs="Arial"/>
          <w:sz w:val="22"/>
          <w:szCs w:val="22"/>
          <w:lang w:val="es-PE" w:eastAsia="es-PE"/>
        </w:rPr>
      </w:pPr>
      <w:r w:rsidRPr="006945BA">
        <w:rPr>
          <w:rFonts w:ascii="Arial Narrow" w:hAnsi="Arial Narrow" w:cs="Arial"/>
          <w:sz w:val="22"/>
          <w:szCs w:val="22"/>
          <w:lang w:val="es-PE" w:eastAsia="es-PE"/>
        </w:rPr>
        <w:t>Lima,</w:t>
      </w:r>
      <w:r w:rsidR="002F538B" w:rsidRPr="006945BA">
        <w:rPr>
          <w:rFonts w:ascii="Arial Narrow" w:hAnsi="Arial Narrow" w:cs="Arial"/>
          <w:sz w:val="22"/>
          <w:szCs w:val="22"/>
          <w:lang w:val="es-PE" w:eastAsia="es-PE"/>
        </w:rPr>
        <w:t xml:space="preserve"> </w:t>
      </w:r>
      <w:r w:rsidR="00162E14">
        <w:rPr>
          <w:rFonts w:ascii="Arial Narrow" w:hAnsi="Arial Narrow" w:cs="Arial"/>
          <w:sz w:val="22"/>
          <w:szCs w:val="22"/>
          <w:lang w:val="es-PE" w:eastAsia="es-PE"/>
        </w:rPr>
        <w:t>11</w:t>
      </w:r>
      <w:r w:rsidR="00AC3CA6" w:rsidRPr="006945BA">
        <w:rPr>
          <w:rFonts w:ascii="Arial Narrow" w:hAnsi="Arial Narrow" w:cs="Arial"/>
          <w:sz w:val="22"/>
          <w:szCs w:val="22"/>
          <w:lang w:val="es-PE" w:eastAsia="es-PE"/>
        </w:rPr>
        <w:t xml:space="preserve"> de </w:t>
      </w:r>
      <w:r w:rsidR="00162E14">
        <w:rPr>
          <w:rFonts w:ascii="Arial Narrow" w:hAnsi="Arial Narrow" w:cs="Arial"/>
          <w:sz w:val="22"/>
          <w:szCs w:val="22"/>
          <w:lang w:val="es-PE" w:eastAsia="es-PE"/>
        </w:rPr>
        <w:t>diciembre</w:t>
      </w:r>
      <w:r w:rsidR="00AC3CA6" w:rsidRPr="006945BA">
        <w:rPr>
          <w:rFonts w:ascii="Arial Narrow" w:hAnsi="Arial Narrow" w:cs="Arial"/>
          <w:sz w:val="22"/>
          <w:szCs w:val="22"/>
          <w:lang w:val="es-PE" w:eastAsia="es-PE"/>
        </w:rPr>
        <w:t xml:space="preserve"> de </w:t>
      </w:r>
      <w:r w:rsidR="00162E14">
        <w:rPr>
          <w:rFonts w:ascii="Arial Narrow" w:hAnsi="Arial Narrow" w:cs="Arial"/>
          <w:sz w:val="22"/>
          <w:szCs w:val="22"/>
          <w:lang w:val="es-PE" w:eastAsia="es-PE"/>
        </w:rPr>
        <w:t>2025</w:t>
      </w:r>
    </w:p>
    <w:p w14:paraId="5CF74D2A" w14:textId="77777777" w:rsidR="00561C50" w:rsidRPr="006945BA" w:rsidRDefault="00561C50" w:rsidP="00372163">
      <w:pPr>
        <w:jc w:val="both"/>
        <w:rPr>
          <w:rFonts w:ascii="Arial Narrow" w:hAnsi="Arial Narrow" w:cs="Arial"/>
          <w:sz w:val="22"/>
          <w:szCs w:val="22"/>
          <w:lang w:val="es-PE" w:eastAsia="es-PE"/>
        </w:rPr>
      </w:pPr>
    </w:p>
    <w:p w14:paraId="2C0A021D" w14:textId="2364C9FC" w:rsidR="006945BA" w:rsidRDefault="00561C50" w:rsidP="00552120">
      <w:pPr>
        <w:jc w:val="both"/>
        <w:rPr>
          <w:rFonts w:ascii="Arial Narrow" w:hAnsi="Arial Narrow" w:cs="Arial"/>
          <w:sz w:val="22"/>
          <w:szCs w:val="22"/>
          <w:lang w:val="es-PE" w:eastAsia="es-PE"/>
        </w:rPr>
      </w:pPr>
      <w:r w:rsidRPr="006945BA">
        <w:rPr>
          <w:rFonts w:ascii="Arial Narrow" w:hAnsi="Arial Narrow" w:cs="Arial"/>
          <w:sz w:val="22"/>
          <w:szCs w:val="22"/>
          <w:lang w:val="es-PE" w:eastAsia="es-PE"/>
        </w:rPr>
        <w:t xml:space="preserve">La Secretaría Técnica de la Comisión de Protección al Consumidor </w:t>
      </w:r>
      <w:proofErr w:type="spellStart"/>
      <w:r w:rsidRPr="006945BA">
        <w:rPr>
          <w:rFonts w:ascii="Arial Narrow" w:hAnsi="Arial Narrow" w:cs="Arial"/>
          <w:sz w:val="22"/>
          <w:szCs w:val="22"/>
          <w:lang w:val="es-PE" w:eastAsia="es-PE"/>
        </w:rPr>
        <w:t>Nº</w:t>
      </w:r>
      <w:proofErr w:type="spellEnd"/>
      <w:r w:rsidRPr="006945BA">
        <w:rPr>
          <w:rFonts w:ascii="Arial Narrow" w:hAnsi="Arial Narrow" w:cs="Arial"/>
          <w:sz w:val="22"/>
          <w:szCs w:val="22"/>
          <w:lang w:val="es-PE" w:eastAsia="es-PE"/>
        </w:rPr>
        <w:t xml:space="preserve"> 1</w:t>
      </w:r>
      <w:r w:rsidR="00AC3CA6" w:rsidRPr="006945BA">
        <w:rPr>
          <w:rFonts w:ascii="Arial Narrow" w:hAnsi="Arial Narrow" w:cs="Arial"/>
          <w:sz w:val="22"/>
          <w:szCs w:val="22"/>
          <w:lang w:val="es-PE" w:eastAsia="es-PE"/>
        </w:rPr>
        <w:t xml:space="preserve"> (en adelante, Secretaría Técnica) deja constancia que,</w:t>
      </w:r>
      <w:r w:rsidR="006945BA">
        <w:rPr>
          <w:rFonts w:ascii="Arial Narrow" w:hAnsi="Arial Narrow" w:cs="Arial"/>
          <w:sz w:val="22"/>
          <w:szCs w:val="22"/>
          <w:lang w:val="es-PE" w:eastAsia="es-PE"/>
        </w:rPr>
        <w:t xml:space="preserve"> con fecha </w:t>
      </w:r>
      <w:r w:rsidR="005E6841" w:rsidRPr="005E6841">
        <w:rPr>
          <w:rFonts w:ascii="Arial Narrow" w:hAnsi="Arial Narrow" w:cs="Arial"/>
          <w:sz w:val="22"/>
          <w:szCs w:val="22"/>
          <w:lang w:val="es-PE" w:eastAsia="es-PE"/>
        </w:rPr>
        <w:t>6 de septiembre de 2025</w:t>
      </w:r>
      <w:r w:rsidR="006945BA">
        <w:rPr>
          <w:rFonts w:ascii="Arial Narrow" w:hAnsi="Arial Narrow" w:cs="Arial"/>
          <w:sz w:val="22"/>
          <w:szCs w:val="22"/>
          <w:lang w:val="es-PE" w:eastAsia="es-PE"/>
        </w:rPr>
        <w:t xml:space="preserve">, </w:t>
      </w:r>
      <w:r w:rsidR="005E6841">
        <w:rPr>
          <w:rFonts w:ascii="Arial Narrow" w:hAnsi="Arial Narrow" w:cs="Arial"/>
          <w:sz w:val="22"/>
          <w:szCs w:val="22"/>
          <w:lang w:val="es-PE" w:eastAsia="es-PE"/>
        </w:rPr>
        <w:t xml:space="preserve">el señor </w:t>
      </w:r>
      <w:r w:rsidR="005E6841" w:rsidRPr="005E6841">
        <w:rPr>
          <w:rFonts w:ascii="Arial Narrow" w:hAnsi="Arial Narrow" w:cs="Arial"/>
          <w:sz w:val="22"/>
          <w:szCs w:val="22"/>
          <w:lang w:val="es-PE" w:eastAsia="es-PE"/>
        </w:rPr>
        <w:t>Edgard Sánchez Sarmiento</w:t>
      </w:r>
      <w:r w:rsidR="004C61B9">
        <w:rPr>
          <w:rFonts w:ascii="Arial Narrow" w:hAnsi="Arial Narrow" w:cs="Arial"/>
          <w:sz w:val="22"/>
          <w:szCs w:val="22"/>
          <w:lang w:val="es-PE" w:eastAsia="es-PE"/>
        </w:rPr>
        <w:t xml:space="preserve"> </w:t>
      </w:r>
      <w:r w:rsidR="00FF52B1">
        <w:rPr>
          <w:rFonts w:ascii="Arial Narrow" w:hAnsi="Arial Narrow" w:cs="Arial"/>
          <w:sz w:val="22"/>
          <w:szCs w:val="22"/>
          <w:lang w:val="es-PE" w:eastAsia="es-PE"/>
        </w:rPr>
        <w:t xml:space="preserve">(en adelante, el administrado) </w:t>
      </w:r>
      <w:bookmarkStart w:id="0" w:name="_Hlk216700723"/>
      <w:r w:rsidR="006945BA">
        <w:rPr>
          <w:rFonts w:ascii="Arial Narrow" w:hAnsi="Arial Narrow" w:cs="Arial"/>
          <w:sz w:val="22"/>
          <w:szCs w:val="22"/>
          <w:lang w:val="es-PE" w:eastAsia="es-PE"/>
        </w:rPr>
        <w:t xml:space="preserve">presentó </w:t>
      </w:r>
      <w:r w:rsidR="005E6841">
        <w:rPr>
          <w:rFonts w:ascii="Arial Narrow" w:hAnsi="Arial Narrow" w:cs="Arial"/>
          <w:sz w:val="22"/>
          <w:szCs w:val="22"/>
          <w:lang w:val="es-PE" w:eastAsia="es-PE"/>
        </w:rPr>
        <w:t>su</w:t>
      </w:r>
      <w:r w:rsidR="006945BA">
        <w:rPr>
          <w:rFonts w:ascii="Arial Narrow" w:hAnsi="Arial Narrow" w:cs="Arial"/>
          <w:sz w:val="22"/>
          <w:szCs w:val="22"/>
          <w:lang w:val="es-PE" w:eastAsia="es-PE"/>
        </w:rPr>
        <w:t xml:space="preserve"> </w:t>
      </w:r>
      <w:r w:rsidR="00425921">
        <w:rPr>
          <w:rFonts w:ascii="Arial Narrow" w:hAnsi="Arial Narrow" w:cs="Arial"/>
          <w:sz w:val="22"/>
          <w:szCs w:val="22"/>
          <w:lang w:val="es-PE" w:eastAsia="es-PE"/>
        </w:rPr>
        <w:t>escrito de denuncia</w:t>
      </w:r>
      <w:r w:rsidR="00554C27">
        <w:rPr>
          <w:rFonts w:ascii="Arial Narrow" w:hAnsi="Arial Narrow" w:cs="Arial"/>
          <w:sz w:val="22"/>
          <w:szCs w:val="22"/>
          <w:lang w:val="es-PE" w:eastAsia="es-PE"/>
        </w:rPr>
        <w:t>,</w:t>
      </w:r>
      <w:r w:rsidR="006945BA">
        <w:rPr>
          <w:rFonts w:ascii="Arial Narrow" w:hAnsi="Arial Narrow" w:cs="Arial"/>
          <w:sz w:val="22"/>
          <w:szCs w:val="22"/>
          <w:lang w:val="es-PE" w:eastAsia="es-PE"/>
        </w:rPr>
        <w:t xml:space="preserve"> en el marco del Expediente </w:t>
      </w:r>
      <w:proofErr w:type="spellStart"/>
      <w:r w:rsidR="006945BA">
        <w:rPr>
          <w:rFonts w:ascii="Arial Narrow" w:hAnsi="Arial Narrow" w:cs="Arial"/>
          <w:sz w:val="22"/>
          <w:szCs w:val="22"/>
          <w:lang w:val="es-PE" w:eastAsia="es-PE"/>
        </w:rPr>
        <w:t>N°</w:t>
      </w:r>
      <w:proofErr w:type="spellEnd"/>
      <w:r w:rsidR="006945BA">
        <w:rPr>
          <w:rFonts w:ascii="Arial Narrow" w:hAnsi="Arial Narrow" w:cs="Arial"/>
          <w:sz w:val="22"/>
          <w:szCs w:val="22"/>
          <w:lang w:val="es-PE" w:eastAsia="es-PE"/>
        </w:rPr>
        <w:t xml:space="preserve"> </w:t>
      </w:r>
      <w:r w:rsidR="00425921" w:rsidRPr="00425921">
        <w:rPr>
          <w:rFonts w:ascii="Arial Narrow" w:hAnsi="Arial Narrow" w:cs="Arial"/>
          <w:sz w:val="22"/>
          <w:szCs w:val="22"/>
          <w:lang w:val="es-PE" w:eastAsia="es-PE"/>
        </w:rPr>
        <w:t>2397-2025/PS3</w:t>
      </w:r>
      <w:bookmarkEnd w:id="0"/>
      <w:r w:rsidR="006945BA">
        <w:rPr>
          <w:rFonts w:ascii="Arial Narrow" w:hAnsi="Arial Narrow" w:cs="Arial"/>
          <w:sz w:val="22"/>
          <w:szCs w:val="22"/>
          <w:lang w:val="es-PE" w:eastAsia="es-PE"/>
        </w:rPr>
        <w:t xml:space="preserve">. </w:t>
      </w:r>
    </w:p>
    <w:p w14:paraId="6F8F9969" w14:textId="77777777" w:rsidR="006945BA" w:rsidRDefault="006945BA" w:rsidP="00552120">
      <w:pPr>
        <w:jc w:val="both"/>
        <w:rPr>
          <w:rFonts w:ascii="Arial Narrow" w:hAnsi="Arial Narrow" w:cs="Arial"/>
          <w:sz w:val="22"/>
          <w:szCs w:val="22"/>
          <w:lang w:val="es-PE" w:eastAsia="es-PE"/>
        </w:rPr>
      </w:pPr>
    </w:p>
    <w:p w14:paraId="2513626A" w14:textId="70A5C769" w:rsidR="00984E22" w:rsidRPr="00140065" w:rsidRDefault="006945BA" w:rsidP="00552120">
      <w:pPr>
        <w:jc w:val="both"/>
        <w:rPr>
          <w:rFonts w:ascii="Arial Narrow" w:hAnsi="Arial Narrow" w:cs="Arial"/>
          <w:sz w:val="22"/>
          <w:szCs w:val="22"/>
          <w:lang w:val="es-PE" w:eastAsia="es-PE"/>
        </w:rPr>
      </w:pPr>
      <w:bookmarkStart w:id="1" w:name="_Hlk216700778"/>
      <w:r>
        <w:rPr>
          <w:rFonts w:ascii="Arial Narrow" w:hAnsi="Arial Narrow" w:cs="Arial"/>
          <w:sz w:val="22"/>
          <w:szCs w:val="22"/>
          <w:lang w:val="es-PE" w:eastAsia="es-PE"/>
        </w:rPr>
        <w:t xml:space="preserve">Sobre el particular, se evidencia que, el escrito </w:t>
      </w:r>
      <w:r w:rsidR="00FF52B1">
        <w:rPr>
          <w:rFonts w:ascii="Arial Narrow" w:hAnsi="Arial Narrow" w:cs="Arial"/>
          <w:sz w:val="22"/>
          <w:szCs w:val="22"/>
          <w:lang w:val="es-PE" w:eastAsia="es-PE"/>
        </w:rPr>
        <w:t>de denuncia</w:t>
      </w:r>
      <w:r w:rsidR="00425921">
        <w:rPr>
          <w:rFonts w:ascii="Arial Narrow" w:hAnsi="Arial Narrow" w:cs="Arial"/>
          <w:sz w:val="22"/>
          <w:szCs w:val="22"/>
          <w:lang w:val="es-PE" w:eastAsia="es-PE"/>
        </w:rPr>
        <w:t xml:space="preserve"> </w:t>
      </w:r>
      <w:r w:rsidR="00FF52B1">
        <w:rPr>
          <w:rFonts w:ascii="Arial Narrow" w:hAnsi="Arial Narrow" w:cs="Arial"/>
          <w:sz w:val="22"/>
          <w:szCs w:val="22"/>
          <w:lang w:val="es-PE" w:eastAsia="es-PE"/>
        </w:rPr>
        <w:t>d</w:t>
      </w:r>
      <w:r>
        <w:rPr>
          <w:rFonts w:ascii="Arial Narrow" w:hAnsi="Arial Narrow" w:cs="Arial"/>
          <w:sz w:val="22"/>
          <w:szCs w:val="22"/>
          <w:lang w:val="es-PE" w:eastAsia="es-PE"/>
        </w:rPr>
        <w:t xml:space="preserve">el </w:t>
      </w:r>
      <w:r w:rsidR="000952B4" w:rsidRPr="005E6841">
        <w:rPr>
          <w:rFonts w:ascii="Arial Narrow" w:hAnsi="Arial Narrow" w:cs="Arial"/>
          <w:sz w:val="22"/>
          <w:szCs w:val="22"/>
          <w:lang w:val="es-PE" w:eastAsia="es-PE"/>
        </w:rPr>
        <w:t>6 de septiembre de 2025</w:t>
      </w:r>
      <w:r w:rsidR="000952B4">
        <w:rPr>
          <w:rFonts w:ascii="Arial Narrow" w:hAnsi="Arial Narrow" w:cs="Arial"/>
          <w:sz w:val="22"/>
          <w:szCs w:val="22"/>
          <w:lang w:val="es-PE" w:eastAsia="es-PE"/>
        </w:rPr>
        <w:t xml:space="preserve"> </w:t>
      </w:r>
      <w:r w:rsidR="005C74E2" w:rsidRPr="005C74E2">
        <w:rPr>
          <w:rFonts w:ascii="Arial Narrow" w:hAnsi="Arial Narrow" w:cs="Arial"/>
          <w:sz w:val="22"/>
          <w:szCs w:val="22"/>
          <w:lang w:val="es-PE" w:eastAsia="es-PE"/>
        </w:rPr>
        <w:t xml:space="preserve">no fue remitido por el Órgano Resolutivo de Procedimientos Sumarísimos de Protección al Consumidor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3 mediante el Memorándum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002080-2025-PS3/INDECOPI del 29 de septiembre de 2025 hacia la Comisión de Protección al Consumidor </w:t>
      </w:r>
      <w:proofErr w:type="spellStart"/>
      <w:r w:rsidR="005C74E2" w:rsidRPr="005C74E2">
        <w:rPr>
          <w:rFonts w:ascii="Arial Narrow" w:hAnsi="Arial Narrow" w:cs="Arial"/>
          <w:sz w:val="22"/>
          <w:szCs w:val="22"/>
          <w:lang w:val="es-PE" w:eastAsia="es-PE"/>
        </w:rPr>
        <w:t>Nº</w:t>
      </w:r>
      <w:proofErr w:type="spellEnd"/>
      <w:r w:rsidR="005C74E2" w:rsidRPr="005C74E2">
        <w:rPr>
          <w:rFonts w:ascii="Arial Narrow" w:hAnsi="Arial Narrow" w:cs="Arial"/>
          <w:sz w:val="22"/>
          <w:szCs w:val="22"/>
          <w:lang w:val="es-PE" w:eastAsia="es-PE"/>
        </w:rPr>
        <w:t xml:space="preserve"> 2. </w:t>
      </w:r>
      <w:r w:rsidR="00876878">
        <w:rPr>
          <w:rFonts w:ascii="Arial Narrow" w:hAnsi="Arial Narrow" w:cs="Arial"/>
          <w:sz w:val="22"/>
          <w:szCs w:val="22"/>
          <w:lang w:val="es-PE" w:eastAsia="es-PE"/>
        </w:rPr>
        <w:t>Posteriormente</w:t>
      </w:r>
      <w:r w:rsidR="005C74E2" w:rsidRPr="005C74E2">
        <w:rPr>
          <w:rFonts w:ascii="Arial Narrow" w:hAnsi="Arial Narrow" w:cs="Arial"/>
          <w:sz w:val="22"/>
          <w:szCs w:val="22"/>
          <w:lang w:val="es-PE" w:eastAsia="es-PE"/>
        </w:rPr>
        <w:t xml:space="preserve">, </w:t>
      </w:r>
      <w:r w:rsidR="00876878">
        <w:rPr>
          <w:rFonts w:ascii="Arial Narrow" w:hAnsi="Arial Narrow" w:cs="Arial"/>
          <w:sz w:val="22"/>
          <w:szCs w:val="22"/>
          <w:lang w:val="es-PE" w:eastAsia="es-PE"/>
        </w:rPr>
        <w:t xml:space="preserve">el referido escrito </w:t>
      </w:r>
      <w:r w:rsidR="005C74E2" w:rsidRPr="005C74E2">
        <w:rPr>
          <w:rFonts w:ascii="Arial Narrow" w:hAnsi="Arial Narrow" w:cs="Arial"/>
          <w:sz w:val="22"/>
          <w:szCs w:val="22"/>
          <w:lang w:val="es-PE" w:eastAsia="es-PE"/>
        </w:rPr>
        <w:t xml:space="preserve">tampoco fue remitido por la Comisión </w:t>
      </w:r>
      <w:r w:rsidR="005C74E2" w:rsidRPr="00140065">
        <w:rPr>
          <w:rFonts w:ascii="Arial Narrow" w:hAnsi="Arial Narrow" w:cs="Arial"/>
          <w:sz w:val="22"/>
          <w:szCs w:val="22"/>
          <w:lang w:val="es-PE" w:eastAsia="es-PE"/>
        </w:rPr>
        <w:t xml:space="preserve">de Protección al Consumidor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2 mediante el Memorándum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002808-2025-CC2/INDECOPI del 17 de octubre de 2025 hacia esta Secretaría Técnica, pese a corresponder su incorporación al Expediente </w:t>
      </w:r>
      <w:proofErr w:type="spellStart"/>
      <w:r w:rsidR="005C74E2" w:rsidRPr="00140065">
        <w:rPr>
          <w:rFonts w:ascii="Arial Narrow" w:hAnsi="Arial Narrow" w:cs="Arial"/>
          <w:sz w:val="22"/>
          <w:szCs w:val="22"/>
          <w:lang w:val="es-PE" w:eastAsia="es-PE"/>
        </w:rPr>
        <w:t>Nº</w:t>
      </w:r>
      <w:proofErr w:type="spellEnd"/>
      <w:r w:rsidR="005C74E2" w:rsidRPr="00140065">
        <w:rPr>
          <w:rFonts w:ascii="Arial Narrow" w:hAnsi="Arial Narrow" w:cs="Arial"/>
          <w:sz w:val="22"/>
          <w:szCs w:val="22"/>
          <w:lang w:val="es-PE" w:eastAsia="es-PE"/>
        </w:rPr>
        <w:t xml:space="preserve"> 2664-2025/CC1</w:t>
      </w:r>
      <w:bookmarkEnd w:id="1"/>
      <w:r w:rsidR="00554C27" w:rsidRPr="00140065">
        <w:rPr>
          <w:rFonts w:ascii="Arial Narrow" w:hAnsi="Arial Narrow" w:cs="Arial"/>
          <w:sz w:val="22"/>
          <w:szCs w:val="22"/>
          <w:lang w:val="es-PE" w:eastAsia="es-PE"/>
        </w:rPr>
        <w:t>.</w:t>
      </w:r>
      <w:r w:rsidRPr="00140065">
        <w:rPr>
          <w:rFonts w:ascii="Arial Narrow" w:hAnsi="Arial Narrow" w:cs="Arial"/>
          <w:sz w:val="22"/>
          <w:szCs w:val="22"/>
          <w:lang w:val="es-PE" w:eastAsia="es-PE"/>
        </w:rPr>
        <w:t xml:space="preserve">  </w:t>
      </w:r>
    </w:p>
    <w:p w14:paraId="7BAA6672" w14:textId="60387487" w:rsidR="00984E22" w:rsidRPr="00140065" w:rsidRDefault="00B13CF2" w:rsidP="00552120">
      <w:pPr>
        <w:jc w:val="both"/>
        <w:rPr>
          <w:rFonts w:ascii="Arial Narrow" w:hAnsi="Arial Narrow" w:cs="Arial"/>
          <w:sz w:val="22"/>
          <w:szCs w:val="22"/>
          <w:lang w:val="es-PE" w:eastAsia="es-PE"/>
        </w:rPr>
      </w:pPr>
      <w:r w:rsidRPr="00140065">
        <w:rPr>
          <w:rFonts w:ascii="Arial Narrow" w:hAnsi="Arial Narrow" w:cs="Arial"/>
          <w:sz w:val="22"/>
          <w:szCs w:val="22"/>
          <w:lang w:val="es-PE" w:eastAsia="es-PE"/>
        </w:rPr>
        <w:t xml:space="preserve">  </w:t>
      </w:r>
    </w:p>
    <w:p w14:paraId="5E6F9D87" w14:textId="664AA3BF" w:rsidR="00F6572D" w:rsidRPr="00F83D90" w:rsidRDefault="00CD3DEC" w:rsidP="00552120">
      <w:pPr>
        <w:jc w:val="both"/>
        <w:rPr>
          <w:rFonts w:ascii="Arial Narrow" w:hAnsi="Arial Narrow" w:cs="Arial"/>
          <w:sz w:val="22"/>
          <w:szCs w:val="22"/>
          <w:lang w:val="es-PE" w:eastAsia="es-PE"/>
        </w:rPr>
      </w:pPr>
      <w:bookmarkStart w:id="2" w:name="_Hlk216700788"/>
      <w:r>
        <w:rPr>
          <w:rFonts w:ascii="Arial Narrow" w:hAnsi="Arial Narrow" w:cs="Arial"/>
          <w:sz w:val="22"/>
          <w:szCs w:val="22"/>
          <w:lang w:val="es-PE" w:eastAsia="es-PE"/>
        </w:rPr>
        <w:t>Por otro lado</w:t>
      </w:r>
      <w:r w:rsidR="003140FC" w:rsidRPr="00140065">
        <w:rPr>
          <w:rFonts w:ascii="Arial Narrow" w:hAnsi="Arial Narrow" w:cs="Arial"/>
          <w:sz w:val="22"/>
          <w:szCs w:val="22"/>
          <w:lang w:val="es-PE" w:eastAsia="es-PE"/>
        </w:rPr>
        <w:t xml:space="preserve">, </w:t>
      </w:r>
      <w:r w:rsidR="00906A2C" w:rsidRPr="00140065">
        <w:rPr>
          <w:rFonts w:ascii="Arial Narrow" w:hAnsi="Arial Narrow" w:cs="Arial"/>
          <w:sz w:val="22"/>
          <w:szCs w:val="22"/>
          <w:lang w:val="es-PE" w:eastAsia="es-PE"/>
        </w:rPr>
        <w:t xml:space="preserve">la Secretaría Técnica, en </w:t>
      </w:r>
      <w:r w:rsidR="00906A2C" w:rsidRPr="00140065">
        <w:rPr>
          <w:rFonts w:ascii="Arial Narrow" w:hAnsi="Arial Narrow"/>
          <w:sz w:val="22"/>
          <w:szCs w:val="22"/>
        </w:rPr>
        <w:t>en ejercicio de sus facultades</w:t>
      </w:r>
      <w:r w:rsidR="00906A2C" w:rsidRPr="00140065">
        <w:rPr>
          <w:rFonts w:ascii="Arial Narrow" w:hAnsi="Arial Narrow"/>
          <w:sz w:val="22"/>
          <w:szCs w:val="22"/>
          <w:vertAlign w:val="superscript"/>
        </w:rPr>
        <w:footnoteReference w:id="1"/>
      </w:r>
      <w:r w:rsidR="00140065">
        <w:rPr>
          <w:rFonts w:ascii="Arial Narrow" w:hAnsi="Arial Narrow"/>
          <w:sz w:val="22"/>
          <w:szCs w:val="22"/>
        </w:rPr>
        <w:t>, m</w:t>
      </w:r>
      <w:r w:rsidR="00B13CF2" w:rsidRPr="00140065">
        <w:rPr>
          <w:rFonts w:ascii="Arial Narrow" w:hAnsi="Arial Narrow"/>
          <w:sz w:val="22"/>
          <w:szCs w:val="22"/>
        </w:rPr>
        <w:t xml:space="preserve">ediante Resolución </w:t>
      </w:r>
      <w:proofErr w:type="spellStart"/>
      <w:r w:rsidR="00B13CF2" w:rsidRPr="00140065">
        <w:rPr>
          <w:rFonts w:ascii="Arial Narrow" w:hAnsi="Arial Narrow" w:cs="Arial"/>
          <w:sz w:val="22"/>
          <w:szCs w:val="22"/>
          <w:lang w:val="es-PE" w:eastAsia="es-PE"/>
        </w:rPr>
        <w:t>N°</w:t>
      </w:r>
      <w:proofErr w:type="spellEnd"/>
      <w:r w:rsidR="00D06162" w:rsidRPr="00140065">
        <w:rPr>
          <w:rFonts w:ascii="Arial Narrow" w:hAnsi="Arial Narrow" w:cs="Arial"/>
          <w:sz w:val="22"/>
          <w:szCs w:val="22"/>
          <w:lang w:val="es-PE" w:eastAsia="es-PE"/>
        </w:rPr>
        <w:t xml:space="preserve"> 1</w:t>
      </w:r>
      <w:r w:rsidR="00B13CF2" w:rsidRPr="00140065">
        <w:rPr>
          <w:rFonts w:ascii="Arial Narrow" w:hAnsi="Arial Narrow" w:cs="Arial"/>
          <w:sz w:val="22"/>
          <w:szCs w:val="22"/>
          <w:lang w:val="es-PE" w:eastAsia="es-PE"/>
        </w:rPr>
        <w:t xml:space="preserve"> </w:t>
      </w:r>
      <w:r w:rsidR="005D1BFC" w:rsidRPr="00140065">
        <w:rPr>
          <w:rFonts w:ascii="Arial Narrow" w:hAnsi="Arial Narrow"/>
          <w:sz w:val="22"/>
          <w:szCs w:val="22"/>
        </w:rPr>
        <w:t xml:space="preserve">del 18 de noviembre de 2025, </w:t>
      </w:r>
      <w:r w:rsidR="00D06162" w:rsidRPr="00140065">
        <w:rPr>
          <w:rFonts w:ascii="Arial Narrow" w:hAnsi="Arial Narrow"/>
          <w:sz w:val="22"/>
          <w:szCs w:val="22"/>
        </w:rPr>
        <w:t>requirió</w:t>
      </w:r>
      <w:r w:rsidR="00B13CF2" w:rsidRPr="00140065">
        <w:rPr>
          <w:rFonts w:ascii="Arial Narrow" w:hAnsi="Arial Narrow" w:cs="Arial"/>
          <w:sz w:val="22"/>
          <w:szCs w:val="22"/>
          <w:lang w:val="es-PE" w:eastAsia="es-PE"/>
        </w:rPr>
        <w:t xml:space="preserve"> al </w:t>
      </w:r>
      <w:r w:rsidR="005C74E2" w:rsidRPr="00140065">
        <w:rPr>
          <w:rFonts w:ascii="Arial Narrow" w:hAnsi="Arial Narrow" w:cs="Arial"/>
          <w:sz w:val="22"/>
          <w:szCs w:val="22"/>
          <w:lang w:val="es-PE" w:eastAsia="es-PE"/>
        </w:rPr>
        <w:t>administrado</w:t>
      </w:r>
      <w:r w:rsidR="00B13CF2" w:rsidRPr="00140065">
        <w:rPr>
          <w:rFonts w:ascii="Arial Narrow" w:hAnsi="Arial Narrow" w:cs="Arial"/>
          <w:sz w:val="22"/>
          <w:szCs w:val="22"/>
          <w:lang w:val="es-PE" w:eastAsia="es-PE"/>
        </w:rPr>
        <w:t xml:space="preserve"> que, en el plazo máximo de dos (2) días hábiles improrrogables, </w:t>
      </w:r>
      <w:r w:rsidR="00140065" w:rsidRPr="00140065">
        <w:rPr>
          <w:rFonts w:ascii="Arial Narrow" w:hAnsi="Arial Narrow" w:cs="Arial"/>
          <w:sz w:val="22"/>
          <w:szCs w:val="22"/>
          <w:lang w:val="es-PE" w:eastAsia="es-PE"/>
        </w:rPr>
        <w:t xml:space="preserve">indicara de manera diferenciada, ordenada, cronológica y </w:t>
      </w:r>
      <w:r w:rsidR="00140065" w:rsidRPr="00F83D90">
        <w:rPr>
          <w:rFonts w:ascii="Arial Narrow" w:hAnsi="Arial Narrow" w:cs="Arial"/>
          <w:sz w:val="22"/>
          <w:szCs w:val="22"/>
          <w:lang w:val="es-PE" w:eastAsia="es-PE"/>
        </w:rPr>
        <w:t>legible los hechos materia de denuncia, enumerara los presuntos hechos infractores atribuidos al proveedor denunciado, precisara el producto materia de denuncia y señalara la medida correctiva solicitada</w:t>
      </w:r>
      <w:bookmarkEnd w:id="2"/>
      <w:r w:rsidR="00140065" w:rsidRPr="00F83D90">
        <w:rPr>
          <w:rFonts w:ascii="Arial Narrow" w:hAnsi="Arial Narrow" w:cs="Arial"/>
          <w:sz w:val="22"/>
          <w:szCs w:val="22"/>
          <w:lang w:val="es-PE" w:eastAsia="es-PE"/>
        </w:rPr>
        <w:t>.</w:t>
      </w:r>
    </w:p>
    <w:p w14:paraId="1F332461" w14:textId="77777777" w:rsidR="00F6572D" w:rsidRPr="00F83D90" w:rsidRDefault="00F6572D" w:rsidP="00552120">
      <w:pPr>
        <w:jc w:val="both"/>
        <w:rPr>
          <w:rFonts w:ascii="Arial Narrow" w:hAnsi="Arial Narrow" w:cs="Arial"/>
          <w:sz w:val="22"/>
          <w:szCs w:val="22"/>
          <w:lang w:val="es-PE" w:eastAsia="es-PE"/>
        </w:rPr>
      </w:pPr>
    </w:p>
    <w:p w14:paraId="18EAD317" w14:textId="77777777" w:rsidR="00906A2C" w:rsidRPr="00815DAB" w:rsidRDefault="00906A2C" w:rsidP="00552120">
      <w:pPr>
        <w:jc w:val="both"/>
        <w:rPr>
          <w:rFonts w:ascii="Arial Narrow" w:hAnsi="Arial Narrow" w:cs="Arial"/>
          <w:sz w:val="22"/>
          <w:szCs w:val="22"/>
          <w:lang w:val="es-PE" w:eastAsia="es-PE"/>
        </w:rPr>
      </w:pPr>
    </w:p>
    <w:p w14:paraId="5820E0BE" w14:textId="2E470D94" w:rsidR="00F33E00" w:rsidRDefault="000952B4" w:rsidP="00552120">
      <w:pPr>
        <w:jc w:val="both"/>
        <w:rPr>
          <w:rFonts w:ascii="Arial Narrow" w:hAnsi="Arial Narrow" w:cs="Arial"/>
          <w:sz w:val="22"/>
          <w:szCs w:val="22"/>
          <w:lang w:val="es-PE" w:eastAsia="es-PE"/>
        </w:rPr>
      </w:pPr>
      <w:bookmarkStart w:id="3" w:name="_Hlk216700801"/>
      <w:r w:rsidRPr="00815DAB">
        <w:rPr>
          <w:rFonts w:ascii="Arial Narrow" w:hAnsi="Arial Narrow" w:cs="Arial"/>
          <w:sz w:val="22"/>
          <w:szCs w:val="22"/>
          <w:lang w:val="es-PE" w:eastAsia="es-PE"/>
        </w:rPr>
        <w:t>No obstante</w:t>
      </w:r>
      <w:r w:rsidR="00F33E00" w:rsidRPr="00815DAB">
        <w:rPr>
          <w:rFonts w:ascii="Arial Narrow" w:hAnsi="Arial Narrow" w:cs="Arial"/>
          <w:sz w:val="22"/>
          <w:szCs w:val="22"/>
          <w:lang w:val="es-PE" w:eastAsia="es-PE"/>
        </w:rPr>
        <w:t xml:space="preserve">, </w:t>
      </w:r>
      <w:r w:rsidR="00FA5716">
        <w:rPr>
          <w:rFonts w:ascii="Arial Narrow" w:hAnsi="Arial Narrow" w:cs="Arial"/>
          <w:sz w:val="22"/>
          <w:szCs w:val="22"/>
          <w:lang w:val="es-PE" w:eastAsia="es-PE"/>
        </w:rPr>
        <w:t xml:space="preserve">posteriormente, </w:t>
      </w:r>
      <w:r w:rsidR="00F33E00" w:rsidRPr="00815DAB">
        <w:rPr>
          <w:rFonts w:ascii="Arial Narrow" w:hAnsi="Arial Narrow" w:cs="Arial"/>
          <w:sz w:val="22"/>
          <w:szCs w:val="22"/>
          <w:lang w:val="es-PE" w:eastAsia="es-PE"/>
        </w:rPr>
        <w:t xml:space="preserve">mediante </w:t>
      </w:r>
      <w:r w:rsidR="00FA5716">
        <w:rPr>
          <w:rFonts w:ascii="Arial Narrow" w:hAnsi="Arial Narrow" w:cs="Arial"/>
          <w:sz w:val="22"/>
          <w:szCs w:val="22"/>
          <w:lang w:val="es-PE" w:eastAsia="es-PE"/>
        </w:rPr>
        <w:t xml:space="preserve">el </w:t>
      </w:r>
      <w:r w:rsidR="00F33E00" w:rsidRPr="00815DAB">
        <w:rPr>
          <w:rFonts w:ascii="Arial Narrow" w:hAnsi="Arial Narrow" w:cs="Arial"/>
          <w:sz w:val="22"/>
          <w:szCs w:val="22"/>
          <w:lang w:val="es-PE" w:eastAsia="es-PE"/>
        </w:rPr>
        <w:t xml:space="preserve">MEMORANDUM </w:t>
      </w:r>
      <w:proofErr w:type="spellStart"/>
      <w:r w:rsidR="00F33E00" w:rsidRPr="00815DAB">
        <w:rPr>
          <w:rFonts w:ascii="Arial Narrow" w:hAnsi="Arial Narrow" w:cs="Arial"/>
          <w:sz w:val="22"/>
          <w:szCs w:val="22"/>
          <w:lang w:val="es-PE" w:eastAsia="es-PE"/>
        </w:rPr>
        <w:t>N°</w:t>
      </w:r>
      <w:proofErr w:type="spellEnd"/>
      <w:r w:rsidR="00F33E00" w:rsidRPr="00815DAB">
        <w:rPr>
          <w:rFonts w:ascii="Arial Narrow" w:hAnsi="Arial Narrow" w:cs="Arial"/>
          <w:sz w:val="22"/>
          <w:szCs w:val="22"/>
          <w:lang w:val="es-PE" w:eastAsia="es-PE"/>
        </w:rPr>
        <w:t xml:space="preserve"> 002619-2025-PS3/INDECOPI</w:t>
      </w:r>
      <w:r w:rsidRPr="00815DAB">
        <w:rPr>
          <w:rFonts w:ascii="Arial Narrow" w:hAnsi="Arial Narrow" w:cs="Arial"/>
          <w:sz w:val="22"/>
          <w:szCs w:val="22"/>
          <w:lang w:val="es-PE" w:eastAsia="es-PE"/>
        </w:rPr>
        <w:t xml:space="preserve"> del 28 de noviembre del 2025</w:t>
      </w:r>
      <w:r w:rsidR="006762D5" w:rsidRPr="00815DAB">
        <w:rPr>
          <w:rFonts w:ascii="Arial Narrow" w:hAnsi="Arial Narrow" w:cs="Arial"/>
          <w:sz w:val="22"/>
          <w:szCs w:val="22"/>
          <w:lang w:val="es-PE" w:eastAsia="es-PE"/>
        </w:rPr>
        <w:t xml:space="preserve">, el Órgano Resolutivo de Procedimientos Sumarísimos de Protección al Consumidor </w:t>
      </w:r>
      <w:proofErr w:type="spellStart"/>
      <w:r w:rsidR="006762D5" w:rsidRPr="00815DAB">
        <w:rPr>
          <w:rFonts w:ascii="Arial Narrow" w:hAnsi="Arial Narrow" w:cs="Arial"/>
          <w:sz w:val="22"/>
          <w:szCs w:val="22"/>
          <w:lang w:val="es-PE" w:eastAsia="es-PE"/>
        </w:rPr>
        <w:t>Nº</w:t>
      </w:r>
      <w:proofErr w:type="spellEnd"/>
      <w:r w:rsidR="006762D5" w:rsidRPr="00815DAB">
        <w:rPr>
          <w:rFonts w:ascii="Arial Narrow" w:hAnsi="Arial Narrow" w:cs="Arial"/>
          <w:sz w:val="22"/>
          <w:szCs w:val="22"/>
          <w:lang w:val="es-PE" w:eastAsia="es-PE"/>
        </w:rPr>
        <w:t xml:space="preserve"> 3</w:t>
      </w:r>
      <w:r w:rsidR="00984E22" w:rsidRPr="00815DAB">
        <w:rPr>
          <w:rFonts w:ascii="Arial Narrow" w:hAnsi="Arial Narrow" w:cs="Arial"/>
          <w:sz w:val="22"/>
          <w:szCs w:val="22"/>
          <w:lang w:val="es-PE" w:eastAsia="es-PE"/>
        </w:rPr>
        <w:t xml:space="preserve"> remitió el escrito de denuncia presentada el 6 de septiembre de 2025, la cual </w:t>
      </w:r>
      <w:r w:rsidR="00140065">
        <w:rPr>
          <w:rFonts w:ascii="Arial Narrow" w:hAnsi="Arial Narrow" w:cs="Arial"/>
          <w:sz w:val="22"/>
          <w:szCs w:val="22"/>
          <w:lang w:val="es-PE" w:eastAsia="es-PE"/>
        </w:rPr>
        <w:t>fue incorporada</w:t>
      </w:r>
      <w:r w:rsidR="00984E22" w:rsidRPr="00815DAB">
        <w:rPr>
          <w:rFonts w:ascii="Arial Narrow" w:hAnsi="Arial Narrow" w:cs="Arial"/>
          <w:sz w:val="22"/>
          <w:szCs w:val="22"/>
          <w:lang w:val="es-PE" w:eastAsia="es-PE"/>
        </w:rPr>
        <w:t xml:space="preserve"> en el Expediente </w:t>
      </w:r>
      <w:proofErr w:type="spellStart"/>
      <w:r w:rsidR="00984E22" w:rsidRPr="00815DAB">
        <w:rPr>
          <w:rFonts w:ascii="Arial Narrow" w:hAnsi="Arial Narrow" w:cs="Arial"/>
          <w:sz w:val="22"/>
          <w:szCs w:val="22"/>
          <w:lang w:val="es-PE" w:eastAsia="es-PE"/>
        </w:rPr>
        <w:t>N°</w:t>
      </w:r>
      <w:proofErr w:type="spellEnd"/>
      <w:r w:rsidR="00984E22" w:rsidRPr="00815DAB">
        <w:rPr>
          <w:rFonts w:ascii="Arial Narrow" w:hAnsi="Arial Narrow"/>
          <w:sz w:val="22"/>
          <w:szCs w:val="22"/>
        </w:rPr>
        <w:t xml:space="preserve"> </w:t>
      </w:r>
      <w:r w:rsidR="00984E22" w:rsidRPr="00815DAB">
        <w:rPr>
          <w:rFonts w:ascii="Arial Narrow" w:hAnsi="Arial Narrow" w:cs="Arial"/>
          <w:sz w:val="22"/>
          <w:szCs w:val="22"/>
          <w:lang w:val="es-PE" w:eastAsia="es-PE"/>
        </w:rPr>
        <w:t>2664-2025/CC1</w:t>
      </w:r>
      <w:bookmarkEnd w:id="3"/>
      <w:r w:rsidR="00984E22" w:rsidRPr="00815DAB">
        <w:rPr>
          <w:rFonts w:ascii="Arial Narrow" w:hAnsi="Arial Narrow" w:cs="Arial"/>
          <w:sz w:val="22"/>
          <w:szCs w:val="22"/>
          <w:lang w:val="es-PE" w:eastAsia="es-PE"/>
        </w:rPr>
        <w:t>.</w:t>
      </w:r>
    </w:p>
    <w:p w14:paraId="4B404CC1" w14:textId="77777777" w:rsidR="00BA1CB8" w:rsidRDefault="00BA1CB8" w:rsidP="00552120">
      <w:pPr>
        <w:jc w:val="both"/>
        <w:rPr>
          <w:rFonts w:ascii="Arial Narrow" w:hAnsi="Arial Narrow" w:cs="Arial"/>
          <w:sz w:val="22"/>
          <w:szCs w:val="22"/>
          <w:lang w:val="es-PE" w:eastAsia="es-PE"/>
        </w:rPr>
      </w:pPr>
    </w:p>
    <w:p w14:paraId="1C100EE3" w14:textId="5878CD72" w:rsidR="00D515A6" w:rsidRPr="00815DAB" w:rsidRDefault="00D515A6" w:rsidP="00552120">
      <w:pPr>
        <w:jc w:val="both"/>
        <w:rPr>
          <w:rFonts w:ascii="Arial Narrow" w:hAnsi="Arial Narrow" w:cs="Arial"/>
          <w:sz w:val="22"/>
          <w:szCs w:val="22"/>
          <w:lang w:val="es-PE" w:eastAsia="es-PE"/>
        </w:rPr>
      </w:pPr>
      <w:bookmarkStart w:id="4" w:name="_Hlk216700823"/>
      <w:r>
        <w:rPr>
          <w:rFonts w:ascii="Arial Narrow" w:hAnsi="Arial Narrow" w:cs="Arial"/>
          <w:sz w:val="22"/>
          <w:szCs w:val="22"/>
          <w:lang w:val="es-PE" w:eastAsia="es-PE"/>
        </w:rPr>
        <w:t>De</w:t>
      </w:r>
      <w:r w:rsidR="00FA5716">
        <w:rPr>
          <w:rFonts w:ascii="Arial Narrow" w:hAnsi="Arial Narrow" w:cs="Arial"/>
          <w:sz w:val="22"/>
          <w:szCs w:val="22"/>
          <w:lang w:val="es-PE" w:eastAsia="es-PE"/>
        </w:rPr>
        <w:t xml:space="preserve"> la revisión</w:t>
      </w:r>
      <w:r>
        <w:rPr>
          <w:rFonts w:ascii="Arial Narrow" w:hAnsi="Arial Narrow" w:cs="Arial"/>
          <w:sz w:val="22"/>
          <w:szCs w:val="22"/>
          <w:lang w:val="es-PE" w:eastAsia="es-PE"/>
        </w:rPr>
        <w:t xml:space="preserve"> </w:t>
      </w:r>
      <w:r w:rsidR="00FA5716">
        <w:rPr>
          <w:rFonts w:ascii="Arial Narrow" w:hAnsi="Arial Narrow" w:cs="Arial"/>
          <w:sz w:val="22"/>
          <w:szCs w:val="22"/>
          <w:lang w:val="es-PE" w:eastAsia="es-PE"/>
        </w:rPr>
        <w:t>de</w:t>
      </w:r>
      <w:r w:rsidR="00BA1CB8">
        <w:rPr>
          <w:rFonts w:ascii="Arial Narrow" w:hAnsi="Arial Narrow" w:cs="Arial"/>
          <w:sz w:val="22"/>
          <w:szCs w:val="22"/>
          <w:lang w:val="es-PE" w:eastAsia="es-PE"/>
        </w:rPr>
        <w:t xml:space="preserve">l </w:t>
      </w:r>
      <w:r w:rsidR="00812CAC">
        <w:rPr>
          <w:rFonts w:ascii="Arial Narrow" w:hAnsi="Arial Narrow" w:cs="Arial"/>
          <w:sz w:val="22"/>
          <w:szCs w:val="22"/>
          <w:lang w:val="es-PE" w:eastAsia="es-PE"/>
        </w:rPr>
        <w:t>escrito de denuncia del</w:t>
      </w:r>
      <w:r w:rsidR="00BA1CB8" w:rsidRPr="00815DAB">
        <w:rPr>
          <w:rFonts w:ascii="Arial Narrow" w:hAnsi="Arial Narrow" w:cs="Arial"/>
          <w:sz w:val="22"/>
          <w:szCs w:val="22"/>
          <w:lang w:val="es-PE" w:eastAsia="es-PE"/>
        </w:rPr>
        <w:t xml:space="preserve"> </w:t>
      </w:r>
      <w:r w:rsidR="004B36C4" w:rsidRPr="005E6841">
        <w:rPr>
          <w:rFonts w:ascii="Arial Narrow" w:hAnsi="Arial Narrow" w:cs="Arial"/>
          <w:sz w:val="22"/>
          <w:szCs w:val="22"/>
          <w:lang w:val="es-PE" w:eastAsia="es-PE"/>
        </w:rPr>
        <w:t>6 de septiembre de 2025</w:t>
      </w:r>
      <w:r w:rsidR="00EF6564">
        <w:rPr>
          <w:rFonts w:ascii="Arial Narrow" w:hAnsi="Arial Narrow" w:cs="Arial"/>
          <w:sz w:val="22"/>
          <w:szCs w:val="22"/>
          <w:lang w:val="es-PE" w:eastAsia="es-PE"/>
        </w:rPr>
        <w:t xml:space="preserve">, remitido a este expediente mediante el </w:t>
      </w:r>
      <w:r w:rsidR="00EF6564" w:rsidRPr="00815DAB">
        <w:rPr>
          <w:rFonts w:ascii="Arial Narrow" w:hAnsi="Arial Narrow" w:cs="Arial"/>
          <w:sz w:val="22"/>
          <w:szCs w:val="22"/>
          <w:lang w:val="es-PE" w:eastAsia="es-PE"/>
        </w:rPr>
        <w:t xml:space="preserve">MEMORANDUM </w:t>
      </w:r>
      <w:proofErr w:type="spellStart"/>
      <w:r w:rsidR="00EF6564" w:rsidRPr="00815DAB">
        <w:rPr>
          <w:rFonts w:ascii="Arial Narrow" w:hAnsi="Arial Narrow" w:cs="Arial"/>
          <w:sz w:val="22"/>
          <w:szCs w:val="22"/>
          <w:lang w:val="es-PE" w:eastAsia="es-PE"/>
        </w:rPr>
        <w:t>N°</w:t>
      </w:r>
      <w:proofErr w:type="spellEnd"/>
      <w:r w:rsidR="00EF6564" w:rsidRPr="00815DAB">
        <w:rPr>
          <w:rFonts w:ascii="Arial Narrow" w:hAnsi="Arial Narrow" w:cs="Arial"/>
          <w:sz w:val="22"/>
          <w:szCs w:val="22"/>
          <w:lang w:val="es-PE" w:eastAsia="es-PE"/>
        </w:rPr>
        <w:t xml:space="preserve"> 002619-2025-PS3/INDECOPI</w:t>
      </w:r>
      <w:r w:rsidR="00EF6564">
        <w:rPr>
          <w:rFonts w:ascii="Arial Narrow" w:hAnsi="Arial Narrow" w:cs="Arial"/>
          <w:sz w:val="22"/>
          <w:szCs w:val="22"/>
          <w:lang w:val="es-PE" w:eastAsia="es-PE"/>
        </w:rPr>
        <w:t xml:space="preserve">, </w:t>
      </w:r>
      <w:r w:rsidR="0093341A" w:rsidRPr="0093341A">
        <w:rPr>
          <w:rFonts w:ascii="Arial Narrow" w:hAnsi="Arial Narrow" w:cs="Arial"/>
          <w:sz w:val="22"/>
          <w:szCs w:val="22"/>
          <w:lang w:val="es-PE" w:eastAsia="es-PE"/>
        </w:rPr>
        <w:t xml:space="preserve">se advierte que el administrado ya había consignado de manera diferenciada, ordenada, cronológica y legible los hechos expuestos en su denuncia, había enumerado los </w:t>
      </w:r>
      <w:r w:rsidR="0093341A" w:rsidRPr="0093341A">
        <w:rPr>
          <w:rFonts w:ascii="Arial Narrow" w:hAnsi="Arial Narrow" w:cs="Arial"/>
          <w:sz w:val="22"/>
          <w:szCs w:val="22"/>
          <w:lang w:val="es-PE" w:eastAsia="es-PE"/>
        </w:rPr>
        <w:lastRenderedPageBreak/>
        <w:t>presuntos hechos infractores imputados al proveedor, había precisado el producto denunciado y había señalado la medida correctiva solicitada</w:t>
      </w:r>
      <w:bookmarkEnd w:id="4"/>
      <w:r w:rsidR="0093341A" w:rsidRPr="0093341A">
        <w:rPr>
          <w:rFonts w:ascii="Arial Narrow" w:hAnsi="Arial Narrow" w:cs="Arial"/>
          <w:sz w:val="22"/>
          <w:szCs w:val="22"/>
          <w:lang w:val="es-PE" w:eastAsia="es-PE"/>
        </w:rPr>
        <w:t xml:space="preserve">. En consecuencia, la información requerida en la Resolución </w:t>
      </w:r>
      <w:proofErr w:type="spellStart"/>
      <w:r w:rsidR="0093341A" w:rsidRPr="0093341A">
        <w:rPr>
          <w:rFonts w:ascii="Arial Narrow" w:hAnsi="Arial Narrow" w:cs="Arial"/>
          <w:sz w:val="22"/>
          <w:szCs w:val="22"/>
          <w:lang w:val="es-PE" w:eastAsia="es-PE"/>
        </w:rPr>
        <w:t>Nº</w:t>
      </w:r>
      <w:proofErr w:type="spellEnd"/>
      <w:r w:rsidR="0093341A" w:rsidRPr="0093341A">
        <w:rPr>
          <w:rFonts w:ascii="Arial Narrow" w:hAnsi="Arial Narrow" w:cs="Arial"/>
          <w:sz w:val="22"/>
          <w:szCs w:val="22"/>
          <w:lang w:val="es-PE" w:eastAsia="es-PE"/>
        </w:rPr>
        <w:t xml:space="preserve"> 1 del 18 de noviembre de 2025 se encontraba incluida en el escrito de denuncia del 6 de septiembre de 2025.</w:t>
      </w:r>
      <w:r w:rsidR="009122DD">
        <w:rPr>
          <w:rFonts w:ascii="Arial Narrow" w:hAnsi="Arial Narrow" w:cs="Arial"/>
          <w:sz w:val="22"/>
          <w:szCs w:val="22"/>
          <w:lang w:val="es-PE" w:eastAsia="es-PE"/>
        </w:rPr>
        <w:t xml:space="preserve">                                                                                                                                                                                                                                                                                                                         </w:t>
      </w:r>
    </w:p>
    <w:p w14:paraId="06137733" w14:textId="77777777" w:rsidR="006945BA" w:rsidRDefault="006945BA" w:rsidP="00552120">
      <w:pPr>
        <w:jc w:val="both"/>
        <w:rPr>
          <w:rFonts w:ascii="Arial Narrow" w:hAnsi="Arial Narrow" w:cs="Arial"/>
          <w:sz w:val="22"/>
          <w:szCs w:val="22"/>
          <w:lang w:val="es-PE" w:eastAsia="es-PE"/>
        </w:rPr>
      </w:pPr>
    </w:p>
    <w:p w14:paraId="10A8A161" w14:textId="77777777" w:rsidR="00F83D90" w:rsidRPr="00E845E5" w:rsidRDefault="00F83D90" w:rsidP="00F83D90">
      <w:pPr>
        <w:jc w:val="both"/>
        <w:rPr>
          <w:rFonts w:ascii="Arial Narrow" w:eastAsia="Times New Roman" w:hAnsi="Arial Narrow"/>
          <w:sz w:val="22"/>
          <w:szCs w:val="22"/>
          <w:shd w:val="clear" w:color="auto" w:fill="FFFFFF"/>
        </w:rPr>
      </w:pPr>
    </w:p>
    <w:p w14:paraId="3043AF9A" w14:textId="77777777" w:rsidR="00F83D90" w:rsidRPr="00E845E5" w:rsidRDefault="00F83D90" w:rsidP="00F83D90">
      <w:pPr>
        <w:jc w:val="both"/>
        <w:rPr>
          <w:rFonts w:ascii="Arial Narrow" w:eastAsia="Times New Roman" w:hAnsi="Arial Narrow"/>
          <w:sz w:val="22"/>
          <w:szCs w:val="22"/>
          <w:shd w:val="clear" w:color="auto" w:fill="FFFFFF"/>
        </w:rPr>
      </w:pPr>
    </w:p>
    <w:p w14:paraId="60FC2130" w14:textId="2FB4649D" w:rsidR="00336679" w:rsidRPr="00E845E5" w:rsidRDefault="00336679" w:rsidP="00F83D90">
      <w:pPr>
        <w:jc w:val="both"/>
        <w:rPr>
          <w:rFonts w:ascii="Arial Narrow" w:hAnsi="Arial Narrow" w:cs="Arial"/>
          <w:b/>
          <w:bCs/>
          <w:sz w:val="22"/>
          <w:szCs w:val="22"/>
        </w:rPr>
      </w:pPr>
    </w:p>
    <w:p w14:paraId="04570FD5" w14:textId="4188CAB3" w:rsidR="0052321E" w:rsidRPr="00E845E5" w:rsidRDefault="0052321E" w:rsidP="00372163">
      <w:pPr>
        <w:jc w:val="center"/>
        <w:rPr>
          <w:rFonts w:ascii="Arial Narrow" w:hAnsi="Arial Narrow" w:cs="Arial"/>
          <w:b/>
          <w:bCs/>
          <w:sz w:val="22"/>
          <w:szCs w:val="22"/>
        </w:rPr>
      </w:pPr>
    </w:p>
    <w:p w14:paraId="79812D83" w14:textId="77777777" w:rsidR="0052321E" w:rsidRPr="006945BA" w:rsidRDefault="0052321E" w:rsidP="003B790A">
      <w:pPr>
        <w:rPr>
          <w:rFonts w:ascii="Arial Narrow" w:hAnsi="Arial Narrow" w:cs="Arial"/>
          <w:b/>
          <w:bCs/>
          <w:sz w:val="22"/>
          <w:szCs w:val="22"/>
        </w:rPr>
      </w:pPr>
    </w:p>
    <w:p w14:paraId="43921FF4" w14:textId="672F4940" w:rsidR="0064053B" w:rsidRPr="006945BA" w:rsidRDefault="004550B3"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EVELING ROA QUISPE</w:t>
      </w:r>
    </w:p>
    <w:p w14:paraId="57E0B499" w14:textId="05E950AC" w:rsidR="0064053B" w:rsidRPr="006945BA" w:rsidRDefault="00B97194" w:rsidP="00372163">
      <w:pPr>
        <w:jc w:val="center"/>
        <w:rPr>
          <w:rFonts w:ascii="Arial Narrow" w:hAnsi="Arial Narrow" w:cs="Arial"/>
          <w:b/>
          <w:bCs/>
          <w:sz w:val="22"/>
          <w:szCs w:val="22"/>
          <w:lang w:val="es-PE"/>
        </w:rPr>
      </w:pPr>
      <w:r w:rsidRPr="006945BA">
        <w:rPr>
          <w:rFonts w:ascii="Arial Narrow" w:hAnsi="Arial Narrow" w:cs="Arial"/>
          <w:b/>
          <w:bCs/>
          <w:sz w:val="22"/>
          <w:szCs w:val="22"/>
          <w:lang w:val="es-PE"/>
        </w:rPr>
        <w:t>Secretaria Técnica</w:t>
      </w:r>
    </w:p>
    <w:p w14:paraId="627D2D11" w14:textId="77777777" w:rsidR="0064053B" w:rsidRPr="006945BA" w:rsidRDefault="0064053B" w:rsidP="00372163">
      <w:pPr>
        <w:pStyle w:val="Ttulo1"/>
        <w:rPr>
          <w:rFonts w:ascii="Arial Narrow" w:hAnsi="Arial Narrow" w:cs="Arial"/>
          <w:sz w:val="22"/>
          <w:szCs w:val="22"/>
        </w:rPr>
      </w:pPr>
      <w:r w:rsidRPr="006945BA">
        <w:rPr>
          <w:rFonts w:ascii="Arial Narrow" w:hAnsi="Arial Narrow" w:cs="Arial"/>
          <w:sz w:val="22"/>
          <w:szCs w:val="22"/>
        </w:rPr>
        <w:t xml:space="preserve">Comisión de Protección al Consumidor </w:t>
      </w:r>
      <w:proofErr w:type="spellStart"/>
      <w:r w:rsidRPr="006945BA">
        <w:rPr>
          <w:rFonts w:ascii="Arial Narrow" w:hAnsi="Arial Narrow" w:cs="Arial"/>
          <w:sz w:val="22"/>
          <w:szCs w:val="22"/>
        </w:rPr>
        <w:t>Nº</w:t>
      </w:r>
      <w:proofErr w:type="spellEnd"/>
      <w:r w:rsidRPr="006945BA">
        <w:rPr>
          <w:rFonts w:ascii="Arial Narrow" w:hAnsi="Arial Narrow" w:cs="Arial"/>
          <w:sz w:val="22"/>
          <w:szCs w:val="22"/>
        </w:rPr>
        <w:t xml:space="preserve"> 1</w:t>
      </w:r>
    </w:p>
    <w:p w14:paraId="0D98A1D3" w14:textId="680BF44F" w:rsidR="006D1C3E" w:rsidRPr="006945BA" w:rsidRDefault="00AB3283">
      <w:pPr>
        <w:rPr>
          <w:rFonts w:ascii="Arial Narrow" w:hAnsi="Arial Narrow" w:cs="Arial"/>
          <w:sz w:val="16"/>
          <w:szCs w:val="16"/>
        </w:rPr>
      </w:pPr>
      <w:r w:rsidRPr="00AB3283">
        <w:rPr>
          <w:rFonts w:ascii="Arial Narrow" w:hAnsi="Arial Narrow" w:cs="Arial"/>
          <w:sz w:val="16"/>
          <w:szCs w:val="16"/>
          <w:lang w:eastAsia="es-PE"/>
        </w:rPr>
        <w:t>AHV</w:t>
      </w:r>
      <w:r w:rsidR="00A67299" w:rsidRPr="006945BA">
        <w:rPr>
          <w:rFonts w:ascii="Arial Narrow" w:hAnsi="Arial Narrow" w:cs="Arial"/>
          <w:sz w:val="16"/>
          <w:szCs w:val="16"/>
          <w:lang w:val="es-PE" w:eastAsia="es-PE"/>
        </w:rPr>
        <w:t>/</w:t>
      </w:r>
      <w:r w:rsidR="00AC3CA6" w:rsidRPr="006945BA">
        <w:rPr>
          <w:rFonts w:ascii="Arial Narrow" w:hAnsi="Arial Narrow" w:cs="Arial"/>
          <w:sz w:val="16"/>
          <w:szCs w:val="16"/>
          <w:lang w:val="es-PE" w:eastAsia="es-PE"/>
        </w:rPr>
        <w:t xml:space="preserve"> </w:t>
      </w:r>
      <w:r w:rsidR="00162E14">
        <w:rPr>
          <w:rFonts w:ascii="Arial Narrow" w:hAnsi="Arial Narrow" w:cs="Arial"/>
          <w:sz w:val="16"/>
          <w:szCs w:val="16"/>
          <w:lang w:val="es-PE" w:eastAsia="es-PE"/>
        </w:rPr>
        <w:t>JCQ</w:t>
      </w:r>
    </w:p>
    <w:sectPr w:rsidR="006D1C3E" w:rsidRPr="006945BA" w:rsidSect="0052321E">
      <w:headerReference w:type="default" r:id="rId11"/>
      <w:footerReference w:type="default" r:id="rId12"/>
      <w:pgSz w:w="12240" w:h="15840"/>
      <w:pgMar w:top="624" w:right="1608" w:bottom="567" w:left="1588" w:header="56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A0D7C" w14:textId="77777777" w:rsidR="00910E54" w:rsidRDefault="00910E54" w:rsidP="00561C50">
      <w:r>
        <w:separator/>
      </w:r>
    </w:p>
  </w:endnote>
  <w:endnote w:type="continuationSeparator" w:id="0">
    <w:p w14:paraId="3BDB8812" w14:textId="77777777" w:rsidR="00910E54" w:rsidRDefault="00910E54" w:rsidP="00561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49C5" w14:textId="32C07CFB" w:rsidR="0052321E" w:rsidRDefault="0052321E">
    <w:pPr>
      <w:pStyle w:val="Piedepgina"/>
    </w:pPr>
  </w:p>
  <w:p w14:paraId="1D8764E7" w14:textId="6E36C2D7" w:rsidR="0052321E" w:rsidRDefault="0052321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651F6" w14:textId="77777777" w:rsidR="00910E54" w:rsidRDefault="00910E54" w:rsidP="00561C50">
      <w:r>
        <w:separator/>
      </w:r>
    </w:p>
  </w:footnote>
  <w:footnote w:type="continuationSeparator" w:id="0">
    <w:p w14:paraId="7AB91F84" w14:textId="77777777" w:rsidR="00910E54" w:rsidRDefault="00910E54" w:rsidP="00561C50">
      <w:r>
        <w:continuationSeparator/>
      </w:r>
    </w:p>
  </w:footnote>
  <w:footnote w:id="1">
    <w:p w14:paraId="3F323722" w14:textId="77777777" w:rsidR="00906A2C" w:rsidRPr="00F83D90" w:rsidRDefault="00906A2C" w:rsidP="00906A2C">
      <w:pPr>
        <w:pStyle w:val="Textonotapie"/>
        <w:ind w:left="567" w:hanging="567"/>
        <w:jc w:val="both"/>
        <w:rPr>
          <w:rFonts w:ascii="Arial Narrow" w:eastAsia="Arial Narrow" w:hAnsi="Arial Narrow" w:cs="Arial"/>
          <w:b/>
          <w:bCs/>
          <w:sz w:val="16"/>
          <w:szCs w:val="16"/>
        </w:rPr>
      </w:pPr>
      <w:r w:rsidRPr="00F83D90">
        <w:rPr>
          <w:rStyle w:val="Refdenotaalpie"/>
          <w:rFonts w:ascii="Arial Narrow" w:hAnsi="Arial Narrow" w:cs="Arial"/>
          <w:sz w:val="16"/>
          <w:szCs w:val="16"/>
        </w:rPr>
        <w:footnoteRef/>
      </w:r>
      <w:r w:rsidRPr="00F83D90">
        <w:rPr>
          <w:rFonts w:ascii="Arial Narrow" w:hAnsi="Arial Narrow" w:cs="Arial"/>
          <w:sz w:val="16"/>
          <w:szCs w:val="16"/>
        </w:rPr>
        <w:t xml:space="preserve">           </w:t>
      </w:r>
      <w:r w:rsidRPr="00F83D90">
        <w:rPr>
          <w:rFonts w:ascii="Arial Narrow" w:hAnsi="Arial Narrow" w:cs="Arial"/>
          <w:sz w:val="16"/>
          <w:szCs w:val="16"/>
        </w:rPr>
        <w:tab/>
      </w:r>
      <w:r w:rsidRPr="00F83D90">
        <w:rPr>
          <w:rFonts w:ascii="Arial Narrow" w:eastAsia="Arial Narrow" w:hAnsi="Arial Narrow" w:cs="Arial"/>
          <w:b/>
          <w:bCs/>
          <w:sz w:val="16"/>
          <w:szCs w:val="16"/>
        </w:rPr>
        <w:t xml:space="preserve">LEY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1308  </w:t>
      </w:r>
    </w:p>
    <w:p w14:paraId="0479EC25"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105.- Autoridad competente.</w:t>
      </w:r>
      <w:r w:rsidRPr="00F83D90">
        <w:rPr>
          <w:rFonts w:ascii="Arial Narrow" w:eastAsia="Arial Narrow" w:hAnsi="Arial Narrow" w:cs="Arial"/>
          <w:sz w:val="16"/>
          <w:szCs w:val="16"/>
        </w:rPr>
        <w:t xml:space="preserve">  </w:t>
      </w:r>
    </w:p>
    <w:p w14:paraId="54650448"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F83D90">
        <w:rPr>
          <w:rFonts w:ascii="Arial Narrow" w:eastAsia="Arial Narrow" w:hAnsi="Arial Narrow" w:cs="Arial"/>
          <w:sz w:val="16"/>
          <w:szCs w:val="16"/>
        </w:rPr>
        <w:t>N°</w:t>
      </w:r>
      <w:proofErr w:type="spellEnd"/>
      <w:r w:rsidRPr="00F83D90">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42622AE1"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4B13C2B8"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5021E389" w14:textId="77777777" w:rsidR="00906A2C" w:rsidRPr="00F83D90" w:rsidRDefault="00906A2C" w:rsidP="00906A2C">
      <w:pPr>
        <w:pStyle w:val="Textonotapie"/>
        <w:ind w:left="567"/>
        <w:jc w:val="both"/>
        <w:rPr>
          <w:rFonts w:ascii="Arial Narrow" w:eastAsia="Arial Narrow" w:hAnsi="Arial Narrow" w:cs="Arial"/>
          <w:b/>
          <w:bCs/>
          <w:sz w:val="16"/>
          <w:szCs w:val="16"/>
        </w:rPr>
      </w:pPr>
      <w:r w:rsidRPr="00F83D90">
        <w:rPr>
          <w:rFonts w:ascii="Arial Narrow" w:eastAsia="Arial Narrow" w:hAnsi="Arial Narrow" w:cs="Arial"/>
          <w:b/>
          <w:bCs/>
          <w:sz w:val="16"/>
          <w:szCs w:val="16"/>
        </w:rPr>
        <w:t xml:space="preserve">LEY DE ORGANIZACIÓN Y FUNCIONES DEL INDECOPI, APROBADA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1033  </w:t>
      </w:r>
    </w:p>
    <w:p w14:paraId="3F22DEAE"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27.-</w:t>
      </w:r>
      <w:r w:rsidRPr="00F83D90">
        <w:rPr>
          <w:rFonts w:ascii="Arial Narrow" w:eastAsia="Arial Narrow" w:hAnsi="Arial Narrow" w:cs="Arial"/>
          <w:sz w:val="16"/>
          <w:szCs w:val="16"/>
        </w:rPr>
        <w:t xml:space="preserve"> De la Comisión de Protección al Consumidor.-  </w:t>
      </w:r>
    </w:p>
    <w:p w14:paraId="37C57FDF"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2EC74C81"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2ECEB713" w14:textId="77777777" w:rsidR="00906A2C" w:rsidRPr="00F83D90" w:rsidRDefault="00906A2C" w:rsidP="00906A2C">
      <w:pPr>
        <w:pStyle w:val="Textonotapie"/>
        <w:ind w:left="567"/>
        <w:jc w:val="both"/>
        <w:rPr>
          <w:rFonts w:ascii="Arial Narrow" w:eastAsia="Arial Narrow" w:hAnsi="Arial Narrow" w:cs="Arial"/>
          <w:b/>
          <w:bCs/>
          <w:sz w:val="16"/>
          <w:szCs w:val="16"/>
        </w:rPr>
      </w:pPr>
      <w:r w:rsidRPr="00F83D90">
        <w:rPr>
          <w:rFonts w:ascii="Arial Narrow" w:eastAsia="Arial Narrow" w:hAnsi="Arial Narrow" w:cs="Arial"/>
          <w:b/>
          <w:bCs/>
          <w:sz w:val="16"/>
          <w:szCs w:val="16"/>
        </w:rPr>
        <w:t xml:space="preserve">LEY SOBRE FACULTADES, NORMAS Y ORGANIZACIÓN DEL INDECOPI, APROBADA POR DECRETO LEGISLATIVO </w:t>
      </w:r>
      <w:proofErr w:type="spellStart"/>
      <w:r w:rsidRPr="00F83D90">
        <w:rPr>
          <w:rFonts w:ascii="Arial Narrow" w:eastAsia="Arial Narrow" w:hAnsi="Arial Narrow" w:cs="Arial"/>
          <w:b/>
          <w:bCs/>
          <w:sz w:val="16"/>
          <w:szCs w:val="16"/>
        </w:rPr>
        <w:t>N°</w:t>
      </w:r>
      <w:proofErr w:type="spellEnd"/>
      <w:r w:rsidRPr="00F83D90">
        <w:rPr>
          <w:rFonts w:ascii="Arial Narrow" w:eastAsia="Arial Narrow" w:hAnsi="Arial Narrow" w:cs="Arial"/>
          <w:b/>
          <w:bCs/>
          <w:sz w:val="16"/>
          <w:szCs w:val="16"/>
        </w:rPr>
        <w:t xml:space="preserve"> 807  </w:t>
      </w:r>
    </w:p>
    <w:p w14:paraId="4B520EF2"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b/>
          <w:bCs/>
          <w:sz w:val="16"/>
          <w:szCs w:val="16"/>
        </w:rPr>
        <w:t>Artículo 24.</w:t>
      </w:r>
      <w:r w:rsidRPr="00F83D90">
        <w:rPr>
          <w:rFonts w:ascii="Arial Narrow" w:eastAsia="Arial Narrow" w:hAnsi="Arial Narrow" w:cs="Arial"/>
          <w:sz w:val="16"/>
          <w:szCs w:val="16"/>
        </w:rPr>
        <w:t xml:space="preserve">- El Secretario Técnico se encargará de la tramitación del procedimiento. Para ello, cuenta con las siguientes facultades:  </w:t>
      </w:r>
    </w:p>
    <w:p w14:paraId="261438DA"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70D5BBFD"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c) Admitir denuncias a trámite, en aquellos casos en que la Comisión le haya delegado esta facultad.  </w:t>
      </w:r>
    </w:p>
    <w:p w14:paraId="5299CCF9" w14:textId="77777777" w:rsidR="00906A2C" w:rsidRPr="00F83D90" w:rsidRDefault="00906A2C" w:rsidP="00906A2C">
      <w:pPr>
        <w:pStyle w:val="Textonotapie"/>
        <w:ind w:left="567"/>
        <w:jc w:val="both"/>
        <w:rPr>
          <w:rFonts w:ascii="Arial Narrow" w:eastAsia="Arial Narrow" w:hAnsi="Arial Narrow" w:cs="Arial"/>
          <w:sz w:val="16"/>
          <w:szCs w:val="16"/>
        </w:rPr>
      </w:pPr>
      <w:r w:rsidRPr="00F83D90">
        <w:rPr>
          <w:rFonts w:ascii="Arial Narrow" w:eastAsia="Arial Narrow" w:hAnsi="Arial Narrow" w:cs="Arial"/>
          <w:sz w:val="16"/>
          <w:szCs w:val="16"/>
        </w:rPr>
        <w:t xml:space="preserve">(...). </w:t>
      </w:r>
    </w:p>
    <w:p w14:paraId="7159543B" w14:textId="77777777" w:rsidR="00906A2C" w:rsidRPr="00F83D90" w:rsidRDefault="00906A2C" w:rsidP="00906A2C">
      <w:pPr>
        <w:pStyle w:val="Textonotapie"/>
        <w:ind w:left="567"/>
        <w:jc w:val="both"/>
        <w:rPr>
          <w:rFonts w:ascii="Arial Narrow" w:eastAsia="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90" w:type="dxa"/>
      <w:tblInd w:w="-68" w:type="dxa"/>
      <w:tblLayout w:type="fixed"/>
      <w:tblCellMar>
        <w:left w:w="70" w:type="dxa"/>
        <w:right w:w="70" w:type="dxa"/>
      </w:tblCellMar>
      <w:tblLook w:val="0000" w:firstRow="0" w:lastRow="0" w:firstColumn="0" w:lastColumn="0" w:noHBand="0" w:noVBand="0"/>
    </w:tblPr>
    <w:tblGrid>
      <w:gridCol w:w="4726"/>
      <w:gridCol w:w="4364"/>
    </w:tblGrid>
    <w:tr w:rsidR="0062499E" w:rsidRPr="0052321E" w14:paraId="7F6DDB51" w14:textId="77777777" w:rsidTr="00C215D1">
      <w:trPr>
        <w:trHeight w:val="794"/>
      </w:trPr>
      <w:tc>
        <w:tcPr>
          <w:tcW w:w="4726" w:type="dxa"/>
        </w:tcPr>
        <w:p w14:paraId="564B50B3" w14:textId="77777777" w:rsidR="0062499E" w:rsidRDefault="0062499E" w:rsidP="00C215D1">
          <w:r>
            <w:rPr>
              <w:noProof/>
              <w:lang w:val="es-PE" w:eastAsia="es-PE"/>
            </w:rPr>
            <w:drawing>
              <wp:inline distT="0" distB="0" distL="0" distR="0" wp14:anchorId="2575651C" wp14:editId="23B4A749">
                <wp:extent cx="2169795" cy="753110"/>
                <wp:effectExtent l="0" t="0" r="1905" b="8890"/>
                <wp:docPr id="5" name="Imagen 5"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9795" cy="753110"/>
                        </a:xfrm>
                        <a:prstGeom prst="rect">
                          <a:avLst/>
                        </a:prstGeom>
                        <a:noFill/>
                        <a:ln>
                          <a:noFill/>
                        </a:ln>
                      </pic:spPr>
                    </pic:pic>
                  </a:graphicData>
                </a:graphic>
              </wp:inline>
            </w:drawing>
          </w:r>
        </w:p>
      </w:tc>
      <w:tc>
        <w:tcPr>
          <w:tcW w:w="4364" w:type="dxa"/>
        </w:tcPr>
        <w:p w14:paraId="2263D4B2" w14:textId="77777777" w:rsidR="0062499E" w:rsidRPr="0052321E" w:rsidRDefault="0062499E" w:rsidP="00C215D1">
          <w:pPr>
            <w:pStyle w:val="Encabezado"/>
            <w:jc w:val="right"/>
            <w:rPr>
              <w:rFonts w:ascii="Arial Narrow" w:hAnsi="Arial Narrow"/>
              <w:i/>
              <w:iCs/>
              <w:sz w:val="18"/>
              <w:szCs w:val="18"/>
            </w:rPr>
          </w:pPr>
        </w:p>
        <w:p w14:paraId="6AE37931" w14:textId="77777777" w:rsidR="0062499E" w:rsidRPr="0052321E" w:rsidRDefault="0062499E" w:rsidP="00C215D1">
          <w:pPr>
            <w:pStyle w:val="Encabezado"/>
            <w:jc w:val="right"/>
            <w:rPr>
              <w:rFonts w:ascii="Arial Narrow" w:hAnsi="Arial Narrow"/>
              <w:i/>
              <w:iCs/>
              <w:sz w:val="18"/>
              <w:szCs w:val="18"/>
            </w:rPr>
          </w:pPr>
        </w:p>
        <w:p w14:paraId="33AD4669" w14:textId="77777777" w:rsidR="00AA580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SECRETARÍA TÉCNICA DE LA COMISIÓN DE </w:t>
          </w:r>
        </w:p>
        <w:p w14:paraId="1972FC7E" w14:textId="77777777" w:rsidR="0062499E" w:rsidRPr="0052321E" w:rsidRDefault="0062499E" w:rsidP="00C215D1">
          <w:pPr>
            <w:tabs>
              <w:tab w:val="left" w:pos="0"/>
            </w:tabs>
            <w:jc w:val="right"/>
            <w:rPr>
              <w:rFonts w:ascii="Arial Narrow" w:hAnsi="Arial Narrow" w:cs="Arial"/>
              <w:b/>
              <w:bCs/>
              <w:i/>
              <w:iCs/>
              <w:sz w:val="15"/>
              <w:szCs w:val="15"/>
            </w:rPr>
          </w:pPr>
          <w:r w:rsidRPr="0052321E">
            <w:rPr>
              <w:rFonts w:ascii="Arial Narrow" w:hAnsi="Arial Narrow" w:cs="Arial"/>
              <w:b/>
              <w:bCs/>
              <w:i/>
              <w:iCs/>
              <w:sz w:val="15"/>
              <w:szCs w:val="15"/>
            </w:rPr>
            <w:t xml:space="preserve">PROTECCIÓN AL CONSUMIDOR </w:t>
          </w:r>
          <w:proofErr w:type="spellStart"/>
          <w:r w:rsidRPr="0052321E">
            <w:rPr>
              <w:rFonts w:ascii="Arial Narrow" w:hAnsi="Arial Narrow" w:cs="Arial"/>
              <w:b/>
              <w:bCs/>
              <w:i/>
              <w:iCs/>
              <w:sz w:val="15"/>
              <w:szCs w:val="15"/>
            </w:rPr>
            <w:t>Nº</w:t>
          </w:r>
          <w:proofErr w:type="spellEnd"/>
          <w:r w:rsidRPr="0052321E">
            <w:rPr>
              <w:rFonts w:ascii="Arial Narrow" w:hAnsi="Arial Narrow" w:cs="Arial"/>
              <w:b/>
              <w:bCs/>
              <w:i/>
              <w:iCs/>
              <w:sz w:val="15"/>
              <w:szCs w:val="15"/>
            </w:rPr>
            <w:t xml:space="preserve"> 1 </w:t>
          </w:r>
        </w:p>
        <w:p w14:paraId="6B4D3926" w14:textId="77777777" w:rsidR="0062499E" w:rsidRPr="0052321E" w:rsidRDefault="0062499E" w:rsidP="00C215D1">
          <w:pPr>
            <w:tabs>
              <w:tab w:val="left" w:pos="0"/>
            </w:tabs>
            <w:jc w:val="right"/>
            <w:rPr>
              <w:rFonts w:ascii="Arial Narrow" w:hAnsi="Arial Narrow"/>
              <w:i/>
              <w:iCs/>
              <w:sz w:val="16"/>
              <w:szCs w:val="16"/>
            </w:rPr>
          </w:pPr>
          <w:r w:rsidRPr="0052321E">
            <w:rPr>
              <w:rFonts w:ascii="Arial Narrow" w:hAnsi="Arial Narrow" w:cs="Arial"/>
              <w:b/>
              <w:bCs/>
              <w:i/>
              <w:iCs/>
              <w:sz w:val="15"/>
              <w:szCs w:val="15"/>
            </w:rPr>
            <w:t>SEDE CENTRAL</w:t>
          </w:r>
        </w:p>
        <w:p w14:paraId="0C965CAC" w14:textId="77777777" w:rsidR="0062499E" w:rsidRPr="0052321E" w:rsidRDefault="0062499E" w:rsidP="00C215D1">
          <w:pPr>
            <w:pStyle w:val="Encabezado"/>
            <w:jc w:val="right"/>
            <w:rPr>
              <w:rFonts w:ascii="Arial Narrow" w:hAnsi="Arial Narrow"/>
              <w:sz w:val="18"/>
              <w:szCs w:val="18"/>
            </w:rPr>
          </w:pPr>
        </w:p>
      </w:tc>
    </w:tr>
  </w:tbl>
  <w:p w14:paraId="3B5FFC8C" w14:textId="77777777" w:rsidR="0062499E" w:rsidRDefault="0062499E" w:rsidP="0052321E">
    <w:pPr>
      <w:pStyle w:val="Encabezado"/>
    </w:pPr>
  </w:p>
</w:hdr>
</file>

<file path=word/intelligence2.xml><?xml version="1.0" encoding="utf-8"?>
<int2:intelligence xmlns:int2="http://schemas.microsoft.com/office/intelligence/2020/intelligence" xmlns:oel="http://schemas.microsoft.com/office/2019/extlst">
  <int2:observations>
    <int2:textHash int2:hashCode="PWa8NgnQKFVbeI" int2:id="wYpTnlTP">
      <int2:state int2:value="Rejected" int2:type="LegacyProofing"/>
    </int2:textHash>
    <int2:textHash int2:hashCode="qbzmkiJisiA9J2" int2:id="kOd3xNOY">
      <int2:state int2:value="Rejected" int2:type="LegacyProofing"/>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C50"/>
    <w:rsid w:val="00023B12"/>
    <w:rsid w:val="00050C32"/>
    <w:rsid w:val="00076A07"/>
    <w:rsid w:val="0008331F"/>
    <w:rsid w:val="00086331"/>
    <w:rsid w:val="000952B4"/>
    <w:rsid w:val="00095992"/>
    <w:rsid w:val="000A4FF2"/>
    <w:rsid w:val="000E78A8"/>
    <w:rsid w:val="00113711"/>
    <w:rsid w:val="00134BEC"/>
    <w:rsid w:val="00140065"/>
    <w:rsid w:val="00150C8B"/>
    <w:rsid w:val="00155DF1"/>
    <w:rsid w:val="00161476"/>
    <w:rsid w:val="00162E14"/>
    <w:rsid w:val="001A4517"/>
    <w:rsid w:val="001F493B"/>
    <w:rsid w:val="00204FF6"/>
    <w:rsid w:val="002114F2"/>
    <w:rsid w:val="00223803"/>
    <w:rsid w:val="00233C86"/>
    <w:rsid w:val="00274FFB"/>
    <w:rsid w:val="002D0FE4"/>
    <w:rsid w:val="002F538B"/>
    <w:rsid w:val="003140FC"/>
    <w:rsid w:val="003264DB"/>
    <w:rsid w:val="00332B02"/>
    <w:rsid w:val="00336679"/>
    <w:rsid w:val="00354B35"/>
    <w:rsid w:val="00372163"/>
    <w:rsid w:val="0037437D"/>
    <w:rsid w:val="003A1418"/>
    <w:rsid w:val="003A4AF3"/>
    <w:rsid w:val="003B790A"/>
    <w:rsid w:val="003E1E7A"/>
    <w:rsid w:val="00400ED1"/>
    <w:rsid w:val="00413865"/>
    <w:rsid w:val="00425921"/>
    <w:rsid w:val="00453536"/>
    <w:rsid w:val="004550B3"/>
    <w:rsid w:val="00483C3B"/>
    <w:rsid w:val="00486E9C"/>
    <w:rsid w:val="004B36C4"/>
    <w:rsid w:val="004B7334"/>
    <w:rsid w:val="004C3859"/>
    <w:rsid w:val="004C61B9"/>
    <w:rsid w:val="0052321E"/>
    <w:rsid w:val="00552120"/>
    <w:rsid w:val="00554C27"/>
    <w:rsid w:val="00557E60"/>
    <w:rsid w:val="00561C50"/>
    <w:rsid w:val="00571DBF"/>
    <w:rsid w:val="005A5B7E"/>
    <w:rsid w:val="005B3FE7"/>
    <w:rsid w:val="005C74E2"/>
    <w:rsid w:val="005C76F9"/>
    <w:rsid w:val="005D1BFC"/>
    <w:rsid w:val="005E6841"/>
    <w:rsid w:val="005F3D0F"/>
    <w:rsid w:val="0062499E"/>
    <w:rsid w:val="0064053B"/>
    <w:rsid w:val="006706C5"/>
    <w:rsid w:val="006762D5"/>
    <w:rsid w:val="006945BA"/>
    <w:rsid w:val="00695C25"/>
    <w:rsid w:val="006A4171"/>
    <w:rsid w:val="006B0E8D"/>
    <w:rsid w:val="006C3EEA"/>
    <w:rsid w:val="006D1C3E"/>
    <w:rsid w:val="006F1E6E"/>
    <w:rsid w:val="0070053B"/>
    <w:rsid w:val="00725174"/>
    <w:rsid w:val="00747982"/>
    <w:rsid w:val="00750224"/>
    <w:rsid w:val="007531BA"/>
    <w:rsid w:val="00790741"/>
    <w:rsid w:val="007B1C80"/>
    <w:rsid w:val="007D02FE"/>
    <w:rsid w:val="007D3770"/>
    <w:rsid w:val="007F127B"/>
    <w:rsid w:val="00806EFC"/>
    <w:rsid w:val="008104AB"/>
    <w:rsid w:val="008124B6"/>
    <w:rsid w:val="00812CAC"/>
    <w:rsid w:val="00812CC5"/>
    <w:rsid w:val="00815DAB"/>
    <w:rsid w:val="00833EE0"/>
    <w:rsid w:val="008539DC"/>
    <w:rsid w:val="0085621F"/>
    <w:rsid w:val="0087153F"/>
    <w:rsid w:val="00876878"/>
    <w:rsid w:val="00882266"/>
    <w:rsid w:val="00892EF1"/>
    <w:rsid w:val="008B4F29"/>
    <w:rsid w:val="008F36AE"/>
    <w:rsid w:val="00906A2C"/>
    <w:rsid w:val="00910E54"/>
    <w:rsid w:val="009122DD"/>
    <w:rsid w:val="0093341A"/>
    <w:rsid w:val="00957B5D"/>
    <w:rsid w:val="0096126F"/>
    <w:rsid w:val="00984E22"/>
    <w:rsid w:val="00986D13"/>
    <w:rsid w:val="009D1041"/>
    <w:rsid w:val="00A07B80"/>
    <w:rsid w:val="00A242AD"/>
    <w:rsid w:val="00A67299"/>
    <w:rsid w:val="00A74EA6"/>
    <w:rsid w:val="00A866EB"/>
    <w:rsid w:val="00A92FDC"/>
    <w:rsid w:val="00A93171"/>
    <w:rsid w:val="00A979BB"/>
    <w:rsid w:val="00AA580E"/>
    <w:rsid w:val="00AB3283"/>
    <w:rsid w:val="00AC3CA6"/>
    <w:rsid w:val="00AC45D4"/>
    <w:rsid w:val="00AD0D23"/>
    <w:rsid w:val="00B07C99"/>
    <w:rsid w:val="00B13304"/>
    <w:rsid w:val="00B13CF2"/>
    <w:rsid w:val="00B311CA"/>
    <w:rsid w:val="00B328B5"/>
    <w:rsid w:val="00B4730F"/>
    <w:rsid w:val="00B613E6"/>
    <w:rsid w:val="00B753B1"/>
    <w:rsid w:val="00B76715"/>
    <w:rsid w:val="00B76FC7"/>
    <w:rsid w:val="00B97194"/>
    <w:rsid w:val="00B97200"/>
    <w:rsid w:val="00B97571"/>
    <w:rsid w:val="00BA1CB8"/>
    <w:rsid w:val="00BC42AF"/>
    <w:rsid w:val="00BC6306"/>
    <w:rsid w:val="00BD0372"/>
    <w:rsid w:val="00BE2CCF"/>
    <w:rsid w:val="00C161B0"/>
    <w:rsid w:val="00C215D1"/>
    <w:rsid w:val="00C3193F"/>
    <w:rsid w:val="00C3224D"/>
    <w:rsid w:val="00C74EEB"/>
    <w:rsid w:val="00C91DC9"/>
    <w:rsid w:val="00CD0810"/>
    <w:rsid w:val="00CD3DEC"/>
    <w:rsid w:val="00D04381"/>
    <w:rsid w:val="00D06162"/>
    <w:rsid w:val="00D079EF"/>
    <w:rsid w:val="00D161FD"/>
    <w:rsid w:val="00D240DE"/>
    <w:rsid w:val="00D36273"/>
    <w:rsid w:val="00D41626"/>
    <w:rsid w:val="00D515A6"/>
    <w:rsid w:val="00D6069A"/>
    <w:rsid w:val="00D64921"/>
    <w:rsid w:val="00D73EA5"/>
    <w:rsid w:val="00DB246D"/>
    <w:rsid w:val="00DD0903"/>
    <w:rsid w:val="00DD4031"/>
    <w:rsid w:val="00DE0393"/>
    <w:rsid w:val="00DE78FA"/>
    <w:rsid w:val="00E158EB"/>
    <w:rsid w:val="00E34CA4"/>
    <w:rsid w:val="00E80BF3"/>
    <w:rsid w:val="00E845E5"/>
    <w:rsid w:val="00EC64DD"/>
    <w:rsid w:val="00ED4B3D"/>
    <w:rsid w:val="00EE78DC"/>
    <w:rsid w:val="00EF6564"/>
    <w:rsid w:val="00F04234"/>
    <w:rsid w:val="00F05F84"/>
    <w:rsid w:val="00F33E00"/>
    <w:rsid w:val="00F34D62"/>
    <w:rsid w:val="00F3795D"/>
    <w:rsid w:val="00F52B70"/>
    <w:rsid w:val="00F5413B"/>
    <w:rsid w:val="00F5515D"/>
    <w:rsid w:val="00F57831"/>
    <w:rsid w:val="00F6572D"/>
    <w:rsid w:val="00F80ED4"/>
    <w:rsid w:val="00F81046"/>
    <w:rsid w:val="00F83D90"/>
    <w:rsid w:val="00F95F69"/>
    <w:rsid w:val="00FA5716"/>
    <w:rsid w:val="00FC11F1"/>
    <w:rsid w:val="00FE4702"/>
    <w:rsid w:val="00FF52B1"/>
    <w:rsid w:val="00FF6B09"/>
    <w:rsid w:val="0D3E6E5F"/>
    <w:rsid w:val="11CDEBA7"/>
    <w:rsid w:val="3A37D248"/>
    <w:rsid w:val="43438953"/>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CD8E1"/>
  <w15:docId w15:val="{C7F9E543-6406-469F-9A49-5B091AC00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50"/>
    <w:pPr>
      <w:spacing w:after="0" w:line="240" w:lineRule="auto"/>
    </w:pPr>
    <w:rPr>
      <w:rFonts w:ascii="Times New Roman" w:eastAsia="Calibri" w:hAnsi="Times New Roman" w:cs="Times New Roman"/>
      <w:sz w:val="20"/>
      <w:szCs w:val="20"/>
      <w:lang w:val="es-ES" w:eastAsia="es-ES"/>
    </w:rPr>
  </w:style>
  <w:style w:type="paragraph" w:styleId="Ttulo1">
    <w:name w:val="heading 1"/>
    <w:basedOn w:val="Normal"/>
    <w:next w:val="Normal"/>
    <w:link w:val="Ttulo1Car"/>
    <w:uiPriority w:val="99"/>
    <w:qFormat/>
    <w:rsid w:val="0064053B"/>
    <w:pPr>
      <w:keepNext/>
      <w:jc w:val="center"/>
      <w:outlineLvl w:val="0"/>
    </w:pPr>
    <w:rPr>
      <w:rFonts w:ascii="Cambria" w:eastAsia="Times New Roman" w:hAnsi="Cambria" w:cs="Cambria"/>
      <w:b/>
      <w:bCs/>
      <w:kern w:val="32"/>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Car5, Ca"/>
    <w:basedOn w:val="Normal"/>
    <w:link w:val="TextonotapieCar"/>
    <w:uiPriority w:val="99"/>
    <w:qFormat/>
    <w:rsid w:val="00561C50"/>
    <w:rPr>
      <w:lang w:val="x-none"/>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561C50"/>
    <w:rPr>
      <w:rFonts w:ascii="Times New Roman" w:eastAsia="Calibri" w:hAnsi="Times New Roman" w:cs="Times New Roman"/>
      <w:sz w:val="20"/>
      <w:szCs w:val="20"/>
      <w:lang w:val="x-none"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qFormat/>
    <w:rsid w:val="00561C50"/>
    <w:rPr>
      <w:rFonts w:cs="Times New Roman"/>
      <w:vertAlign w:val="superscript"/>
    </w:rPr>
  </w:style>
  <w:style w:type="paragraph" w:styleId="Encabezado">
    <w:name w:val="header"/>
    <w:basedOn w:val="Normal"/>
    <w:link w:val="EncabezadoCar"/>
    <w:uiPriority w:val="99"/>
    <w:unhideWhenUsed/>
    <w:rsid w:val="00561C50"/>
    <w:pPr>
      <w:tabs>
        <w:tab w:val="center" w:pos="4419"/>
        <w:tab w:val="right" w:pos="8838"/>
      </w:tabs>
    </w:pPr>
  </w:style>
  <w:style w:type="character" w:customStyle="1" w:styleId="EncabezadoCar">
    <w:name w:val="Encabezado Car"/>
    <w:basedOn w:val="Fuentedeprrafopredeter"/>
    <w:link w:val="Encabezado"/>
    <w:uiPriority w:val="99"/>
    <w:rsid w:val="00561C50"/>
    <w:rPr>
      <w:rFonts w:ascii="Times New Roman" w:eastAsia="Calibri" w:hAnsi="Times New Roman" w:cs="Times New Roman"/>
      <w:sz w:val="20"/>
      <w:szCs w:val="20"/>
      <w:lang w:val="es-ES" w:eastAsia="es-ES"/>
    </w:rPr>
  </w:style>
  <w:style w:type="paragraph" w:styleId="Textodeglobo">
    <w:name w:val="Balloon Text"/>
    <w:basedOn w:val="Normal"/>
    <w:link w:val="TextodegloboCar"/>
    <w:uiPriority w:val="99"/>
    <w:semiHidden/>
    <w:unhideWhenUsed/>
    <w:rsid w:val="00561C50"/>
    <w:rPr>
      <w:rFonts w:ascii="Tahoma" w:hAnsi="Tahoma" w:cs="Tahoma"/>
      <w:sz w:val="16"/>
      <w:szCs w:val="16"/>
    </w:rPr>
  </w:style>
  <w:style w:type="character" w:customStyle="1" w:styleId="TextodegloboCar">
    <w:name w:val="Texto de globo Car"/>
    <w:basedOn w:val="Fuentedeprrafopredeter"/>
    <w:link w:val="Textodeglobo"/>
    <w:uiPriority w:val="99"/>
    <w:semiHidden/>
    <w:rsid w:val="00561C50"/>
    <w:rPr>
      <w:rFonts w:ascii="Tahoma" w:eastAsia="Calibri" w:hAnsi="Tahoma" w:cs="Tahoma"/>
      <w:sz w:val="16"/>
      <w:szCs w:val="16"/>
      <w:lang w:val="es-ES" w:eastAsia="es-ES"/>
    </w:rPr>
  </w:style>
  <w:style w:type="character" w:customStyle="1" w:styleId="Ttulo1Car">
    <w:name w:val="Título 1 Car"/>
    <w:basedOn w:val="Fuentedeprrafopredeter"/>
    <w:link w:val="Ttulo1"/>
    <w:uiPriority w:val="99"/>
    <w:rsid w:val="0064053B"/>
    <w:rPr>
      <w:rFonts w:ascii="Cambria" w:eastAsia="Times New Roman" w:hAnsi="Cambria" w:cs="Cambria"/>
      <w:b/>
      <w:bCs/>
      <w:kern w:val="32"/>
      <w:sz w:val="32"/>
      <w:szCs w:val="32"/>
      <w:lang w:val="es-ES" w:eastAsia="es-ES"/>
    </w:rPr>
  </w:style>
  <w:style w:type="paragraph" w:styleId="Piedepgina">
    <w:name w:val="footer"/>
    <w:basedOn w:val="Normal"/>
    <w:link w:val="PiedepginaCar"/>
    <w:uiPriority w:val="99"/>
    <w:unhideWhenUsed/>
    <w:rsid w:val="00AA580E"/>
    <w:pPr>
      <w:tabs>
        <w:tab w:val="center" w:pos="4419"/>
        <w:tab w:val="right" w:pos="8838"/>
      </w:tabs>
    </w:pPr>
  </w:style>
  <w:style w:type="character" w:customStyle="1" w:styleId="PiedepginaCar">
    <w:name w:val="Pie de página Car"/>
    <w:basedOn w:val="Fuentedeprrafopredeter"/>
    <w:link w:val="Piedepgina"/>
    <w:uiPriority w:val="99"/>
    <w:rsid w:val="00AA580E"/>
    <w:rPr>
      <w:rFonts w:ascii="Times New Roman" w:eastAsia="Calibri" w:hAnsi="Times New Roman" w:cs="Times New Roman"/>
      <w:sz w:val="20"/>
      <w:szCs w:val="20"/>
      <w:lang w:val="es-ES" w:eastAsia="es-ES"/>
    </w:rPr>
  </w:style>
  <w:style w:type="paragraph" w:styleId="Prrafodelista">
    <w:name w:val="List Paragraph"/>
    <w:aliases w:val="Cita Pie de Página,titulo,Párrafo 2,Footnote,List Paragraph1,Titulo de Fígura,Cuadro 2-1,TITULO A,Fundamentacion,SubPárrafo de lista,Bulleted List,Lista vistosa - Énfasis 11,Nivel 3,Párrafo de lista1,Párrafo,Título Tablas y Figuras,Boli"/>
    <w:basedOn w:val="Normal"/>
    <w:link w:val="PrrafodelistaCar"/>
    <w:uiPriority w:val="34"/>
    <w:qFormat/>
    <w:rsid w:val="0052321E"/>
    <w:pPr>
      <w:spacing w:line="276" w:lineRule="auto"/>
      <w:ind w:left="720"/>
      <w:contextualSpacing/>
    </w:pPr>
    <w:rPr>
      <w:rFonts w:ascii="Arial" w:eastAsia="Arial" w:hAnsi="Arial" w:cs="Arial"/>
      <w:color w:val="000000"/>
      <w:sz w:val="22"/>
      <w:szCs w:val="22"/>
      <w:lang w:val="es-PE" w:eastAsia="es-PE"/>
    </w:rPr>
  </w:style>
  <w:style w:type="character" w:customStyle="1" w:styleId="PrrafodelistaCar">
    <w:name w:val="Párrafo de lista Car"/>
    <w:aliases w:val="Cita Pie de Página Car,titulo Car,Párrafo 2 Car,Footnote Car,List Paragraph1 Car,Titulo de Fígura Car,Cuadro 2-1 Car,TITULO A Car,Fundamentacion Car,SubPárrafo de lista Car,Bulleted List Car,Lista vistosa - Énfasis 11 Car,Boli Car"/>
    <w:link w:val="Prrafodelista"/>
    <w:uiPriority w:val="34"/>
    <w:qFormat/>
    <w:locked/>
    <w:rsid w:val="0052321E"/>
    <w:rPr>
      <w:rFonts w:ascii="Arial" w:eastAsia="Arial" w:hAnsi="Arial" w:cs="Arial"/>
      <w:color w:val="000000"/>
      <w:lang w:eastAsia="es-PE"/>
    </w:rPr>
  </w:style>
  <w:style w:type="paragraph" w:styleId="Revisin">
    <w:name w:val="Revision"/>
    <w:hidden/>
    <w:uiPriority w:val="99"/>
    <w:semiHidden/>
    <w:rsid w:val="0070053B"/>
    <w:pPr>
      <w:spacing w:after="0" w:line="240" w:lineRule="auto"/>
    </w:pPr>
    <w:rPr>
      <w:rFonts w:ascii="Times New Roman" w:eastAsia="Calibri" w:hAnsi="Times New Roman" w:cs="Times New Roman"/>
      <w:sz w:val="20"/>
      <w:szCs w:val="20"/>
      <w:lang w:val="es-ES" w:eastAsia="es-ES"/>
    </w:rPr>
  </w:style>
  <w:style w:type="character" w:styleId="Refdecomentario">
    <w:name w:val="annotation reference"/>
    <w:basedOn w:val="Fuentedeprrafopredeter"/>
    <w:uiPriority w:val="99"/>
    <w:semiHidden/>
    <w:unhideWhenUsed/>
    <w:rsid w:val="0070053B"/>
    <w:rPr>
      <w:sz w:val="16"/>
      <w:szCs w:val="16"/>
    </w:rPr>
  </w:style>
  <w:style w:type="paragraph" w:styleId="Textocomentario">
    <w:name w:val="annotation text"/>
    <w:basedOn w:val="Normal"/>
    <w:link w:val="TextocomentarioCar"/>
    <w:uiPriority w:val="99"/>
    <w:unhideWhenUsed/>
    <w:rsid w:val="0070053B"/>
  </w:style>
  <w:style w:type="character" w:customStyle="1" w:styleId="TextocomentarioCar">
    <w:name w:val="Texto comentario Car"/>
    <w:basedOn w:val="Fuentedeprrafopredeter"/>
    <w:link w:val="Textocomentario"/>
    <w:uiPriority w:val="99"/>
    <w:rsid w:val="0070053B"/>
    <w:rPr>
      <w:rFonts w:ascii="Times New Roman" w:eastAsia="Calibri"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0053B"/>
    <w:rPr>
      <w:b/>
      <w:bCs/>
    </w:rPr>
  </w:style>
  <w:style w:type="character" w:customStyle="1" w:styleId="AsuntodelcomentarioCar">
    <w:name w:val="Asunto del comentario Car"/>
    <w:basedOn w:val="TextocomentarioCar"/>
    <w:link w:val="Asuntodelcomentario"/>
    <w:uiPriority w:val="99"/>
    <w:semiHidden/>
    <w:rsid w:val="0070053B"/>
    <w:rPr>
      <w:rFonts w:ascii="Times New Roman" w:eastAsia="Calibri" w:hAnsi="Times New Roman" w:cs="Times New Roman"/>
      <w:b/>
      <w:bCs/>
      <w:sz w:val="20"/>
      <w:szCs w:val="20"/>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qFormat/>
    <w:rsid w:val="00906A2C"/>
    <w:rPr>
      <w:rFonts w:asciiTheme="minorHAnsi" w:eastAsiaTheme="minorHAnsi" w:hAnsiTheme="minorHAnsi"/>
      <w:sz w:val="22"/>
      <w:szCs w:val="22"/>
      <w:vertAlign w:val="superscript"/>
      <w:lang w:val="es-PE" w:eastAsia="en-US"/>
    </w:rPr>
  </w:style>
  <w:style w:type="paragraph" w:styleId="Sinespaciado">
    <w:name w:val="No Spacing"/>
    <w:uiPriority w:val="1"/>
    <w:qFormat/>
    <w:rsid w:val="00E158EB"/>
    <w:pPr>
      <w:spacing w:after="0" w:line="240" w:lineRule="auto"/>
    </w:pPr>
    <w:rPr>
      <w:kern w:val="2"/>
      <w14:ligatures w14:val="standardContextual"/>
    </w:rPr>
  </w:style>
  <w:style w:type="paragraph" w:customStyle="1" w:styleId="Default">
    <w:name w:val="Default"/>
    <w:rsid w:val="00F6572D"/>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95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D8AF0FCB10BD44397978A202E76ED05" ma:contentTypeVersion="2" ma:contentTypeDescription="Crear nuevo documento." ma:contentTypeScope="" ma:versionID="4854152de5ef94e6ee7b9ac42deecdb7">
  <xsd:schema xmlns:xsd="http://www.w3.org/2001/XMLSchema" xmlns:xs="http://www.w3.org/2001/XMLSchema" xmlns:p="http://schemas.microsoft.com/office/2006/metadata/properties" xmlns:ns2="d6ca5d36-5c9f-4653-bec8-1cb66b9015e0" xmlns:ns3="0a1dcf0e-7374-4dce-92ba-03ec936df38e" targetNamespace="http://schemas.microsoft.com/office/2006/metadata/properties" ma:root="true" ma:fieldsID="4b625f17e5bce567e624df1ddb69f6e5" ns2:_="" ns3:_="">
    <xsd:import namespace="d6ca5d36-5c9f-4653-bec8-1cb66b9015e0"/>
    <xsd:import namespace="0a1dcf0e-7374-4dce-92ba-03ec936df38e"/>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a1dcf0e-7374-4dce-92ba-03ec936df38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D53DSPH32EA6-856138745-1508</_dlc_DocId>
    <_dlc_DocIdUrl xmlns="d6ca5d36-5c9f-4653-bec8-1cb66b9015e0">
      <Url>https://indecopi.sharepoint.com/sites/cc1_docs/_layouts/15/DocIdRedir.aspx?ID=D53DSPH32EA6-856138745-1508</Url>
      <Description>D53DSPH32EA6-856138745-1508</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D75B4786-8BD4-43CD-9FC1-95583BDA76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a1dcf0e-7374-4dce-92ba-03ec936df3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1E740E-7A04-4601-9C8A-EB6628566101}">
  <ds:schemaRefs>
    <ds:schemaRef ds:uri="http://schemas.microsoft.com/office/2006/metadata/properties"/>
    <ds:schemaRef ds:uri="http://schemas.microsoft.com/office/infopath/2007/PartnerControls"/>
    <ds:schemaRef ds:uri="d6ca5d36-5c9f-4653-bec8-1cb66b9015e0"/>
  </ds:schemaRefs>
</ds:datastoreItem>
</file>

<file path=customXml/itemProps3.xml><?xml version="1.0" encoding="utf-8"?>
<ds:datastoreItem xmlns:ds="http://schemas.openxmlformats.org/officeDocument/2006/customXml" ds:itemID="{3CDEF360-4C03-4B85-84CC-62E654ECE718}">
  <ds:schemaRefs>
    <ds:schemaRef ds:uri="http://schemas.microsoft.com/sharepoint/v3/contenttype/forms"/>
  </ds:schemaRefs>
</ds:datastoreItem>
</file>

<file path=customXml/itemProps4.xml><?xml version="1.0" encoding="utf-8"?>
<ds:datastoreItem xmlns:ds="http://schemas.openxmlformats.org/officeDocument/2006/customXml" ds:itemID="{50355A41-6620-4E81-9AF2-62E5080B7B6F}">
  <ds:schemaRefs>
    <ds:schemaRef ds:uri="http://schemas.openxmlformats.org/officeDocument/2006/bibliography"/>
  </ds:schemaRefs>
</ds:datastoreItem>
</file>

<file path=customXml/itemProps5.xml><?xml version="1.0" encoding="utf-8"?>
<ds:datastoreItem xmlns:ds="http://schemas.openxmlformats.org/officeDocument/2006/customXml" ds:itemID="{0F7471C6-59B7-4447-9C51-99B306EFD294}">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Pages>
  <Words>426</Words>
  <Characters>2420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Bracamonte</dc:creator>
  <cp:lastModifiedBy>José David Chávez Quispe</cp:lastModifiedBy>
  <cp:revision>11</cp:revision>
  <cp:lastPrinted>2018-04-06T14:38:00Z</cp:lastPrinted>
  <dcterms:created xsi:type="dcterms:W3CDTF">2024-05-29T17:11:00Z</dcterms:created>
  <dcterms:modified xsi:type="dcterms:W3CDTF">2025-12-15T19:22:00Z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0x0101003D8AF0FCB10BD44397978A202E76ED05</vt:lpwstr>
  </property>
  <property fmtid="{D5CDD505-2E9C-101B-9397-08002B2CF9AE}" pid="3" name="_dlc_DocIdItemGuid">
    <vt:lpwstr>3dee0d62-72b3-4b07-91b3-b2d2d4b5bef5</vt:lpwstr>
  </property>
</Properties>
</file>