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8A00711" ns2:textId="77777777" w:rsidR="008202C8" w:rsidRPr="0026598E" w:rsidRDefault="008202C8" w:rsidP="001B7D8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17714">
        <w:rPr>
          <w:rFonts w:ascii="Arial Narrow" w:eastAsia="Times New Roman" w:hAnsi="Arial Narrow" w:cs="Times New Roman"/>
          <w:b/>
          <w:bCs/>
          <w:color w:val="000000"/>
          <w:kern w:val="0"/>
          <w:shd w:val="clear" w:color="auto" w:fill="FFFFFF"/>
          <w:lang w:eastAsia="es-PE"/>
          <ns2:ligatures ns2:val="none"/>
        </w:rPr>
        <w:t>1289-2025/CC1</w:t>
      </w:r>
    </w:p>
    <w:p ns2:paraId="7E3BC15B" ns2: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C17714">
        <w:rPr>
          <w:rFonts w:ascii="Arial Narrow" w:eastAsia="Arial Narrow" w:hAnsi="Arial Narrow" w:cs="Arial Narrow"/>
          <w:b/>
          <w:color w:val="000000"/>
          <w:kern w:val="0"/>
          <w:lang w:eastAsia="es-PE"/>
          <ns2:ligatures ns2:val="none"/>
        </w:rPr>
        <w:t/>
      </w:r>
    </w:p>
    <w:p ns2:paraId="5575CA60" ns2: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DENUNCIADO</w:t>
      </w:r>
      <w:r w:rsidRPr="00C17714">
        <w:rPr>
          <w:rFonts w:ascii="Arial Narrow" w:eastAsia="Arial Narrow" w:hAnsi="Arial Narrow" w:cs="Arial Narrow"/>
          <w:b/>
          <w:color w:val="000000"/>
          <w:kern w:val="0"/>
          <w:lang w:eastAsia="es-PE"/>
          <ns2:ligatures ns2:val="none"/>
        </w:rPr>
        <w:tab/>
        <w:t>:</w:t>
      </w:r>
      <w:r w:rsidRPr="00C17714">
        <w:rPr>
          <w:rFonts w:ascii="Arial Narrow" w:eastAsia="Arial Narrow" w:hAnsi="Arial Narrow" w:cs="Arial Narrow"/>
          <w:b/>
          <w:color w:val="000000"/>
          <w:kern w:val="0"/>
          <w:lang w:eastAsia="es-PE"/>
          <ns2:ligatures ns2:val="none"/>
        </w:rPr>
        <w:tab/>
        <w:t xml:space="preserve">LA POSITIVA SEGUROS Y REASEGUROS </w:t>
      </w:r>
      <w:r w:rsidR="001B7D81">
        <w:rPr>
          <w:rFonts w:ascii="Arial Narrow" w:eastAsia="Arial Narrow" w:hAnsi="Arial Narrow" w:cs="Arial Narrow"/>
          <w:b/>
          <w:color w:val="000000"/>
          <w:kern w:val="0"/>
          <w:lang w:eastAsia="es-PE"/>
          <ns2:ligatures ns2:val="none"/>
        </w:rPr>
        <w:t>S.A.A.</w:t>
      </w:r>
      <w:r w:rsidRPr="00C17714">
        <w:rPr>
          <w:rFonts w:ascii="Arial Narrow" w:eastAsia="Arial Narrow" w:hAnsi="Arial Narrow" w:cs="Arial Narrow"/>
          <w:b/>
          <w:color w:val="000000"/>
          <w:kern w:val="0"/>
          <w:lang w:eastAsia="es-PE"/>
          <ns2:ligatures ns2:val="none"/>
        </w:rPr>
        <w:t xml:space="preserve"> (LA POSITIVA)</w:t>
      </w:r>
    </w:p>
    <w:p ns2:paraId="22E1AAB4" ns2: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MATERIAS</w:t>
      </w:r>
      <w:r w:rsidRPr="00C17714">
        <w:rPr>
          <w:rFonts w:ascii="Arial Narrow" w:eastAsia="Arial Narrow" w:hAnsi="Arial Narrow" w:cs="Arial Narrow"/>
          <w:b/>
          <w:color w:val="000000"/>
          <w:kern w:val="0"/>
          <w:lang w:eastAsia="es-PE"/>
          <ns2:ligatures ns2:val="none"/>
        </w:rPr>
        <w:tab/>
        <w:t xml:space="preserve">: </w:t>
      </w:r>
      <w:r w:rsidRPr="00C17714">
        <w:rPr>
          <w:rFonts w:ascii="Arial Narrow" w:eastAsia="Arial Narrow" w:hAnsi="Arial Narrow" w:cs="Arial Narrow"/>
          <w:b/>
          <w:color w:val="000000"/>
          <w:kern w:val="0"/>
          <w:lang w:eastAsia="es-PE"/>
          <ns2:ligatures ns2:val="none"/>
        </w:rPr>
        <w:tab/>
        <w:t>ADMISIÓN A TRÁMITE</w:t>
      </w:r>
    </w:p>
    <w:p ns2:paraId="465E8F76" ns2: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 xml:space="preserve">REQUERIMIENTO DE INFORMACIÓN </w:t>
      </w:r>
    </w:p>
    <w:p ns2:paraId="34B27411" ns2: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 xml:space="preserve">RESOLUCIÓN </w:t>
      </w:r>
      <w:r w:rsidRPr="00C17714">
        <w:rPr>
          <w:rFonts w:ascii="Arial Narrow" w:eastAsia="Arial Narrow" w:hAnsi="Arial Narrow" w:cs="Arial Narrow"/>
          <w:b/>
          <w:color w:val="000000"/>
          <w:kern w:val="0"/>
          <w:lang w:eastAsia="es-PE"/>
          <ns2:ligatures ns2:val="none"/>
        </w:rPr>
        <w:tab/>
        <w:t>:</w:t>
      </w:r>
      <w:r w:rsidRPr="00C17714">
        <w:rPr>
          <w:rFonts w:ascii="Arial Narrow" w:eastAsia="Arial Narrow" w:hAnsi="Arial Narrow" w:cs="Arial Narrow"/>
          <w:b/>
          <w:color w:val="000000"/>
          <w:kern w:val="0"/>
          <w:lang w:eastAsia="es-PE"/>
          <ns2:ligatures ns2:val="none"/>
        </w:rPr>
        <w:tab/>
        <w:t>1</w:t>
      </w:r>
    </w:p>
    <w:p ns2:paraId="3D1B6D9E" ns2:textId="77777777" w:rsidR="008202C8" w:rsidRPr="00C17714"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0491E23" ns2:textId="5310BAB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17714">
        <w:rPr>
          <w:rFonts w:ascii="Arial Narrow" w:eastAsia="Times New Roman" w:hAnsi="Arial Narrow" w:cs="Times New Roman"/>
          <w:color w:val="000000"/>
          <w:kern w:val="0"/>
          <w:shd w:val="clear" w:color="auto" w:fill="FFFFFF"/>
          <w:lang w:eastAsia="es-PE"/>
          <ns2:ligatures ns2:val="none"/>
        </w:rPr>
        <w:t xml:space="preserve">Lima, </w:t>
      </w:r>
      <w:r w:rsidR="006621F2">
        <w:rPr>
          <w:rFonts w:ascii="Arial Narrow" w:eastAsia="Times New Roman" w:hAnsi="Arial Narrow" w:cs="Times New Roman"/>
          <w:color w:val="000000"/>
          <w:kern w:val="0"/>
          <w:shd w:val="clear" w:color="auto" w:fill="FFFFFF"/>
          <w:lang w:eastAsia="es-PE"/>
          <ns2:ligatures ns2:val="none"/>
        </w:rPr>
        <w:t xml:space="preserve">11 de julio de 2025</w:t>
      </w:r>
      <w:r w:rsidRPr="00C17714">
        <w:rPr>
          <w:rFonts w:ascii="Arial Narrow" w:eastAsia="Times New Roman" w:hAnsi="Arial Narrow" w:cs="Times New Roman"/>
          <w:color w:val="000000"/>
          <w:kern w:val="0"/>
          <w:shd w:val="clear" w:color="auto" w:fill="FFFFFF"/>
          <w:lang w:eastAsia="es-PE"/>
          <ns2:ligatures ns2:val="none"/>
        </w:rPr>
        <w:t xml:space="preserve"/>
      </w:r>
    </w:p>
    <w:p ns2:paraId="70161973" ns2:textId="7777777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ADB50D5" ns2:textId="77777777" w:rsidR="008202C8" w:rsidRPr="0026598E" w:rsidRDefault="008202C8" w:rsidP="001B7D8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AB8BF30" ns2: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ns2:ligatures ns2:val="none"/>
        </w:rPr>
      </w:pPr>
    </w:p>
    <w:p ns2:paraId="4C8B7D09" ns2:textId="77777777" w:rsidR="008202C8" w:rsidRPr="001E753B" w:rsidRDefault="008202C8" w:rsidP="001B7D8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junio de 2025 el señor [APELLIDO] denunció a La Positiva por presuntas infracciones a la Ley 29571, Código de Protección y Defensa del Consumidor (en adelante, Código), señalando lo siguiente:</w:t>
      </w:r>
      <w:r w:rsidRPr="00D82C35">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color w:val="000000"/>
          <w:kern w:val="0"/>
          <w:lang w:val="es-ES" w:eastAsia="es-ES"/>
          <ns2:ligatures ns2:val="none"/>
        </w:rPr>
        <w:t/>
      </w:r>
      <w:r w:rsidRPr="001E753B">
        <w:rPr>
          <w:rFonts w:ascii="Arial Narrow" w:eastAsia="Calibri" w:hAnsi="Arial Narrow" w:cs="Arial"/>
          <w:kern w:val="0"/>
          <ns2:ligatures ns2:val="none"/>
        </w:rPr>
        <w:t xml:space="preserve"/>
      </w:r>
      <w:r w:rsidRPr="001E753B">
        <w:rPr>
          <w:rFonts w:ascii="Arial Narrow" w:eastAsia="Times New Roman" w:hAnsi="Arial Narrow" w:cs="Arial"/>
          <w:color w:val="000000"/>
          <w:kern w:val="0"/>
          <w:lang w:val="es-ES" w:eastAsia="es-ES"/>
          <ns2:ligatures ns2:val="none"/>
        </w:rPr>
        <w:t/>
      </w:r>
      <w:r w:rsidRPr="001E753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E753B">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bCs/>
          <w:color w:val="000000"/>
          <w:kern w:val="0"/>
          <w:lang w:val="es-ES" w:eastAsia="es-ES"/>
          <ns2:ligatures ns2:val="none"/>
        </w:rPr>
        <w:t/>
      </w:r>
    </w:p>
    <w:p ns2:paraId="1E48B1FD" ns2:textId="77777777" w:rsidR="008202C8" w:rsidRPr="001E753B" w:rsidRDefault="008202C8" w:rsidP="001B7D8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E10A14"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El 1 de setiembre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ns2:paraId="054C92F0" ns2:textId="77777777" w:rsidR="008202C8" w:rsidRPr="001E753B" w:rsidRDefault="008202C8" w:rsidP="001B7D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ADA35A"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ns2:paraId="5160AD4E"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04E55B9C"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El 30 de mayo de 2025, La Positiva le informó que el vehículo sería reparado en un taller en la antigua Panamericana Sur, Km 20.5, pero al llegar, comprobó que no existía tal taller. Luego, </w:t>
      </w:r>
      <w:r>
        <w:rPr>
          <w:rFonts w:ascii="Arial Narrow" w:eastAsia="Times New Roman" w:hAnsi="Arial Narrow" w:cs="Arial"/>
          <w:color w:val="000000"/>
          <w:kern w:val="0"/>
          <w:lang w:eastAsia="es-ES"/>
          <ns2:ligatures ns2:val="none"/>
        </w:rPr>
        <w:t>luego de</w:t>
      </w:r>
      <w:r w:rsidRPr="001E753B">
        <w:rPr>
          <w:rFonts w:ascii="Arial Narrow" w:eastAsia="Times New Roman" w:hAnsi="Arial Narrow" w:cs="Arial"/>
          <w:color w:val="000000"/>
          <w:kern w:val="0"/>
          <w:lang w:eastAsia="es-ES"/>
          <ns2:ligatures ns2: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ns2:paraId="6DF83414"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65F2DD3F"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ns2:paraId="311EAF00"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012C692C" ns2: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 El 1 de junio de 2025, luego de insistir </w:t>
      </w:r>
      <w:r>
        <w:rPr>
          <w:rFonts w:ascii="Arial Narrow" w:eastAsia="Times New Roman" w:hAnsi="Arial Narrow" w:cs="Arial"/>
          <w:color w:val="000000"/>
          <w:kern w:val="0"/>
          <w:lang w:eastAsia="es-ES"/>
          <ns2:ligatures ns2:val="none"/>
        </w:rPr>
        <w:t>ante</w:t>
      </w:r>
      <w:r w:rsidRPr="001E753B">
        <w:rPr>
          <w:rFonts w:ascii="Arial Narrow" w:eastAsia="Times New Roman" w:hAnsi="Arial Narrow" w:cs="Arial"/>
          <w:color w:val="000000"/>
          <w:kern w:val="0"/>
          <w:lang w:eastAsia="es-ES"/>
          <ns2:ligatures ns2:val="none"/>
        </w:rPr>
        <w:t xml:space="preserve"> la compañía aseguradora, le devolvieron el vehículo sin </w:t>
      </w:r>
      <w:r w:rsidRPr="00FE1281">
        <w:rPr>
          <w:rFonts w:ascii="Arial Narrow" w:eastAsia="Times New Roman" w:hAnsi="Arial Narrow" w:cs="Arial"/>
          <w:color w:val="000000"/>
          <w:kern w:val="0"/>
          <w:lang w:eastAsia="es-ES"/>
          <ns2:ligatures ns2:val="none"/>
        </w:rPr>
        <w:t>haberle realizado ninguna reparación. Ese mismo día, el vehículo fue planchado y pintado en un solo día por un costo de S/500,00, monto que es aproximadamente la mitad del presupuesto que le había indicado La Positiva, el cual ascendía a S/1,084,12.</w:t>
      </w:r>
    </w:p>
    <w:p ns2:paraId="1FCB6C1E" ns2:textId="77777777" w:rsidR="008202C8" w:rsidRPr="00FE1281" w:rsidRDefault="008202C8" w:rsidP="001B7D81">
      <w:pPr>
        <w:tabs>
          <w:tab w:val="left" w:pos="1134"/>
        </w:tabs>
        <w:spacing w:after="0" w:line="240" w:lineRule="auto"/>
        <w:jc w:val="both"/>
        <w:rPr>
          <w:rFonts w:ascii="Arial Narrow" w:eastAsia="Times New Roman" w:hAnsi="Arial Narrow" w:cs="Arial"/>
          <w:color w:val="000000"/>
          <w:kern w:val="0"/>
          <w:lang w:eastAsia="es-ES"/>
          <ns2:ligatures ns2:val="none"/>
        </w:rPr>
      </w:pPr>
    </w:p>
    <w:p ns2:paraId="59FF780A" ns2: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E1281">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realizar la devolución de los aportes mensuales del señor [APELLIDO] del Seguro Vehicular – Póliza 220014352; y, (ii) realizar el retiro del señor [APELLIDO] del servicio adquirido con la compañía aseguradora una vez concluido el procedimiento administrativo de Indecopi. </w:t>
      </w:r>
      <w:r>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color w:val="000000"/>
          <w:kern w:val="0"/>
          <w:lang w:eastAsia="es-ES"/>
          <ns2:ligatures ns2:val="none"/>
        </w:rPr>
        <w:t/>
      </w:r>
      <w:r w:rsidRPr="00FE1281">
        <w:rPr>
          <w:rFonts w:ascii="Arial Narrow" w:eastAsia="Times New Roman" w:hAnsi="Arial Narrow" w:cs="Arial"/>
          <w:color w:val="000000"/>
          <w:kern w:val="0"/>
          <w:lang w:val="es-ES" w:eastAsia="es-ES"/>
          <ns2:ligatures ns2:val="none"/>
        </w:rPr>
        <w:t/>
      </w:r>
      <w:proofErr w:type="spellStart"/>
      <w:r w:rsidRPr="00FE1281">
        <w:rPr>
          <w:rFonts w:ascii="Arial Narrow" w:eastAsia="Times New Roman" w:hAnsi="Arial Narrow" w:cs="Arial"/>
          <w:color w:val="000000"/>
          <w:kern w:val="0"/>
          <w:lang w:val="es-ES" w:eastAsia="es-ES"/>
          <ns2:ligatures ns2:val="none"/>
        </w:rPr>
        <w:t/>
      </w:r>
      <w:proofErr w:type="spellEnd"/>
      <w:r w:rsidRPr="00FE1281">
        <w:rPr>
          <w:rFonts w:ascii="Arial Narrow" w:eastAsia="Times New Roman" w:hAnsi="Arial Narrow" w:cs="Arial"/>
          <w:color w:val="000000"/>
          <w:kern w:val="0"/>
          <w:lang w:val="es-ES" w:eastAsia="es-ES"/>
          <ns2:ligatures ns2:val="none"/>
        </w:rPr>
        <w:t xml:space="preserve"/>
      </w:r>
    </w:p>
    <w:p ns2:paraId="38AD055E" ns2: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lang w:eastAsia="es-PE"/>
          <ns2:ligatures ns2:val="none"/>
        </w:rPr>
      </w:pPr>
    </w:p>
    <w:p ns2:paraId="60B3AE54"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6833BBC8" ns2: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B7DDBF" ns2: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2"/>
      </w:r>
      <w:r w:rsidRPr="0058331A">
        <w:rPr>
          <w:rFonts w:ascii="Arial Narrow" w:eastAsia="Times New Roman" w:hAnsi="Arial Narrow" w:cs="Segoe UI"/>
          <w:color w:val="000000"/>
          <w:kern w:val="0"/>
          <w:lang w:eastAsia="es-PE"/>
          <ns2:ligatures ns2:val="none"/>
        </w:rPr>
        <w:t xml:space="preserve">, considera </w:t>
      </w:r>
      <w:r w:rsidRPr="00523189">
        <w:rPr>
          <w:rFonts w:ascii="Arial Narrow" w:eastAsia="Arial Narrow" w:hAnsi="Arial Narrow" w:cs="Arial Narrow"/>
          <w:kern w:val="0"/>
          <ns2:ligatures ns2:val="none"/>
        </w:rPr>
        <w:t xml:space="preserve">que el hecho denunciado, consistente en que </w:t>
      </w:r>
      <w:r w:rsidR="00166DAB" w:rsidRPr="00166DAB">
        <w:rPr>
          <w:rFonts w:ascii="Arial Narrow" w:eastAsia="Times New Roman" w:hAnsi="Arial Narrow" w:cs="Times New Roman"/>
          <w:kern w:val="0"/>
          <w:shd w:val="clear" w:color="auto" w:fill="FFFFFF"/>
          <w:lang w:eastAsia="es-PE"/>
          <ns2:ligatures ns2:val="none"/>
        </w:rPr>
        <w:t>la compañía aseguradora no habría cumplido con apersonarse al lugar del siniestro reportado por el denunciante</w:t>
      </w:r>
      <w:r w:rsidRPr="0052318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Times New Roman" w:hAnsi="Arial Narrow" w:cs="Segoe UI"/>
          <w:color w:val="000000"/>
          <w:kern w:val="0"/>
          <w:lang w:eastAsia="es-PE"/>
          <ns2:ligatures ns2:val="none"/>
        </w:rPr>
        <w:t/>
      </w:r>
      <w:r w:rsidRPr="00523189">
        <w:rPr>
          <w:rFonts w:ascii="Arial Narrow" w:eastAsia="Arial Narrow" w:hAnsi="Arial Narrow" w:cs="Arial Narrow"/>
          <w:kern w:val="0"/>
          <ns2:ligatures ns2:val="none"/>
        </w:rPr>
        <w:t xml:space="preserve"> y 19</w:t>
      </w:r>
      <w:r w:rsidRPr="00523189">
        <w:rPr>
          <w:rFonts w:ascii="Arial Narrow" w:eastAsia="Times New Roman" w:hAnsi="Arial Narrow" w:cs="Segoe UI"/>
          <w:color w:val="000000"/>
          <w:kern w:val="0"/>
          <w:lang w:eastAsia="es-PE"/>
          <ns2:ligatures ns2:val="none"/>
        </w:rPr>
        <w:t/>
      </w:r>
      <w:r w:rsidRPr="00523189">
        <w:rPr>
          <w:rFonts w:ascii="Arial Narrow" w:eastAsia="Arial Narrow" w:hAnsi="Arial Narrow" w:cs="Arial Narrow"/>
          <w:kern w:val="0"/>
          <ns2:ligatures ns2:val="none"/>
        </w:rPr>
        <w:t xml:space="preserve"> del Código</w:t>
      </w:r>
      <w:r w:rsidRPr="00523189">
        <w:rPr>
          <w:rStyle w:val="Refdenotaalpie"/>
          <w:rFonts w:ascii="Arial Narrow" w:eastAsia="Arial Narrow" w:hAnsi="Arial Narrow" w:cs="Arial"/>
          <w:kern w:val="0"/>
          <w:vertAlign w:val="superscript"/>
          <ns2:ligatures ns2:val="none"/>
        </w:rPr>
        <w:footnoteReference w:id="3"/>
      </w:r>
      <w:r w:rsidRPr="00523189">
        <w:rPr>
          <w:rFonts w:ascii="Arial Narrow" w:eastAsia="Arial Narrow" w:hAnsi="Arial Narrow" w:cs="Arial Narrow"/>
          <w:kern w:val="0"/>
          <ns2:ligatures ns2:val="none"/>
        </w:rPr>
        <w:t>.</w:t>
      </w:r>
    </w:p>
    <w:p ns2:paraId="5FC2A60D" ns2:textId="77777777" w:rsidR="008202C8" w:rsidRPr="0058331A" w:rsidRDefault="008202C8" w:rsidP="001B7D81">
      <w:pPr>
        <w:spacing w:after="0" w:line="240" w:lineRule="auto"/>
        <w:jc w:val="both"/>
        <w:rPr>
          <w:rFonts w:ascii="Arial Narrow" w:eastAsia="Arial Narrow" w:hAnsi="Arial Narrow" w:cs="Arial Narrow"/>
          <w:kern w:val="0"/>
          <ns2:ligatures ns2:val="none"/>
        </w:rPr>
      </w:pPr>
    </w:p>
    <w:p ns2:paraId="49692D5E" ns2: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habría brindado información contradictoria al denunciante sobre la ubicación del vehículo asegurado y su estado</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69746551" ns2:textId="77777777" w:rsidR="00B97EC2" w:rsidRPr="00B97EC2" w:rsidRDefault="00B97EC2" w:rsidP="00B97EC2">
      <w:pPr>
        <w:pStyle w:val="Prrafodelista"/>
        <w:rPr>
          <w:rFonts w:ascii="Arial Narrow" w:eastAsia="Arial Narrow" w:hAnsi="Arial Narrow" w:cs="Arial Narrow"/>
          <w:kern w:val="0"/>
          <ns2:ligatures ns2:val="none"/>
        </w:rPr>
      </w:pPr>
    </w:p>
    <w:p ns2:paraId="53E3E927" ns2: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3AFEE09D" ns2:textId="77777777" w:rsidR="00B97EC2" w:rsidRPr="00B97EC2" w:rsidRDefault="00B97EC2" w:rsidP="00B97EC2">
      <w:pPr>
        <w:pStyle w:val="Prrafodelista"/>
        <w:rPr>
          <w:rFonts w:ascii="Arial Narrow" w:eastAsia="Arial Narrow" w:hAnsi="Arial Narrow" w:cs="Arial Narrow"/>
          <w:kern w:val="0"/>
          <ns2:ligatures ns2:val="none"/>
        </w:rPr>
      </w:pPr>
    </w:p>
    <w:p ns2:paraId="056CD39D" ns2: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62FE5786" ns2:textId="77777777" w:rsidR="008202C8" w:rsidRPr="0026598E" w:rsidRDefault="008202C8" w:rsidP="001B7D81">
      <w:pPr>
        <w:pStyle w:val="Prrafodelista"/>
        <w:spacing w:after="0" w:line="240" w:lineRule="auto"/>
        <w:ind w:left="567"/>
        <w:jc w:val="both"/>
        <w:rPr>
          <w:rFonts w:ascii="Arial Narrow" w:eastAsia="Calibri" w:hAnsi="Arial Narrow" w:cs="Arial Narrow"/>
          <w:kern w:val="0"/>
          <w:lang w:eastAsia="es-PE"/>
          <ns2:ligatures ns2:val="none"/>
        </w:rPr>
      </w:pPr>
    </w:p>
    <w:p ns2:paraId="52708A7E" ns2:textId="77777777" w:rsidR="008202C8" w:rsidRPr="0026598E" w:rsidRDefault="008202C8" w:rsidP="001B7D8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427DE34F" ns2: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28617E0"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1D4EE5D6" ns2:textId="77777777" w:rsidR="008202C8" w:rsidRPr="0026598E" w:rsidRDefault="008202C8" w:rsidP="001B7D81">
      <w:pPr>
        <w:spacing w:after="0" w:line="240" w:lineRule="auto"/>
        <w:jc w:val="both"/>
        <w:rPr>
          <w:rFonts w:ascii="Arial Narrow" w:eastAsia="Times New Roman" w:hAnsi="Arial Narrow" w:cs="Arial"/>
          <w:color w:val="000000"/>
          <w:kern w:val="0"/>
          <w:lang w:val="es-ES" w:eastAsia="es-ES"/>
          <ns2:ligatures ns2:val="none"/>
        </w:rPr>
      </w:pPr>
    </w:p>
    <w:p ns2:paraId="76D40726" ns2:textId="0C68A27B" w:rsidR="008202C8" w:rsidRPr="0026598E" w:rsidRDefault="008202C8" w:rsidP="001B7D8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24441E">
        <w:rPr>
          <w:rFonts w:ascii="Arial Narrow" w:eastAsia="Times New Roman" w:hAnsi="Arial Narrow" w:cs="Arial"/>
          <w:color w:val="000000"/>
          <w:kern w:val="0"/>
          <w:lang w:val="es-ES" w:eastAsia="es-ES"/>
          <ns2:ligatures ns2:val="none"/>
        </w:rPr>
        <w:t>facultades que la ley le confiere, conviene requerir a la compañía aseguradora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482E8F" w:rsidRPr="0007457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82E8F" w:rsidRPr="0007457D">
        <w:rPr>
          <w:rFonts w:ascii="Arial Narrow" w:eastAsia="Times New Roman" w:hAnsi="Arial Narrow" w:cs="Arial"/>
          <w:color w:val="000000"/>
          <w:kern w:val="0"/>
          <w:lang w:val="es-ES" w:eastAsia="es-ES"/>
          <ns2:ligatures ns2:val="none"/>
        </w:rPr>
        <w:t/>
      </w:r>
      <w:proofErr w:type="spellEnd"/>
      <w:r w:rsidR="00482E8F" w:rsidRPr="0007457D">
        <w:rPr>
          <w:rFonts w:ascii="Arial Narrow" w:eastAsia="Times New Roman" w:hAnsi="Arial Narrow" w:cs="Arial"/>
          <w:color w:val="000000"/>
          <w:kern w:val="0"/>
          <w:lang w:val="es-ES" w:eastAsia="es-ES"/>
          <ns2:ligatures ns2:val="none"/>
        </w:rPr>
        <w:t xml:space="preserve"> </w:t>
      </w:r>
      <w:r w:rsidR="00482E8F" w:rsidRPr="001E753B">
        <w:rPr>
          <w:rFonts w:ascii="Arial Narrow" w:eastAsia="Times New Roman" w:hAnsi="Arial Narrow" w:cs="Arial"/>
          <w:color w:val="000000"/>
          <w:kern w:val="0"/>
          <w:lang w:eastAsia="es-ES"/>
          <ns2:ligatures ns2:val="none"/>
        </w:rPr>
        <w:t xml:space="preserve">220014352 </w:t>
      </w:r>
      <w:r w:rsidR="00482E8F" w:rsidRPr="0007457D">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482E8F" w:rsidRPr="0007457D">
        <w:rPr>
          <w:rFonts w:ascii="Arial Narrow" w:eastAsia="Times New Roman" w:hAnsi="Arial Narrow" w:cs="Arial"/>
          <w:color w:val="000000"/>
          <w:kern w:val="0"/>
          <w:lang w:val="es-ES" w:eastAsia="es-ES"/>
          <ns2:ligatures ns2:val="none"/>
        </w:rPr>
        <w:t>ii</w:t>
      </w:r>
      <w:proofErr w:type="spellEnd"/>
      <w:r w:rsidR="00482E8F" w:rsidRPr="0007457D">
        <w:rPr>
          <w:rFonts w:ascii="Arial Narrow" w:eastAsia="Times New Roman" w:hAnsi="Arial Narrow" w:cs="Arial"/>
          <w:color w:val="000000"/>
          <w:kern w:val="0"/>
          <w:lang w:val="es-ES" w:eastAsia="es-ES"/>
          <ns2:ligatures ns2:val="none"/>
        </w:rPr>
        <w:t xml:space="preserve">) presentar los medios probatorios que acrediten </w:t>
      </w:r>
      <w:r w:rsidR="00482E8F">
        <w:rPr>
          <w:rFonts w:ascii="Arial Narrow" w:eastAsia="Times New Roman" w:hAnsi="Arial Narrow" w:cs="Arial"/>
          <w:color w:val="000000"/>
          <w:kern w:val="0"/>
          <w:lang w:val="es-ES" w:eastAsia="es-ES"/>
          <ns2:ligatures ns2:val="none"/>
        </w:rPr>
        <w:t>el motivo por el cual no cubrió la reparación de los desperfectos detectados por el taller el vehículo asegurado</w:t>
      </w:r>
      <w:r w:rsidR="00482E8F" w:rsidRPr="0007457D">
        <w:rPr>
          <w:rFonts w:ascii="Arial Narrow" w:eastAsia="Times New Roman" w:hAnsi="Arial Narrow" w:cs="Arial"/>
          <w:color w:val="000000"/>
          <w:kern w:val="0"/>
          <w:lang w:val="es-ES" w:eastAsia="es-ES"/>
          <ns2:ligatures ns2:val="none"/>
        </w:rPr>
        <w:t>; y, (</w:t>
      </w:r>
      <w:proofErr w:type="spellStart"/>
      <w:r w:rsidR="00482E8F" w:rsidRPr="0007457D">
        <w:rPr>
          <w:rFonts w:ascii="Arial Narrow" w:eastAsia="Times New Roman" w:hAnsi="Arial Narrow" w:cs="Arial"/>
          <w:color w:val="000000"/>
          <w:kern w:val="0"/>
          <w:lang w:val="es-ES" w:eastAsia="es-ES"/>
          <ns2:ligatures ns2:val="none"/>
        </w:rPr>
        <w:t>iii</w:t>
      </w:r>
      <w:proofErr w:type="spellEnd"/>
      <w:r w:rsidR="00482E8F" w:rsidRPr="0007457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F2336CA" ns2:textId="77777777" w:rsidR="008202C8" w:rsidRPr="0026598E" w:rsidRDefault="008202C8" w:rsidP="001B7D8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4F9B222"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A339885"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686EFBCF" ns2:textId="62F2B448" w:rsidR="008202C8" w:rsidRPr="0058331A" w:rsidRDefault="008202C8" w:rsidP="001B7D8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junio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82C35">
        <w:rPr>
          <w:rFonts w:ascii="Arial Narrow" w:eastAsia="Times New Roman" w:hAnsi="Arial Narrow" w:cs="Arial"/>
          <w:color w:val="000000"/>
          <w:kern w:val="0"/>
          <w:lang w:val="es-ES" w:eastAsia="es-ES"/>
          <ns2:ligatures ns2:val="none"/>
        </w:rPr>
        <w:t xml:space="preserve"/>
      </w:r>
      <w:r w:rsidRPr="00932E5A">
        <w:rPr>
          <w:rFonts w:ascii="Arial Narrow" w:eastAsia="Times New Roman" w:hAnsi="Arial Narrow" w:cs="Arial"/>
          <w:color w:val="000000"/>
          <w:kern w:val="0"/>
          <w:lang w:val="es-ES" w:eastAsia="es-ES"/>
          <ns2:ligatures ns2:val="none"/>
        </w:rPr>
        <w:t/>
      </w:r>
      <w:r w:rsidRPr="00932E5A">
        <w:rPr>
          <w:rFonts w:ascii="Arial Narrow" w:eastAsia="Calibri" w:hAnsi="Arial Narrow" w:cs="Arial"/>
          <w:kern w:val="0"/>
          <ns2:ligatures ns2:val="none"/>
        </w:rPr>
        <w:t xml:space="preserve"/>
      </w:r>
      <w:r w:rsidRPr="00932E5A">
        <w:rPr>
          <w:rFonts w:ascii="Arial Narrow" w:eastAsia="Times New Roman" w:hAnsi="Arial Narrow" w:cs="Times New Roman"/>
          <w:color w:val="000000"/>
          <w:kern w:val="0"/>
          <w:shd w:val="clear" w:color="auto" w:fill="FFFFFF"/>
          <w:lang w:eastAsia="es-PE"/>
          <ns2:ligatures ns2:val="none"/>
        </w:rPr>
        <w:t/>
      </w:r>
      <w:r w:rsidRPr="00850B6B">
        <w:rPr>
          <w:rFonts w:ascii="Arial Narrow" w:eastAsia="Times New Roman" w:hAnsi="Arial Narrow" w:cs="Times New Roman"/>
          <w:color w:val="000000"/>
          <w:kern w:val="0"/>
          <w:shd w:val="clear" w:color="auto" w:fill="FFFFFF"/>
          <w:lang w:eastAsia="es-PE"/>
          <ns2:ligatures ns2:val="none"/>
        </w:rPr>
        <w:t xml:space="preserve"/>
      </w:r>
      <w:r w:rsidRPr="00932E5A">
        <w:rPr>
          <w:rFonts w:ascii="Arial Narrow" w:eastAsia="Times New Roman" w:hAnsi="Arial Narrow" w:cs="Times New Roman"/>
          <w:color w:val="000000"/>
          <w:kern w:val="0"/>
          <w:shd w:val="clear" w:color="auto" w:fill="FFFFFF"/>
          <w:lang w:eastAsia="es-PE"/>
          <ns2:ligatures ns2:val="none"/>
        </w:rPr>
        <w:t/>
      </w:r>
      <w:r w:rsidRPr="00A53FA8">
        <w:rPr>
          <w:rFonts w:ascii="Arial Narrow" w:eastAsia="Times New Roman" w:hAnsi="Arial Narrow" w:cs="Times New Roman"/>
          <w:color w:val="000000"/>
          <w:kern w:val="0"/>
          <w:shd w:val="clear" w:color="auto" w:fill="FFFFFF"/>
          <w:lang w:eastAsia="es-PE"/>
          <ns2:ligatures ns2:val="none"/>
        </w:rPr>
        <w:t xml:space="preserve"/>
      </w:r>
      <w:r w:rsidRPr="000A29BD">
        <w:rPr>
          <w:rFonts w:ascii="Arial Narrow" w:eastAsia="Arial Narrow" w:hAnsi="Arial Narrow" w:cs="Arial Narrow"/>
          <w:bCs/>
        </w:rPr>
        <w:t xml:space="preserve"/>
      </w:r>
      <w:r>
        <w:rPr>
          <w:rFonts w:ascii="Arial Narrow" w:eastAsia="Arial Narrow" w:hAnsi="Arial Narrow" w:cs="Arial Narrow"/>
          <w:bCs/>
        </w:rPr>
        <w:t/>
      </w:r>
      <w:r w:rsidRPr="000A29BD">
        <w:rPr>
          <w:rFonts w:ascii="Arial Narrow" w:eastAsia="Arial Narrow" w:hAnsi="Arial Narrow" w:cs="Arial Narrow"/>
          <w:bCs/>
        </w:rPr>
        <w:t xml:space="preserve"/>
      </w:r>
      <w:r w:rsidR="001B7D81">
        <w:rPr>
          <w:rFonts w:ascii="Arial Narrow" w:eastAsia="Arial Narrow" w:hAnsi="Arial Narrow" w:cs="Arial Narrow"/>
          <w:bCs/>
        </w:rPr>
        <w:t/>
      </w:r>
      <w:r w:rsidRPr="00850B6B">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p>
    <w:p ns2:paraId="29D638C1" ns2:textId="77777777" w:rsidR="001B7D81" w:rsidRPr="0058331A" w:rsidRDefault="001B7D81" w:rsidP="001B7D81">
      <w:pPr>
        <w:spacing w:after="0" w:line="240" w:lineRule="auto"/>
        <w:jc w:val="both"/>
        <w:rPr>
          <w:rFonts w:ascii="Arial Narrow" w:eastAsia="Calibri" w:hAnsi="Arial Narrow" w:cs="Arial Narrow"/>
          <w:color w:val="000000"/>
          <w:kern w:val="0"/>
          <w:lang w:eastAsia="es-PE"/>
          <ns2:ligatures ns2:val="none"/>
        </w:rPr>
      </w:pPr>
    </w:p>
    <w:p ns2:paraId="1A4BFC16" ns2: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a compañía aseguradora no habría cumplido con apersonarse al lugar del siniestro reportado por el denunciante</w:t>
      </w:r>
      <w:r>
        <w:rPr>
          <w:rFonts w:ascii="Arial Narrow" w:eastAsia="Arial Narrow" w:hAnsi="Arial Narrow" w:cs="Arial Narrow"/>
          <w:bCs/>
        </w:rPr>
        <w:t xml:space="preserve">. </w:t>
      </w:r>
    </w:p>
    <w:p ns2:paraId="2A2007C1" ns2:textId="77777777" w:rsidR="001B7D81" w:rsidRDefault="001B7D81" w:rsidP="001B7D81">
      <w:pPr>
        <w:spacing w:after="0" w:line="240" w:lineRule="auto"/>
        <w:jc w:val="both"/>
        <w:rPr>
          <w:rFonts w:ascii="Arial Narrow" w:eastAsia="Calibri" w:hAnsi="Arial Narrow" w:cs="Arial Narrow"/>
          <w:color w:val="000000"/>
          <w:kern w:val="0"/>
          <w:lang w:eastAsia="es-PE"/>
          <ns2:ligatures ns2:val="none"/>
        </w:rPr>
      </w:pPr>
    </w:p>
    <w:p ns2:paraId="4B52497C" ns2: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la Ley 29571, Código de Protección y Defensa del Consumidor, en tanto</w:t>
      </w:r>
      <w:r>
        <w:rPr>
          <w:rFonts w:ascii="Arial Narrow" w:eastAsia="Times New Roman" w:hAnsi="Arial Narrow" w:cs="Times New Roman"/>
          <w:kern w:val="0"/>
          <w:shd w:val="clear" w:color="auto" w:fill="FFFFFF"/>
          <w:lang w:eastAsia="es-PE"/>
          <ns2:ligatures ns2:val="none"/>
        </w:rPr>
        <w:t xml:space="preserve"> el personal de</w:t>
      </w:r>
      <w:r w:rsidRPr="00523189">
        <w:rPr>
          <w:rFonts w:ascii="Arial Narrow" w:eastAsia="Times New Roman" w:hAnsi="Arial Narrow" w:cs="Times New Roman"/>
          <w:kern w:val="0"/>
          <w:shd w:val="clear" w:color="auto" w:fill="FFFFFF"/>
          <w:lang w:eastAsia="es-PE"/>
          <ns2:ligatures ns2:val="none"/>
        </w:rPr>
        <w:t xml:space="preserve">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a compañía aseguradora habría brindado información contradictoria al denunciante sobre la ubicación del vehículo asegurado y su estado</w:t>
      </w:r>
      <w:r>
        <w:rPr>
          <w:rFonts w:ascii="Arial Narrow" w:eastAsia="Arial Narrow" w:hAnsi="Arial Narrow" w:cs="Arial Narrow"/>
          <w:bCs/>
        </w:rPr>
        <w:t>.</w:t>
      </w:r>
    </w:p>
    <w:p ns2:paraId="4E270E09" ns2:textId="77777777" w:rsidR="001B7D81" w:rsidRDefault="001B7D81" w:rsidP="001B7D81">
      <w:pPr>
        <w:spacing w:after="0" w:line="240" w:lineRule="auto"/>
        <w:jc w:val="both"/>
        <w:rPr>
          <w:rFonts w:ascii="Arial Narrow" w:eastAsia="Calibri" w:hAnsi="Arial Narrow" w:cs="Arial Narrow"/>
          <w:color w:val="000000"/>
          <w:kern w:val="0"/>
          <w:lang w:eastAsia="es-PE"/>
          <ns2:ligatures ns2:val="none"/>
        </w:rPr>
      </w:pPr>
    </w:p>
    <w:p ns2:paraId="447CD3B8" ns2: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 xml:space="preserve">a compañía aseguradora no habría cumplido con aprobar la reparación de todos los daños sufridos por vehículo asegurado debido al siniestro del </w:t>
      </w:r>
      <w:r w:rsidRPr="00166DAB">
        <w:rPr>
          <w:rFonts w:ascii="Arial Narrow" w:eastAsia="Times New Roman" w:hAnsi="Arial Narrow" w:cs="Arial"/>
          <w:color w:val="000000"/>
          <w:kern w:val="0"/>
          <w:lang w:eastAsia="es-ES"/>
          <ns2:ligatures ns2:val="none"/>
        </w:rPr>
        <w:t>26 de mayo de 2025</w:t>
      </w:r>
      <w:r w:rsidRPr="00985C54">
        <w:rPr>
          <w:rFonts w:ascii="Arial Narrow" w:eastAsia="Arial Narrow" w:hAnsi="Arial Narrow" w:cs="Arial Narrow"/>
          <w:kern w:val="0"/>
          <ns2:ligatures ns2:val="none"/>
        </w:rPr>
        <w:t>.</w:t>
      </w:r>
    </w:p>
    <w:p ns2:paraId="7F7B9E82" ns2:textId="77777777" w:rsidR="001B7D81" w:rsidRPr="0058331A" w:rsidRDefault="001B7D81" w:rsidP="001B7D81">
      <w:pPr>
        <w:spacing w:after="0" w:line="240" w:lineRule="auto"/>
        <w:jc w:val="both"/>
        <w:rPr>
          <w:rFonts w:ascii="Arial Narrow" w:eastAsia="Calibri" w:hAnsi="Arial Narrow" w:cs="Arial Narrow"/>
          <w:color w:val="000000"/>
          <w:kern w:val="0"/>
          <w:lang w:eastAsia="es-PE"/>
          <ns2:ligatures ns2:val="none"/>
        </w:rPr>
      </w:pPr>
    </w:p>
    <w:p ns2:paraId="31FD369F" ns2: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 xml:space="preserve">a compañía aseguradora no habría cumplido con aprobar oportunamente la reparación del vehículo asegurado por el siniestro del </w:t>
      </w:r>
      <w:r w:rsidRPr="00166DAB">
        <w:rPr>
          <w:rFonts w:ascii="Arial Narrow" w:eastAsia="Times New Roman" w:hAnsi="Arial Narrow" w:cs="Arial"/>
          <w:color w:val="000000"/>
          <w:kern w:val="0"/>
          <w:lang w:eastAsia="es-ES"/>
          <ns2:ligatures ns2:val="none"/>
        </w:rPr>
        <w:t>26 de mayo de 2025</w:t>
      </w:r>
      <w:r w:rsidRPr="00985C54">
        <w:rPr>
          <w:rFonts w:ascii="Arial Narrow" w:eastAsia="Arial Narrow" w:hAnsi="Arial Narrow" w:cs="Arial Narrow"/>
          <w:kern w:val="0"/>
          <ns2:ligatures ns2:val="none"/>
        </w:rPr>
        <w:t>.</w:t>
      </w:r>
    </w:p>
    <w:p ns2:paraId="6C415176" ns2:textId="77777777" w:rsidR="008202C8" w:rsidRPr="00985C54" w:rsidRDefault="008202C8" w:rsidP="001B7D81">
      <w:pPr>
        <w:spacing w:after="0" w:line="240" w:lineRule="auto"/>
        <w:jc w:val="both"/>
        <w:rPr>
          <w:rFonts w:ascii="Arial Narrow" w:eastAsia="Arial Narrow" w:hAnsi="Arial Narrow" w:cs="Arial Narrow"/>
          <w:kern w:val="0"/>
          <ns2:ligatures ns2:val="none"/>
        </w:rPr>
      </w:pPr>
    </w:p>
    <w:p ns2:paraId="20DF0332" ns2:textId="77777777" w:rsidR="008202C8" w:rsidRPr="0026598E" w:rsidRDefault="008202C8" w:rsidP="001B7D81">
      <w:pPr>
        <w:spacing w:line="240" w:lineRule="auto"/>
        <w:contextualSpacing/>
        <w:jc w:val="both"/>
        <w:rPr>
          <w:rFonts w:ascii="Arial Narrow" w:eastAsia="Calibri" w:hAnsi="Arial Narrow" w:cs="Arial"/>
          <w:kern w:val="0"/>
          <ns2:ligatures ns2:val="none"/>
        </w:rPr>
      </w:pPr>
      <w:r w:rsidRPr="00985C54">
        <w:rPr>
          <w:rFonts w:ascii="Arial Narrow" w:eastAsia="Arial Narrow" w:hAnsi="Arial Narrow" w:cs="Arial Narrow"/>
          <w:b/>
          <w:color w:val="000000"/>
          <w:kern w:val="0"/>
          <w:lang w:eastAsia="es-PE"/>
          <ns2:ligatures ns2:val="none"/>
        </w:rPr>
        <w:lastRenderedPageBreak/>
        <w:t>SEGUNDO:</w:t>
      </w:r>
      <w:r w:rsidRPr="00985C54">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D82C35">
        <w:rPr>
          <w:rFonts w:ascii="Arial Narrow" w:eastAsia="Times New Roman" w:hAnsi="Arial Narrow" w:cs="Arial"/>
          <w:color w:val="000000"/>
          <w:kern w:val="0"/>
          <w:lang w:val="es-ES" w:eastAsia="es-ES"/>
          <ns2:ligatures ns2:val="none"/>
        </w:rPr>
        <w:t>3 de junio de 2025</w:t>
      </w:r>
      <w:r w:rsidRPr="0026598E">
        <w:rPr>
          <w:rFonts w:ascii="Arial Narrow" w:eastAsia="Calibri" w:hAnsi="Arial Narrow" w:cs="Arial"/>
          <w:kern w:val="0"/>
          <ns2:ligatures ns2:val="none"/>
        </w:rPr>
        <w:t>.</w:t>
      </w:r>
    </w:p>
    <w:p ns2:paraId="268A5B39" ns2:textId="77777777" w:rsidR="008202C8" w:rsidRPr="0026598E" w:rsidRDefault="008202C8" w:rsidP="001B7D81">
      <w:pPr>
        <w:spacing w:line="240" w:lineRule="auto"/>
        <w:contextualSpacing/>
        <w:jc w:val="both"/>
        <w:rPr>
          <w:rFonts w:ascii="Arial Narrow" w:eastAsia="Times New Roman" w:hAnsi="Arial Narrow" w:cs="Times New Roman"/>
          <w:color w:val="000000"/>
          <w:kern w:val="0"/>
          <w:lang w:eastAsia="es-PE"/>
          <ns2:ligatures ns2:val="none"/>
        </w:rPr>
      </w:pPr>
    </w:p>
    <w:p ns2:paraId="24DA6D2E" ns2:textId="203515E6"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6A9B3E86" ns2: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ns2:ligatures ns2:val="none"/>
        </w:rPr>
      </w:pPr>
    </w:p>
    <w:p ns2:paraId="60BA7916"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CC43C19"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F4275A1"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A786B7" ns2: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E80387" ns2: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6BDC455B" ns2:textId="77777777" w:rsidR="008202C8" w:rsidRPr="0026598E" w:rsidRDefault="008202C8" w:rsidP="001B7D8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3E5E17" ns2: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p>
    <w:p ns2:paraId="06AC75CB" ns2:textId="41B8635B" w:rsidR="008202C8" w:rsidRPr="0026598E" w:rsidRDefault="008202C8" w:rsidP="001B7D8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07457D">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Pr="001E753B">
        <w:rPr>
          <w:rFonts w:ascii="Arial Narrow" w:eastAsia="Times New Roman" w:hAnsi="Arial Narrow" w:cs="Arial"/>
          <w:color w:val="000000"/>
          <w:kern w:val="0"/>
          <w:lang w:eastAsia="es-ES"/>
          <ns2:ligatures ns2:val="none"/>
        </w:rPr>
        <w:t xml:space="preserve">220014352 </w:t>
      </w:r>
      <w:r w:rsidRPr="0007457D">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Pr="0007457D">
        <w:rPr>
          <w:rFonts w:ascii="Arial Narrow" w:eastAsia="Times New Roman" w:hAnsi="Arial Narrow" w:cs="Arial"/>
          <w:color w:val="000000"/>
          <w:kern w:val="0"/>
          <w:lang w:val="es-ES" w:eastAsia="es-ES"/>
          <ns2:ligatures ns2:val="none"/>
        </w:rPr>
        <w:t>ii</w:t>
      </w:r>
      <w:proofErr w:type="spellEnd"/>
      <w:r w:rsidRPr="0007457D">
        <w:rPr>
          <w:rFonts w:ascii="Arial Narrow" w:eastAsia="Times New Roman" w:hAnsi="Arial Narrow" w:cs="Arial"/>
          <w:color w:val="000000"/>
          <w:kern w:val="0"/>
          <w:lang w:val="es-ES" w:eastAsia="es-ES"/>
          <ns2:ligatures ns2:val="none"/>
        </w:rPr>
        <w:t xml:space="preserve">) presentar los medios probatorios que acrediten </w:t>
      </w:r>
      <w:r w:rsidR="001A7D3E">
        <w:rPr>
          <w:rFonts w:ascii="Arial Narrow" w:eastAsia="Times New Roman" w:hAnsi="Arial Narrow" w:cs="Arial"/>
          <w:color w:val="000000"/>
          <w:kern w:val="0"/>
          <w:lang w:val="es-ES" w:eastAsia="es-ES"/>
          <ns2:ligatures ns2:val="none"/>
        </w:rPr>
        <w:t>el motivo por el cual no cubrió la reparación de los desperfectos detectados por el taller el vehículo asegurado</w:t>
      </w:r>
      <w:r w:rsidRPr="0007457D">
        <w:rPr>
          <w:rFonts w:ascii="Arial Narrow" w:eastAsia="Times New Roman" w:hAnsi="Arial Narrow" w:cs="Arial"/>
          <w:color w:val="000000"/>
          <w:kern w:val="0"/>
          <w:lang w:val="es-ES" w:eastAsia="es-ES"/>
          <ns2:ligatures ns2:val="none"/>
        </w:rPr>
        <w:t>; y, (</w:t>
      </w:r>
      <w:proofErr w:type="spellStart"/>
      <w:r w:rsidRPr="0007457D">
        <w:rPr>
          <w:rFonts w:ascii="Arial Narrow" w:eastAsia="Times New Roman" w:hAnsi="Arial Narrow" w:cs="Arial"/>
          <w:color w:val="000000"/>
          <w:kern w:val="0"/>
          <w:lang w:val="es-ES" w:eastAsia="es-ES"/>
          <ns2:ligatures ns2:val="none"/>
        </w:rPr>
        <w:t>iii</w:t>
      </w:r>
      <w:proofErr w:type="spellEnd"/>
      <w:r w:rsidRPr="0007457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212FB3A1" ns2:textId="77777777" w:rsidR="008202C8" w:rsidRPr="0026598E" w:rsidRDefault="008202C8" w:rsidP="001B7D81">
      <w:pPr>
        <w:spacing w:after="0" w:line="240" w:lineRule="auto"/>
        <w:jc w:val="both"/>
        <w:rPr>
          <w:rFonts w:ascii="Arial Narrow" w:eastAsia="Arial Narrow" w:hAnsi="Arial Narrow" w:cs="Arial Narrow"/>
          <w:b/>
          <w:color w:val="000000"/>
          <w:kern w:val="0"/>
          <w:lang w:val="es-ES" w:eastAsia="es-PE"/>
          <ns2:ligatures ns2:val="none"/>
        </w:rPr>
      </w:pPr>
    </w:p>
    <w:p ns2:paraId="3E0AFAE2" ns2: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4647904F" ns2: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278093B" ns2: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206F0CE" ns2: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F50D68B" ns2:textId="77777777" w:rsidR="008202C8" w:rsidRPr="0026598E" w:rsidRDefault="008202C8" w:rsidP="001B7D8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B4365D1" ns2:textId="77777777" w:rsidR="008202C8" w:rsidRPr="0026598E" w:rsidRDefault="008202C8" w:rsidP="001B7D81">
      <w:pPr>
        <w:suppressAutoHyphens/>
        <w:spacing w:after="0" w:line="240" w:lineRule="auto"/>
        <w:jc w:val="both"/>
        <w:rPr>
          <w:rFonts w:ascii="Arial Narrow" w:eastAsia="Calibri" w:hAnsi="Arial Narrow" w:cs="Arial"/>
          <w:kern w:val="0"/>
          <w:u w:val="single"/>
          <ns2:ligatures ns2:val="none"/>
        </w:rPr>
      </w:pPr>
    </w:p>
    <w:p ns2:paraId="73A5DC2A" ns2: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CFC1DE9" ns2: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ns2:ligatures ns2:val="none"/>
        </w:rPr>
      </w:pPr>
    </w:p>
    <w:p ns2:paraId="2F1447CA" ns2:textId="77777777" w:rsidR="008202C8" w:rsidRPr="00A67ADF" w:rsidRDefault="008202C8" w:rsidP="001B7D8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0B6B">
        <w:rPr>
          <w:rFonts w:ascii="Arial Narrow" w:hAnsi="Arial Narrow" w:cs="Arial"/>
          <w:bCs/>
          <w:spacing w:val="-3"/>
          <w:kern w:val="0"/>
          <ns2:ligatures ns2:val="none"/>
        </w:rPr>
        <w:t xml:space="preserve"/>
      </w:r>
      <w:r w:rsidRPr="00850B6B">
        <w:rPr>
          <w:rFonts w:ascii="Arial Narrow" w:eastAsia="Times New Roman" w:hAnsi="Arial Narrow" w:cs="Times New Roman"/>
          <w:color w:val="000000"/>
          <w:kern w:val="0"/>
          <w:shd w:val="clear" w:color="auto" w:fill="FFFFFF"/>
          <w:lang w:eastAsia="es-PE"/>
          <ns2:ligatures ns2:val="none"/>
        </w:rPr>
        <w:t xml:space="preserve"/>
      </w:r>
      <w:r w:rsidRPr="00850B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3812E98C" ns2:textId="77777777" w:rsidR="008202C8" w:rsidRPr="00A67ADF" w:rsidRDefault="008202C8" w:rsidP="001B7D81">
      <w:pPr>
        <w:suppressAutoHyphens/>
        <w:spacing w:after="0" w:line="240" w:lineRule="auto"/>
        <w:jc w:val="both"/>
        <w:rPr>
          <w:rFonts w:ascii="Arial Narrow" w:hAnsi="Arial Narrow" w:cs="Arial"/>
        </w:rPr>
      </w:pPr>
    </w:p>
    <w:p ns2:paraId="48967F8B" ns2:textId="3CF665F3" w:rsidR="008202C8" w:rsidRPr="0026598E" w:rsidRDefault="008202C8" w:rsidP="001B7D8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0A29BD">
        <w:rPr>
          <w:rFonts w:ascii="Arial Narrow" w:hAnsi="Arial Narrow"/>
          <w:shd w:val="clear" w:color="auto" w:fill="FFFFFF"/>
        </w:rPr>
        <w:t>para</w:t>
      </w:r>
      <w:r w:rsidRPr="00A67ADF">
        <w:rPr>
          <w:rFonts w:ascii="Arial Narrow" w:hAnsi="Arial Narrow"/>
          <w:shd w:val="clear" w:color="auto" w:fill="FFFFFF"/>
        </w:rPr>
        <w:t xml:space="preserve"> que </w:t>
      </w:r>
      <w:r w:rsidRPr="000A29BD">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w:t>
      </w:r>
      <w:r w:rsidRPr="000A29BD">
        <w:rPr>
          <w:rFonts w:ascii="Arial Narrow" w:eastAsia="Calibri" w:hAnsi="Arial Narrow"/>
        </w:rPr>
        <w:t>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r>
        <w:rPr>
          <w:rFonts w:ascii="Arial Narrow" w:hAnsi="Arial Narrow"/>
          <w:color w:val="000000"/>
        </w:rPr>
        <w:t xml:space="preserve"> </w:t>
      </w:r>
      <w:bookmarkEnd w:id="8"/>
    </w:p>
    <w:p ns2:paraId="50A7CF9C"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50D484E3"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03FAE3EA"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4B064D9E"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4BDC766C" ns2: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3B7E6C6" ns2: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211D1618" ns2:textId="77777777" w:rsidR="008202C8" w:rsidRPr="0026598E" w:rsidRDefault="008202C8" w:rsidP="001B7D8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3E55A3A"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bookmarkEnd w:id="0"/>
    <w:p ns2:paraId="40C35629" ns2:textId="77777777" w:rsidR="008202C8" w:rsidRPr="00985C54" w:rsidRDefault="008202C8" w:rsidP="001B7D8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B7D8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7C9FC9F7" w14:textId="77777777" w:rsidR="008202C8" w:rsidRPr="0026598E" w:rsidRDefault="008202C8" w:rsidP="008202C8">
      <w:pPr>
        <w:pStyle w:val="Textonotapie"/>
        <w:ind w:left="567" w:hanging="567"/>
        <w:jc w:val="both"/>
        <w:rPr>
          <w:rFonts w:ascii="Arial Narrow" w:hAnsi="Arial Narrow" w:cs="Arial"/>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99CD2A"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A7BD0C" w14:textId="77777777" w:rsidR="008202C8" w:rsidRPr="000828F5" w:rsidRDefault="008202C8" w:rsidP="008202C8">
      <w:pPr>
        <w:pStyle w:val="Textonotapie"/>
        <w:jc w:val="both"/>
        <w:rPr>
          <w:rFonts w:ascii="Arial Narrow" w:hAnsi="Arial Narrow"/>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58C69A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5">
    <w:p w14:paraId="06BF1D71"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CD93ABC" w14:textId="77777777" w:rsidR="008202C8" w:rsidRPr="0026598E" w:rsidRDefault="008202C8" w:rsidP="008202C8">
      <w:pPr>
        <w:pStyle w:val="Textonotapie"/>
        <w:ind w:left="567" w:hanging="567"/>
        <w:jc w:val="both"/>
        <w:rPr>
          <w:rFonts w:ascii="Arial Narrow" w:hAnsi="Arial Narrow" w:cs="Arial"/>
          <w:sz w:val="16"/>
          <w:szCs w:val="16"/>
        </w:rPr>
      </w:pPr>
    </w:p>
  </w:footnote>
  <w:footnote w:id="6">
    <w:p w14:paraId="64AF3176"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A10F07" w14:textId="77777777" w:rsidR="008202C8" w:rsidRPr="0026598E" w:rsidRDefault="008202C8" w:rsidP="008202C8">
      <w:pPr>
        <w:pStyle w:val="Textonotapie"/>
        <w:tabs>
          <w:tab w:val="left" w:pos="284"/>
        </w:tabs>
        <w:ind w:left="567" w:hanging="567"/>
        <w:jc w:val="both"/>
        <w:rPr>
          <w:rFonts w:ascii="Arial Narrow" w:hAnsi="Arial Narrow" w:cs="Arial"/>
          <w:b/>
          <w:bCs/>
          <w:sz w:val="16"/>
          <w:szCs w:val="16"/>
        </w:rPr>
      </w:pPr>
    </w:p>
  </w:footnote>
  <w:footnote w:id="7">
    <w:p w14:paraId="6ACA34AA"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hAnsi="Arial Narrow" w:cs="Arial"/>
          <w:sz w:val="16"/>
          <w:szCs w:val="16"/>
        </w:rPr>
      </w:pPr>
    </w:p>
    <w:p w14:paraId="3E4BCBFB"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FA86D8"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E8B7D0" w14:textId="77777777" w:rsidR="008202C8" w:rsidRPr="0026598E" w:rsidRDefault="008202C8" w:rsidP="008202C8">
      <w:pPr>
        <w:pStyle w:val="Textonotapie"/>
        <w:jc w:val="both"/>
        <w:rPr>
          <w:rFonts w:ascii="Arial Narrow" w:hAnsi="Arial Narrow" w:cs="Arial"/>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598746F4" w14:textId="77777777" w:rsidR="008202C8" w:rsidRPr="00932E5A" w:rsidRDefault="008202C8" w:rsidP="008202C8">
      <w:pPr>
        <w:pStyle w:val="NormalWeb"/>
        <w:spacing w:after="0" w:line="240" w:lineRule="auto"/>
        <w:ind w:left="567"/>
        <w:jc w:val="both"/>
        <w:rPr>
          <w:rFonts w:ascii="Arial Narrow" w:hAnsi="Arial Narrow" w:cs="Arial"/>
          <w:sz w:val="16"/>
          <w:szCs w:val="16"/>
        </w:rPr>
      </w:pPr>
    </w:p>
  </w:footnote>
  <w:footnote w:id="11">
    <w:p w14:paraId="35B9EA77" w14:textId="77777777" w:rsidR="008202C8" w:rsidRPr="00932E5A" w:rsidRDefault="008202C8" w:rsidP="008202C8">
      <w:pPr>
        <w:pStyle w:val="Textonotapie"/>
        <w:ind w:left="567" w:hanging="567"/>
        <w:jc w:val="both"/>
        <w:rPr>
          <w:rFonts w:ascii="Arial Narrow" w:hAnsi="Arial Narrow" w:cs="Arial"/>
          <w:sz w:val="16"/>
          <w:szCs w:val="16"/>
        </w:rPr>
      </w:pPr>
      <w:r w:rsidRPr="00932E5A">
        <w:rPr>
          <w:rStyle w:val="Refdenotaalpie"/>
          <w:rFonts w:ascii="Arial Narrow" w:hAnsi="Arial Narrow" w:cs="Arial"/>
          <w:sz w:val="16"/>
          <w:szCs w:val="16"/>
          <w:vertAlign w:val="superscript"/>
        </w:rPr>
        <w:footnoteRef/>
      </w:r>
      <w:r w:rsidRPr="00932E5A">
        <w:rPr>
          <w:rFonts w:ascii="Arial Narrow" w:hAnsi="Arial Narrow" w:cs="Arial"/>
          <w:sz w:val="16"/>
          <w:szCs w:val="16"/>
        </w:rPr>
        <w:t xml:space="preserve"> </w:t>
      </w:r>
      <w:r w:rsidRPr="00932E5A">
        <w:rPr>
          <w:rFonts w:ascii="Arial Narrow" w:hAnsi="Arial Narrow" w:cs="Arial"/>
          <w:sz w:val="16"/>
          <w:szCs w:val="16"/>
        </w:rPr>
        <w:tab/>
      </w:r>
      <w:r w:rsidRPr="00932E5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hAnsi="Arial Narrow" w:cs="Arial"/>
          <w:b/>
          <w:bCs/>
          <w:sz w:val="16"/>
          <w:szCs w:val="16"/>
        </w:rPr>
      </w:pPr>
      <w:r w:rsidRPr="00932E5A">
        <w:rPr>
          <w:rFonts w:ascii="Arial Narrow" w:hAnsi="Arial Narrow" w:cs="Arial"/>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hAnsi="Arial Narrow" w:cs="Arial"/>
          <w:sz w:val="16"/>
          <w:szCs w:val="16"/>
        </w:rPr>
      </w:pPr>
      <w:r w:rsidRPr="00932E5A">
        <w:rPr>
          <w:rFonts w:ascii="Arial Narrow" w:hAnsi="Arial Narrow" w:cs="Arial"/>
          <w:sz w:val="16"/>
          <w:szCs w:val="16"/>
        </w:rPr>
        <w:t xml:space="preserve">20.4. </w:t>
      </w:r>
      <w:r w:rsidRPr="00932E5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hAnsi="Arial Narrow" w:cs="Arial"/>
          <w:sz w:val="16"/>
          <w:szCs w:val="16"/>
        </w:rPr>
        <w:t>, se procede a notificar por cédula conforme al inciso 20.1.1, volviéndose a computar el plazo establecido en el numeral 24.1 del artículo 24.</w:t>
      </w:r>
    </w:p>
    <w:p w14:paraId="53DC6C6C" w14:textId="77777777" w:rsidR="008202C8" w:rsidRPr="0026598E" w:rsidRDefault="008202C8" w:rsidP="008202C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