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E58AC">
        <w:rPr>
          <w:rFonts w:ascii="Arial Narrow" w:eastAsia="Arial Narrow" w:hAnsi="Arial Narrow" w:cs="Arial Narrow"/>
          <w:b/>
          <w:color w:val="000000"/>
          <w:kern w:val="0"/>
          <w:lang w:eastAsia="es-PE"/>
          <ns2:ligatures ns2:val="none"/>
        </w:rPr>
        <w:t xml:space="preserve">EXPEDIENTE </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Times New Roman" w:hAnsi="Arial Narrow" w:cs="Times New Roman"/>
          <w:b/>
          <w:bCs/>
          <w:color w:val="000000"/>
          <w:kern w:val="0"/>
          <w:shd w:val="clear" w:color="auto" w:fill="FFFFFF"/>
          <w:lang w:eastAsia="es-PE"/>
          <ns2:ligatures ns2:val="none"/>
        </w:rPr>
        <w:t>0952-2025/CC1</w:t>
      </w:r>
    </w:p>
    <w:p ns2:paraId="187C3631" ns2: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DENUNCIANTE:[DENUNCIANTE] (SEÑORA [APELLIDO])</w:t>
      </w:r>
      <w:r w:rsidRPr="00CE58AC">
        <w:rPr>
          <w:rFonts w:ascii="Arial Narrow" w:eastAsia="Arial Narrow" w:hAnsi="Arial Narrow" w:cs="Arial Narrow"/>
          <w:b/>
          <w:color w:val="000000"/>
          <w:kern w:val="0"/>
          <w:lang w:eastAsia="es-PE"/>
          <ns2:ligatures ns2:val="none"/>
        </w:rPr>
        <w:tab/>
        <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Arial Narrow" w:hAnsi="Arial Narrow" w:cs="Arial Narrow"/>
          <w:b/>
          <w:color w:val="000000"/>
          <w:kern w:val="0"/>
          <w:lang w:eastAsia="es-PE"/>
          <ns2:ligatures ns2:val="none"/>
        </w:rPr>
        <w:t xml:space="preserve"/>
      </w:r>
      <w:r w:rsidR="00A8071A" w:rsidRPr="00CE58AC">
        <w:rPr>
          <w:rFonts w:ascii="Arial Narrow" w:eastAsia="Arial Narrow" w:hAnsi="Arial Narrow" w:cs="Arial Narrow"/>
          <w:b/>
          <w:color w:val="000000"/>
          <w:kern w:val="0"/>
          <w:lang w:eastAsia="es-PE"/>
          <ns2:ligatures ns2:val="none"/>
        </w:rPr>
        <w:t xml:space="preserve"/>
      </w:r>
      <w:r w:rsidR="00FD246F" w:rsidRPr="00CE58AC">
        <w:rPr>
          <w:rFonts w:ascii="Arial Narrow" w:eastAsia="Arial Narrow" w:hAnsi="Arial Narrow" w:cs="Arial Narrow"/>
          <w:b/>
          <w:color w:val="000000"/>
          <w:kern w:val="0"/>
          <w:lang w:eastAsia="es-PE"/>
          <ns2:ligatures ns2:val="none"/>
        </w:rPr>
        <w:t/>
      </w:r>
      <w:r w:rsidR="00A8071A" w:rsidRPr="00CE58AC">
        <w:rPr>
          <w:rFonts w:ascii="Arial Narrow" w:eastAsia="Arial Narrow" w:hAnsi="Arial Narrow" w:cs="Arial Narrow"/>
          <w:b/>
          <w:color w:val="000000"/>
          <w:kern w:val="0"/>
          <w:lang w:eastAsia="es-PE"/>
          <ns2:ligatures ns2:val="none"/>
        </w:rPr>
        <w:t/>
      </w:r>
    </w:p>
    <w:p ns2:paraId="7037BAA8" ns2: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DENUNCIADO</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Arial Narrow" w:hAnsi="Arial Narrow" w:cs="Arial Narrow"/>
          <w:b/>
          <w:color w:val="000000"/>
          <w:kern w:val="0"/>
          <w:lang w:eastAsia="es-PE"/>
          <ns2:ligatures ns2:val="none"/>
        </w:rPr>
        <w:t xml:space="preserve">INTERSEGURO COMPAÑÍA DE SEGUROS S.A. </w:t>
      </w:r>
      <w:r w:rsidR="00A8071A" w:rsidRPr="00CE58AC">
        <w:rPr>
          <w:rFonts w:ascii="Arial Narrow" w:eastAsia="Arial Narrow" w:hAnsi="Arial Narrow" w:cs="Arial Narrow"/>
          <w:b/>
          <w:color w:val="000000"/>
          <w:kern w:val="0"/>
          <w:lang w:eastAsia="es-PE"/>
          <ns2:ligatures ns2:val="none"/>
        </w:rPr>
        <w:t>(</w:t>
      </w:r>
      <w:r w:rsidR="00FD246F" w:rsidRPr="00CE58AC">
        <w:rPr>
          <w:rFonts w:ascii="Arial Narrow" w:eastAsia="Arial Narrow" w:hAnsi="Arial Narrow" w:cs="Arial Narrow"/>
          <w:b/>
          <w:color w:val="000000"/>
          <w:kern w:val="0"/>
          <w:lang w:eastAsia="es-PE"/>
          <ns2:ligatures ns2:val="none"/>
        </w:rPr>
        <w:t>INTERSEGURO</w:t>
      </w:r>
      <w:r w:rsidR="00A8071A" w:rsidRPr="00CE58AC">
        <w:rPr>
          <w:rFonts w:ascii="Arial Narrow" w:eastAsia="Arial Narrow" w:hAnsi="Arial Narrow" w:cs="Arial Narrow"/>
          <w:b/>
          <w:color w:val="000000"/>
          <w:kern w:val="0"/>
          <w:lang w:eastAsia="es-PE"/>
          <ns2:ligatures ns2:val="none"/>
        </w:rPr>
        <w:t>)</w:t>
      </w:r>
    </w:p>
    <w:p ns2:paraId="2500BC77" ns2: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MATERIAS</w:t>
      </w:r>
      <w:r w:rsidRPr="00CE58AC">
        <w:rPr>
          <w:rFonts w:ascii="Arial Narrow" w:eastAsia="Arial Narrow" w:hAnsi="Arial Narrow" w:cs="Arial Narrow"/>
          <w:b/>
          <w:color w:val="000000"/>
          <w:kern w:val="0"/>
          <w:lang w:eastAsia="es-PE"/>
          <ns2:ligatures ns2:val="none"/>
        </w:rPr>
        <w:tab/>
        <w:t xml:space="preserve">: </w:t>
      </w:r>
      <w:r w:rsidRPr="00CE58AC">
        <w:rPr>
          <w:rFonts w:ascii="Arial Narrow" w:eastAsia="Arial Narrow" w:hAnsi="Arial Narrow" w:cs="Arial Narrow"/>
          <w:b/>
          <w:color w:val="000000"/>
          <w:kern w:val="0"/>
          <w:lang w:eastAsia="es-PE"/>
          <ns2:ligatures ns2:val="none"/>
        </w:rPr>
        <w:tab/>
        <w:t>ADMISIÓN A TRÁMITE</w:t>
      </w:r>
    </w:p>
    <w:p ns2:paraId="284AD768" ns2: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REQUERIMIENTO DE INFORMACIÓN</w:t>
      </w:r>
      <w:r w:rsidR="00A8071A" w:rsidRPr="00CE58AC">
        <w:rPr>
          <w:rFonts w:ascii="Arial Narrow" w:eastAsia="Arial Narrow" w:hAnsi="Arial Narrow" w:cs="Arial Narrow"/>
          <w:b/>
          <w:color w:val="000000"/>
          <w:kern w:val="0"/>
          <w:lang w:eastAsia="es-PE"/>
          <ns2:ligatures ns2:val="none"/>
        </w:rPr>
        <w:t xml:space="preserve"> </w:t>
      </w:r>
    </w:p>
    <w:p ns2:paraId="5A3670C5" ns2: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RESOLUCIÓN </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911D96" w:rsidRPr="00CE58AC">
        <w:rPr>
          <w:rFonts w:ascii="Arial Narrow" w:eastAsia="Arial Narrow" w:hAnsi="Arial Narrow" w:cs="Arial Narrow"/>
          <w:b/>
          <w:color w:val="000000"/>
          <w:kern w:val="0"/>
          <w:lang w:eastAsia="es-PE"/>
          <ns2:ligatures ns2:val="none"/>
        </w:rPr>
        <w:t>2</w:t>
      </w:r>
    </w:p>
    <w:p ns2:paraId="7591140C" ns2: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58AC">
        <w:rPr>
          <w:rFonts w:ascii="Arial Narrow" w:eastAsia="Times New Roman" w:hAnsi="Arial Narrow" w:cs="Times New Roman"/>
          <w:color w:val="000000"/>
          <w:kern w:val="0"/>
          <w:shd w:val="clear" w:color="auto" w:fill="FFFFFF"/>
          <w:lang w:eastAsia="es-PE"/>
          <ns2:ligatures ns2:val="none"/>
        </w:rPr>
        <w:t xml:space="preserve">Lima, </w:t>
      </w:r>
      <w:r w:rsidR="00480B97" w:rsidRPr="00CE58AC">
        <w:rPr>
          <w:rFonts w:ascii="Arial Narrow" w:eastAsia="Times New Roman" w:hAnsi="Arial Narrow" w:cs="Times New Roman"/>
          <w:color w:val="000000"/>
          <w:kern w:val="0"/>
          <w:shd w:val="clear" w:color="auto" w:fill="FFFFFF"/>
          <w:lang w:eastAsia="es-PE"/>
          <ns2:ligatures ns2:val="none"/>
        </w:rPr>
        <w:t xml:space="preserve">6 de junio de 2025</w:t>
      </w:r>
      <w:r w:rsidRPr="00CE58AC">
        <w:rPr>
          <w:rFonts w:ascii="Arial Narrow" w:eastAsia="Times New Roman" w:hAnsi="Arial Narrow" w:cs="Times New Roman"/>
          <w:color w:val="000000"/>
          <w:kern w:val="0"/>
          <w:shd w:val="clear" w:color="auto" w:fill="FFFFFF"/>
          <w:lang w:eastAsia="es-PE"/>
          <ns2:ligatures ns2:val="none"/>
        </w:rPr>
        <w:t xml:space="preserve"/>
      </w:r>
      <w:r w:rsidR="00074E1F" w:rsidRPr="00CE58AC">
        <w:rPr>
          <w:rFonts w:ascii="Arial Narrow" w:eastAsia="Times New Roman" w:hAnsi="Arial Narrow" w:cs="Times New Roman"/>
          <w:color w:val="000000"/>
          <w:kern w:val="0"/>
          <w:shd w:val="clear" w:color="auto" w:fill="FFFFFF"/>
          <w:lang w:eastAsia="es-PE"/>
          <ns2:ligatures ns2:val="none"/>
        </w:rPr>
        <w:t xml:space="preserve"/>
      </w:r>
      <w:r w:rsidRPr="00CE58AC">
        <w:rPr>
          <w:rFonts w:ascii="Arial Narrow" w:eastAsia="Times New Roman" w:hAnsi="Arial Narrow" w:cs="Times New Roman"/>
          <w:color w:val="000000"/>
          <w:kern w:val="0"/>
          <w:shd w:val="clear" w:color="auto" w:fill="FFFFFF"/>
          <w:lang w:eastAsia="es-PE"/>
          <ns2:ligatures ns2:val="none"/>
        </w:rPr>
        <w:t xml:space="preserve"/>
      </w:r>
      <w:r w:rsidR="001132FD" w:rsidRPr="00CE58AC">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HECHOS </w:t>
      </w:r>
    </w:p>
    <w:p ns2:paraId="74E8E3A1" ns2: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ns2:ligatures ns2:val="none"/>
        </w:rPr>
      </w:pPr>
    </w:p>
    <w:p ns2:paraId="25718C3B" ns2:textId="4DC943D3" w:rsidR="00AB3A58" w:rsidRPr="00CE58AC" w:rsidRDefault="00AB3A58" w:rsidP="00CB440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Mediante el escrito del 21 de marzo de 2025, subsanado mediante escritos del 19 y 21 de mayo de 2025, la señora [APELLIDO] denunció a Interseguro por presuntas infracciones a la Ley 29571, Código de Protección y Defensa del Consumidor (en adelante, Código), señalando lo siguiente:</w:t>
      </w:r>
      <w:r w:rsidR="00FD246F" w:rsidRPr="00CE58AC">
        <w:rPr>
          <w:rFonts w:ascii="Arial Narrow" w:eastAsia="Times New Roman" w:hAnsi="Arial Narrow" w:cs="Arial"/>
          <w:color w:val="000000"/>
          <w:kern w:val="0"/>
          <w:lang w:val="es-ES" w:eastAsia="es-ES"/>
          <ns2:ligatures ns2:val="none"/>
        </w:rPr>
        <w:t/>
      </w:r>
      <w:r w:rsidR="00FD246F" w:rsidRPr="00CE58AC">
        <w:rPr>
          <w:rStyle w:val="Refdenotaalpie"/>
          <w:rFonts w:ascii="Arial Narrow" w:eastAsia="Times New Roman" w:hAnsi="Arial Narrow" w:cs="Times New Roman"/>
          <w:color w:val="000000"/>
          <w:kern w:val="0"/>
          <w:vertAlign w:val="superscript"/>
          <w:lang w:val="es-ES" w:eastAsia="es-ES"/>
          <ns2:ligatures ns2:val="none"/>
        </w:rPr>
        <w:footnoteReference w:id="1"/>
      </w:r>
      <w:r w:rsidR="00654113" w:rsidRPr="00CE58AC">
        <w:rPr>
          <w:rFonts w:ascii="Arial Narrow" w:eastAsia="Times New Roman" w:hAnsi="Arial Narrow" w:cs="Arial"/>
          <w:color w:val="000000"/>
          <w:kern w:val="0"/>
          <w:lang w:val="es-ES" w:eastAsia="es-ES"/>
          <ns2:ligatures ns2:val="none"/>
        </w:rPr>
        <w:t xml:space="preserve"/>
      </w:r>
      <w:r w:rsidR="00CE58AC">
        <w:rPr>
          <w:rFonts w:ascii="Arial Narrow" w:eastAsia="Times New Roman" w:hAnsi="Arial Narrow" w:cs="Arial"/>
          <w:color w:val="000000"/>
          <w:kern w:val="0"/>
          <w:lang w:val="es-ES" w:eastAsia="es-ES"/>
          <ns2:ligatures ns2:val="none"/>
        </w:rPr>
        <w:t xml:space="preserve"/>
      </w:r>
      <w:r w:rsidR="00654113"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w:r>
      <w:r w:rsidR="00654113" w:rsidRPr="00CE58AC">
        <w:rPr>
          <w:rFonts w:ascii="Arial Narrow" w:eastAsia="Times New Roman" w:hAnsi="Arial Narrow" w:cs="Arial"/>
          <w:color w:val="000000"/>
          <w:kern w:val="0"/>
          <w:lang w:val="es-ES" w:eastAsia="es-ES"/>
          <ns2:ligatures ns2:val="none"/>
        </w:rPr>
        <w:t xml:space="preserve"/>
      </w:r>
      <w:r w:rsidRPr="00CE58AC">
        <w:rPr>
          <w:rFonts w:ascii="Arial Narrow" w:eastAsia="Calibri" w:hAnsi="Arial Narrow" w:cs="Arial"/>
          <w:kern w:val="0"/>
          <ns2:ligatures ns2:val="none"/>
        </w:rPr>
        <w:t xml:space="preserve"/>
      </w:r>
      <w:r w:rsidR="00DF13D0" w:rsidRPr="00CE58AC">
        <w:rPr>
          <w:rFonts w:ascii="Arial Narrow" w:eastAsia="Calibri" w:hAnsi="Arial Narrow" w:cs="Arial"/>
          <w:kern w:val="0"/>
          <ns2:ligatures ns2:val="none"/>
        </w:rPr>
        <w:t/>
      </w:r>
      <w:r w:rsidR="00911D96" w:rsidRPr="00CE58AC">
        <w:rPr>
          <w:rFonts w:ascii="Arial Narrow" w:eastAsia="Calibri" w:hAnsi="Arial Narrow" w:cs="Arial"/>
          <w:kern w:val="0"/>
          <ns2:ligatures ns2:val="none"/>
        </w:rPr>
        <w:t xml:space="preserve"/>
      </w:r>
      <w:r w:rsidR="00AA717E" w:rsidRPr="00CE58AC">
        <w:rPr>
          <w:rFonts w:ascii="Arial Narrow" w:eastAsia="Calibri" w:hAnsi="Arial Narrow" w:cs="Arial"/>
          <w:kern w:val="0"/>
          <ns2:ligatures ns2:val="none"/>
        </w:rPr>
        <w:t xml:space="preserve"/>
      </w:r>
      <w:r w:rsidRPr="00CE58AC">
        <w:rPr>
          <w:rFonts w:ascii="Arial Narrow" w:eastAsia="Calibri" w:hAnsi="Arial Narrow" w:cs="Arial"/>
          <w:kern w:val="0"/>
          <ns2:ligatures ns2:val="none"/>
        </w:rPr>
        <w:t/>
      </w:r>
      <w:r w:rsidRPr="00CE58AC">
        <w:rPr>
          <w:rFonts w:ascii="Arial Narrow" w:eastAsia="Times New Roman" w:hAnsi="Arial Narrow" w:cs="Arial"/>
          <w:color w:val="000000"/>
          <w:kern w:val="0"/>
          <w:lang w:val="es-ES" w:eastAsia="es-ES"/>
          <ns2:ligatures ns2:val="none"/>
        </w:rPr>
        <w:t xml:space="preserve"/>
      </w:r>
      <w:proofErr w:type="spellStart"/>
      <w:r w:rsidR="00AA717E" w:rsidRPr="00CE58AC">
        <w:rPr>
          <w:rFonts w:ascii="Arial Narrow" w:eastAsia="Times New Roman" w:hAnsi="Arial Narrow" w:cs="Arial"/>
          <w:color w:val="000000"/>
          <w:kern w:val="0"/>
          <w:lang w:val="es-ES" w:eastAsia="es-ES"/>
          <ns2:ligatures ns2:val="none"/>
        </w:rPr>
        <w:t/>
      </w:r>
      <w:proofErr w:type="spellEnd"/>
      <w:r w:rsidR="00AA717E"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color w:val="000000"/>
          <w:kern w:val="0"/>
          <w:lang w:val="es-ES" w:eastAsia="es-ES"/>
          <ns2:ligatures ns2:val="none"/>
        </w:rPr>
        <w:t/>
      </w:r>
      <w:r w:rsidRPr="00CE58A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bCs/>
          <w:color w:val="000000"/>
          <w:kern w:val="0"/>
          <w:lang w:val="es-ES" w:eastAsia="es-ES"/>
          <ns2:ligatures ns2:val="none"/>
        </w:rPr>
        <w:t/>
      </w:r>
    </w:p>
    <w:p ns2:paraId="101D66EA" ns2:textId="77777777" w:rsidR="00AB3A58" w:rsidRPr="00CE58AC" w:rsidRDefault="00AB3A58" w:rsidP="00CB440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89C7258" ns2: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27 de enero de 2010, contrató con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3472B1" w:rsidRPr="00CE58AC">
        <w:rPr>
          <w:rFonts w:ascii="Arial Narrow" w:eastAsia="Times New Roman" w:hAnsi="Arial Narrow" w:cs="Arial"/>
          <w:color w:val="000000"/>
          <w:kern w:val="0"/>
          <w:lang w:eastAsia="es-ES"/>
          <ns2:ligatures ns2:val="none"/>
        </w:rPr>
        <w:t xml:space="preserve">el </w:t>
      </w:r>
      <w:r w:rsidR="003A3C2C" w:rsidRPr="00CE58AC">
        <w:rPr>
          <w:rFonts w:ascii="Arial Narrow" w:eastAsia="Times New Roman" w:hAnsi="Arial Narrow" w:cs="Arial"/>
          <w:color w:val="000000"/>
          <w:kern w:val="0"/>
          <w:lang w:eastAsia="es-ES"/>
          <ns2:ligatures ns2:val="none"/>
        </w:rPr>
        <w:t>Seguro de Vida Universal</w:t>
      </w:r>
      <w:r w:rsidR="007179ED" w:rsidRPr="00CE58AC">
        <w:rPr>
          <w:rFonts w:ascii="Arial Narrow" w:eastAsia="Times New Roman" w:hAnsi="Arial Narrow" w:cs="Arial"/>
          <w:color w:val="000000"/>
          <w:kern w:val="0"/>
          <w:lang w:eastAsia="es-ES"/>
          <ns2:ligatures ns2:val="none"/>
        </w:rPr>
        <w:t xml:space="preserve"> - Póliza 123856 </w:t>
      </w:r>
      <w:r w:rsidR="003A3C2C" w:rsidRPr="00CE58AC">
        <w:rPr>
          <w:rFonts w:ascii="Arial Narrow" w:eastAsia="Times New Roman" w:hAnsi="Arial Narrow" w:cs="Arial"/>
          <w:color w:val="000000"/>
          <w:kern w:val="0"/>
          <w:lang w:eastAsia="es-ES"/>
          <ns2:ligatures ns2:val="none"/>
        </w:rPr>
        <w:t>(en adelante, Seguro de Vida)</w:t>
      </w:r>
      <w:r w:rsidRPr="00CE58AC">
        <w:rPr>
          <w:rFonts w:ascii="Arial Narrow" w:eastAsia="Times New Roman" w:hAnsi="Arial Narrow" w:cs="Arial"/>
          <w:color w:val="000000"/>
          <w:kern w:val="0"/>
          <w:lang w:eastAsia="es-ES"/>
          <ns2:ligatures ns2:val="none"/>
        </w:rPr>
        <w:t xml:space="preserve">. </w:t>
      </w:r>
      <w:r w:rsidR="002E4B2E" w:rsidRPr="002E4B2E">
        <w:rPr>
          <w:rFonts w:ascii="Arial Narrow" w:eastAsia="Times New Roman" w:hAnsi="Arial Narrow" w:cs="Arial"/>
          <w:color w:val="000000"/>
          <w:kern w:val="0"/>
          <w:lang w:eastAsia="es-ES"/>
          <ns2:ligatures ns2: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ns2:ligatures ns2:val="none"/>
        </w:rPr>
        <w:t>.</w:t>
      </w:r>
    </w:p>
    <w:p ns2:paraId="44DB5BC1"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5BE763" ns2: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En octubre de 2011,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6B1476" w:rsidRPr="00CE58AC">
        <w:rPr>
          <w:rFonts w:ascii="Arial Narrow" w:eastAsia="Times New Roman" w:hAnsi="Arial Narrow" w:cs="Arial"/>
          <w:color w:val="000000"/>
          <w:kern w:val="0"/>
          <w:lang w:eastAsia="es-ES"/>
          <ns2:ligatures ns2:val="none"/>
        </w:rPr>
        <w:t xml:space="preserve">le </w:t>
      </w:r>
      <w:r w:rsidRPr="00CE58AC">
        <w:rPr>
          <w:rFonts w:ascii="Arial Narrow" w:eastAsia="Times New Roman" w:hAnsi="Arial Narrow" w:cs="Arial"/>
          <w:color w:val="000000"/>
          <w:kern w:val="0"/>
          <w:lang w:eastAsia="es-ES"/>
          <ns2:ligatures ns2:val="none"/>
        </w:rPr>
        <w:t xml:space="preserve">remitió un estado </w:t>
      </w:r>
      <w:r w:rsidR="002E4B2E" w:rsidRPr="002E4B2E">
        <w:rPr>
          <w:rFonts w:ascii="Arial Narrow" w:eastAsia="Times New Roman" w:hAnsi="Arial Narrow" w:cs="Arial"/>
          <w:color w:val="000000"/>
          <w:kern w:val="0"/>
          <w:lang w:eastAsia="es-ES"/>
          <ns2:ligatures ns2: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ns2:ligatures ns2:val="none"/>
        </w:rPr>
        <w:t>no ha recibido</w:t>
      </w:r>
      <w:r w:rsidR="002E4B2E" w:rsidRPr="002E4B2E">
        <w:rPr>
          <w:rFonts w:ascii="Arial Narrow" w:eastAsia="Times New Roman" w:hAnsi="Arial Narrow" w:cs="Arial"/>
          <w:color w:val="000000"/>
          <w:kern w:val="0"/>
          <w:lang w:eastAsia="es-ES"/>
          <ns2:ligatures ns2:val="none"/>
        </w:rPr>
        <w:t xml:space="preserve"> nuevos estados de cuenta vinculados a la mencionada póliza</w:t>
      </w:r>
      <w:r w:rsidRPr="00CE58AC">
        <w:rPr>
          <w:rFonts w:ascii="Arial Narrow" w:eastAsia="Times New Roman" w:hAnsi="Arial Narrow" w:cs="Arial"/>
          <w:color w:val="000000"/>
          <w:kern w:val="0"/>
          <w:lang w:eastAsia="es-ES"/>
          <ns2:ligatures ns2:val="none"/>
        </w:rPr>
        <w:t>.</w:t>
      </w:r>
    </w:p>
    <w:p ns2:paraId="16C88680"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A5C8DA" ns2: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3 de diciembre de 2024, </w:t>
      </w:r>
      <w:r w:rsidR="00AE4377" w:rsidRPr="00CE58AC">
        <w:rPr>
          <w:rFonts w:ascii="Arial Narrow" w:eastAsia="Times New Roman" w:hAnsi="Arial Narrow" w:cs="Arial"/>
          <w:color w:val="000000"/>
          <w:kern w:val="0"/>
          <w:lang w:eastAsia="es-ES"/>
          <ns2:ligatures ns2:val="none"/>
        </w:rPr>
        <w:t>consultó a</w:t>
      </w:r>
      <w:r w:rsidRPr="00CE58AC">
        <w:rPr>
          <w:rFonts w:ascii="Arial Narrow" w:eastAsia="Times New Roman" w:hAnsi="Arial Narrow" w:cs="Arial"/>
          <w:color w:val="000000"/>
          <w:kern w:val="0"/>
          <w:lang w:eastAsia="es-ES"/>
          <ns2:ligatures ns2:val="none"/>
        </w:rPr>
        <w:t xml:space="preserve">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el monto acumulado en la póliza contratada</w:t>
      </w:r>
      <w:r w:rsidR="004269DD" w:rsidRPr="00CE58AC">
        <w:rPr>
          <w:rFonts w:ascii="Arial Narrow" w:eastAsia="Times New Roman" w:hAnsi="Arial Narrow" w:cs="Arial"/>
          <w:color w:val="000000"/>
          <w:kern w:val="0"/>
          <w:lang w:eastAsia="es-ES"/>
          <ns2:ligatures ns2:val="none"/>
        </w:rPr>
        <w:t xml:space="preserve"> y </w:t>
      </w:r>
      <w:r w:rsidRPr="00CE58AC">
        <w:rPr>
          <w:rFonts w:ascii="Arial Narrow" w:eastAsia="Times New Roman" w:hAnsi="Arial Narrow" w:cs="Arial"/>
          <w:color w:val="000000"/>
          <w:kern w:val="0"/>
          <w:lang w:eastAsia="es-ES"/>
          <ns2:ligatures ns2:val="none"/>
        </w:rPr>
        <w:t xml:space="preserve">se le informó que el monto disponible era de </w:t>
      </w:r>
      <w:r w:rsidR="004269DD" w:rsidRPr="00CE58AC">
        <w:rPr>
          <w:rFonts w:ascii="Arial Narrow" w:eastAsia="Times New Roman" w:hAnsi="Arial Narrow" w:cs="Arial"/>
          <w:color w:val="000000"/>
          <w:kern w:val="0"/>
          <w:lang w:eastAsia="es-ES"/>
          <ns2:ligatures ns2:val="none"/>
        </w:rPr>
        <w:t xml:space="preserve">US$ </w:t>
      </w:r>
      <w:r w:rsidRPr="00CE58AC">
        <w:rPr>
          <w:rFonts w:ascii="Arial Narrow" w:eastAsia="Times New Roman" w:hAnsi="Arial Narrow" w:cs="Arial"/>
          <w:color w:val="000000"/>
          <w:kern w:val="0"/>
          <w:lang w:eastAsia="es-ES"/>
          <ns2:ligatures ns2:val="none"/>
        </w:rPr>
        <w:t>9</w:t>
      </w:r>
      <w:r w:rsidR="00AE4377" w:rsidRPr="00CE58AC">
        <w:rPr>
          <w:rFonts w:ascii="Arial Narrow" w:eastAsia="Times New Roman" w:hAnsi="Arial Narrow" w:cs="Arial"/>
          <w:color w:val="000000"/>
          <w:kern w:val="0"/>
          <w:lang w:eastAsia="es-ES"/>
          <ns2:ligatures ns2:val="none"/>
        </w:rPr>
        <w:t xml:space="preserve"> </w:t>
      </w:r>
      <w:r w:rsidRPr="00CE58AC">
        <w:rPr>
          <w:rFonts w:ascii="Arial Narrow" w:eastAsia="Times New Roman" w:hAnsi="Arial Narrow" w:cs="Arial"/>
          <w:color w:val="000000"/>
          <w:kern w:val="0"/>
          <w:lang w:eastAsia="es-ES"/>
          <ns2:ligatures ns2: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ns2:ligatures ns2:val="none"/>
        </w:rPr>
        <w:t xml:space="preserve">US$ </w:t>
      </w:r>
      <w:r w:rsidRPr="00CE58AC">
        <w:rPr>
          <w:rFonts w:ascii="Arial Narrow" w:eastAsia="Times New Roman" w:hAnsi="Arial Narrow" w:cs="Arial"/>
          <w:color w:val="000000"/>
          <w:kern w:val="0"/>
          <w:lang w:eastAsia="es-ES"/>
          <ns2:ligatures ns2:val="none"/>
        </w:rPr>
        <w:t>17</w:t>
      </w:r>
      <w:r w:rsidR="006A19FE" w:rsidRPr="00CE58AC">
        <w:rPr>
          <w:rFonts w:ascii="Arial Narrow" w:eastAsia="Times New Roman" w:hAnsi="Arial Narrow" w:cs="Arial"/>
          <w:color w:val="000000"/>
          <w:kern w:val="0"/>
          <w:lang w:eastAsia="es-ES"/>
          <ns2:ligatures ns2:val="none"/>
        </w:rPr>
        <w:t xml:space="preserve"> </w:t>
      </w:r>
      <w:r w:rsidRPr="00CE58AC">
        <w:rPr>
          <w:rFonts w:ascii="Arial Narrow" w:eastAsia="Times New Roman" w:hAnsi="Arial Narrow" w:cs="Arial"/>
          <w:color w:val="000000"/>
          <w:kern w:val="0"/>
          <w:lang w:eastAsia="es-ES"/>
          <ns2:ligatures ns2:val="none"/>
        </w:rPr>
        <w:t xml:space="preserve">613,97, conforme al registro de primas abonadas. </w:t>
      </w:r>
      <w:r w:rsidR="0044263A" w:rsidRPr="00CE58AC">
        <w:rPr>
          <w:rFonts w:ascii="Arial Narrow" w:eastAsia="Times New Roman" w:hAnsi="Arial Narrow" w:cs="Arial"/>
          <w:color w:val="000000"/>
          <w:kern w:val="0"/>
          <w:lang w:eastAsia="es-ES"/>
          <ns2:ligatures ns2:val="none"/>
        </w:rPr>
        <w:t>M</w:t>
      </w:r>
      <w:r w:rsidRPr="00CE58AC">
        <w:rPr>
          <w:rFonts w:ascii="Arial Narrow" w:eastAsia="Times New Roman" w:hAnsi="Arial Narrow" w:cs="Arial"/>
          <w:color w:val="000000"/>
          <w:kern w:val="0"/>
          <w:lang w:eastAsia="es-ES"/>
          <ns2:ligatures ns2: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ns2:ligatures ns2:val="none"/>
        </w:rPr>
        <w:t xml:space="preserve"> y </w:t>
      </w:r>
      <w:r w:rsidRPr="00CE58AC">
        <w:rPr>
          <w:rFonts w:ascii="Arial Narrow" w:eastAsia="Times New Roman" w:hAnsi="Arial Narrow" w:cs="Arial"/>
          <w:color w:val="000000"/>
          <w:kern w:val="0"/>
          <w:lang w:eastAsia="es-ES"/>
          <ns2:ligatures ns2:val="none"/>
        </w:rPr>
        <w:t xml:space="preserve">solicitó a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el historial de fondos correspondiente a la póliza </w:t>
      </w:r>
      <w:proofErr w:type="spellStart"/>
      <w:r w:rsidRPr="00CE58AC">
        <w:rPr>
          <w:rFonts w:ascii="Arial Narrow" w:eastAsia="Times New Roman" w:hAnsi="Arial Narrow" w:cs="Arial"/>
          <w:color w:val="000000"/>
          <w:kern w:val="0"/>
          <w:lang w:eastAsia="es-ES"/>
          <ns2:ligatures ns2:val="none"/>
        </w:rPr>
        <w:t/>
      </w:r>
      <w:proofErr w:type="spellEnd"/>
      <w:r w:rsidRPr="00CE58AC">
        <w:rPr>
          <w:rFonts w:ascii="Arial Narrow" w:eastAsia="Times New Roman" w:hAnsi="Arial Narrow" w:cs="Arial"/>
          <w:color w:val="000000"/>
          <w:kern w:val="0"/>
          <w:lang w:eastAsia="es-ES"/>
          <ns2:ligatures ns2:val="none"/>
        </w:rPr>
        <w:t xml:space="preserve"> 123856. </w:t>
      </w:r>
    </w:p>
    <w:p ns2:paraId="64171C66" ns2: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ns2:ligatures ns2:val="none"/>
        </w:rPr>
      </w:pPr>
    </w:p>
    <w:p ns2:paraId="6EB45887" ns2: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w:t>
      </w:r>
      <w:r w:rsidR="00FA201F" w:rsidRPr="00CE58AC">
        <w:rPr>
          <w:rFonts w:ascii="Arial Narrow" w:eastAsia="Times New Roman" w:hAnsi="Arial Narrow" w:cs="Arial"/>
          <w:color w:val="000000"/>
          <w:kern w:val="0"/>
          <w:lang w:eastAsia="es-ES"/>
          <ns2:ligatures ns2:val="none"/>
        </w:rPr>
        <w:t xml:space="preserve"> su revisión, </w:t>
      </w:r>
      <w:r w:rsidR="008704B4" w:rsidRPr="008704B4">
        <w:rPr>
          <w:rFonts w:ascii="Arial Narrow" w:eastAsia="Times New Roman" w:hAnsi="Arial Narrow" w:cs="Arial"/>
          <w:color w:val="000000"/>
          <w:kern w:val="0"/>
          <w:lang w:eastAsia="es-ES"/>
          <ns2:ligatures ns2: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ns2:paraId="17B51F2B" ns2: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ns2:ligatures ns2:val="none"/>
        </w:rPr>
      </w:pPr>
    </w:p>
    <w:p ns2:paraId="0F954404" ns2: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Asimismo, presentó</w:t>
      </w:r>
      <w:r w:rsidR="00FA201F" w:rsidRPr="00CE58AC">
        <w:rPr>
          <w:rFonts w:ascii="Arial Narrow" w:eastAsia="Times New Roman" w:hAnsi="Arial Narrow" w:cs="Arial"/>
          <w:color w:val="000000"/>
          <w:kern w:val="0"/>
          <w:lang w:eastAsia="es-ES"/>
          <ns2:ligatures ns2:val="none"/>
        </w:rPr>
        <w:t xml:space="preserve"> el reclamo </w:t>
      </w:r>
      <w:proofErr w:type="spellStart"/>
      <w:r w:rsidR="00FA201F" w:rsidRPr="00CE58AC">
        <w:rPr>
          <w:rFonts w:ascii="Arial Narrow" w:eastAsia="Times New Roman" w:hAnsi="Arial Narrow" w:cs="Arial"/>
          <w:color w:val="000000"/>
          <w:kern w:val="0"/>
          <w:lang w:eastAsia="es-ES"/>
          <ns2:ligatures ns2:val="none"/>
        </w:rPr>
        <w:t/>
      </w:r>
      <w:proofErr w:type="spellEnd"/>
      <w:r w:rsidR="00FA201F" w:rsidRPr="00CE58AC">
        <w:rPr>
          <w:rFonts w:ascii="Arial Narrow" w:eastAsia="Times New Roman" w:hAnsi="Arial Narrow" w:cs="Arial"/>
          <w:color w:val="000000"/>
          <w:kern w:val="0"/>
          <w:lang w:eastAsia="es-ES"/>
          <ns2:ligatures ns2:val="none"/>
        </w:rPr>
        <w:t xml:space="preserve"> 100257 ante </w:t>
      </w:r>
      <w:proofErr w:type="spellStart"/>
      <w:r w:rsidR="00FA201F" w:rsidRPr="00CE58AC">
        <w:rPr>
          <w:rFonts w:ascii="Arial Narrow" w:eastAsia="Times New Roman" w:hAnsi="Arial Narrow" w:cs="Arial"/>
          <w:color w:val="000000"/>
          <w:kern w:val="0"/>
          <w:lang w:eastAsia="es-ES"/>
          <ns2:ligatures ns2:val="none"/>
        </w:rPr>
        <w:t>Interseguro</w:t>
      </w:r>
      <w:proofErr w:type="spellEnd"/>
      <w:r w:rsidR="00FA201F" w:rsidRPr="00CE58AC">
        <w:rPr>
          <w:rFonts w:ascii="Arial Narrow" w:eastAsia="Times New Roman" w:hAnsi="Arial Narrow" w:cs="Arial"/>
          <w:color w:val="000000"/>
          <w:kern w:val="0"/>
          <w:lang w:eastAsia="es-ES"/>
          <ns2:ligatures ns2:val="none"/>
        </w:rPr>
        <w:t xml:space="preserve">, señalando </w:t>
      </w:r>
      <w:r w:rsidR="008704B4" w:rsidRPr="008704B4">
        <w:rPr>
          <w:rFonts w:ascii="Arial Narrow" w:eastAsia="Times New Roman" w:hAnsi="Arial Narrow" w:cs="Arial"/>
          <w:color w:val="000000"/>
          <w:kern w:val="0"/>
          <w:lang w:eastAsia="es-ES"/>
          <ns2:ligatures ns2: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ns2:ligatures ns2: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ns2:ligatures ns2:val="none"/>
        </w:rPr>
        <w:t>.</w:t>
      </w:r>
    </w:p>
    <w:p ns2:paraId="6C5F16A8"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F516A2" ns2: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23 de diciembre de 2024,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ns2:paraId="5371F208"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5F0B0D" ns2: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 de enero de 2025, </w:t>
      </w:r>
      <w:r w:rsidR="00AE28F6" w:rsidRPr="00AE28F6">
        <w:rPr>
          <w:rFonts w:ascii="Arial Narrow" w:eastAsia="Times New Roman" w:hAnsi="Arial Narrow" w:cs="Arial"/>
          <w:color w:val="000000"/>
          <w:kern w:val="0"/>
          <w:lang w:eastAsia="es-ES"/>
          <ns2:ligatures ns2: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ns2:ligatures ns2:val="none"/>
        </w:rPr>
        <w:t>Interseguro</w:t>
      </w:r>
      <w:proofErr w:type="spellEnd"/>
      <w:r w:rsidR="00AE28F6" w:rsidRPr="00AE28F6">
        <w:rPr>
          <w:rFonts w:ascii="Arial Narrow" w:eastAsia="Times New Roman" w:hAnsi="Arial Narrow" w:cs="Arial"/>
          <w:color w:val="000000"/>
          <w:kern w:val="0"/>
          <w:lang w:eastAsia="es-ES"/>
          <ns2:ligatures ns2:val="none"/>
        </w:rPr>
        <w:t xml:space="preserve"> sobre el reclamo </w:t>
      </w:r>
      <w:proofErr w:type="spellStart"/>
      <w:r w:rsidR="00AE28F6" w:rsidRPr="00AE28F6">
        <w:rPr>
          <w:rFonts w:ascii="Arial Narrow" w:eastAsia="Times New Roman" w:hAnsi="Arial Narrow" w:cs="Arial"/>
          <w:color w:val="000000"/>
          <w:kern w:val="0"/>
          <w:lang w:eastAsia="es-ES"/>
          <ns2:ligatures ns2:val="none"/>
        </w:rPr>
        <w:t/>
      </w:r>
      <w:proofErr w:type="spellEnd"/>
      <w:r w:rsidR="00AE28F6" w:rsidRPr="00AE28F6">
        <w:rPr>
          <w:rFonts w:ascii="Arial Narrow" w:eastAsia="Times New Roman" w:hAnsi="Arial Narrow" w:cs="Arial"/>
          <w:color w:val="000000"/>
          <w:kern w:val="0"/>
          <w:lang w:eastAsia="es-ES"/>
          <ns2:ligatures ns2: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ns2:ligatures ns2:val="none"/>
        </w:rPr>
        <w:t>.</w:t>
      </w:r>
    </w:p>
    <w:p ns2:paraId="3A37CC03"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A6436" ns2: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23 de enero de 2025,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AE28F6">
        <w:rPr>
          <w:rFonts w:ascii="Arial Narrow" w:eastAsia="Times New Roman" w:hAnsi="Arial Narrow" w:cs="Arial"/>
          <w:color w:val="000000"/>
          <w:kern w:val="0"/>
          <w:lang w:eastAsia="es-ES"/>
          <ns2:ligatures ns2:val="none"/>
        </w:rPr>
        <w:t xml:space="preserve">le </w:t>
      </w:r>
      <w:r w:rsidR="00AE28F6" w:rsidRPr="00AE28F6">
        <w:rPr>
          <w:rFonts w:ascii="Arial Narrow" w:eastAsia="Times New Roman" w:hAnsi="Arial Narrow" w:cs="Arial"/>
          <w:color w:val="000000"/>
          <w:kern w:val="0"/>
          <w:lang w:eastAsia="es-ES"/>
          <ns2:ligatures ns2: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ns2:ligatures ns2:val="none"/>
        </w:rPr>
        <w:t>.</w:t>
      </w:r>
    </w:p>
    <w:p ns2:paraId="0D666B67" ns2:textId="77777777" w:rsidR="00D418A9" w:rsidRPr="00CE58AC" w:rsidRDefault="00D418A9" w:rsidP="00CB440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Calibri" w:hAnsi="Arial Narrow" w:cs="Arial"/>
          <w:kern w:val="0"/>
          <ns2:ligatures ns2:val="none"/>
        </w:rPr>
        <w:t xml:space="preserve"/>
      </w:r>
      <w:r w:rsidRPr="00CE58AC">
        <w:rPr>
          <w:rFonts w:ascii="Arial Narrow" w:eastAsia="Times New Roman" w:hAnsi="Arial Narrow" w:cs="Arial"/>
          <w:color w:val="000000"/>
          <w:kern w:val="0"/>
          <w:lang w:val="es-ES" w:eastAsia="es-ES"/>
          <ns2:ligatures ns2:val="none"/>
        </w:rPr>
        <w:t xml:space="preserve"/>
      </w:r>
      <w:proofErr w:type="spellStart"/>
      <w:r w:rsidR="00AA717E" w:rsidRPr="00CE58AC">
        <w:rPr>
          <w:rFonts w:ascii="Arial Narrow" w:eastAsia="Times New Roman" w:hAnsi="Arial Narrow" w:cs="Arial"/>
          <w:color w:val="000000"/>
          <w:kern w:val="0"/>
          <w:lang w:val="es-ES" w:eastAsia="es-ES"/>
          <ns2:ligatures ns2:val="none"/>
        </w:rPr>
        <w:t/>
      </w:r>
      <w:proofErr w:type="spellEnd"/>
      <w:r w:rsidR="00AA717E"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w:r>
      <w:r w:rsidR="009C1A1F"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eastAsia="es-ES"/>
          <ns2:ligatures ns2:val="none"/>
        </w:rPr>
        <w:t xml:space="preserve"/>
      </w:r>
      <w:r w:rsidR="007B1A6A" w:rsidRPr="00CE58AC">
        <w:rPr>
          <w:rFonts w:ascii="Arial Narrow" w:eastAsia="Times New Roman" w:hAnsi="Arial Narrow" w:cs="Arial"/>
          <w:color w:val="000000"/>
          <w:kern w:val="0"/>
          <w:lang w:val="es-ES" w:eastAsia="es-ES"/>
          <ns2:ligatures ns2:val="none"/>
        </w:rPr>
        <w:t/>
      </w:r>
      <w:r w:rsidR="009C1A1F"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val="es-ES" w:eastAsia="es-ES"/>
          <ns2:ligatures ns2:val="none"/>
        </w:rPr>
        <w:t/>
      </w:r>
      <w:r w:rsidR="00B57075"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xml:space="preserve"/>
      </w:r>
      <w:r w:rsidR="00B57075"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xml:space="preserve"/>
      </w:r>
      <w:r w:rsidR="00824358" w:rsidRPr="00CE58AC">
        <w:rPr>
          <w:rFonts w:ascii="Arial Narrow" w:eastAsia="Times New Roman" w:hAnsi="Arial Narrow" w:cs="Arial"/>
          <w:color w:val="000000"/>
          <w:kern w:val="0"/>
          <w:lang w:val="es-ES" w:eastAsia="es-ES"/>
          <ns2:ligatures ns2:val="none"/>
        </w:rPr>
        <w:t xml:space="preserve"/>
      </w:r>
      <w:r w:rsidR="00824358" w:rsidRPr="00CE58AC">
        <w:rPr>
          <w:rFonts w:ascii="Arial Narrow" w:eastAsia="Times New Roman" w:hAnsi="Arial Narrow" w:cs="Arial"/>
          <w:color w:val="000000"/>
          <w:kern w:val="0"/>
          <w:lang w:eastAsia="es-ES"/>
          <ns2:ligatures ns2:val="none"/>
        </w:rPr>
        <w:t/>
      </w:r>
      <w:r w:rsidRPr="00CE58AC">
        <w:rPr>
          <w:rFonts w:ascii="Arial Narrow" w:eastAsia="Times New Roman" w:hAnsi="Arial Narrow" w:cs="Arial"/>
          <w:color w:val="000000"/>
          <w:kern w:val="0"/>
          <w:lang w:val="es-ES" w:eastAsia="es-ES"/>
          <ns2:ligatures ns2:val="none"/>
        </w:rPr>
        <w:t/>
      </w:r>
    </w:p>
    <w:p ns2:paraId="619E0710" ns2:textId="77777777" w:rsidR="00AB3A58" w:rsidRPr="00CE58AC" w:rsidRDefault="00AB3A58" w:rsidP="00CB440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E58AC" w:rsidRDefault="00AB3A58" w:rsidP="00CB440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6CFE30" ns2: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ns2:ligatures ns2:val="none"/>
        </w:rPr>
        <w:t xml:space="preserve">La </w:t>
      </w:r>
      <w:r w:rsidR="00405C2F" w:rsidRPr="00CE58AC">
        <w:rPr>
          <w:rFonts w:ascii="Arial Narrow" w:eastAsia="Times New Roman" w:hAnsi="Arial Narrow" w:cs="Segoe UI"/>
          <w:color w:val="000000"/>
          <w:kern w:val="0"/>
          <w:lang w:eastAsia="es-PE"/>
          <ns2:ligatures ns2:val="none"/>
        </w:rPr>
        <w:t xml:space="preserve">Secretaría </w:t>
      </w:r>
      <w:bookmarkEnd w:id="1"/>
      <w:bookmarkEnd w:id="2"/>
      <w:bookmarkEnd w:id="3"/>
      <w:r w:rsidR="002327F2" w:rsidRPr="00CE58AC">
        <w:rPr>
          <w:rFonts w:ascii="Arial Narrow" w:eastAsia="Times New Roman" w:hAnsi="Arial Narrow" w:cs="Arial"/>
          <w:color w:val="000000"/>
          <w:kern w:val="0"/>
          <w:lang w:eastAsia="es-PE"/>
          <ns2:ligatures ns2:val="none"/>
        </w:rPr>
        <w:t>Técnica de la Comisión de Protección al Consumidor 1 (en adelante, la Secretaría Técnica), en ejercicio de sus facultades</w:t>
      </w:r>
      <w:r w:rsidR="002327F2" w:rsidRPr="00CE58AC">
        <w:rPr>
          <w:rStyle w:val="Refdenotaalpie"/>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ns2:ligatures ns2:val="none"/>
        </w:rPr>
        <w:t xml:space="preserve">, considera </w:t>
      </w:r>
      <w:r w:rsidR="002327F2"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bCs/>
          <w:color w:val="000000"/>
          <w:kern w:val="0"/>
          <w:lang w:eastAsia="es-PE"/>
          <ns2:ligatures ns2:val="none"/>
        </w:rPr>
        <w:t xml:space="preserve">la </w:t>
      </w:r>
      <w:r w:rsidR="000E383D" w:rsidRPr="000E383D">
        <w:rPr>
          <w:rFonts w:ascii="Arial Narrow" w:eastAsia="Arial Narrow" w:hAnsi="Arial Narrow" w:cs="Arial"/>
          <w:bCs/>
          <w:color w:val="000000"/>
          <w:kern w:val="0"/>
          <w:lang w:eastAsia="es-PE"/>
          <ns2:ligatures ns2: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ns2:ligatures ns2:val="none"/>
        </w:rPr>
        <w:t/>
      </w:r>
      <w:proofErr w:type="spellEnd"/>
      <w:r w:rsidR="000E383D" w:rsidRPr="000E383D">
        <w:rPr>
          <w:rFonts w:ascii="Arial Narrow" w:eastAsia="Arial Narrow" w:hAnsi="Arial Narrow" w:cs="Arial"/>
          <w:bCs/>
          <w:color w:val="000000"/>
          <w:kern w:val="0"/>
          <w:lang w:eastAsia="es-PE"/>
          <ns2:ligatures ns2: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ns2:ligatures ns2:val="none"/>
        </w:rPr>
        <w:t xml:space="preserve">artículo 1, numeral 1, literal b) </w:t>
      </w:r>
      <w:bookmarkEnd w:id="4"/>
      <w:r w:rsidR="002327F2" w:rsidRPr="00CE58AC">
        <w:rPr>
          <w:rFonts w:ascii="Arial Narrow" w:eastAsia="Arial Narrow" w:hAnsi="Arial Narrow" w:cs="Arial"/>
          <w:bCs/>
          <w:color w:val="000000"/>
          <w:kern w:val="0"/>
          <w:lang w:eastAsia="es-PE"/>
          <ns2:ligatures ns2:val="none"/>
        </w:rPr>
        <w:t>y al artículo 2 del Código</w:t>
      </w:r>
      <w:r w:rsidR="002327F2" w:rsidRPr="00CE58AC">
        <w:rPr>
          <w:rStyle w:val="Refdenotaalpie"/>
          <w:rFonts w:ascii="Arial Narrow" w:eastAsia="Arial Narrow" w:hAnsi="Arial Narrow" w:cs="Arial"/>
          <w:bCs/>
          <w:color w:val="000000"/>
          <w:kern w:val="0"/>
          <w:vertAlign w:val="superscript"/>
          <w:lang w:eastAsia="es-PE"/>
          <ns2:ligatures ns2:val="none"/>
        </w:rPr>
        <w:footnoteReference w:id="4"/>
      </w:r>
      <w:r w:rsidR="002327F2" w:rsidRPr="00CE58AC">
        <w:rPr>
          <w:rFonts w:ascii="Arial Narrow" w:eastAsia="Arial Narrow" w:hAnsi="Arial Narrow" w:cs="Arial"/>
          <w:bCs/>
          <w:color w:val="000000"/>
          <w:kern w:val="0"/>
          <w:lang w:eastAsia="es-PE"/>
          <ns2:ligatures ns2:val="none"/>
        </w:rPr>
        <w:t xml:space="preserve">. </w:t>
      </w:r>
    </w:p>
    <w:p ns2:paraId="2C607279" ns2: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ns2:ligatures ns2:val="none"/>
        </w:rPr>
      </w:pPr>
    </w:p>
    <w:p ns2:paraId="0B1456F7" ns2: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Times New Roman" w:hAnsi="Arial Narrow" w:cs="Arial"/>
          <w:color w:val="000000"/>
          <w:kern w:val="0"/>
          <w:lang w:eastAsia="es-PE"/>
          <ns2:ligatures ns2:val="none"/>
        </w:rPr>
        <w:t xml:space="preserve">Además, la Secretaría Técnica, en ejercicio de sus facultades, considera </w:t>
      </w:r>
      <w:r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kern w:val="0"/>
          <ns2:ligatures ns2: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ns2:ligatures ns2:val="none"/>
        </w:rPr>
        <w:t/>
      </w:r>
      <w:proofErr w:type="spellEnd"/>
      <w:r w:rsidR="000E383D" w:rsidRPr="000E383D">
        <w:rPr>
          <w:rFonts w:ascii="Arial Narrow" w:eastAsia="Arial Narrow" w:hAnsi="Arial Narrow" w:cs="Arial"/>
          <w:kern w:val="0"/>
          <ns2:ligatures ns2: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ns2:ligatures ns2:val="none"/>
        </w:rPr>
        <w:t xml:space="preserve">; </w:t>
      </w:r>
      <w:r w:rsidR="00F6304F" w:rsidRPr="00CE58AC">
        <w:rPr>
          <w:rFonts w:ascii="Arial Narrow" w:eastAsia="Times New Roman" w:hAnsi="Arial Narrow" w:cs="Segoe UI"/>
          <w:color w:val="000000"/>
          <w:kern w:val="0"/>
          <w:lang w:eastAsia="es-PE"/>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ns2:ligatures ns2:val="none"/>
        </w:rPr>
        <w:t>, tipificado en los artículos 18</w:t>
      </w:r>
      <w:r w:rsidR="00F6304F" w:rsidRPr="00CE58AC">
        <w:rPr>
          <w:rFonts w:ascii="Arial Narrow" w:eastAsia="Times New Roman" w:hAnsi="Arial Narrow" w:cs="Segoe UI"/>
          <w:color w:val="000000"/>
          <w:kern w:val="0"/>
          <w:lang w:eastAsia="es-PE"/>
          <ns2:ligatures ns2:val="none"/>
        </w:rPr>
        <w:t/>
      </w:r>
      <w:r w:rsidR="00F6304F" w:rsidRPr="00CE58AC">
        <w:rPr>
          <w:rFonts w:ascii="Arial Narrow" w:eastAsia="Arial Narrow" w:hAnsi="Arial Narrow" w:cs="Arial Narrow"/>
          <w:kern w:val="0"/>
          <ns2:ligatures ns2:val="none"/>
        </w:rPr>
        <w:t xml:space="preserve"> y 19</w:t>
      </w:r>
      <w:r w:rsidR="00F6304F" w:rsidRPr="00CE58AC">
        <w:rPr>
          <w:rFonts w:ascii="Arial Narrow" w:eastAsia="Times New Roman" w:hAnsi="Arial Narrow" w:cs="Segoe UI"/>
          <w:color w:val="000000"/>
          <w:kern w:val="0"/>
          <w:lang w:eastAsia="es-PE"/>
          <ns2:ligatures ns2:val="none"/>
        </w:rPr>
        <w:t/>
      </w:r>
      <w:r w:rsidR="00F6304F" w:rsidRPr="00CE58AC">
        <w:rPr>
          <w:rFonts w:ascii="Arial Narrow" w:eastAsia="Arial Narrow" w:hAnsi="Arial Narrow" w:cs="Arial Narrow"/>
          <w:kern w:val="0"/>
          <ns2:ligatures ns2:val="none"/>
        </w:rPr>
        <w:t xml:space="preserve"> del Código</w:t>
      </w:r>
      <w:r w:rsidRPr="00CE58AC">
        <w:rPr>
          <w:rStyle w:val="Refdenotaalpie"/>
          <w:rFonts w:ascii="Arial Narrow" w:eastAsia="Arial Narrow" w:hAnsi="Arial Narrow" w:cs="Arial"/>
          <w:kern w:val="0"/>
          <w:vertAlign w:val="superscript"/>
          <ns2:ligatures ns2:val="none"/>
        </w:rPr>
        <w:footnoteReference w:id="5"/>
      </w:r>
      <w:r w:rsidRPr="00CE58AC">
        <w:rPr>
          <w:rFonts w:ascii="Arial Narrow" w:eastAsia="Arial Narrow" w:hAnsi="Arial Narrow" w:cs="Arial"/>
          <w:kern w:val="0"/>
          <ns2:ligatures ns2:val="none"/>
        </w:rPr>
        <w:t>.</w:t>
      </w:r>
    </w:p>
    <w:p ns2:paraId="2788CFC5" ns2:textId="77777777" w:rsidR="00671D90" w:rsidRPr="00671D90" w:rsidRDefault="00671D90" w:rsidP="00CB4400">
      <w:pPr>
        <w:pStyle w:val="Prrafodelista"/>
        <w:spacing w:line="240" w:lineRule="auto"/>
        <w:rPr>
          <w:rFonts w:ascii="Arial Narrow" w:eastAsia="Arial Narrow" w:hAnsi="Arial Narrow" w:cs="Arial"/>
          <w:bCs/>
          <w:kern w:val="0"/>
          <ns2:ligatures ns2:val="none"/>
        </w:rPr>
      </w:pPr>
    </w:p>
    <w:p ns2:paraId="02984B2E" ns2: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r>
        <w:rPr>
          <w:rFonts w:ascii="Arial Narrow" w:eastAsia="Arial Narrow" w:hAnsi="Arial Narrow" w:cs="Arial"/>
          <w:bCs/>
          <w:kern w:val="0"/>
          <ns2:ligatures ns2:val="none"/>
        </w:rPr>
        <w:t xml:space="preserve">Asimismo, </w:t>
      </w:r>
      <w:r w:rsidRPr="00CE58AC">
        <w:rPr>
          <w:rFonts w:ascii="Arial Narrow" w:eastAsia="Times New Roman" w:hAnsi="Arial Narrow" w:cs="Arial"/>
          <w:color w:val="000000"/>
          <w:kern w:val="0"/>
          <w:lang w:eastAsia="es-PE"/>
          <ns2:ligatures ns2:val="none"/>
        </w:rPr>
        <w:t xml:space="preserve">la Secretaría Técnica, en ejercicio de sus facultades, considera </w:t>
      </w:r>
      <w:r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kern w:val="0"/>
          <ns2:ligatures ns2: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ns2:ligatures ns2:val="none"/>
        </w:rPr>
        <w:t/>
      </w:r>
      <w:proofErr w:type="spellEnd"/>
      <w:r w:rsidR="000E383D" w:rsidRPr="000E383D">
        <w:rPr>
          <w:rFonts w:ascii="Arial Narrow" w:eastAsia="Arial Narrow" w:hAnsi="Arial Narrow" w:cs="Arial"/>
          <w:kern w:val="0"/>
          <ns2:ligatures ns2:val="none"/>
        </w:rPr>
        <w:t xml:space="preserve"> 123856 desde noviembre de 2010 hasta diciembre de 2024</w:t>
      </w:r>
      <w:r w:rsidRPr="00CE58AC">
        <w:rPr>
          <w:rFonts w:ascii="Arial Narrow" w:eastAsia="Arial Narrow" w:hAnsi="Arial Narrow" w:cs="Arial"/>
          <w:kern w:val="0"/>
          <ns2:ligatures ns2:val="none"/>
        </w:rPr>
        <w:t xml:space="preserve">; </w:t>
      </w:r>
      <w:r w:rsidRPr="00CE58AC">
        <w:rPr>
          <w:rFonts w:ascii="Arial Narrow" w:eastAsia="Times New Roman" w:hAnsi="Arial Narrow" w:cs="Segoe UI"/>
          <w:color w:val="000000"/>
          <w:kern w:val="0"/>
          <w:lang w:eastAsia="es-PE"/>
          <ns2:ligatures ns2: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ns2:ligatures ns2: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ns2:ligatures ns2:val="none"/>
        </w:rPr>
        <w:t>, tipificado en los artículos 18</w:t>
      </w:r>
      <w:r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kern w:val="0"/>
          <ns2:ligatures ns2:val="none"/>
        </w:rPr>
        <w:t xml:space="preserve"> y 19</w:t>
      </w:r>
      <w:r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kern w:val="0"/>
          <ns2:ligatures ns2:val="none"/>
        </w:rPr>
        <w:t xml:space="preserve"> del Códig</w:t>
      </w:r>
      <w:r>
        <w:rPr>
          <w:rFonts w:ascii="Arial Narrow" w:eastAsia="Arial Narrow" w:hAnsi="Arial Narrow" w:cs="Arial Narrow"/>
          <w:kern w:val="0"/>
          <ns2:ligatures ns2:val="none"/>
        </w:rPr>
        <w:t>o</w:t>
      </w:r>
      <w:r w:rsidRPr="00CE58AC">
        <w:rPr>
          <w:rFonts w:ascii="Arial Narrow" w:eastAsia="Arial Narrow" w:hAnsi="Arial Narrow" w:cs="Arial"/>
          <w:kern w:val="0"/>
          <ns2:ligatures ns2:val="none"/>
        </w:rPr>
        <w:t>.</w:t>
      </w:r>
    </w:p>
    <w:p ns2:paraId="4F1E88E9" ns2:textId="2658EE64" w:rsidR="008641BD" w:rsidRPr="00CE58AC" w:rsidRDefault="008641BD" w:rsidP="00CB440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CE58AC" w:rsidRDefault="00AB3A58" w:rsidP="00CB440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CE58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vertAlign w:val="superscript"/>
          <ns2:ligatures ns2:val="none"/>
        </w:rPr>
        <w:footnoteReference w:id="6"/>
      </w:r>
      <w:r w:rsidRPr="00CE58AC">
        <w:rPr>
          <w:rFonts w:ascii="Arial Narrow" w:eastAsia="Arial" w:hAnsi="Arial Narrow" w:cs="Arial"/>
          <w:color w:val="000000"/>
          <w:kern w:val="0"/>
          <w:lang w:eastAsia="es-PE"/>
          <ns2:ligatures ns2:val="none"/>
        </w:rPr>
        <w:t>.</w:t>
      </w:r>
    </w:p>
    <w:p ns2:paraId="01E2C693" ns2:textId="77777777" w:rsidR="00AB3A58" w:rsidRPr="00CE58AC" w:rsidRDefault="00AB3A58" w:rsidP="00CB440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REQUERIMIENTO DE INFORMACI</w:t>
      </w:r>
      <w:r w:rsidR="00B17787" w:rsidRPr="00CE58AC">
        <w:rPr>
          <w:rFonts w:ascii="Arial Narrow" w:eastAsia="Arial Narrow" w:hAnsi="Arial Narrow" w:cs="Arial Narrow"/>
          <w:b/>
          <w:color w:val="000000"/>
          <w:kern w:val="0"/>
          <w:lang w:eastAsia="es-PE"/>
          <ns2:ligatures ns2:val="none"/>
        </w:rPr>
        <w:t>Ó</w:t>
      </w:r>
      <w:r w:rsidRPr="00CE58AC">
        <w:rPr>
          <w:rFonts w:ascii="Arial Narrow" w:eastAsia="Arial Narrow" w:hAnsi="Arial Narrow" w:cs="Arial Narrow"/>
          <w:b/>
          <w:color w:val="000000"/>
          <w:kern w:val="0"/>
          <w:lang w:eastAsia="es-PE"/>
          <ns2:ligatures ns2:val="none"/>
        </w:rPr>
        <w:t>N</w:t>
      </w:r>
    </w:p>
    <w:p ns2:paraId="3F5BB4A5" ns2:textId="77777777" w:rsidR="00AB3A58" w:rsidRPr="00CE58AC" w:rsidRDefault="00AB3A58" w:rsidP="00CB4400">
      <w:pPr>
        <w:spacing w:after="0" w:line="240" w:lineRule="auto"/>
        <w:jc w:val="both"/>
        <w:rPr>
          <w:rFonts w:ascii="Arial Narrow" w:eastAsia="Times New Roman" w:hAnsi="Arial Narrow" w:cs="Arial"/>
          <w:color w:val="000000"/>
          <w:kern w:val="0"/>
          <w:lang w:val="es-ES" w:eastAsia="es-ES"/>
          <ns2:ligatures ns2:val="none"/>
        </w:rPr>
      </w:pPr>
    </w:p>
    <w:p ns2:paraId="3C2E0245" ns2:textId="6D369976" w:rsidR="00AB3A58" w:rsidRPr="00CE58AC" w:rsidRDefault="00232389" w:rsidP="00CB440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ns2:ligatures ns2: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ns2:ligatures ns2:val="none"/>
        </w:rPr>
        <w:t/>
      </w:r>
      <w:proofErr w:type="spellEnd"/>
      <w:r w:rsidR="00AE28F6" w:rsidRPr="00AE28F6">
        <w:rPr>
          <w:rFonts w:ascii="Arial Narrow" w:eastAsia="Times New Roman" w:hAnsi="Arial Narrow" w:cs="Arial"/>
          <w:color w:val="000000"/>
          <w:kern w:val="0"/>
          <w:lang w:val="es-ES" w:eastAsia="es-ES"/>
          <ns2:ligatures ns2: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ns2:ligatures ns2:val="none"/>
        </w:rPr>
        <w:t>ii</w:t>
      </w:r>
      <w:proofErr w:type="spellEnd"/>
      <w:r w:rsidR="00AE28F6" w:rsidRPr="00AE28F6">
        <w:rPr>
          <w:rFonts w:ascii="Arial Narrow" w:eastAsia="Times New Roman" w:hAnsi="Arial Narrow" w:cs="Arial"/>
          <w:color w:val="000000"/>
          <w:kern w:val="0"/>
          <w:lang w:val="es-ES" w:eastAsia="es-ES"/>
          <ns2:ligatures ns2: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ns2:ligatures ns2:val="none"/>
        </w:rPr>
        <w:t>iii</w:t>
      </w:r>
      <w:proofErr w:type="spellEnd"/>
      <w:r w:rsidR="00AE28F6" w:rsidRPr="00AE28F6">
        <w:rPr>
          <w:rFonts w:ascii="Arial Narrow" w:eastAsia="Times New Roman" w:hAnsi="Arial Narrow" w:cs="Arial"/>
          <w:color w:val="000000"/>
          <w:kern w:val="0"/>
          <w:lang w:val="es-ES" w:eastAsia="es-ES"/>
          <ns2:ligatures ns2: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ns2:ligatures ns2:val="none"/>
        </w:rPr>
        <w:t/>
      </w:r>
      <w:proofErr w:type="spellEnd"/>
      <w:r w:rsidR="00AE28F6" w:rsidRPr="00AE28F6">
        <w:rPr>
          <w:rFonts w:ascii="Arial Narrow" w:eastAsia="Times New Roman" w:hAnsi="Arial Narrow" w:cs="Arial"/>
          <w:color w:val="000000"/>
          <w:kern w:val="0"/>
          <w:lang w:val="es-ES" w:eastAsia="es-ES"/>
          <ns2:ligatures ns2: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ns2:ligatures ns2:val="none"/>
        </w:rPr>
        <w:t>.</w:t>
      </w:r>
      <w:r w:rsidR="008E0B03" w:rsidRPr="00CE58AC">
        <w:rPr>
          <w:rFonts w:ascii="Arial Narrow" w:eastAsia="Times New Roman" w:hAnsi="Arial Narrow" w:cs="Arial"/>
          <w:color w:val="000000"/>
          <w:kern w:val="0"/>
          <w:lang w:eastAsia="es-ES"/>
          <ns2:ligatures ns2:val="none"/>
        </w:rPr>
        <w:t xml:space="preserve"> </w:t>
      </w:r>
    </w:p>
    <w:p ns2:paraId="4C19F339" ns2:textId="77777777" w:rsidR="00AB3A58" w:rsidRPr="00CE58AC" w:rsidRDefault="00AB3A58" w:rsidP="00CB440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CE58AC" w:rsidRDefault="00AB3A58" w:rsidP="00CB4400">
      <w:pPr>
        <w:spacing w:after="0" w:line="240" w:lineRule="auto"/>
        <w:jc w:val="both"/>
        <w:rPr>
          <w:rFonts w:ascii="Arial Narrow" w:eastAsia="Arial Narrow" w:hAnsi="Arial Narrow" w:cs="Arial Narrow"/>
          <w:b/>
          <w:color w:val="000000"/>
          <w:kern w:val="0"/>
          <w:lang w:eastAsia="es-PE"/>
          <ns2:ligatures ns2:val="none"/>
        </w:rPr>
      </w:pPr>
    </w:p>
    <w:p ns2:paraId="41C8CBA2" ns2:textId="622AB1D5" w:rsidR="002327F2" w:rsidRPr="00CE58AC" w:rsidRDefault="00AB3A58" w:rsidP="00CB4400">
      <w:pPr>
        <w:spacing w:after="0" w:line="240" w:lineRule="auto"/>
        <w:jc w:val="both"/>
        <w:rPr>
          <w:rFonts w:ascii="Arial Narrow" w:eastAsia="Arial Narrow" w:hAnsi="Arial Narrow" w:cs="Arial"/>
          <w:bCs/>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PRIMERO: admitir a trámite la denuncia del 21 de marzo de 2025, subsanado mediante escritos del 19 y 21 de mayo de 2025 interpuesta por la señora [DENUNCIANTE] contra Interseguro Compañía de Seguros S.A., por lo siguiente:</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932323"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xml:space="preserve"/>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w:r>
      <w:r w:rsidR="00CE58AC" w:rsidRPr="00CE58AC">
        <w:rPr>
          <w:rFonts w:ascii="Arial Narrow" w:eastAsia="Times New Roman" w:hAnsi="Arial Narrow" w:cs="Arial"/>
          <w:color w:val="000000"/>
          <w:kern w:val="0"/>
          <w:lang w:val="es-ES" w:eastAsia="es-ES"/>
          <ns2:ligatures ns2:val="none"/>
        </w:rPr>
        <w:t xml:space="preserve"/>
      </w:r>
      <w:r w:rsidR="00932323" w:rsidRPr="00CE58AC">
        <w:rPr>
          <w:rFonts w:ascii="Arial Narrow" w:eastAsia="Times New Roman" w:hAnsi="Arial Narrow" w:cs="Arial"/>
          <w:color w:val="000000"/>
          <w:kern w:val="0"/>
          <w:lang w:val="es-ES" w:eastAsia="es-ES"/>
          <ns2:ligatures ns2:val="none"/>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70931" w:rsidRPr="00CE58AC">
        <w:rPr>
          <w:rFonts w:ascii="Arial Narrow" w:eastAsia="Times New Roman" w:hAnsi="Arial Narrow" w:cs="Times New Roman"/>
          <w:color w:val="000000"/>
          <w:kern w:val="0"/>
          <w:shd w:val="clear" w:color="auto" w:fill="FFFFFF"/>
          <w:lang w:eastAsia="es-PE"/>
          <ns2:ligatures ns2:val="none"/>
        </w:rPr>
        <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70931" w:rsidRPr="00CE58AC">
        <w:rPr>
          <w:rFonts w:ascii="Arial Narrow" w:eastAsia="Times New Roman" w:hAnsi="Arial Narrow" w:cs="Times New Roman"/>
          <w:color w:val="000000"/>
          <w:kern w:val="0"/>
          <w:shd w:val="clear" w:color="auto" w:fill="FFFFFF"/>
          <w:lang w:eastAsia="es-PE"/>
          <ns2:ligatures ns2:val="none"/>
        </w:rPr>
        <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932323" w:rsidRPr="00CE58AC">
        <w:rPr>
          <w:rFonts w:ascii="Arial Narrow" w:eastAsia="Times New Roman" w:hAnsi="Arial Narrow" w:cs="Times New Roman"/>
          <w:color w:val="000000"/>
          <w:kern w:val="0"/>
          <w:shd w:val="clear" w:color="auto" w:fill="FFFFFF"/>
          <w:lang w:eastAsia="es-PE"/>
          <ns2:ligatures ns2:val="none"/>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proofErr w:type="spellStart"/>
      <w:r w:rsidR="00270931" w:rsidRPr="00CE58AC">
        <w:rPr>
          <w:rFonts w:ascii="Arial Narrow" w:eastAsia="Arial Narrow" w:hAnsi="Arial Narrow" w:cs="Arial Narrow"/>
          <w:bCs/>
        </w:rPr>
        <w:t/>
      </w:r>
      <w:proofErr w:type="spellEnd"/>
      <w:r w:rsidR="00270931" w:rsidRPr="00CE58AC">
        <w:rPr>
          <w:rFonts w:ascii="Arial Narrow" w:eastAsia="Arial Narrow" w:hAnsi="Arial Narrow" w:cs="Arial Narrow"/>
          <w:bCs/>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327F2" w:rsidRPr="00CE58AC">
        <w:rPr>
          <w:rFonts w:ascii="Arial Narrow" w:eastAsia="Arial Narrow" w:hAnsi="Arial Narrow" w:cs="Arial"/>
          <w:bCs/>
          <w:color w:val="000000"/>
          <w:kern w:val="0"/>
          <w:lang w:eastAsia="es-PE"/>
          <ns2:ligatures ns2:val="none"/>
        </w:rPr>
        <w:t/>
      </w:r>
    </w:p>
    <w:p ns2:paraId="4F38D43A" ns2:textId="77777777" w:rsidR="002327F2" w:rsidRPr="00CE58AC" w:rsidRDefault="002327F2" w:rsidP="00CB4400">
      <w:pPr>
        <w:spacing w:after="0" w:line="240" w:lineRule="auto"/>
        <w:jc w:val="both"/>
        <w:rPr>
          <w:rFonts w:ascii="Arial Narrow" w:eastAsia="Arial Narrow" w:hAnsi="Arial Narrow" w:cs="Arial"/>
          <w:bCs/>
          <w:color w:val="000000"/>
          <w:kern w:val="0"/>
          <w:lang w:eastAsia="es-PE"/>
          <ns2:ligatures ns2:val="none"/>
        </w:rPr>
      </w:pPr>
    </w:p>
    <w:p ns2:paraId="52328EC2" ns2: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w:t>
      </w:r>
      <w:r w:rsidRPr="00CE58AC">
        <w:rPr>
          <w:rFonts w:ascii="Arial Narrow" w:eastAsia="Arial Narrow" w:hAnsi="Arial Narrow" w:cs="Arial"/>
          <w:bCs/>
          <w:color w:val="000000"/>
          <w:kern w:val="0"/>
          <w:lang w:eastAsia="es-PE"/>
          <ns2:ligatures ns2:val="none"/>
        </w:rPr>
        <w:t xml:space="preserve"> al artículo 1, numeral 1, literal b) y al artículo 2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w:t>
      </w:r>
      <w:r w:rsidR="003663A6" w:rsidRPr="000E383D">
        <w:rPr>
          <w:rFonts w:ascii="Arial Narrow" w:eastAsia="Arial Narrow" w:hAnsi="Arial Narrow" w:cs="Arial"/>
          <w:bCs/>
          <w:color w:val="000000"/>
          <w:kern w:val="0"/>
          <w:lang w:eastAsia="es-PE"/>
          <ns2:ligatures ns2:val="none"/>
        </w:rPr>
        <w:t xml:space="preserve">habría incumplido </w:t>
      </w:r>
      <w:r w:rsidR="00F60DCF" w:rsidRPr="000E383D">
        <w:rPr>
          <w:rFonts w:ascii="Arial Narrow" w:eastAsia="Arial Narrow" w:hAnsi="Arial Narrow" w:cs="Arial"/>
          <w:bCs/>
          <w:color w:val="000000"/>
          <w:kern w:val="0"/>
          <w:lang w:eastAsia="es-PE"/>
          <ns2:ligatures ns2:val="none"/>
        </w:rPr>
        <w:t>al no</w:t>
      </w:r>
      <w:r w:rsidRPr="000E383D">
        <w:rPr>
          <w:rFonts w:ascii="Arial Narrow" w:eastAsia="Arial Narrow" w:hAnsi="Arial Narrow" w:cs="Arial"/>
          <w:bCs/>
          <w:color w:val="000000"/>
          <w:kern w:val="0"/>
          <w:lang w:eastAsia="es-PE"/>
          <ns2:ligatures ns2:val="none"/>
        </w:rPr>
        <w:t xml:space="preserve"> </w:t>
      </w:r>
      <w:r w:rsidR="003663A6" w:rsidRPr="000E383D">
        <w:rPr>
          <w:rFonts w:ascii="Arial Narrow" w:eastAsia="Arial Narrow" w:hAnsi="Arial Narrow" w:cs="Arial"/>
          <w:bCs/>
          <w:color w:val="000000"/>
          <w:kern w:val="0"/>
          <w:lang w:eastAsia="es-PE"/>
          <ns2:ligatures ns2:val="none"/>
        </w:rPr>
        <w:t>brindar</w:t>
      </w:r>
      <w:r w:rsidRPr="000E383D">
        <w:rPr>
          <w:rFonts w:ascii="Arial Narrow" w:eastAsia="Arial Narrow" w:hAnsi="Arial Narrow" w:cs="Arial"/>
          <w:bCs/>
          <w:color w:val="000000"/>
          <w:kern w:val="0"/>
          <w:lang w:eastAsia="es-PE"/>
          <ns2:ligatures ns2:val="none"/>
        </w:rPr>
        <w:t xml:space="preserve"> información sobre </w:t>
      </w:r>
      <w:r w:rsidR="001B4908" w:rsidRPr="000E383D">
        <w:rPr>
          <w:rFonts w:ascii="Arial Narrow" w:eastAsia="Arial Narrow" w:hAnsi="Arial Narrow" w:cs="Arial"/>
          <w:bCs/>
          <w:color w:val="000000"/>
          <w:kern w:val="0"/>
          <w:lang w:eastAsia="es-PE"/>
          <ns2:ligatures ns2:val="none"/>
        </w:rPr>
        <w:t>la variación en las</w:t>
      </w:r>
      <w:r w:rsidRPr="000E383D">
        <w:rPr>
          <w:rFonts w:ascii="Arial Narrow" w:eastAsia="Arial Narrow" w:hAnsi="Arial Narrow" w:cs="Arial"/>
          <w:bCs/>
          <w:color w:val="000000"/>
          <w:kern w:val="0"/>
          <w:lang w:eastAsia="es-PE"/>
          <ns2:ligatures ns2:val="none"/>
        </w:rPr>
        <w:t xml:space="preserve"> condiciones de la Póliza </w:t>
      </w:r>
      <w:r w:rsidRPr="000E383D">
        <w:rPr>
          <w:rFonts w:ascii="Arial Narrow" w:eastAsia="Times New Roman" w:hAnsi="Arial Narrow" w:cs="Arial"/>
          <w:color w:val="000000"/>
          <w:kern w:val="0"/>
          <w:lang w:eastAsia="es-ES"/>
          <ns2:ligatures ns2:val="none"/>
        </w:rPr>
        <w:t xml:space="preserve"/>
      </w:r>
      <w:r w:rsidR="00B8051B" w:rsidRPr="000E383D">
        <w:rPr>
          <w:rFonts w:ascii="Arial Narrow" w:eastAsia="Times New Roman" w:hAnsi="Arial Narrow" w:cs="Arial"/>
          <w:color w:val="000000"/>
          <w:kern w:val="0"/>
          <w:lang w:eastAsia="es-ES"/>
          <ns2:ligatures ns2:val="none"/>
        </w:rPr>
        <w:t xml:space="preserve">123856 </w:t>
      </w:r>
      <w:r w:rsidRPr="000E383D">
        <w:rPr>
          <w:rFonts w:ascii="Arial Narrow" w:eastAsia="Arial Narrow" w:hAnsi="Arial Narrow" w:cs="Arial"/>
          <w:bCs/>
          <w:color w:val="000000"/>
          <w:kern w:val="0"/>
          <w:lang w:eastAsia="es-PE"/>
          <ns2:ligatures ns2:val="none"/>
        </w:rPr>
        <w:t xml:space="preserve">respecto </w:t>
      </w:r>
      <w:r w:rsidR="001B4908" w:rsidRPr="000E383D">
        <w:rPr>
          <w:rFonts w:ascii="Arial Narrow" w:eastAsia="Arial Narrow" w:hAnsi="Arial Narrow" w:cs="Arial"/>
          <w:bCs/>
          <w:color w:val="000000"/>
          <w:kern w:val="0"/>
          <w:lang w:eastAsia="es-PE"/>
          <ns2:ligatures ns2:val="none"/>
        </w:rPr>
        <w:t xml:space="preserve">a la remisión de los estados de cuenta </w:t>
      </w:r>
      <w:r w:rsidR="003663A6" w:rsidRPr="000E383D">
        <w:rPr>
          <w:rFonts w:ascii="Arial Narrow" w:eastAsia="Arial Narrow" w:hAnsi="Arial Narrow" w:cs="Arial"/>
          <w:bCs/>
          <w:color w:val="000000"/>
          <w:kern w:val="0"/>
          <w:lang w:eastAsia="es-PE"/>
          <ns2:ligatures ns2:val="none"/>
        </w:rPr>
        <w:t>de manera semestral</w:t>
      </w:r>
      <w:r w:rsidRPr="00CE58AC">
        <w:rPr>
          <w:rFonts w:ascii="Arial Narrow" w:eastAsia="Arial Narrow" w:hAnsi="Arial Narrow" w:cs="Arial"/>
          <w:bCs/>
          <w:color w:val="000000"/>
          <w:kern w:val="0"/>
          <w:lang w:eastAsia="es-PE"/>
          <ns2:ligatures ns2:val="none"/>
        </w:rPr>
        <w:t>.</w:t>
      </w:r>
    </w:p>
    <w:p ns2:paraId="789B9292" ns2: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ns2:ligatures ns2:val="none"/>
        </w:rPr>
      </w:pPr>
    </w:p>
    <w:p ns2:paraId="0F3AC710" ns2: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 a los artículos 18 y 19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w:t>
      </w:r>
      <w:r w:rsidR="00B519EC" w:rsidRPr="000E383D">
        <w:rPr>
          <w:rFonts w:ascii="Arial Narrow" w:eastAsia="Arial Narrow" w:hAnsi="Arial Narrow" w:cs="Arial"/>
          <w:bCs/>
          <w:color w:val="000000"/>
          <w:kern w:val="0"/>
          <w:lang w:eastAsia="es-PE"/>
          <ns2:ligatures ns2: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ns2:ligatures ns2:val="none"/>
        </w:rPr>
        <w:t>123856</w:t>
      </w:r>
      <w:r w:rsidR="00B519EC" w:rsidRPr="000E383D">
        <w:rPr>
          <w:rFonts w:ascii="Arial Narrow" w:eastAsia="Arial Narrow" w:hAnsi="Arial Narrow" w:cs="Arial"/>
          <w:bCs/>
          <w:color w:val="000000"/>
          <w:kern w:val="0"/>
          <w:lang w:eastAsia="es-PE"/>
          <ns2:ligatures ns2: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ns2:ligatures ns2:val="none"/>
        </w:rPr>
        <w:t>.</w:t>
      </w:r>
    </w:p>
    <w:p ns2:paraId="020D4908" ns2:textId="77777777" w:rsidR="00B519EC" w:rsidRDefault="00B519EC" w:rsidP="00CB4400">
      <w:pPr>
        <w:spacing w:after="0" w:line="240" w:lineRule="auto"/>
        <w:jc w:val="both"/>
        <w:rPr>
          <w:rFonts w:ascii="Arial Narrow" w:eastAsia="Arial Narrow" w:hAnsi="Arial Narrow" w:cs="Arial Narrow"/>
          <w:kern w:val="0"/>
          <ns2:ligatures ns2:val="none"/>
        </w:rPr>
      </w:pPr>
    </w:p>
    <w:p ns2:paraId="6719F9DB" ns2: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 a los artículos 18 y 19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ns2:ligatures ns2:val="none"/>
        </w:rPr>
        <w:t>123856 desde noviembre de 2010 hasta diciembre de 2024</w:t>
      </w:r>
      <w:r>
        <w:rPr>
          <w:rFonts w:ascii="Arial Narrow" w:eastAsia="Times New Roman" w:hAnsi="Arial Narrow" w:cs="Arial"/>
          <w:color w:val="000000"/>
          <w:kern w:val="0"/>
          <w:lang w:eastAsia="es-ES"/>
          <ns2:ligatures ns2:val="none"/>
        </w:rPr>
        <w:t>.</w:t>
      </w:r>
    </w:p>
    <w:p ns2:paraId="744DC8B7" ns2:textId="77777777" w:rsidR="00B519EC" w:rsidRPr="00CE58AC" w:rsidRDefault="00B519EC" w:rsidP="00CB4400">
      <w:pPr>
        <w:spacing w:after="0" w:line="240" w:lineRule="auto"/>
        <w:jc w:val="both"/>
        <w:rPr>
          <w:rFonts w:ascii="Arial Narrow" w:eastAsia="Arial Narrow" w:hAnsi="Arial Narrow" w:cs="Arial Narrow"/>
          <w:kern w:val="0"/>
          <ns2:ligatures ns2:val="none"/>
        </w:rPr>
      </w:pPr>
    </w:p>
    <w:p ns2:paraId="64718910" ns2:textId="49CB1D5B" w:rsidR="00AB3A58" w:rsidRPr="00CE58AC" w:rsidRDefault="00AB3A58" w:rsidP="00CB4400">
      <w:pPr>
        <w:spacing w:line="240" w:lineRule="auto"/>
        <w:contextualSpacing/>
        <w:jc w:val="both"/>
        <w:rPr>
          <w:rFonts w:ascii="Arial Narrow" w:eastAsia="Calibri" w:hAnsi="Arial Narrow" w:cs="Arial"/>
          <w:kern w:val="0"/>
          <ns2:ligatures ns2:val="none"/>
        </w:rPr>
      </w:pPr>
      <w:r w:rsidRPr="00CE58AC">
        <w:rPr>
          <w:rFonts w:ascii="Arial Narrow" w:eastAsia="Arial Narrow" w:hAnsi="Arial Narrow" w:cs="Arial Narrow"/>
          <w:b/>
          <w:color w:val="000000"/>
          <w:kern w:val="0"/>
          <w:lang w:eastAsia="es-PE"/>
          <ns2:ligatures ns2:val="none"/>
        </w:rPr>
        <w:lastRenderedPageBreak/>
        <w:t>SEGUNDO:</w:t>
      </w:r>
      <w:r w:rsidRPr="00CE58A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ns2:ligatures ns2:val="none"/>
        </w:rPr>
        <w:t xml:space="preserve">del </w:t>
      </w:r>
      <w:r w:rsidR="00932323" w:rsidRPr="00CE58AC">
        <w:rPr>
          <w:rFonts w:ascii="Arial Narrow" w:eastAsia="Times New Roman" w:hAnsi="Arial Narrow" w:cs="Arial"/>
          <w:color w:val="000000"/>
          <w:kern w:val="0"/>
          <w:lang w:val="es-ES" w:eastAsia="es-ES"/>
          <ns2:ligatures ns2:val="none"/>
        </w:rPr>
        <w:t xml:space="preserve">21 de marzo de 2025</w:t>
      </w:r>
      <w:r w:rsidR="00CE58AC">
        <w:rPr>
          <w:rFonts w:ascii="Arial Narrow" w:eastAsia="Times New Roman" w:hAnsi="Arial Narrow" w:cs="Arial"/>
          <w:color w:val="000000"/>
          <w:kern w:val="0"/>
          <w:lang w:val="es-ES" w:eastAsia="es-ES"/>
          <ns2:ligatures ns2:val="none"/>
        </w:rPr>
        <w:t xml:space="preserve"> </w:t>
      </w:r>
      <w:r w:rsidR="00CE58AC" w:rsidRPr="00CE58AC">
        <w:rPr>
          <w:rFonts w:ascii="Arial Narrow" w:eastAsia="Times New Roman" w:hAnsi="Arial Narrow" w:cs="Arial"/>
          <w:color w:val="000000"/>
          <w:kern w:val="0"/>
          <w:lang w:val="es-ES" w:eastAsia="es-ES"/>
          <ns2:ligatures ns2:val="none"/>
        </w:rPr>
        <w:t xml:space="preserve">subsanado mediante </w:t>
      </w:r>
      <w:r w:rsidR="00CE58AC">
        <w:rPr>
          <w:rFonts w:ascii="Arial Narrow" w:eastAsia="Times New Roman" w:hAnsi="Arial Narrow" w:cs="Arial"/>
          <w:color w:val="000000"/>
          <w:kern w:val="0"/>
          <w:lang w:val="es-ES" w:eastAsia="es-ES"/>
          <ns2:ligatures ns2:val="none"/>
        </w:rPr>
        <w:t xml:space="preserve">escritos del 19 y </w:t>
      </w:r>
      <w:r w:rsidR="00CE58AC" w:rsidRPr="00CE58AC">
        <w:rPr>
          <w:rFonts w:ascii="Arial Narrow" w:eastAsia="Times New Roman" w:hAnsi="Arial Narrow" w:cs="Arial"/>
          <w:color w:val="000000"/>
          <w:kern w:val="0"/>
          <w:lang w:val="es-ES" w:eastAsia="es-ES"/>
          <ns2:ligatures ns2:val="none"/>
        </w:rPr>
        <w:t xml:space="preserve">21 de mayo de 2025</w:t>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xml:space="preserve"/>
      </w:r>
      <w:r w:rsidR="002B7DCD" w:rsidRPr="00CE58AC">
        <w:rPr>
          <w:rFonts w:ascii="Arial Narrow" w:eastAsia="Calibri" w:hAnsi="Arial Narrow" w:cs="Arial"/>
          <w:kern w:val="0"/>
          <ns2:ligatures ns2:val="none"/>
        </w:rPr>
        <w:t>.</w:t>
      </w:r>
    </w:p>
    <w:p ns2:paraId="72A4113D" ns2:textId="77777777" w:rsidR="00AB3A58" w:rsidRPr="00CE58AC" w:rsidRDefault="00AB3A58" w:rsidP="00CB440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30E97A2"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TERCERO: </w:t>
      </w:r>
      <w:r w:rsidR="00232389" w:rsidRPr="00CE58AC">
        <w:rPr>
          <w:rFonts w:ascii="Arial Narrow" w:eastAsia="Arial Narrow" w:hAnsi="Arial Narrow" w:cs="Arial Narrow"/>
          <w:color w:val="000000"/>
          <w:kern w:val="0"/>
          <w:lang w:eastAsia="es-PE"/>
          <ns2:ligatures ns2: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ns2:ligatures ns2:val="none"/>
        </w:rPr>
        <w:t>que cumpla con lo siguiente</w:t>
      </w:r>
      <w:r w:rsidRPr="00CE58AC">
        <w:rPr>
          <w:rFonts w:ascii="Arial Narrow" w:eastAsia="Arial Narrow" w:hAnsi="Arial Narrow" w:cs="Arial Narrow"/>
          <w:color w:val="000000"/>
          <w:kern w:val="0"/>
          <w:lang w:eastAsia="es-PE"/>
          <ns2:ligatures ns2:val="none"/>
        </w:rPr>
        <w:t>:</w:t>
      </w:r>
    </w:p>
    <w:p ns2:paraId="09D9FCC8" ns2:textId="77777777" w:rsidR="00AB3A58" w:rsidRPr="00CE58AC" w:rsidRDefault="00AB3A58" w:rsidP="00CB440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ns2:ligatures ns2:val="none"/>
        </w:rPr>
      </w:pPr>
      <w:r w:rsidRPr="00CE58A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del Código Procesal Civil. </w:t>
      </w:r>
      <w:r w:rsidRPr="00CE58AC">
        <w:rPr>
          <w:rFonts w:ascii="Arial Narrow" w:eastAsia="Calibri" w:hAnsi="Arial Narrow" w:cs="Arial"/>
          <w:kern w:val="0"/>
          <ns2:ligatures ns2:val="none"/>
        </w:rPr>
        <w:t>Para ello podrá señalar domicilio físico o una dirección electrónica a la que pueda remitirse las notificaciones</w:t>
      </w:r>
      <w:r w:rsidRPr="00CE58AC">
        <w:rPr>
          <w:rFonts w:ascii="Arial Narrow" w:eastAsia="Arial" w:hAnsi="Arial Narrow" w:cs="Arial"/>
          <w:kern w:val="0"/>
          <w:lang w:val="es"/>
          <ns2:ligatures ns2:val="none"/>
        </w:rPr>
        <w:t>;</w:t>
      </w:r>
    </w:p>
    <w:p ns2:paraId="446A1900" ns2:textId="13BE47D4"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ns2:ligatures ns2:val="none"/>
        </w:rPr>
      </w:pPr>
      <w:r w:rsidRPr="00CE58AC">
        <w:rPr>
          <w:rFonts w:ascii="Arial Narrow" w:eastAsia="Calibri" w:hAnsi="Arial Narrow" w:cs="Arial"/>
          <w:kern w:val="0"/>
          <ns2:ligatures ns2:val="none"/>
        </w:rPr>
        <w:t xml:space="preserve">en caso califique como </w:t>
      </w:r>
      <w:proofErr w:type="gramStart"/>
      <w:r w:rsidRPr="00CE58AC">
        <w:rPr>
          <w:rFonts w:ascii="Arial Narrow" w:eastAsia="Calibri" w:hAnsi="Arial Narrow" w:cs="Arial"/>
          <w:kern w:val="0"/>
          <ns2:ligatures ns2:val="none"/>
        </w:rPr>
        <w:t>micro empresa</w:t>
      </w:r>
      <w:proofErr w:type="gramEnd"/>
      <w:r w:rsidRPr="00CE58A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Calibri" w:hAnsi="Arial Narrow" w:cs="Arial"/>
          <w:kern w:val="0"/>
          <w:vertAlign w:val="superscript"/>
          <ns2:ligatures ns2:val="none"/>
        </w:rPr>
        <w:footnoteReference w:id="7"/>
      </w:r>
      <w:r w:rsidRPr="00CE58AC">
        <w:rPr>
          <w:rFonts w:ascii="Arial Narrow" w:eastAsia="Calibri" w:hAnsi="Arial Narrow" w:cs="Arial"/>
          <w:kern w:val="0"/>
          <ns2:ligatures ns2: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ns2:ligatures ns2:val="none"/>
        </w:rPr>
        <w:t/>
      </w:r>
      <w:r w:rsidRPr="00CE58AC">
        <w:rPr>
          <w:rFonts w:ascii="Arial Narrow" w:eastAsia="Calibri" w:hAnsi="Arial Narrow" w:cs="Arial"/>
          <w:kern w:val="0"/>
          <ns2:ligatures ns2:val="none"/>
        </w:rPr>
        <w:t xml:space="preserve"> del </w:t>
      </w:r>
      <w:r w:rsidRPr="00CE58AC">
        <w:rPr>
          <w:rFonts w:ascii="Arial Narrow" w:eastAsia="Calibri" w:hAnsi="Arial Narrow" w:cs="Arial"/>
          <w:spacing w:val="-2"/>
          <w:kern w:val="0"/>
          <ns2:ligatures ns2:val="none"/>
        </w:rPr>
        <w:t>Código</w:t>
      </w:r>
      <w:r w:rsidRPr="00CE58AC">
        <w:rPr>
          <w:rStyle w:val="Refdenotaalpie"/>
          <w:rFonts w:ascii="Arial Narrow" w:eastAsia="Calibri" w:hAnsi="Arial Narrow" w:cs="Arial"/>
          <w:spacing w:val="-2"/>
          <w:kern w:val="0"/>
          <w:vertAlign w:val="superscript"/>
          <ns2:ligatures ns2:val="none"/>
        </w:rPr>
        <w:footnoteReference w:id="8"/>
      </w:r>
      <w:r w:rsidRPr="00CE58AC">
        <w:rPr>
          <w:rFonts w:ascii="Arial Narrow" w:eastAsia="Calibri" w:hAnsi="Arial Narrow" w:cs="Arial"/>
          <w:spacing w:val="-2"/>
          <w:kern w:val="0"/>
          <ns2:ligatures ns2:val="none"/>
        </w:rPr>
        <w:t>.</w:t>
      </w:r>
    </w:p>
    <w:p ns2:paraId="354DE7F2" ns2:textId="77777777" w:rsidR="00AB3A58" w:rsidRPr="00CE58AC" w:rsidRDefault="00AB3A58" w:rsidP="00CB440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p>
    <w:p ns2:paraId="61C1ED8F" ns2:textId="1DD338C8" w:rsidR="008641BD" w:rsidRPr="00CE58AC" w:rsidRDefault="00AB3A58" w:rsidP="00CB4400">
      <w:pPr>
        <w:spacing w:after="0" w:line="240" w:lineRule="auto"/>
        <w:jc w:val="both"/>
        <w:rPr>
          <w:rFonts w:ascii="Arial Narrow" w:eastAsia="Times New Roman" w:hAnsi="Arial Narrow" w:cs="Arial"/>
          <w:color w:val="000000"/>
          <w:kern w:val="0"/>
          <w:lang w:val="es-ES" w:eastAsia="es-ES"/>
          <ns2:ligatures ns2:val="none"/>
        </w:rPr>
      </w:pPr>
      <w:r w:rsidRPr="00CE58AC">
        <w:rPr>
          <w:rFonts w:ascii="Arial Narrow" w:eastAsia="Arial Narrow" w:hAnsi="Arial Narrow" w:cs="Arial Narrow"/>
          <w:b/>
          <w:color w:val="000000"/>
          <w:kern w:val="0"/>
          <w:lang w:eastAsia="es-PE"/>
          <ns2:ligatures ns2:val="none"/>
        </w:rPr>
        <w:t xml:space="preserve">QUINTO: </w:t>
      </w:r>
      <w:bookmarkStart w:id="5" w:name="_Hlk188286813"/>
      <w:r w:rsidRPr="00CE58AC">
        <w:rPr>
          <w:rFonts w:ascii="Arial Narrow" w:eastAsia="Times New Roman" w:hAnsi="Arial Narrow" w:cs="Arial"/>
          <w:color w:val="000000"/>
          <w:kern w:val="0"/>
          <w:lang w:eastAsia="es-ES"/>
          <ns2:ligatures ns2:val="none"/>
        </w:rPr>
        <w:t xml:space="preserve">requerir </w:t>
      </w:r>
      <w:r w:rsidRPr="00CE58AC">
        <w:rPr>
          <w:rFonts w:ascii="Arial Narrow" w:eastAsia="Times New Roman" w:hAnsi="Arial Narrow" w:cs="Arial"/>
          <w:color w:val="000000"/>
          <w:kern w:val="0"/>
          <w:lang w:val="es-ES" w:eastAsia="es-ES"/>
          <ns2:ligatures ns2:val="none"/>
        </w:rPr>
        <w:t xml:space="preserve">que, en un </w:t>
      </w:r>
      <w:r w:rsidRPr="00CE58A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ns2:ligatures ns2: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ns2:ligatures ns2:val="none"/>
        </w:rPr>
        <w:t xml:space="preserve">, </w:t>
      </w:r>
      <w:bookmarkEnd w:id="6"/>
      <w:r w:rsidR="002B7DCD" w:rsidRPr="00CE58AC">
        <w:rPr>
          <w:rFonts w:ascii="Arial Narrow" w:eastAsia="Times New Roman" w:hAnsi="Arial Narrow" w:cs="Arial"/>
          <w:color w:val="000000"/>
          <w:kern w:val="0"/>
          <w:lang w:val="es-ES" w:eastAsia="es-ES"/>
          <ns2:ligatures ns2:val="none"/>
        </w:rPr>
        <w:t xml:space="preserve">cumpla con: </w:t>
      </w:r>
      <w:r w:rsidR="00B418D2" w:rsidRPr="00CE58AC">
        <w:rPr>
          <w:rFonts w:ascii="Arial Narrow" w:eastAsia="Times New Roman" w:hAnsi="Arial Narrow" w:cs="Arial"/>
          <w:color w:val="000000"/>
          <w:kern w:val="0"/>
          <w:lang w:val="es-ES" w:eastAsia="es-ES"/>
          <ns2:ligatures ns2:val="none"/>
        </w:rPr>
        <w:t xml:space="preserve">(i) presentar una copia completa, legible y debidamente suscrita de Póliza </w:t>
      </w:r>
      <w:r w:rsidR="00B418D2" w:rsidRPr="00CE58AC">
        <w:rPr>
          <w:rFonts w:ascii="Arial Narrow" w:eastAsia="Times New Roman" w:hAnsi="Arial Narrow" w:cs="Arial"/>
          <w:color w:val="000000"/>
          <w:kern w:val="0"/>
          <w:lang w:eastAsia="es-ES"/>
          <ns2:ligatures ns2:val="none"/>
        </w:rPr>
        <w:t>123856</w:t>
      </w:r>
      <w:r w:rsidR="00B418D2" w:rsidRPr="00CE58AC">
        <w:rPr>
          <w:rFonts w:ascii="Arial Narrow" w:eastAsia="Times New Roman" w:hAnsi="Arial Narrow" w:cs="Arial"/>
          <w:color w:val="000000"/>
          <w:kern w:val="0"/>
          <w:lang w:val="es-ES" w:eastAsia="es-ES"/>
          <ns2:ligatures ns2:val="none"/>
        </w:rPr>
        <w:t>, así como el cargo de remisión de la póliza; y, (</w:t>
      </w:r>
      <w:proofErr w:type="spellStart"/>
      <w:r w:rsidR="00B418D2" w:rsidRPr="00CE58AC">
        <w:rPr>
          <w:rFonts w:ascii="Arial Narrow" w:eastAsia="Times New Roman" w:hAnsi="Arial Narrow" w:cs="Arial"/>
          <w:color w:val="000000"/>
          <w:kern w:val="0"/>
          <w:lang w:val="es-ES" w:eastAsia="es-ES"/>
          <ns2:ligatures ns2:val="none"/>
        </w:rPr>
        <w:t>ii</w:t>
      </w:r>
      <w:proofErr w:type="spellEnd"/>
      <w:r w:rsidR="00B418D2" w:rsidRPr="00CE58AC">
        <w:rPr>
          <w:rFonts w:ascii="Arial Narrow" w:eastAsia="Times New Roman" w:hAnsi="Arial Narrow" w:cs="Arial"/>
          <w:color w:val="000000"/>
          <w:kern w:val="0"/>
          <w:lang w:val="es-ES" w:eastAsia="es-ES"/>
          <ns2:ligatures ns2: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ns2:ligatures ns2:val="none"/>
        </w:rPr>
        <w:t xml:space="preserve">estados de cuenta </w:t>
      </w:r>
      <w:r w:rsidR="00B418D2" w:rsidRPr="00CE58AC">
        <w:rPr>
          <w:rFonts w:ascii="Arial Narrow" w:eastAsia="Times New Roman" w:hAnsi="Arial Narrow" w:cs="Arial"/>
          <w:color w:val="000000"/>
          <w:kern w:val="0"/>
          <w:lang w:val="es-ES" w:eastAsia="es-ES"/>
          <ns2:ligatures ns2: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ns2:ligatures ns2:val="none"/>
        </w:rPr>
        <w:t>iii</w:t>
      </w:r>
      <w:proofErr w:type="spellEnd"/>
      <w:r w:rsidR="00B418D2" w:rsidRPr="00CE58AC">
        <w:rPr>
          <w:rFonts w:ascii="Arial Narrow" w:eastAsia="Times New Roman" w:hAnsi="Arial Narrow" w:cs="Arial"/>
          <w:color w:val="000000"/>
          <w:kern w:val="0"/>
          <w:lang w:val="es-ES" w:eastAsia="es-ES"/>
          <ns2:ligatures ns2:val="none"/>
        </w:rPr>
        <w:t xml:space="preserve">) presentar </w:t>
      </w:r>
      <w:r w:rsidR="00B519EC">
        <w:rPr>
          <w:rFonts w:ascii="Arial Narrow" w:eastAsia="Times New Roman" w:hAnsi="Arial Narrow" w:cs="Arial"/>
          <w:color w:val="000000"/>
          <w:kern w:val="0"/>
          <w:lang w:val="es-ES" w:eastAsia="es-ES"/>
          <ns2:ligatures ns2:val="none"/>
        </w:rPr>
        <w:t xml:space="preserve">la liquidación de la </w:t>
      </w:r>
      <w:r w:rsidR="00B519EC" w:rsidRPr="00CE58AC">
        <w:rPr>
          <w:rFonts w:ascii="Arial Narrow" w:eastAsia="Times New Roman" w:hAnsi="Arial Narrow" w:cs="Arial"/>
          <w:color w:val="000000"/>
          <w:kern w:val="0"/>
          <w:lang w:val="es-ES" w:eastAsia="es-ES"/>
          <ns2:ligatures ns2:val="none"/>
        </w:rPr>
        <w:t xml:space="preserve">Póliza </w:t>
      </w:r>
      <w:r w:rsidR="00B519EC" w:rsidRPr="00CE58AC">
        <w:rPr>
          <w:rFonts w:ascii="Arial Narrow" w:eastAsia="Times New Roman" w:hAnsi="Arial Narrow" w:cs="Arial"/>
          <w:color w:val="000000"/>
          <w:kern w:val="0"/>
          <w:lang w:eastAsia="es-ES"/>
          <ns2:ligatures ns2:val="none"/>
        </w:rPr>
        <w:t>123856</w:t>
      </w:r>
      <w:r w:rsidR="00B519EC">
        <w:rPr>
          <w:rFonts w:ascii="Arial Narrow" w:eastAsia="Times New Roman" w:hAnsi="Arial Narrow" w:cs="Arial"/>
          <w:color w:val="000000"/>
          <w:kern w:val="0"/>
          <w:lang w:eastAsia="es-ES"/>
          <ns2:ligatures ns2:val="none"/>
        </w:rPr>
        <w:t>, donde se aprecia los aportes de primas, descuentos, cargos, entre otros.</w:t>
      </w:r>
    </w:p>
    <w:p ns2:paraId="6A128BE5" ns2:textId="77777777" w:rsidR="002B7DCD" w:rsidRPr="00CE58AC" w:rsidRDefault="002B7DCD" w:rsidP="00CB440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lastRenderedPageBreak/>
        <w:t>SEXTO:</w:t>
      </w:r>
      <w:r w:rsidRPr="00CE58AC">
        <w:rPr>
          <w:rFonts w:ascii="Arial Narrow" w:eastAsia="Arial Narrow" w:hAnsi="Arial Narrow" w:cs="Arial Narrow"/>
          <w:color w:val="000000"/>
          <w:kern w:val="0"/>
          <w:lang w:eastAsia="es-PE"/>
          <ns2:ligatures ns2:val="none"/>
        </w:rPr>
        <w:t xml:space="preserve"> </w:t>
      </w:r>
      <w:bookmarkStart w:id="7" w:name="_Hlk188286915"/>
      <w:r w:rsidRPr="00CE58AC">
        <w:rPr>
          <w:rFonts w:ascii="Arial Narrow" w:eastAsia="Arial Narrow" w:hAnsi="Arial Narrow" w:cs="Arial Narrow"/>
          <w:color w:val="000000"/>
          <w:kern w:val="0"/>
          <w:lang w:eastAsia="es-PE"/>
          <ns2:ligatures ns2:val="none"/>
        </w:rPr>
        <w:t>informar a las partes que el artículo 110</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Ley 29571, Código de Protección y Defensa del Consumidor</w:t>
      </w:r>
      <w:r w:rsidRPr="00CE58AC">
        <w:rPr>
          <w:rStyle w:val="Refdenotaalpie"/>
          <w:rFonts w:ascii="Arial Narrow" w:eastAsia="Arial Narrow" w:hAnsi="Arial Narrow" w:cs="Times New Roman"/>
          <w:color w:val="000000"/>
          <w:kern w:val="0"/>
          <w:vertAlign w:val="superscript"/>
          <w:lang w:eastAsia="es-PE"/>
          <ns2:ligatures ns2:val="none"/>
        </w:rPr>
        <w:footnoteReference w:id="9"/>
      </w:r>
      <w:r w:rsidRPr="00CE58A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115</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y 116</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referida norma</w:t>
      </w:r>
      <w:r w:rsidR="00B2526D" w:rsidRPr="00CE58AC">
        <w:rPr>
          <w:rStyle w:val="Refdenotaalpie"/>
          <w:rFonts w:ascii="Arial Narrow" w:eastAsia="Arial Narrow" w:hAnsi="Arial Narrow" w:cs="Times New Roman"/>
          <w:color w:val="000000"/>
          <w:kern w:val="0"/>
          <w:vertAlign w:val="superscript"/>
          <w:lang w:eastAsia="es-PE"/>
          <ns2:ligatures ns2:val="none"/>
        </w:rPr>
        <w:footnoteReference w:id="10"/>
      </w:r>
      <w:r w:rsidRPr="00CE58AC">
        <w:rPr>
          <w:rFonts w:ascii="Arial Narrow" w:eastAsia="Arial Narrow" w:hAnsi="Arial Narrow" w:cs="Arial Narrow"/>
          <w:color w:val="000000"/>
          <w:kern w:val="0"/>
          <w:lang w:eastAsia="es-PE"/>
          <ns2:ligatures ns2:val="none"/>
        </w:rPr>
        <w:t xml:space="preserve">. </w:t>
      </w:r>
      <w:bookmarkEnd w:id="7"/>
      <w:r w:rsidRPr="00CE58A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del Código</w:t>
      </w:r>
      <w:r w:rsidRPr="00CE58AC">
        <w:rPr>
          <w:rStyle w:val="Refdenotaalpie"/>
          <w:rFonts w:ascii="Arial Narrow" w:eastAsia="Arial Narrow" w:hAnsi="Arial Narrow" w:cs="Times New Roman"/>
          <w:color w:val="000000"/>
          <w:kern w:val="0"/>
          <w:vertAlign w:val="superscript"/>
          <w:lang w:eastAsia="es-PE"/>
          <ns2:ligatures ns2:val="none"/>
        </w:rPr>
        <w:footnoteReference w:id="11"/>
      </w:r>
      <w:r w:rsidRPr="00CE58AC">
        <w:rPr>
          <w:rFonts w:ascii="Arial Narrow" w:eastAsia="Arial Narrow" w:hAnsi="Arial Narrow" w:cs="Arial Narrow"/>
          <w:color w:val="000000"/>
          <w:kern w:val="0"/>
          <w:lang w:eastAsia="es-PE"/>
          <ns2:ligatures ns2:val="none"/>
        </w:rPr>
        <w:t>.</w:t>
      </w:r>
    </w:p>
    <w:p ns2:paraId="60BC1406" ns2:textId="77777777" w:rsidR="00AB3A58" w:rsidRPr="00CE58AC" w:rsidRDefault="00AB3A58" w:rsidP="00CB440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t>SÉTIMO:</w:t>
      </w:r>
      <w:r w:rsidRPr="00CE58AC">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CE58AC" w:rsidRDefault="00AB3A58" w:rsidP="00CB4400">
      <w:pPr>
        <w:suppressAutoHyphens/>
        <w:spacing w:after="0" w:line="240" w:lineRule="auto"/>
        <w:jc w:val="both"/>
        <w:rPr>
          <w:rFonts w:ascii="Arial Narrow" w:eastAsia="Calibri" w:hAnsi="Arial Narrow" w:cs="Arial"/>
          <w:kern w:val="0"/>
          <w:u w:val="single"/>
          <ns2:ligatures ns2:val="none"/>
        </w:rPr>
      </w:pPr>
      <w:r w:rsidRPr="00CE58AC">
        <w:rPr>
          <w:rFonts w:ascii="Arial Narrow" w:eastAsia="Calibri" w:hAnsi="Arial Narrow" w:cs="Arial"/>
          <w:b/>
          <w:bCs/>
          <w:kern w:val="0"/>
          <ns2:ligatures ns2:val="none"/>
        </w:rPr>
        <w:t>OCTAVO</w:t>
      </w:r>
      <w:r w:rsidRPr="00CE58AC">
        <w:rPr>
          <w:rFonts w:ascii="Arial Narrow" w:eastAsia="Calibri" w:hAnsi="Arial Narrow" w:cs="Arial"/>
          <w:b/>
          <w:kern w:val="0"/>
          <ns2:ligatures ns2:val="none"/>
        </w:rPr>
        <w:t>:</w:t>
      </w:r>
      <w:r w:rsidRPr="00CE58AC">
        <w:rPr>
          <w:rFonts w:ascii="Arial Narrow" w:eastAsia="Calibri" w:hAnsi="Arial Narrow" w:cs="Arial"/>
          <w:kern w:val="0"/>
          <ns2:ligatures ns2:val="none"/>
        </w:rPr>
        <w:t xml:space="preserve"> comunicar a las partes que, </w:t>
      </w:r>
      <w:proofErr w:type="gramStart"/>
      <w:r w:rsidRPr="00CE58AC">
        <w:rPr>
          <w:rFonts w:ascii="Arial Narrow" w:eastAsia="Calibri" w:hAnsi="Arial Narrow" w:cs="Arial"/>
          <w:kern w:val="0"/>
          <ns2:ligatures ns2:val="none"/>
        </w:rPr>
        <w:t>de acuerdo a</w:t>
      </w:r>
      <w:proofErr w:type="gramEnd"/>
      <w:r w:rsidRPr="00CE58AC">
        <w:rPr>
          <w:rFonts w:ascii="Arial Narrow" w:eastAsia="Calibri" w:hAnsi="Arial Narrow" w:cs="Arial"/>
          <w:kern w:val="0"/>
          <ns2:ligatures ns2:val="none"/>
        </w:rPr>
        <w:t xml:space="preserve"> lo señalado por el artículo 29</w:t>
      </w:r>
      <w:r w:rsidR="00B2526D" w:rsidRPr="00CE58AC">
        <w:rPr>
          <w:rFonts w:ascii="Arial Narrow" w:eastAsia="Times New Roman" w:hAnsi="Arial Narrow" w:cs="Segoe UI"/>
          <w:color w:val="000000"/>
          <w:kern w:val="0"/>
          <w:lang w:eastAsia="es-PE"/>
          <ns2:ligatures ns2:val="none"/>
        </w:rPr>
        <w:t/>
      </w:r>
      <w:r w:rsidRPr="00CE58AC">
        <w:rPr>
          <w:rFonts w:ascii="Arial Narrow" w:eastAsia="Calibri" w:hAnsi="Arial Narrow" w:cs="Arial"/>
          <w:kern w:val="0"/>
          <ns2:ligatures ns2:val="none"/>
        </w:rPr>
        <w:t xml:space="preserve"> del Decreto Legislativo 807</w:t>
      </w:r>
      <w:r w:rsidRPr="00CE58AC">
        <w:rPr>
          <w:rStyle w:val="Refdenotaalpie"/>
          <w:rFonts w:ascii="Arial Narrow" w:eastAsia="Calibri" w:hAnsi="Arial Narrow" w:cs="Arial"/>
          <w:kern w:val="0"/>
          <w:vertAlign w:val="superscript"/>
          <ns2:ligatures ns2:val="none"/>
        </w:rPr>
        <w:footnoteReference w:id="12"/>
      </w:r>
      <w:r w:rsidRPr="00CE58A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ns2:ligatures ns2:val="none"/>
        </w:rPr>
        <w:t>expresamente su facultad para asistir y conciliar en su representación</w:t>
      </w:r>
      <w:r w:rsidRPr="00CE58AC">
        <w:rPr>
          <w:rFonts w:ascii="Arial Narrow" w:eastAsia="Calibri" w:hAnsi="Arial Narrow" w:cs="Arial"/>
          <w:bCs/>
          <w:kern w:val="0"/>
          <ns2:ligatures ns2:val="none"/>
        </w:rPr>
        <w:t>.</w:t>
      </w:r>
      <w:r w:rsidRPr="00CE58AC">
        <w:rPr>
          <w:rFonts w:ascii="Arial Narrow" w:eastAsia="Calibri" w:hAnsi="Arial Narrow" w:cs="Arial"/>
          <w:b/>
          <w:bCs/>
          <w:kern w:val="0"/>
          <ns2:ligatures ns2:val="none"/>
        </w:rPr>
        <w:t xml:space="preserve"> </w:t>
      </w:r>
      <w:r w:rsidRPr="00CE58A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CE58AC" w:rsidRDefault="00AB3A58" w:rsidP="00CB440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ns2:ligatures ns2:val="none"/>
        </w:rPr>
      </w:pPr>
      <w:r w:rsidRPr="00CE58AC">
        <w:rPr>
          <w:rFonts w:ascii="Arial Narrow" w:eastAsia="Times New Roman" w:hAnsi="Arial Narrow" w:cs="Times New Roman"/>
          <w:b/>
          <w:color w:val="000000"/>
          <w:kern w:val="0"/>
          <w:lang w:eastAsia="es-PE"/>
          <ns2:ligatures ns2:val="none"/>
        </w:rPr>
        <w:t>NOVENO:</w:t>
      </w:r>
      <w:r w:rsidRPr="00CE58A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3FC730C" w:rsidR="0036368C" w:rsidRPr="00CE58AC" w:rsidRDefault="0036368C" w:rsidP="00CB4400">
      <w:pPr>
        <w:suppressAutoHyphens/>
        <w:spacing w:after="0" w:line="240" w:lineRule="auto"/>
        <w:jc w:val="both"/>
        <w:rPr>
          <w:rFonts w:ascii="Arial Narrow" w:hAnsi="Arial Narrow" w:cs="Arial"/>
        </w:rPr>
      </w:pPr>
      <w:r w:rsidRPr="00CE5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hAnsi="Arial Narrow" w:cs="Arial"/>
          <w:b/>
          <w:spacing w:val="-3"/>
          <w:kern w:val="0"/>
          <ns2:ligatures ns2:val="none"/>
        </w:rPr>
        <w:t/>
      </w:r>
      <w:r w:rsidRPr="00CE58AC">
        <w:rPr>
          <w:rFonts w:ascii="Arial Narrow" w:hAnsi="Arial Narrow" w:cs="Arial"/>
          <w:bCs/>
          <w:spacing w:val="-3"/>
          <w:kern w:val="0"/>
          <ns2:ligatures ns2:val="none"/>
        </w:rPr>
        <w:t xml:space="preserve"/>
      </w:r>
      <w:r w:rsidR="00E4159A" w:rsidRPr="00CE58AC">
        <w:rPr>
          <w:rFonts w:ascii="Arial Narrow" w:eastAsia="Times New Roman" w:hAnsi="Arial Narrow" w:cs="Times New Roman"/>
          <w:color w:val="000000"/>
          <w:kern w:val="0"/>
          <w:shd w:val="clear" w:color="auto" w:fill="FFFFFF"/>
          <w:lang w:eastAsia="es-PE"/>
          <ns2:ligatures ns2:val="none"/>
        </w:rPr>
        <w:t xml:space="preserve"/>
      </w:r>
      <w:r w:rsidRPr="00CE58AC">
        <w:rPr>
          <w:rFonts w:ascii="Arial Narrow" w:hAnsi="Arial Narrow"/>
          <w:color w:val="000000"/>
        </w:rPr>
        <w:t/>
      </w:r>
      <w:r w:rsidRPr="00CE58AC">
        <w:rPr>
          <w:rFonts w:ascii="Arial Narrow" w:eastAsia="Times New Roman" w:hAnsi="Arial Narrow" w:cs="Segoe UI"/>
          <w:color w:val="000000"/>
          <w:kern w:val="0"/>
          <w:lang w:eastAsia="es-PE"/>
          <ns2:ligatures ns2:val="none"/>
        </w:rPr>
        <w:t/>
      </w:r>
      <w:r w:rsidRPr="00CE58AC">
        <w:rPr>
          <w:rFonts w:ascii="Arial Narrow" w:hAnsi="Arial Narrow"/>
          <w:color w:val="000000"/>
        </w:rPr>
        <w:t xml:space="preserve"/>
      </w:r>
      <w:r w:rsidRPr="00CE58AC">
        <w:rPr>
          <w:rFonts w:ascii="Arial Narrow" w:eastAsia="Times New Roman" w:hAnsi="Arial Narrow" w:cs="Segoe UI"/>
          <w:color w:val="000000"/>
          <w:kern w:val="0"/>
          <w:lang w:eastAsia="es-PE"/>
          <ns2:ligatures ns2:val="none"/>
        </w:rPr>
        <w:t/>
      </w:r>
      <w:r w:rsidRPr="00CE58AC">
        <w:rPr>
          <w:rFonts w:ascii="Arial Narrow" w:hAnsi="Arial Narrow"/>
          <w:color w:val="000000"/>
        </w:rPr>
        <w:t xml:space="preserve"/>
      </w:r>
      <w:r w:rsidRPr="00CE58AC">
        <w:rPr>
          <w:rStyle w:val="Refdenotaalpie"/>
          <w:rFonts w:ascii="Arial Narrow" w:hAnsi="Arial Narrow"/>
          <w:vertAlign w:val="superscript"/>
        </w:rPr>
        <w:footnoteReference w:id="13"/>
      </w:r>
      <w:r w:rsidRPr="00CE58AC">
        <w:rPr>
          <w:rFonts w:ascii="Arial Narrow" w:hAnsi="Arial Narrow" w:cs="Arial"/>
        </w:rPr>
        <w:t/>
      </w:r>
    </w:p>
    <w:p ns2:paraId="50BE9060" ns2:textId="77777777" w:rsidR="0036368C" w:rsidRPr="00CE58AC" w:rsidRDefault="0036368C" w:rsidP="00CB4400">
      <w:pPr>
        <w:suppressAutoHyphens/>
        <w:spacing w:after="0" w:line="240" w:lineRule="auto"/>
        <w:jc w:val="both"/>
        <w:rPr>
          <w:rFonts w:ascii="Arial Narrow" w:hAnsi="Arial Narrow" w:cs="Arial"/>
        </w:rPr>
      </w:pPr>
    </w:p>
    <w:p ns2:paraId="39963B7E" ns2:textId="18B12EB9" w:rsidR="00AB3A58" w:rsidRPr="00CE58AC" w:rsidRDefault="0036368C" w:rsidP="00CB4400">
      <w:pPr>
        <w:suppressAutoHyphens/>
        <w:spacing w:line="240"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ns2:ligatures ns2:val="none"/>
        </w:rPr>
      </w:pPr>
      <w:r w:rsidRPr="00CE58AC">
        <w:rPr>
          <w:rFonts w:ascii="Arial Narrow" w:eastAsia="Calibri" w:hAnsi="Arial Narrow" w:cs="Arial"/>
          <w:b/>
          <w:bCs/>
          <w:color w:val="000000"/>
          <w:kern w:val="0"/>
          <ns2:ligatures ns2:val="none"/>
        </w:rPr>
        <w:t>EVELING ROA QUISPE</w:t>
      </w:r>
    </w:p>
    <w:p ns2:paraId="7B15A8F5" ns2: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ns2:ligatures ns2:val="none"/>
        </w:rPr>
      </w:pPr>
      <w:r w:rsidRPr="00CE58AC">
        <w:rPr>
          <w:rFonts w:ascii="Arial Narrow" w:eastAsia="Calibri" w:hAnsi="Arial Narrow" w:cs="Arial"/>
          <w:b/>
          <w:bCs/>
          <w:color w:val="000000"/>
          <w:kern w:val="0"/>
          <ns2:ligatures ns2:val="none"/>
        </w:rPr>
        <w:t>Secretaria Técnica</w:t>
      </w:r>
    </w:p>
    <w:p ns2:paraId="08FFB35F" ns2: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ns2:ligatures ns2:val="none"/>
        </w:rPr>
      </w:pPr>
      <w:r w:rsidRPr="00CE58AC">
        <w:rPr>
          <w:rFonts w:ascii="Arial Narrow" w:eastAsia="Calibri" w:hAnsi="Arial Narrow" w:cs="Arial"/>
          <w:b/>
          <w:bCs/>
          <w:color w:val="000000"/>
          <w:kern w:val="0"/>
          <ns2:ligatures ns2:val="none"/>
        </w:rPr>
        <w:t>Comisión </w:t>
      </w:r>
      <w:r w:rsidRPr="00CE58AC">
        <w:rPr>
          <w:rFonts w:ascii="Arial Narrow" w:eastAsia="Calibri" w:hAnsi="Arial Narrow" w:cs="Arial"/>
          <w:b/>
          <w:bCs/>
          <w:color w:val="000000"/>
          <w:kern w:val="0"/>
          <w:shd w:val="clear" w:color="auto" w:fill="FFFFFF"/>
          <ns2:ligatures ns2:val="none"/>
        </w:rPr>
        <w:t>de</w:t>
      </w:r>
      <w:r w:rsidRPr="00CE58AC">
        <w:rPr>
          <w:rFonts w:ascii="Arial Narrow" w:eastAsia="Calibri" w:hAnsi="Arial Narrow" w:cs="Arial"/>
          <w:b/>
          <w:bCs/>
          <w:color w:val="000000"/>
          <w:kern w:val="0"/>
          <ns2:ligatures ns2:val="none"/>
        </w:rPr>
        <w:t> Protección al Consumidor 1</w:t>
      </w:r>
    </w:p>
    <w:p ns2:paraId="5490FA6F"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ns2:ligatures ns2:val="none"/>
        </w:rPr>
        <w:t>LSM/</w:t>
      </w:r>
      <w:r w:rsidR="005C1748" w:rsidRPr="00B519EC">
        <w:rPr>
          <w:rFonts w:ascii="Arial Narrow" w:eastAsia="Arial Narrow" w:hAnsi="Arial Narrow" w:cs="Arial"/>
          <w:color w:val="000000"/>
          <w:kern w:val="0"/>
          <w:sz w:val="16"/>
          <w:szCs w:val="16"/>
          <w:lang w:eastAsia="es-PE"/>
          <ns2:ligatures ns2:val="none"/>
        </w:rPr>
        <w:t>JCQ</w:t>
      </w:r>
    </w:p>
    <w:p ns2:paraId="0B9A1116" ns2:textId="77777777" w:rsidR="001B5674" w:rsidRPr="00CE58AC" w:rsidRDefault="001B5674" w:rsidP="00CE58AC">
      <w:pPr>
        <w:spacing w:line="240" w:lineRule="auto"/>
        <w:rPr>
          <w:rFonts w:ascii="Arial Narrow" w:hAnsi="Arial Narrow"/>
        </w:rPr>
      </w:pPr>
    </w:p>
    <w:sectPr w:rsidR="001B5674" w:rsidRPr="00CE58A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000948-2025-PS1/INDECOPI de fecha 22 de abril de 2025, </w:t>
      </w:r>
      <w:proofErr w:type="spellStart"/>
      <w:r w:rsidR="00AA717E" w:rsidRPr="00CE58AC">
        <w:rPr>
          <w:rFonts w:ascii="Arial Narrow" w:hAnsi="Arial Narrow" w:cs="Arial"/>
          <w:sz w:val="16"/>
          <w:szCs w:val="16"/>
        </w:rPr>
        <w:t xml:space="preserve">recibida</w:t>
      </w:r>
      <w:proofErr w:type="spellEnd"/>
      <w:r w:rsidR="00AA717E" w:rsidRPr="00CE58AC">
        <w:rPr>
          <w:rFonts w:ascii="Arial Narrow" w:hAnsi="Arial Narrow" w:cs="Arial"/>
          <w:sz w:val="16"/>
          <w:szCs w:val="16"/>
        </w:rPr>
        <w:t xml:space="preserve"> el 22 de abril de 2025</w:t>
      </w:r>
      <w:proofErr w:type="gramStart"/>
      <w:r w:rsidR="00AA717E" w:rsidRPr="00CE58AC">
        <w:rPr>
          <w:rFonts w:ascii="Arial Narrow" w:hAnsi="Arial Narrow" w:cs="Arial"/>
          <w:sz w:val="16"/>
          <w:szCs w:val="16"/>
        </w:rPr>
        <w:t xml:space="preserve">.</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vertAlign w:val="superscript"/>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