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D6133">
        <w:rPr>
          <w:rFonts w:ascii="Arial Narrow" w:eastAsia="Times New Roman" w:hAnsi="Arial Narrow" w:cs="Times New Roman"/>
          <w:b/>
          <w:bCs/>
          <w:color w:val="000000"/>
          <w:kern w:val="0"/>
          <w:shd w:val="clear" w:color="auto" w:fill="FFFFFF"/>
          <w:lang w:eastAsia="es-PE"/>
          <ns2:ligatures ns2:val="none"/>
        </w:rPr>
        <w:t>0880</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(SEÑOR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
      </w:r>
      <w:r w:rsidRPr="0013136C">
        <w:rPr>
          <w:rFonts w:ascii="Arial Narrow" w:eastAsia="Arial Narrow" w:hAnsi="Arial Narrow" w:cs="Arial Narrow"/>
          <w:b/>
          <w:color w:val="000000"/>
          <w:kern w:val="0"/>
          <w:lang w:eastAsia="es-PE"/>
          <ns2:ligatures ns2:val="none"/>
        </w:rPr>
        <w:t/>
      </w:r>
      <w:r w:rsidR="0013136C" w:rsidRPr="0013136C">
        <w:rPr>
          <w:rFonts w:ascii="Arial Narrow" w:eastAsia="Arial Narrow" w:hAnsi="Arial Narrow" w:cs="Arial Narrow"/>
          <w:b/>
          <w:color w:val="000000"/>
          <w:kern w:val="0"/>
          <w:lang w:eastAsia="es-PE"/>
          <ns2:ligatures ns2:val="none"/>
        </w:rPr>
        <w:t/>
      </w:r>
      <w:r w:rsidRPr="0013136C">
        <w:rPr>
          <w:rFonts w:ascii="Arial Narrow" w:eastAsia="Arial Narrow" w:hAnsi="Arial Narrow" w:cs="Arial Narrow"/>
          <w:b/>
          <w:color w:val="000000"/>
          <w:kern w:val="0"/>
          <w:lang w:eastAsia="es-PE"/>
          <ns2:ligatures ns2:val="none"/>
        </w:rPr>
        <w:t/>
      </w:r>
    </w:p>
    <w:p ns2:paraId="1093F73E" ns2: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DENUNCIADOS</w:t>
      </w:r>
      <w:r w:rsidRPr="0013136C">
        <w:rPr>
          <w:rFonts w:ascii="Arial Narrow" w:eastAsia="Arial Narrow" w:hAnsi="Arial Narrow" w:cs="Arial Narrow"/>
          <w:b/>
          <w:color w:val="000000"/>
          <w:kern w:val="0"/>
          <w:lang w:eastAsia="es-PE"/>
          <ns2:ligatures ns2:val="none"/>
        </w:rPr>
        <w:tab/>
        <w:t>:</w:t>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BANCO FALABELLA PERÚ S.A. </w:t>
      </w:r>
      <w:r w:rsidRPr="0013136C">
        <w:rPr>
          <w:rFonts w:ascii="Arial Narrow" w:eastAsia="Arial Narrow" w:hAnsi="Arial Narrow" w:cs="Arial Narrow"/>
          <w:b/>
          <w:color w:val="000000"/>
          <w:kern w:val="0"/>
          <w:lang w:eastAsia="es-PE"/>
          <ns2:ligatures ns2:val="none"/>
        </w:rPr>
        <w:t>(BANCO)</w:t>
      </w:r>
    </w:p>
    <w:p ns2:paraId="1780BF25" ns2: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ab/>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BNP PARIBAS CARDIF S.A. COMPAÑÍA DE SEGUROS Y REASEGUROS</w:t>
      </w:r>
      <w:r w:rsidR="002E0B62" w:rsidRPr="0013136C">
        <w:rPr>
          <w:rFonts w:ascii="Arial Narrow" w:eastAsia="Arial Narrow" w:hAnsi="Arial Narrow" w:cs="Arial Narrow"/>
          <w:b/>
          <w:color w:val="000000"/>
          <w:kern w:val="0"/>
          <w:lang w:eastAsia="es-PE"/>
          <ns2:ligatures ns2:val="none"/>
        </w:rPr>
        <w:t xml:space="preserve"> </w:t>
      </w:r>
      <w:r w:rsidRPr="0013136C">
        <w:rPr>
          <w:rFonts w:ascii="Arial Narrow" w:eastAsia="Arial Narrow" w:hAnsi="Arial Narrow" w:cs="Arial Narrow"/>
          <w:b/>
          <w:color w:val="000000"/>
          <w:kern w:val="0"/>
          <w:lang w:eastAsia="es-PE"/>
          <ns2:ligatures ns2:val="none"/>
        </w:rPr>
        <w:t>(</w:t>
      </w:r>
      <w:r w:rsidR="0013136C" w:rsidRPr="0013136C">
        <w:rPr>
          <w:rFonts w:ascii="Arial Narrow" w:eastAsia="Arial Narrow" w:hAnsi="Arial Narrow" w:cs="Arial Narrow"/>
          <w:b/>
          <w:color w:val="000000"/>
          <w:kern w:val="0"/>
          <w:lang w:eastAsia="es-PE"/>
          <ns2:ligatures ns2:val="none"/>
        </w:rPr>
        <w:t>BNP PARIBAS</w:t>
      </w:r>
      <w:r w:rsidRPr="0013136C">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MATERIAS</w:t>
      </w:r>
      <w:r w:rsidRPr="0013136C">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CC3C0F">
        <w:rPr>
          <w:rFonts w:ascii="Arial Narrow" w:eastAsia="Times New Roman" w:hAnsi="Arial Narrow" w:cs="Times New Roman"/>
          <w:color w:val="000000"/>
          <w:kern w:val="0"/>
          <w:shd w:val="clear" w:color="auto" w:fill="FFFFFF"/>
          <w:lang w:eastAsia="es-PE"/>
          <ns2:ligatures ns2:val="none"/>
        </w:rPr>
        <w:t xml:space="preserve">30 de mayo de 2025</w:t>
      </w:r>
      <w:r w:rsidR="00170304" w:rsidRPr="002E0B62">
        <w:rPr>
          <w:rFonts w:ascii="Arial Narrow" w:eastAsia="Times New Roman" w:hAnsi="Arial Narrow" w:cs="Times New Roman"/>
          <w:color w:val="000000"/>
          <w:kern w:val="0"/>
          <w:shd w:val="clear" w:color="auto" w:fill="FFFFFF"/>
          <w:lang w:eastAsia="es-PE"/>
          <ns2:ligatures ns2:val="none"/>
        </w:rPr>
        <w:t xml:space="preserve"/>
      </w:r>
      <w:r w:rsidRPr="002E0B62">
        <w:rPr>
          <w:rFonts w:ascii="Arial Narrow" w:eastAsia="Times New Roman" w:hAnsi="Arial Narrow" w:cs="Times New Roman"/>
          <w:color w:val="000000"/>
          <w:kern w:val="0"/>
          <w:shd w:val="clear" w:color="auto" w:fill="FFFFFF"/>
          <w:lang w:eastAsia="es-PE"/>
          <ns2:ligatures ns2:val="none"/>
        </w:rPr>
        <w:t xml:space="preserve"/>
      </w:r>
      <w:r w:rsidR="002D6133">
        <w:rPr>
          <w:rFonts w:ascii="Arial Narrow" w:eastAsia="Times New Roman" w:hAnsi="Arial Narrow" w:cs="Times New Roman"/>
          <w:color w:val="000000"/>
          <w:kern w:val="0"/>
          <w:shd w:val="clear" w:color="auto" w:fill="FFFFFF"/>
          <w:lang w:eastAsia="es-PE"/>
          <ns2:ligatures ns2:val="none"/>
        </w:rPr>
        <w:t xml:space="preserve"/>
      </w:r>
      <w:r w:rsidRPr="002E0B62">
        <w:rPr>
          <w:rFonts w:ascii="Arial Narrow" w:eastAsia="Times New Roman" w:hAnsi="Arial Narrow" w:cs="Times New Roman"/>
          <w:color w:val="000000"/>
          <w:kern w:val="0"/>
          <w:shd w:val="clear" w:color="auto" w:fill="FFFFFF"/>
          <w:lang w:eastAsia="es-PE"/>
          <ns2:ligatures ns2:val="none"/>
        </w:rPr>
        <w:t xml:space="preserve"/>
      </w:r>
    </w:p>
    <w:p ns2:paraId="0B9BBE1B"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167CAE58" ns2: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600A44">
        <w:rPr>
          <w:rFonts w:ascii="Arial Narrow" w:eastAsia="Calibri" w:hAnsi="Arial Narrow" w:cs="Arial"/>
          <w:kern w:val="0"/>
          <ns2:ligatures ns2:val="none"/>
        </w:rPr>
        <w:t/>
      </w:r>
      <w:r w:rsidR="00D22FD1" w:rsidRPr="00D22FD1">
        <w:rPr>
          <w:rFonts w:ascii="Arial Narrow" w:eastAsia="Calibri" w:hAnsi="Arial Narrow" w:cs="Arial"/>
          <w:kern w:val="0"/>
          <ns2:ligatures ns2:val="none"/>
        </w:rPr>
        <w:t xml:space="preserve"/>
      </w:r>
      <w:r w:rsidR="00600A44" w:rsidRPr="00600A44">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600A44">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color w:val="000000"/>
          <w:kern w:val="0"/>
          <w:lang w:val="es-ES" w:eastAsia="es-ES"/>
          <ns2:ligatures ns2:val="none"/>
        </w:rPr>
        <w:t/>
      </w:r>
      <w:r w:rsidRPr="00B817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177A">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bCs/>
          <w:color w:val="000000"/>
          <w:kern w:val="0"/>
          <w:lang w:val="es-ES" w:eastAsia="es-ES"/>
          <ns2:ligatures ns2:val="none"/>
        </w:rPr>
        <w:t/>
      </w:r>
    </w:p>
    <w:p ns2:paraId="48391C5E" ns2: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615398E9"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ns2:paraId="1DD062AF" ns2: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ns2:ligatures ns2:val="none"/>
        </w:rPr>
      </w:pPr>
    </w:p>
    <w:p ns2:paraId="20AABAF6"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ns2:paraId="50D34469" ns2:textId="77777777" w:rsidR="00CA4DF0" w:rsidRDefault="00CA4DF0" w:rsidP="00CA4DF0">
      <w:pPr>
        <w:pStyle w:val="Prrafodelista"/>
        <w:rPr>
          <w:rFonts w:ascii="Arial Narrow" w:eastAsia="Times New Roman" w:hAnsi="Arial Narrow" w:cs="Arial"/>
          <w:color w:val="000000"/>
          <w:kern w:val="0"/>
          <w:lang w:eastAsia="es-ES"/>
          <ns2:ligatures ns2:val="none"/>
        </w:rPr>
      </w:pPr>
    </w:p>
    <w:p ns2:paraId="3E0C49B1"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ns2:paraId="7873D819"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0A425207" ns2: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ns2:paraId="17CF4DF3" ns2: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310C4345"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ns2:paraId="3E7D8A87"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3353F2B9" ns2: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Hasta la presentación de la denuncia, no ha recibido comunicación del Banco ni de BNP Paribas sobre el estado del procedimiento de cobertura del Seguro de protección de tarjetas.</w:t>
      </w:r>
    </w:p>
    <w:p ns2:paraId="4F829FCF" ns2: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xml:space="preserve"/>
      </w:r>
      <w:r w:rsidRPr="00F12265">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w:r>
      <w:r w:rsidRPr="00F12265">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9F732F"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586D10" w:rsidRPr="00586D10">
        <w:rPr>
          <w:rFonts w:ascii="Arial Narrow" w:eastAsia="Times New Roman" w:hAnsi="Arial Narrow" w:cs="Arial"/>
          <w:color w:val="000000"/>
          <w:kern w:val="0"/>
          <w:lang w:eastAsia="es-ES"/>
          <ns2:ligatures ns2:val="none"/>
        </w:rPr>
        <w:t/>
      </w:r>
      <w:r w:rsidR="00586D1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E5609C"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6B7375"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9B7DE8" w:rsidRPr="007E7500">
        <w:rPr>
          <w:rFonts w:ascii="Arial Narrow" w:eastAsia="Times New Roman" w:hAnsi="Arial Narrow" w:cs="Arial"/>
          <w:color w:val="000000"/>
          <w:kern w:val="0"/>
          <w:lang w:val="es-ES" w:eastAsia="es-ES"/>
          <ns2:ligatures ns2:val="none"/>
        </w:rPr>
        <w:t xml:space="preserve"/>
      </w:r>
      <w:r w:rsidR="009F732F" w:rsidRPr="007E7500">
        <w:rPr>
          <w:rFonts w:ascii="Arial Narrow" w:eastAsia="Times New Roman" w:hAnsi="Arial Narrow" w:cs="Arial"/>
          <w:color w:val="000000"/>
          <w:kern w:val="0"/>
          <w:lang w:val="es-ES" w:eastAsia="es-ES"/>
          <ns2:ligatures ns2:val="none"/>
        </w:rPr>
        <w:t/>
      </w:r>
      <w:r w:rsidR="00753694" w:rsidRPr="007E7500">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753694" w:rsidRPr="007774C5">
        <w:rPr>
          <w:rFonts w:ascii="Arial Narrow" w:eastAsia="Times New Roman" w:hAnsi="Arial Narrow" w:cs="Arial"/>
          <w:color w:val="000000"/>
          <w:kern w:val="0"/>
          <w:lang w:val="es-ES" w:eastAsia="es-ES"/>
          <ns2:ligatures ns2:val="none"/>
        </w:rPr>
        <w:t xml:space="preserve"/>
      </w:r>
    </w:p>
    <w:p ns2:paraId="7023B030" ns2: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774C5">
        <w:rPr>
          <w:rFonts w:ascii="Arial Narrow" w:eastAsia="Arial Narrow" w:hAnsi="Arial Narrow" w:cs="Arial Narrow"/>
          <w:b/>
          <w:color w:val="000000"/>
          <w:kern w:val="0"/>
          <w:lang w:eastAsia="es-PE"/>
          <ns2:ligatures ns2:val="none"/>
        </w:rPr>
        <w:t>DE LA ADMISIÓN A TRÁMITE DE LA DENUNCIA</w:t>
      </w:r>
    </w:p>
    <w:p ns2:paraId="41E63982" ns2: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8390DD0" ns2: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7774C5">
        <w:rPr>
          <w:rFonts w:ascii="Arial Narrow" w:eastAsia="Times New Roman" w:hAnsi="Arial Narrow" w:cs="Segoe UI"/>
          <w:color w:val="000000"/>
          <w:kern w:val="0"/>
          <w:lang w:eastAsia="es-PE"/>
          <ns2:ligatures ns2:val="none"/>
        </w:rPr>
        <w:t xml:space="preserve">La Secretaría </w:t>
      </w:r>
      <w:r w:rsidRPr="00DE646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vertAlign w:val="superscript"/>
          <ns2:ligatures ns2:val="none"/>
        </w:rPr>
        <w:footnoteReference w:id="2"/>
      </w:r>
      <w:r w:rsidRPr="00DE6469">
        <w:rPr>
          <w:rFonts w:ascii="Arial Narrow" w:eastAsia="Times New Roman" w:hAnsi="Arial Narrow" w:cs="Segoe UI"/>
          <w:color w:val="000000"/>
          <w:kern w:val="0"/>
          <w:lang w:eastAsia="es-PE"/>
          <ns2:ligatures ns2:val="none"/>
        </w:rPr>
        <w:t xml:space="preserve">, considera </w:t>
      </w:r>
      <w:r w:rsidRPr="00DE6469">
        <w:rPr>
          <w:rFonts w:ascii="Arial Narrow" w:eastAsia="Arial Narrow" w:hAnsi="Arial Narrow" w:cs="Arial Narrow"/>
          <w:kern w:val="0"/>
          <ns2:ligatures ns2: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rFonts w:ascii="Arial Narrow" w:eastAsia="Arial Narrow" w:hAnsi="Arial Narrow" w:cs="Arial"/>
          <w:kern w:val="0"/>
          <w:vertAlign w:val="superscript"/>
          <ns2:ligatures ns2:val="none"/>
        </w:rPr>
        <w:footnoteReference w:id="3"/>
      </w:r>
      <w:r w:rsidRPr="00DE6469">
        <w:rPr>
          <w:rFonts w:ascii="Arial Narrow" w:eastAsia="Arial Narrow" w:hAnsi="Arial Narrow" w:cs="Arial Narrow"/>
          <w:kern w:val="0"/>
          <ns2:ligatures ns2:val="none"/>
        </w:rPr>
        <w:t>.</w:t>
      </w:r>
    </w:p>
    <w:p ns2:paraId="7FD3B961" ns2:textId="77777777" w:rsidR="00BA67EC" w:rsidRPr="00DE6469" w:rsidRDefault="00BA67EC" w:rsidP="00BA67EC">
      <w:pPr>
        <w:pStyle w:val="Prrafodelista"/>
        <w:rPr>
          <w:rFonts w:ascii="Arial Narrow" w:eastAsia="Arial Narrow" w:hAnsi="Arial Narrow" w:cs="Arial Narrow"/>
          <w:kern w:val="0"/>
          <ns2:ligatures ns2:val="none"/>
        </w:rPr>
      </w:pPr>
    </w:p>
    <w:p ns2:paraId="787BAFC0" ns2: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Además, la Secretaría Técnica, en ejercicio de sus facultades, </w:t>
      </w:r>
      <w:r w:rsidRPr="00DE6469">
        <w:rPr>
          <w:rFonts w:ascii="Arial Narrow" w:eastAsia="Times New Roman" w:hAnsi="Arial Narrow" w:cs="Arial"/>
          <w:color w:val="000000"/>
          <w:kern w:val="0"/>
          <w:lang w:eastAsia="es-PE"/>
          <ns2:ligatures ns2:val="none"/>
        </w:rPr>
        <w:t xml:space="preserve">considera </w:t>
      </w:r>
      <w:r w:rsidRPr="00DE6469">
        <w:rPr>
          <w:rFonts w:ascii="Arial Narrow" w:eastAsia="Arial Narrow" w:hAnsi="Arial Narrow" w:cs="Arial"/>
          <w:kern w:val="0"/>
          <ns2:ligatures ns2: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ns2:ligatures ns2:val="none"/>
        </w:rPr>
        <w:t xml:space="preserve"> </w:t>
      </w:r>
      <w:r w:rsidRPr="00DE646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Pr="00DE6469">
        <w:rPr>
          <w:rStyle w:val="Refdenotaalpie"/>
          <w:vertAlign w:val="superscript"/>
          <w:lang w:eastAsia="es-PE"/>
        </w:rPr>
        <w:footnoteReference w:id="4"/>
      </w:r>
      <w:r w:rsidRPr="00DE6469">
        <w:rPr>
          <w:rFonts w:ascii="Arial Narrow" w:eastAsia="Arial Narrow" w:hAnsi="Arial Narrow" w:cs="Arial"/>
          <w:bCs/>
          <w:color w:val="000000"/>
          <w:kern w:val="0"/>
          <w:lang w:eastAsia="es-PE"/>
          <ns2:ligatures ns2:val="none"/>
        </w:rPr>
        <w:t xml:space="preserve">. </w:t>
      </w:r>
    </w:p>
    <w:p ns2:paraId="6E5B17D6" ns2:textId="77777777" w:rsidR="000540F0" w:rsidRPr="000540F0" w:rsidRDefault="000540F0" w:rsidP="000540F0">
      <w:pPr>
        <w:pStyle w:val="Prrafodelista"/>
        <w:rPr>
          <w:rFonts w:ascii="Arial Narrow" w:eastAsia="Arial Narrow" w:hAnsi="Arial Narrow" w:cs="Arial Narrow"/>
          <w:kern w:val="0"/>
          <ns2:ligatures ns2:val="none"/>
        </w:rPr>
      </w:pPr>
    </w:p>
    <w:p ns2:paraId="6AE856E9" ns2: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E6469">
        <w:rPr>
          <w:rFonts w:ascii="Arial Narrow" w:eastAsia="Times New Roman" w:hAnsi="Arial Narrow" w:cs="Segoe UI"/>
          <w:color w:val="000000"/>
          <w:kern w:val="0"/>
          <w:lang w:eastAsia="es-PE"/>
          <ns2:ligatures ns2:val="none"/>
        </w:rPr>
        <w:t xml:space="preserve">la Secretaría Técnica, en ejercicio de sus facultades, 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p>
    <w:p ns2:paraId="3C126025"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1D53FDFF" ns2: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Así también, la Secretaría Técnica, en ejercicio de sus facultades, </w:t>
      </w:r>
      <w:r w:rsidRPr="00DE6469">
        <w:rPr>
          <w:rFonts w:ascii="Arial Narrow" w:eastAsia="Times New Roman" w:hAnsi="Arial Narrow" w:cs="Segoe UI"/>
          <w:color w:val="000000"/>
          <w:kern w:val="0"/>
          <w:lang w:eastAsia="es-PE"/>
          <ns2:ligatures ns2:val="none"/>
        </w:rPr>
        <w:t xml:space="preserve">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kern w:val="0"/>
          <ns2:ligatures ns2: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ns2:ligatures ns2:val="none"/>
        </w:rPr>
        <w:t xml:space="preserve">. Por consiguiente, corresponde calificar el hecho materia de denuncia </w:t>
      </w:r>
      <w:r w:rsidRPr="00DE6469">
        <w:rPr>
          <w:rFonts w:ascii="Arial Narrow" w:eastAsia="Arial Narrow" w:hAnsi="Arial Narrow" w:cs="Arial Narrow"/>
          <w:kern w:val="0"/>
          <ns2:ligatures ns2: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vertAlign w:val="superscript"/>
          <w:lang w:eastAsia="es-PE"/>
        </w:rPr>
        <w:footnoteReference w:id="5"/>
      </w:r>
      <w:r w:rsidRPr="00DE6469">
        <w:rPr>
          <w:rFonts w:ascii="Arial Narrow" w:eastAsia="Arial Narrow" w:hAnsi="Arial Narrow" w:cs="Arial"/>
          <w:bCs/>
          <w:color w:val="000000"/>
          <w:kern w:val="0"/>
          <w:lang w:eastAsia="es-PE"/>
          <ns2:ligatures ns2:val="none"/>
        </w:rPr>
        <w:t>.</w:t>
      </w:r>
      <w:r w:rsidR="008C5BF6" w:rsidRPr="00DE6469">
        <w:rPr>
          <w:rFonts w:ascii="Arial Narrow" w:eastAsia="Arial Narrow" w:hAnsi="Arial Narrow" w:cs="Arial"/>
          <w:bCs/>
          <w:color w:val="000000"/>
          <w:kern w:val="0"/>
          <w:lang w:eastAsia="es-PE"/>
          <ns2:ligatures ns2:val="none"/>
        </w:rPr>
        <w:t xml:space="preserve"> </w:t>
      </w:r>
    </w:p>
    <w:p ns2:paraId="41C49564" ns2:textId="77777777" w:rsidR="00DC3EE4" w:rsidRPr="00DC3EE4" w:rsidRDefault="00DC3EE4" w:rsidP="00DC3EE4">
      <w:pPr>
        <w:spacing w:after="0" w:line="240" w:lineRule="auto"/>
        <w:jc w:val="both"/>
        <w:rPr>
          <w:rFonts w:ascii="Arial Narrow" w:eastAsia="Arial Narrow" w:hAnsi="Arial Narrow" w:cs="Arial Narrow"/>
          <w:kern w:val="0"/>
          <ns2:ligatures ns2:val="none"/>
        </w:rPr>
      </w:pPr>
    </w:p>
    <w:p ns2:paraId="63A001D5" ns2: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2F6DF7DB" ns2: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ns2:ligatures ns2:val="none"/>
        </w:rPr>
        <w:t>cumplan con lo siguiente:</w:t>
      </w:r>
    </w:p>
    <w:p ns2:paraId="28CA5EFB" ns2: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ns2:ligatures ns2:val="none"/>
        </w:rPr>
      </w:pPr>
    </w:p>
    <w:p ns2:paraId="76AA9587" ns2: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E6469">
        <w:rPr>
          <w:rFonts w:ascii="Arial Narrow" w:eastAsia="Times New Roman" w:hAnsi="Arial Narrow" w:cs="Arial"/>
          <w:color w:val="000000"/>
          <w:kern w:val="0"/>
          <w:u w:val="single"/>
          <w:lang w:val="es-ES" w:eastAsia="es-ES"/>
          <ns2:ligatures ns2:val="none"/>
        </w:rPr>
        <w:t>Al Banco</w:t>
      </w:r>
      <w:r w:rsidRPr="00DE6469">
        <w:rPr>
          <w:rFonts w:ascii="Arial Narrow" w:eastAsia="Times New Roman" w:hAnsi="Arial Narrow" w:cs="Arial"/>
          <w:color w:val="000000"/>
          <w:kern w:val="0"/>
          <w:lang w:val="es-ES" w:eastAsia="es-ES"/>
          <ns2:ligatures ns2:val="none"/>
        </w:rPr>
        <w:t>:</w:t>
      </w:r>
      <w:r w:rsidRPr="00DE6469">
        <w:rPr>
          <w:rFonts w:ascii="Arial Narrow" w:eastAsia="Times New Roman" w:hAnsi="Arial Narrow" w:cs="Arial"/>
          <w:color w:val="000000"/>
          <w:kern w:val="0"/>
          <w:lang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Póliza Soles 4117220112</w:t>
      </w:r>
      <w:r w:rsidR="00842F3B" w:rsidRPr="00C718EF">
        <w:rPr>
          <w:rFonts w:ascii="Arial Narrow" w:eastAsia="Times New Roman" w:hAnsi="Arial Narrow" w:cs="Arial"/>
          <w:color w:val="000000"/>
          <w:kern w:val="0"/>
          <w:lang w:eastAsia="es-ES"/>
          <ns2:ligatures ns2:val="none"/>
        </w:rPr>
        <w:t xml:space="preserve"> del Seguro de protección de tarjetas</w:t>
      </w:r>
      <w:r w:rsidR="00842F3B"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09374DCA" ns2: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9AFE7AC" ns2: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E6469">
        <w:rPr>
          <w:rFonts w:ascii="Arial Narrow" w:eastAsia="Times New Roman" w:hAnsi="Arial Narrow" w:cs="Arial"/>
          <w:color w:val="000000"/>
          <w:kern w:val="0"/>
          <w:u w:val="single"/>
          <w:lang w:val="es-ES" w:eastAsia="es-ES"/>
          <ns2:ligatures ns2:val="none"/>
        </w:rPr>
        <w:t xml:space="preserve">A </w:t>
      </w:r>
      <w:r w:rsidR="00C718EF" w:rsidRPr="00DE6469">
        <w:rPr>
          <w:rFonts w:ascii="Arial Narrow" w:eastAsia="Times New Roman" w:hAnsi="Arial Narrow" w:cs="Arial"/>
          <w:color w:val="000000"/>
          <w:kern w:val="0"/>
          <w:u w:val="single"/>
          <w:lang w:val="es-ES" w:eastAsia="es-ES"/>
          <ns2:ligatures ns2:val="none"/>
        </w:rPr>
        <w:t xml:space="preserve">BNP </w:t>
      </w:r>
      <w:r w:rsidR="00E95F49" w:rsidRPr="00DE6469">
        <w:rPr>
          <w:rFonts w:ascii="Arial Narrow" w:eastAsia="Times New Roman" w:hAnsi="Arial Narrow" w:cs="Arial"/>
          <w:color w:val="000000"/>
          <w:kern w:val="0"/>
          <w:u w:val="single"/>
          <w:lang w:val="es-ES" w:eastAsia="es-ES"/>
          <ns2:ligatures ns2:val="none"/>
        </w:rPr>
        <w:t>Paribas</w:t>
      </w:r>
      <w:r w:rsidRPr="00DE6469">
        <w:rPr>
          <w:rFonts w:ascii="Arial Narrow" w:eastAsia="Times New Roman" w:hAnsi="Arial Narrow" w:cs="Arial"/>
          <w:color w:val="000000"/>
          <w:kern w:val="0"/>
          <w:lang w:val="es-ES"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como Póliza Soles 4117220112</w:t>
      </w:r>
      <w:r w:rsidR="00842F3B"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7BC8766F" ns2: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4746ADF" ns2: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7C080CB" ns2:textId="6D1AA1D2" w:rsidR="00BA67EC" w:rsidRPr="00DE6469" w:rsidRDefault="00753694" w:rsidP="00BA67EC">
      <w:pPr>
        <w:spacing w:after="0" w:line="240" w:lineRule="auto"/>
        <w:jc w:val="both"/>
        <w:rPr>
          <w:rFonts w:ascii="Arial Narrow" w:eastAsia="Calibri" w:hAnsi="Arial Narrow" w:cs="Arial Narrow"/>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Arial"/>
          <w:color w:val="000000"/>
          <w:kern w:val="0"/>
          <w:lang w:val="es-ES" w:eastAsia="es-ES"/>
          <ns2:ligatures ns2:val="none"/>
        </w:rPr>
        <w:t xml:space="preserve"/>
      </w:r>
      <w:r w:rsidR="00551144" w:rsidRPr="00DE6469">
        <w:rPr>
          <w:rFonts w:ascii="Arial Narrow" w:eastAsia="Times New Roman" w:hAnsi="Arial Narrow" w:cs="Arial"/>
          <w:color w:val="000000"/>
          <w:kern w:val="0"/>
          <w:lang w:val="es-ES" w:eastAsia="es-ES"/>
          <ns2:ligatures ns2:val="none"/>
        </w:rPr>
        <w:t/>
      </w:r>
      <w:r w:rsidRPr="00DE6469">
        <w:rPr>
          <w:rFonts w:ascii="Arial Narrow" w:eastAsia="Calibri" w:hAnsi="Arial Narrow" w:cs="Arial"/>
          <w:kern w:val="0"/>
          <ns2:ligatures ns2:val="none"/>
        </w:rPr>
        <w:t/>
      </w:r>
      <w:r w:rsidRPr="00DE6469">
        <w:rPr>
          <w:rFonts w:ascii="Arial Narrow" w:eastAsia="Times New Roman" w:hAnsi="Arial Narrow" w:cs="Arial"/>
          <w:color w:val="000000"/>
          <w:kern w:val="0"/>
          <w:lang w:val="es-ES" w:eastAsia="es-ES"/>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Calibri" w:hAnsi="Arial Narrow" w:cs="Arial"/>
          <w:kern w:val="0"/>
          <ns2:ligatures ns2:val="none"/>
        </w:rPr>
        <w:t/>
      </w:r>
      <w:r w:rsidR="002E0B62" w:rsidRPr="00DE6469">
        <w:rPr>
          <w:rFonts w:ascii="Arial Narrow" w:eastAsia="Calibri" w:hAnsi="Arial Narrow" w:cs="Arial"/>
          <w:kern w:val="0"/>
          <ns2:ligatures ns2:val="none"/>
        </w:rPr>
        <w:t xml:space="preserve"/>
      </w:r>
      <w:r w:rsidR="000C02D0" w:rsidRPr="00DE6469">
        <w:rPr>
          <w:rFonts w:ascii="Arial Narrow" w:eastAsia="Calibri" w:hAnsi="Arial Narrow" w:cs="Arial"/>
          <w:kern w:val="0"/>
          <ns2:ligatures ns2:val="none"/>
        </w:rPr>
        <w:t xml:space="preserve"/>
      </w:r>
      <w:r w:rsidR="000C02D0"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w:r>
      <w:bookmarkStart w:id="1" w:name="_Hlk138779332"/>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ns2:ligatures ns2:val="none"/>
        </w:rPr>
        <w:t xml:space="preserve"/>
      </w:r>
      <w:r w:rsidRPr="00DE6469">
        <w:rPr>
          <w:rFonts w:ascii="Arial Narrow" w:eastAsia="Calibri" w:hAnsi="Arial Narrow" w:cs="Arial Narrow"/>
          <w:color w:val="000000"/>
          <w:kern w:val="0"/>
          <w:lang w:eastAsia="es-PE"/>
          <ns2:ligatures ns2:val="none"/>
        </w:rPr>
        <w:t/>
      </w:r>
      <w:bookmarkEnd w:id="1"/>
      <w:r w:rsidRPr="00DE6469">
        <w:rPr>
          <w:rFonts w:ascii="Arial Narrow" w:eastAsia="Calibri" w:hAnsi="Arial Narrow" w:cs="Arial Narrow"/>
          <w:color w:val="000000"/>
          <w:kern w:val="0"/>
          <w:lang w:eastAsia="es-PE"/>
          <ns2:ligatures ns2:val="none"/>
        </w:rPr>
        <w:t xml:space="preserve"/>
      </w:r>
      <w:r w:rsidR="00AF7032" w:rsidRPr="00DE6469">
        <w:rPr>
          <w:rFonts w:ascii="Arial Narrow" w:eastAsia="Calibri" w:hAnsi="Arial Narrow" w:cs="Arial Narrow"/>
          <w:color w:val="000000"/>
          <w:kern w:val="0"/>
          <w:lang w:eastAsia="es-PE"/>
          <ns2:ligatures ns2:val="none"/>
        </w:rPr>
        <w:t xml:space="preserve"/>
      </w:r>
    </w:p>
    <w:p ns2:paraId="6F19B386" ns2:textId="77777777" w:rsidR="00BA67EC" w:rsidRPr="00DE6469" w:rsidRDefault="00BA67EC" w:rsidP="00BA67EC">
      <w:pPr>
        <w:spacing w:after="0" w:line="240" w:lineRule="auto"/>
        <w:jc w:val="both"/>
        <w:rPr>
          <w:rFonts w:ascii="Arial Narrow" w:eastAsia="Calibri" w:hAnsi="Arial Narrow" w:cs="Arial Narrow"/>
          <w:color w:val="000000"/>
          <w:kern w:val="0"/>
          <w:lang w:eastAsia="es-PE"/>
          <ns2:ligatures ns2:val="none"/>
        </w:rPr>
      </w:pPr>
    </w:p>
    <w:p ns2:paraId="48091C55" ns2: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ns2:ligatures ns2:val="none"/>
        </w:rPr>
        <w:t xml:space="preserve"> del </w:t>
      </w:r>
      <w:r w:rsidR="00DD14DC" w:rsidRPr="00CE09D9">
        <w:rPr>
          <w:rFonts w:ascii="Arial Narrow" w:eastAsia="Times New Roman" w:hAnsi="Arial Narrow" w:cs="Arial"/>
          <w:color w:val="000000"/>
          <w:kern w:val="0"/>
          <w:lang w:eastAsia="es-ES"/>
          <ns2:ligatures ns2:val="none"/>
        </w:rPr>
        <w:t>Seguro de Tarjeta Protegida - Póliza Soles 4117220112</w:t>
      </w:r>
      <w:r w:rsidR="00DD14DC" w:rsidRPr="00CE09D9">
        <w:rPr>
          <w:rFonts w:ascii="Arial Narrow" w:eastAsia="Times New Roman" w:hAnsi="Arial Narrow" w:cs="Times New Roman"/>
          <w:kern w:val="0"/>
          <w:shd w:val="clear" w:color="auto" w:fill="FFFFFF"/>
          <w:lang w:eastAsia="es-PE"/>
          <ns2:ligatures ns2:val="none"/>
        </w:rPr>
        <w:t xml:space="preserve"> por el siniestro del 14 de abril de 2023</w:t>
      </w:r>
      <w:r w:rsidR="00DD14DC">
        <w:rPr>
          <w:rFonts w:ascii="Arial Narrow" w:eastAsia="Times New Roman" w:hAnsi="Arial Narrow" w:cs="Times New Roman"/>
          <w:kern w:val="0"/>
          <w:shd w:val="clear" w:color="auto" w:fill="FFFFFF"/>
          <w:lang w:eastAsia="es-PE"/>
          <ns2:ligatures ns2:val="none"/>
        </w:rPr>
        <w:t>.</w:t>
      </w:r>
    </w:p>
    <w:p ns2:paraId="2090BE13"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6BD8A688" ns2: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Times New Roman" w:hAnsi="Arial Narrow" w:cs="Times New Roman"/>
          <w:kern w:val="0"/>
          <w:shd w:val="clear" w:color="auto" w:fill="FFFFFF"/>
          <w:lang w:eastAsia="es-PE"/>
          <ns2:ligatures ns2: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ns2:ligatures ns2:val="none"/>
        </w:rPr>
        <w:t xml:space="preserve">. </w:t>
      </w:r>
      <w:r w:rsidR="00474607" w:rsidRPr="000C13E5">
        <w:rPr>
          <w:rFonts w:ascii="Arial Narrow" w:eastAsia="Times New Roman" w:hAnsi="Arial Narrow" w:cs="Times New Roman"/>
          <w:kern w:val="0"/>
          <w:shd w:val="clear" w:color="auto" w:fill="FFFFFF"/>
          <w:lang w:eastAsia="es-PE"/>
          <ns2:ligatures ns2:val="none"/>
        </w:rPr>
        <w:t xml:space="preserve">habrían brindado información </w:t>
      </w:r>
      <w:r w:rsidR="00DD14DC" w:rsidRPr="000C13E5">
        <w:rPr>
          <w:rFonts w:ascii="Arial Narrow" w:eastAsia="Times New Roman" w:hAnsi="Arial Narrow" w:cs="Times New Roman"/>
          <w:kern w:val="0"/>
          <w:shd w:val="clear" w:color="auto" w:fill="FFFFFF"/>
          <w:lang w:eastAsia="es-PE"/>
          <ns2:ligatures ns2:val="none"/>
        </w:rPr>
        <w:t>incorrecta sobre las condiciones de la</w:t>
      </w:r>
      <w:r w:rsidR="00474607" w:rsidRPr="000C13E5">
        <w:rPr>
          <w:rFonts w:ascii="Arial Narrow" w:eastAsia="Times New Roman" w:hAnsi="Arial Narrow" w:cs="Times New Roman"/>
          <w:kern w:val="0"/>
          <w:shd w:val="clear" w:color="auto" w:fill="FFFFFF"/>
          <w:lang w:eastAsia="es-PE"/>
          <ns2:ligatures ns2:val="none"/>
        </w:rPr>
        <w:t xml:space="preserve"> </w:t>
      </w:r>
      <w:r w:rsidR="00474607" w:rsidRPr="000C13E5">
        <w:rPr>
          <w:rFonts w:ascii="Arial Narrow" w:eastAsia="Times New Roman" w:hAnsi="Arial Narrow" w:cs="Arial"/>
          <w:color w:val="000000"/>
          <w:kern w:val="0"/>
          <w:lang w:eastAsia="es-ES"/>
          <ns2:ligatures ns2:val="none"/>
        </w:rPr>
        <w:t xml:space="preserve">Póliza 4117220112 </w:t>
      </w:r>
      <w:r w:rsidR="00C6353C" w:rsidRPr="000C13E5">
        <w:rPr>
          <w:rFonts w:ascii="Arial Narrow" w:eastAsia="Times New Roman" w:hAnsi="Arial Narrow" w:cs="Arial"/>
          <w:color w:val="000000"/>
          <w:kern w:val="0"/>
          <w:lang w:eastAsia="es-ES"/>
          <ns2:ligatures ns2:val="none"/>
        </w:rPr>
        <w:t>respecto a la vigencia de la cobertura, la forma y el plazo para su activación</w:t>
      </w:r>
      <w:r w:rsidR="00C6353C">
        <w:rPr>
          <w:rFonts w:ascii="Arial Narrow" w:eastAsia="Times New Roman" w:hAnsi="Arial Narrow" w:cs="Arial"/>
          <w:color w:val="000000"/>
          <w:kern w:val="0"/>
          <w:lang w:eastAsia="es-ES"/>
          <ns2:ligatures ns2:val="none"/>
        </w:rPr>
        <w:t>.</w:t>
      </w:r>
    </w:p>
    <w:p ns2:paraId="7179A21E" ns2:textId="77777777" w:rsidR="00BA67EC" w:rsidRDefault="00BA67EC" w:rsidP="00BA67EC">
      <w:pPr>
        <w:spacing w:after="0" w:line="240" w:lineRule="auto"/>
        <w:jc w:val="both"/>
        <w:rPr>
          <w:rFonts w:ascii="Arial Narrow" w:eastAsia="Arial Narrow" w:hAnsi="Arial Narrow" w:cs="Arial Narrow"/>
          <w:kern w:val="0"/>
          <ns2:ligatures ns2:val="none"/>
        </w:rPr>
      </w:pPr>
    </w:p>
    <w:p ns2:paraId="434824CD" ns2: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ns2:ligatures ns2:val="none"/>
        </w:rPr>
        <w:t xml:space="preserve">habrían negado la existencia de la </w:t>
      </w:r>
      <w:r w:rsidRPr="000C13E5">
        <w:rPr>
          <w:rFonts w:ascii="Arial Narrow" w:eastAsia="Times New Roman" w:hAnsi="Arial Narrow" w:cs="Arial"/>
          <w:color w:val="000000"/>
          <w:kern w:val="0"/>
          <w:lang w:eastAsia="es-ES"/>
          <ns2:ligatures ns2:val="none"/>
        </w:rPr>
        <w:t>Póliza Soles 4117220112 al denunciante, omitieron brindar</w:t>
      </w:r>
      <w:r w:rsidR="00F56755" w:rsidRPr="000C13E5">
        <w:rPr>
          <w:rFonts w:ascii="Arial Narrow" w:eastAsia="Times New Roman" w:hAnsi="Arial Narrow" w:cs="Arial"/>
          <w:color w:val="000000"/>
          <w:kern w:val="0"/>
          <w:lang w:eastAsia="es-ES"/>
          <ns2:ligatures ns2:val="none"/>
        </w:rPr>
        <w:t>le</w:t>
      </w:r>
      <w:r w:rsidRPr="000C13E5">
        <w:rPr>
          <w:rFonts w:ascii="Arial Narrow" w:eastAsia="Times New Roman" w:hAnsi="Arial Narrow" w:cs="Arial"/>
          <w:color w:val="000000"/>
          <w:kern w:val="0"/>
          <w:lang w:eastAsia="es-ES"/>
          <ns2:ligatures ns2:val="none"/>
        </w:rPr>
        <w:t xml:space="preserve"> los canales y evitaron procesar el siniestro del 14 de marzo de 2023</w:t>
      </w:r>
      <w:r w:rsidR="00F56755">
        <w:rPr>
          <w:rFonts w:ascii="Arial Narrow" w:eastAsia="Times New Roman" w:hAnsi="Arial Narrow" w:cs="Arial"/>
          <w:color w:val="000000"/>
          <w:kern w:val="0"/>
          <w:lang w:eastAsia="es-ES"/>
          <ns2:ligatures ns2:val="none"/>
        </w:rPr>
        <w:t>.</w:t>
      </w:r>
    </w:p>
    <w:p ns2:paraId="783A0492" ns2:textId="77777777" w:rsidR="00C6353C" w:rsidRPr="00DE6469" w:rsidRDefault="00C6353C" w:rsidP="00BA67EC">
      <w:pPr>
        <w:spacing w:after="0" w:line="240" w:lineRule="auto"/>
        <w:jc w:val="both"/>
        <w:rPr>
          <w:rFonts w:ascii="Arial Narrow" w:eastAsia="Arial Narrow" w:hAnsi="Arial Narrow" w:cs="Arial Narrow"/>
          <w:kern w:val="0"/>
          <ns2:ligatures ns2:val="none"/>
        </w:rPr>
      </w:pPr>
    </w:p>
    <w:p ns2:paraId="102C3CC4" ns2: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Calibri" w:hAnsi="Arial Narrow" w:cs="Arial Narrow"/>
          <w:color w:val="000000"/>
          <w:kern w:val="0"/>
          <w:lang w:eastAsia="es-PE"/>
          <ns2:ligatures ns2:val="none"/>
        </w:rPr>
        <w:lastRenderedPageBreak/>
        <w:t>Presunta</w:t>
      </w:r>
      <w:r w:rsidRPr="00DE6469">
        <w:rPr>
          <w:rFonts w:ascii="Arial Narrow" w:eastAsia="Times New Roman" w:hAnsi="Arial Narrow" w:cs="Times New Roman"/>
          <w:kern w:val="0"/>
          <w:shd w:val="clear" w:color="auto" w:fill="FFFFFF"/>
          <w:lang w:eastAsia="es-PE"/>
          <ns2:ligatures ns2:val="none"/>
        </w:rPr>
        <w:t xml:space="preserve"> infracción </w:t>
      </w:r>
      <w:r w:rsidR="00F56755">
        <w:rPr>
          <w:rFonts w:ascii="Arial Narrow" w:eastAsia="Times New Roman" w:hAnsi="Arial Narrow" w:cs="Times New Roman"/>
          <w:kern w:val="0"/>
          <w:shd w:val="clear" w:color="auto" w:fill="FFFFFF"/>
          <w:lang w:eastAsia="es-PE"/>
          <ns2:ligatures ns2:val="none"/>
        </w:rPr>
        <w:t>al artículo 150</w:t>
      </w:r>
      <w:r w:rsidRPr="00DE6469">
        <w:rPr>
          <w:rFonts w:ascii="Arial Narrow" w:eastAsia="Calibri" w:hAnsi="Arial Narrow" w:cs="Arial Narrow"/>
          <w:kern w:val="0"/>
          <w:lang w:eastAsia="es-PE"/>
          <ns2:ligatures ns2:val="none"/>
        </w:rPr>
        <w:t xml:space="preserve"> </w:t>
      </w:r>
      <w:r w:rsidRPr="00DE646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6469">
        <w:rPr>
          <w:rFonts w:ascii="Arial Narrow" w:eastAsia="Arial Narrow" w:hAnsi="Arial Narrow" w:cs="Arial Narrow"/>
          <w:kern w:val="0"/>
          <ns2:ligatures ns2:val="none"/>
        </w:rPr>
        <w:t xml:space="preserve"> </w:t>
      </w:r>
      <w:r w:rsidR="00DE6469" w:rsidRPr="00DE6469">
        <w:rPr>
          <w:rFonts w:ascii="Arial Narrow" w:eastAsia="Arial Narrow" w:hAnsi="Arial Narrow" w:cs="Arial Narrow"/>
          <w:kern w:val="0"/>
          <ns2:ligatures ns2: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ns2:ligatures ns2:val="none"/>
        </w:rPr>
        <w:t xml:space="preserve">cumplido </w:t>
      </w:r>
      <w:r w:rsidR="00F56755" w:rsidRPr="000C13E5">
        <w:rPr>
          <w:rFonts w:ascii="Arial Narrow" w:eastAsia="Arial Narrow" w:hAnsi="Arial Narrow" w:cs="Arial Narrow"/>
          <w:kern w:val="0"/>
          <ns2:ligatures ns2:val="none"/>
        </w:rPr>
        <w:t>con</w:t>
      </w:r>
      <w:r w:rsidR="00DE6469" w:rsidRPr="000C13E5">
        <w:rPr>
          <w:rFonts w:ascii="Arial Narrow" w:eastAsia="Arial Narrow" w:hAnsi="Arial Narrow" w:cs="Arial Narrow"/>
          <w:kern w:val="0"/>
          <ns2:ligatures ns2:val="none"/>
        </w:rPr>
        <w:t xml:space="preserve"> contar con un Libro de Reclamaciones en formato virtual implementado de manera accesible</w:t>
      </w:r>
      <w:r w:rsidR="00F56755" w:rsidRPr="000C13E5">
        <w:rPr>
          <w:rFonts w:ascii="Arial Narrow" w:eastAsia="Arial Narrow" w:hAnsi="Arial Narrow" w:cs="Arial Narrow"/>
          <w:kern w:val="0"/>
          <ns2:ligatures ns2:val="none"/>
        </w:rPr>
        <w:t xml:space="preserve"> y conforme lo establece la normativa vigente</w:t>
      </w:r>
      <w:r w:rsidR="00F56755">
        <w:rPr>
          <w:rFonts w:ascii="Arial Narrow" w:eastAsia="Arial Narrow" w:hAnsi="Arial Narrow" w:cs="Arial Narrow"/>
          <w:kern w:val="0"/>
          <ns2:ligatures ns2:val="none"/>
        </w:rPr>
        <w:t>.</w:t>
      </w:r>
    </w:p>
    <w:p ns2:paraId="3F98F8BD" ns2: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0DFE4950" w:rsidR="00753694" w:rsidRPr="00B97A48" w:rsidRDefault="00753694" w:rsidP="00B97A48">
      <w:pPr>
        <w:spacing w:line="240" w:lineRule="auto"/>
        <w:contextualSpacing/>
        <w:jc w:val="both"/>
        <w:rPr>
          <w:rFonts w:ascii="Arial Narrow" w:eastAsia="Calibri" w:hAnsi="Arial Narrow" w:cs="Arial"/>
          <w:kern w:val="0"/>
          <ns2:ligatures ns2:val="none"/>
        </w:rPr>
      </w:pPr>
      <w:r w:rsidRPr="00DE6469">
        <w:rPr>
          <w:rFonts w:ascii="Arial Narrow" w:eastAsia="Arial Narrow" w:hAnsi="Arial Narrow" w:cs="Arial Narrow"/>
          <w:b/>
          <w:bCs/>
          <w:color w:val="000000"/>
          <w:kern w:val="0"/>
          <w:lang w:eastAsia="es-PE"/>
          <ns2:ligatures ns2:val="none"/>
        </w:rPr>
        <w:t>SEGUNDO:</w:t>
      </w:r>
      <w:r w:rsidRPr="00DE64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ns2:ligatures ns2:val="none"/>
        </w:rPr>
        <w:t xml:space="preserve">del </w:t>
      </w:r>
      <w:bookmarkStart w:id="2" w:name="_Hlk182351750"/>
      <w:r w:rsidR="00551144" w:rsidRPr="00DE6469">
        <w:rPr>
          <w:rFonts w:ascii="Arial Narrow" w:eastAsia="Times New Roman" w:hAnsi="Arial Narrow" w:cs="Arial"/>
          <w:color w:val="000000"/>
          <w:kern w:val="0"/>
          <w:lang w:val="es-ES" w:eastAsia="es-ES"/>
          <ns2:ligatures ns2:val="none"/>
        </w:rPr>
        <w:t>14 de abril de 2025</w:t>
      </w:r>
      <w:r w:rsidRPr="00DE6469">
        <w:rPr>
          <w:rFonts w:ascii="Arial Narrow" w:eastAsia="Calibri" w:hAnsi="Arial Narrow" w:cs="Arial"/>
          <w:kern w:val="0"/>
          <ns2:ligatures ns2:val="none"/>
        </w:rPr>
        <w:t>.</w:t>
      </w:r>
      <w:bookmarkEnd w:id="2"/>
    </w:p>
    <w:p ns2:paraId="57228AE2" ns2: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ns2:ligatures ns2:val="none"/>
        </w:rPr>
      </w:pPr>
    </w:p>
    <w:p ns2:paraId="6336D97D" ns2: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ns2:ligatures ns2:val="none"/>
        </w:rPr>
        <w:t>que cumplan con lo siguiente</w:t>
      </w:r>
      <w:bookmarkEnd w:id="3"/>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p>
    <w:p ns2:paraId="20761EDD" ns2: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5"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plazo no mayor de cinco (5</w:t>
      </w:r>
      <w:r w:rsidR="00753694" w:rsidRPr="00E95F49">
        <w:rPr>
          <w:rFonts w:ascii="Arial Narrow" w:eastAsia="Arial Narrow" w:hAnsi="Arial Narrow" w:cs="Arial Narrow"/>
          <w:color w:val="000000"/>
          <w:kern w:val="0"/>
          <w:lang w:eastAsia="es-PE"/>
          <ns2:ligatures ns2: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753694" w:rsidRPr="00E95F49">
        <w:rPr>
          <w:rFonts w:ascii="Arial Narrow" w:eastAsia="Times New Roman" w:hAnsi="Arial Narrow" w:cs="Times New Roman"/>
          <w:color w:val="000000"/>
          <w:kern w:val="0"/>
          <w:shd w:val="clear" w:color="auto" w:fill="FFFFFF"/>
          <w:lang w:eastAsia="es-PE"/>
          <ns2:ligatures ns2: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5"/>
      <w:r w:rsidR="00C718EF" w:rsidRPr="00E95F49">
        <w:rPr>
          <w:rFonts w:ascii="Arial Narrow" w:eastAsia="Times New Roman" w:hAnsi="Arial Narrow" w:cs="Arial"/>
          <w:color w:val="000000"/>
          <w:kern w:val="0"/>
          <w:lang w:val="es-ES" w:eastAsia="es-ES"/>
          <ns2:ligatures ns2:val="none"/>
        </w:rPr>
        <w:t xml:space="preserve">(i) presentar una copia debidamente suscrita de la </w:t>
      </w:r>
      <w:r w:rsidR="00C718EF" w:rsidRPr="007E3476">
        <w:rPr>
          <w:rFonts w:ascii="Arial Narrow" w:eastAsia="Times New Roman" w:hAnsi="Arial Narrow" w:cs="Arial"/>
          <w:color w:val="000000"/>
          <w:kern w:val="0"/>
          <w:lang w:eastAsia="es-ES"/>
          <ns2:ligatures ns2:val="none"/>
        </w:rPr>
        <w:t>Póliza Soles 4117220112</w:t>
      </w:r>
      <w:r w:rsidR="00C718EF" w:rsidRPr="00C718EF">
        <w:rPr>
          <w:rFonts w:ascii="Arial Narrow" w:eastAsia="Times New Roman" w:hAnsi="Arial Narrow" w:cs="Arial"/>
          <w:color w:val="000000"/>
          <w:kern w:val="0"/>
          <w:lang w:eastAsia="es-ES"/>
          <ns2:ligatures ns2:val="none"/>
        </w:rPr>
        <w:t xml:space="preserve"> del Seguro de protección de tarjetas</w:t>
      </w:r>
      <w:r w:rsidR="00C718EF"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ns2:ligatures ns2:val="none"/>
        </w:rPr>
        <w:t>.</w:t>
      </w:r>
    </w:p>
    <w:p ns2:paraId="6E8AD86D" ns2: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53CC5A7F" w:rsidR="00753694"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6"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w:t>
      </w:r>
      <w:r w:rsidR="00753694" w:rsidRPr="00E95F49">
        <w:rPr>
          <w:rFonts w:ascii="Arial Narrow" w:eastAsia="Arial Narrow" w:hAnsi="Arial Narrow" w:cs="Arial Narrow"/>
          <w:color w:val="000000"/>
          <w:kern w:val="0"/>
          <w:lang w:eastAsia="es-PE"/>
          <ns2:ligatures ns2:val="none"/>
        </w:rPr>
        <w:t xml:space="preserve">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6"/>
      <w:r w:rsidR="00E95F49" w:rsidRPr="00E95F49">
        <w:rPr>
          <w:rFonts w:ascii="Arial Narrow" w:eastAsia="Times New Roman" w:hAnsi="Arial Narrow" w:cs="Arial"/>
          <w:color w:val="000000"/>
          <w:kern w:val="0"/>
          <w:lang w:val="es-ES" w:eastAsia="es-ES"/>
          <ns2:ligatures ns2:val="none"/>
        </w:rPr>
        <w:t xml:space="preserve">(i) presentar una copia debidamente suscrita de la </w:t>
      </w:r>
      <w:r w:rsidR="00E95F49" w:rsidRPr="007E3476">
        <w:rPr>
          <w:rFonts w:ascii="Arial Narrow" w:eastAsia="Times New Roman" w:hAnsi="Arial Narrow" w:cs="Arial"/>
          <w:color w:val="000000"/>
          <w:kern w:val="0"/>
          <w:lang w:eastAsia="es-ES"/>
          <ns2:ligatures ns2:val="none"/>
        </w:rPr>
        <w:t>como Póliza Soles 4117220112</w:t>
      </w:r>
      <w:r w:rsidR="00E95F49"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ns2:ligatures ns2:val="none"/>
        </w:rPr>
        <w:t>.</w:t>
      </w:r>
    </w:p>
    <w:p ns2:paraId="71EFB5EB" ns2:textId="77777777" w:rsidR="00D5518F"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B97A48">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B97A48">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3D6B25F" ns2: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ns2:ligatures ns2:val="none"/>
        </w:rPr>
      </w:pPr>
    </w:p>
    <w:p ns2:paraId="4E85A5AD" ns2: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ns2:ligatures ns2:val="none"/>
        </w:rPr>
        <w:t/>
      </w:r>
      <w:r w:rsidRPr="000A33F3">
        <w:rPr>
          <w:rFonts w:ascii="Arial Narrow" w:hAnsi="Arial Narrow" w:cs="Arial"/>
          <w:bCs/>
          <w:spacing w:val="-3"/>
          <w:kern w:val="0"/>
          <ns2:ligatures ns2:val="none"/>
        </w:rPr>
        <w:t xml:space="preserve"/>
      </w:r>
      <w:r w:rsidR="000A33F3" w:rsidRPr="000A33F3">
        <w:rPr>
          <w:rFonts w:ascii="Arial Narrow" w:hAnsi="Arial Narrow" w:cs="Arial"/>
          <w:bCs/>
          <w:spacing w:val="-3"/>
          <w:kern w:val="0"/>
          <ns2:ligatures ns2:val="none"/>
        </w:rPr>
        <w:t xml:space="preserve"/>
      </w:r>
      <w:r w:rsidRPr="000A33F3">
        <w:rPr>
          <w:rFonts w:ascii="Arial Narrow" w:hAnsi="Arial Narrow" w:cs="Arial"/>
          <w:bCs/>
          <w:spacing w:val="-3"/>
          <w:kern w:val="0"/>
          <ns2:ligatures ns2:val="none"/>
        </w:rPr>
        <w:t xml:space="preserve"/>
      </w:r>
      <w:r w:rsidR="000A33F3" w:rsidRPr="000A33F3">
        <w:rPr>
          <w:rFonts w:ascii="Arial Narrow" w:eastAsia="Times New Roman" w:hAnsi="Arial Narrow" w:cs="Times New Roman"/>
          <w:color w:val="000000"/>
          <w:kern w:val="0"/>
          <w:shd w:val="clear" w:color="auto" w:fill="FFFFFF"/>
          <w:lang w:eastAsia="es-PE"/>
          <ns2:ligatures ns2: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ns2:ligatures ns2: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7831BC67" ns2:textId="77777777" w:rsidR="002D6133" w:rsidRPr="00A67ADF" w:rsidRDefault="002D6133" w:rsidP="002D6133">
      <w:pPr>
        <w:suppressAutoHyphens/>
        <w:spacing w:after="0" w:line="240" w:lineRule="auto"/>
        <w:jc w:val="both"/>
        <w:rPr>
          <w:rFonts w:ascii="Arial Narrow" w:hAnsi="Arial Narrow" w:cs="Arial"/>
        </w:rPr>
      </w:pPr>
    </w:p>
    <w:p ns2:paraId="2715C477" ns2: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ns2:paraId="2D4493DD" ns2:textId="77777777" w:rsidR="00753694" w:rsidRPr="00B97A48" w:rsidRDefault="00753694" w:rsidP="00B97A48">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