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C72C690">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31F9CE5" w:rsidRPr="6C72C690">
        <w:rPr>
          <w:rFonts w:ascii="Arial Narrow" w:eastAsia="Arial Narrow" w:hAnsi="Arial Narrow" w:cs="Arial Narrow"/>
          <w:b/>
          <w:bCs/>
          <w:color w:val="000000" w:themeColor="text1"/>
          <w:lang w:eastAsia="es-PE"/>
        </w:rPr>
        <w:t>2155-2025/CC1</w:t>
      </w:r>
    </w:p>
    <w:p ns2:paraId="7E5DC22B" ns2: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057A13BB"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xml:space="preserve"/>
      </w:r>
      <w:r w:rsidR="240ACD67"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w:r>
    </w:p>
    <w:p ns2:paraId="6DEEEDFE" ns2: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ns2:ligatures ns2: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ns2:paraId="022D2B94" ns2: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xml:space="preserv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79ED">
        <w:rPr>
          <w:rFonts w:ascii="Arial Narrow" w:eastAsia="Times New Roman" w:hAnsi="Arial Narrow" w:cs="Times New Roman"/>
          <w:color w:val="000000"/>
          <w:kern w:val="0"/>
          <w:shd w:val="clear" w:color="auto" w:fill="FFFFFF"/>
          <w:lang w:eastAsia="es-PE"/>
          <ns2:ligatures ns2:val="none"/>
        </w:rPr>
        <w:t xml:space="preserve">14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A23703" w:rsidRPr="6C72C690">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60B5D5B0" ns2: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ns2:ligatures ns2:val="none"/>
        </w:rPr>
        <w:t xml:space="preserve"/>
      </w:r>
      <w:r w:rsidR="0148AB5F" w:rsidRPr="6C72C690">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C72C690">
        <w:rPr>
          <w:rFonts w:ascii="Arial Narrow" w:eastAsia="Times New Roman" w:hAnsi="Arial Narrow" w:cs="Arial"/>
          <w:color w:val="000000"/>
          <w:kern w:val="0"/>
          <w:lang w:val="es-ES" w:eastAsia="es-ES"/>
          <ns2:ligatures ns2:val="none"/>
        </w:rPr>
        <w:t xml:space="preserve"/>
      </w:r>
      <w:r w:rsidR="53220A86"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xml:space="preserve"/>
      </w:r>
      <w:r w:rsidR="2A27BFF1"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w:r>
      <w:r w:rsidR="00996DC2" w:rsidRPr="6C72C690">
        <w:rPr>
          <w:rFonts w:ascii="Arial Narrow" w:eastAsia="Calibri" w:hAnsi="Arial Narrow" w:cs="Arial"/>
          <w:kern w:val="0"/>
          <ns2:ligatures ns2:val="none"/>
        </w:rPr>
        <w:t/>
      </w:r>
      <w:r w:rsidRPr="6C72C690">
        <w:rPr>
          <w:rFonts w:ascii="Arial Narrow" w:eastAsia="Calibri" w:hAnsi="Arial Narrow" w:cs="Arial"/>
          <w:kern w:val="0"/>
          <ns2:ligatures ns2:val="none"/>
        </w:rPr>
        <w:t xml:space="preserve"/>
      </w:r>
      <w:r w:rsidR="33856EFE" w:rsidRPr="6C72C690">
        <w:rPr>
          <w:rFonts w:ascii="Arial Narrow" w:eastAsia="Calibri" w:hAnsi="Arial Narrow" w:cs="Arial"/>
          <w:kern w:val="0"/>
          <ns2:ligatures ns2:val="none"/>
        </w:rPr>
        <w:t xml:space="preserve"/>
      </w:r>
      <w:r w:rsidRPr="6C72C690">
        <w:rPr>
          <w:rFonts w:ascii="Arial Narrow" w:eastAsia="Calibri" w:hAnsi="Arial Narrow" w:cs="Arial"/>
          <w:kern w:val="0"/>
          <ns2:ligatures ns2: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ns2:ligatures ns2:val="none"/>
        </w:rPr>
        <w:t/>
      </w:r>
      <w:r w:rsidRPr="6C72C690">
        <w:rPr>
          <w:rFonts w:ascii="Arial Narrow" w:eastAsia="Times New Roman" w:hAnsi="Arial Narrow" w:cs="Arial"/>
          <w:color w:val="000000"/>
          <w:kern w:val="0"/>
          <w:lang w:val="es-ES" w:eastAsia="es-ES"/>
          <ns2:ligatures ns2: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C72C690">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A7BA92" ns2: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ns2:paraId="2C149DF3" ns2: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B3E5585" ns2: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ns2:paraId="04C044F2" ns2: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799A0694" ns2: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ns2:paraId="5DE188F9" ns2: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EF70136" ns2: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ns2:paraId="21061E63" ns2: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D0A6B3" ns2: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ns2:paraId="7A56CCCD" ns2: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6ABD345" ns2: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ns2:paraId="0E33B7C4" ns2: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B473C3" ns2: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ns2:paraId="47319E72" ns2: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1F4496" ns2: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ns2:paraId="13B3AE20" ns2: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ns2:ligatures ns2:val="none"/>
        </w:rPr>
        <w:t xml:space="preserve"/>
      </w:r>
    </w:p>
    <w:p ns2:paraId="33E14FF7"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ns2:ligatures ns2: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ns2:ligatures ns2:val="none"/>
        </w:rPr>
        <w:t/>
      </w:r>
      <w:r w:rsidR="087F60BA"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ns2:ligatures ns2:val="none"/>
        </w:rPr>
        <w:t xml:space="preserve"/>
      </w:r>
      <w:r w:rsidR="20C04175" w:rsidRPr="00D92DBF">
        <w:rPr>
          <w:rFonts w:ascii="Arial Narrow" w:eastAsia="Times New Roman" w:hAnsi="Arial Narrow" w:cs="Arial"/>
          <w:color w:val="000000"/>
          <w:kern w:val="0"/>
          <w:lang w:val="es-ES" w:eastAsia="es-ES"/>
          <ns2:ligatures ns2:val="none"/>
        </w:rPr>
        <w:t xml:space="preserve"/>
      </w:r>
      <w:r w:rsidR="00CA59A2" w:rsidRPr="00D92DBF">
        <w:rPr>
          <w:rFonts w:ascii="Arial Narrow" w:eastAsia="Times New Roman" w:hAnsi="Arial Narrow" w:cs="Arial"/>
          <w:color w:val="000000"/>
          <w:kern w:val="0"/>
          <w:lang w:val="es-ES" w:eastAsia="es-ES"/>
          <ns2:ligatures ns2:val="none"/>
        </w:rPr>
        <w:t/>
      </w:r>
    </w:p>
    <w:p ns2:paraId="66005174" ns2: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B5CB667" ns2: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vertAlign w:val="superscript"/>
          <ns2:ligatures ns2:val="none"/>
        </w:rPr>
        <w:footnoteReference w:id="3"/>
      </w:r>
      <w:r w:rsidRPr="00D92DBF">
        <w:rPr>
          <w:rFonts w:ascii="Arial Narrow" w:eastAsia="Times New Roman" w:hAnsi="Arial Narrow" w:cs="Segoe UI"/>
          <w:color w:val="000000"/>
          <w:kern w:val="0"/>
          <w:lang w:eastAsia="es-PE"/>
          <ns2:ligatures ns2:val="none"/>
        </w:rPr>
        <w:t xml:space="preserve">, </w:t>
      </w:r>
      <w:r w:rsidR="00121544" w:rsidRPr="00D92DBF">
        <w:rPr>
          <w:rFonts w:ascii="Arial Narrow" w:eastAsia="Times New Roman" w:hAnsi="Arial Narrow" w:cs="Segoe UI"/>
          <w:color w:val="000000"/>
          <w:kern w:val="0"/>
          <w:lang w:eastAsia="es-PE"/>
          <ns2:ligatures ns2:val="none"/>
        </w:rPr>
        <w:t xml:space="preserve">considera </w:t>
      </w:r>
      <w:r w:rsidR="00121544" w:rsidRPr="00D92DBF">
        <w:rPr>
          <w:rFonts w:ascii="Arial Narrow" w:eastAsia="Arial Narrow" w:hAnsi="Arial Narrow" w:cs="Arial Narrow"/>
          <w:kern w:val="0"/>
          <ns2:ligatures ns2:val="none"/>
        </w:rPr>
        <w:t xml:space="preserve">que el hecho denunciado, </w:t>
      </w:r>
      <w:r w:rsidR="00D92DBF" w:rsidRPr="00D92DBF">
        <w:rPr>
          <w:rFonts w:ascii="Arial Narrow" w:eastAsia="Arial Narrow" w:hAnsi="Arial Narrow" w:cs="Arial Narrow"/>
          <w:kern w:val="0"/>
          <ns2:ligatures ns2:val="none"/>
        </w:rPr>
        <w:t xml:space="preserve">consistente en que </w:t>
      </w:r>
      <w:r w:rsidR="004B1119" w:rsidRPr="004B1119">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y 19</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del Código</w:t>
      </w:r>
      <w:r w:rsidR="00D92DBF" w:rsidRPr="00D92DBF">
        <w:rPr>
          <w:rStyle w:val="Refdenotaalpie"/>
          <w:rFonts w:ascii="Arial Narrow" w:eastAsia="Arial Narrow" w:hAnsi="Arial Narrow" w:cs="Arial"/>
          <w:kern w:val="0"/>
          <w:vertAlign w:val="superscript"/>
          <ns2:ligatures ns2:val="none"/>
        </w:rPr>
        <w:footnoteReference w:id="4"/>
      </w:r>
      <w:r w:rsidR="00D92DBF" w:rsidRPr="00D92DBF">
        <w:rPr>
          <w:rFonts w:ascii="Arial Narrow" w:eastAsia="Arial Narrow" w:hAnsi="Arial Narrow" w:cs="Arial Narrow"/>
          <w:kern w:val="0"/>
          <ns2:ligatures ns2:val="none"/>
        </w:rPr>
        <w:t>.</w:t>
      </w:r>
    </w:p>
    <w:p ns2:paraId="4ECE4A1C" ns2: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ns2:ligatures ns2:val="none"/>
        </w:rPr>
      </w:pPr>
    </w:p>
    <w:p ns2:paraId="5AFDF2F4" ns2: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Así también, la Secretaría Técnica, en ejercicio de sus facultades, </w:t>
      </w:r>
      <w:r w:rsidRPr="00D92DBF">
        <w:rPr>
          <w:rFonts w:ascii="Arial Narrow" w:eastAsia="Times New Roman" w:hAnsi="Arial Narrow" w:cs="Segoe UI"/>
          <w:color w:val="000000"/>
          <w:kern w:val="0"/>
          <w:lang w:eastAsia="es-PE"/>
          <ns2:ligatures ns2:val="none"/>
        </w:rPr>
        <w:t xml:space="preserve">considera </w:t>
      </w:r>
      <w:r w:rsidRPr="00D92DBF">
        <w:rPr>
          <w:rFonts w:ascii="Arial Narrow" w:eastAsia="Arial Narrow" w:hAnsi="Arial Narrow" w:cs="Arial Narrow"/>
          <w:kern w:val="0"/>
          <ns2:ligatures ns2:val="none"/>
        </w:rPr>
        <w:t xml:space="preserve">que el hecho denunciado, consistente en que </w:t>
      </w:r>
      <w:r w:rsidR="004B1119" w:rsidRPr="004B1119">
        <w:rPr>
          <w:rFonts w:ascii="Arial Narrow" w:eastAsia="Arial Narrow" w:hAnsi="Arial Narrow" w:cs="Arial Narrow"/>
          <w:kern w:val="0"/>
          <ns2:ligatures ns2:val="none"/>
        </w:rPr>
        <w:t xml:space="preserve">la compañía aseguradora se habría negado a brindar atención presencial al denunciante el 7 de agosto de 2025</w:t>
      </w:r>
      <w:r w:rsidR="004B1119">
        <w:rPr>
          <w:rFonts w:ascii="Arial Narrow" w:eastAsia="Arial Narrow" w:hAnsi="Arial Narrow" w:cs="Arial Narrow"/>
          <w:kern w:val="0"/>
          <ns2:ligatures ns2:val="none"/>
        </w:rPr>
        <w:t xml:space="preserve"/>
      </w:r>
      <w:r w:rsidR="004B1119" w:rsidRPr="004B1119">
        <w:rPr>
          <w:rFonts w:ascii="Arial Narrow" w:eastAsia="Arial Narrow" w:hAnsi="Arial Narrow" w:cs="Arial Narrow"/>
          <w:kern w:val="0"/>
          <ns2:ligatures ns2:val="none"/>
        </w:rPr>
        <w:t xml:space="preserve"/>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ns2:ligatures ns2:val="none"/>
        </w:rPr>
        <w:t xml:space="preserve">. </w:t>
      </w:r>
    </w:p>
    <w:p ns2:paraId="5B5E723A" ns2:textId="77777777" w:rsidR="00D92DBF" w:rsidRPr="00D92DBF" w:rsidRDefault="00D92DBF" w:rsidP="00D92DBF">
      <w:pPr>
        <w:spacing w:after="0" w:line="240" w:lineRule="auto"/>
        <w:jc w:val="both"/>
        <w:rPr>
          <w:rFonts w:ascii="Arial Narrow" w:eastAsia="Arial Narrow" w:hAnsi="Arial Narrow" w:cs="Arial Narrow"/>
          <w:kern w:val="0"/>
          <ns2:ligatures ns2:val="none"/>
        </w:rPr>
      </w:pPr>
    </w:p>
    <w:p ns2:paraId="5150F103" ns2: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Asimismo, </w:t>
      </w:r>
      <w:r w:rsidRPr="00D92DBF">
        <w:rPr>
          <w:rFonts w:ascii="Arial Narrow" w:eastAsia="Times New Roman" w:hAnsi="Arial Narrow" w:cs="Arial"/>
          <w:color w:val="000000"/>
          <w:kern w:val="0"/>
          <w:lang w:eastAsia="es-PE"/>
          <ns2:ligatures ns2:val="none"/>
        </w:rPr>
        <w:t xml:space="preserve">la Secretaría Técnica, en ejercicio de sus facultades, considera </w:t>
      </w:r>
      <w:r w:rsidRPr="00D92DBF">
        <w:rPr>
          <w:rFonts w:ascii="Arial Narrow" w:eastAsia="Arial Narrow" w:hAnsi="Arial Narrow" w:cs="Arial"/>
          <w:kern w:val="0"/>
          <ns2:ligatures ns2:val="none"/>
        </w:rPr>
        <w:t xml:space="preserve">que el hecho denunciado, consistente en que </w:t>
      </w:r>
      <w:r w:rsidR="00230395" w:rsidRPr="00230395">
        <w:rPr>
          <w:rFonts w:ascii="Arial Narrow" w:eastAsia="Arial Narrow" w:hAnsi="Arial Narrow" w:cs="Arial Narrow"/>
          <w:kern w:val="0"/>
          <ns2:ligatures ns2: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ns2:ligatures ns2:val="none"/>
        </w:rPr>
        <w:t>.</w:t>
      </w:r>
    </w:p>
    <w:p ns2:paraId="432038D6" ns2:textId="5276DD65" w:rsidR="00CA59A2" w:rsidRPr="00D92DBF" w:rsidRDefault="00CA59A2" w:rsidP="00D902B9">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92DB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92DBF">
        <w:rPr>
          <w:rStyle w:val="Refdenotaalpie"/>
          <w:rFonts w:ascii="Arial Narrow" w:eastAsia="Arial Narrow" w:hAnsi="Arial Narrow" w:cs="Arial Narrow"/>
          <w:kern w:val="0"/>
          <w:vertAlign w:val="superscript"/>
          <ns2:ligatures ns2:val="none"/>
        </w:rPr>
        <w:footnoteReference w:id="5"/>
      </w:r>
      <w:r w:rsidRPr="00D92DBF">
        <w:rPr>
          <w:rFonts w:ascii="Arial Narrow" w:eastAsia="Arial" w:hAnsi="Arial Narrow" w:cs="Arial"/>
          <w:color w:val="000000"/>
          <w:kern w:val="0"/>
          <w:lang w:eastAsia="es-PE"/>
          <ns2:ligatures ns2:val="none"/>
        </w:rPr>
        <w:t>.</w:t>
      </w:r>
    </w:p>
    <w:p ns2:paraId="68C71625" ns2: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p>
    <w:p ns2:paraId="62B88A04" ns2: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ns2:ligatures ns2:val="none"/>
        </w:rPr>
        <w:t>requerir a</w:t>
      </w:r>
      <w:r w:rsidR="148C0891" w:rsidRPr="6C72C690">
        <w:rPr>
          <w:rFonts w:ascii="Arial Narrow" w:eastAsia="Times New Roman" w:hAnsi="Arial Narrow" w:cs="Arial"/>
          <w:color w:val="000000"/>
          <w:kern w:val="0"/>
          <w:lang w:val="es-ES" w:eastAsia="es-ES"/>
          <ns2:ligatures ns2:val="none"/>
        </w:rPr>
        <w:t xml:space="preserve"> la compañía aseguradora</w:t>
      </w:r>
      <w:r w:rsidRPr="6C72C690">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ns2:ligatures ns2: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ns2:ligatures ns2:val="none"/>
        </w:rPr>
        <w:t>ii</w:t>
      </w:r>
      <w:proofErr w:type="spellEnd"/>
      <w:r w:rsidR="002427B2" w:rsidRPr="002427B2">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ns2:ligatures ns2:val="none"/>
        </w:rPr>
        <w:t>iii</w:t>
      </w:r>
      <w:proofErr w:type="spellEnd"/>
      <w:r w:rsidR="002427B2" w:rsidRPr="002427B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40BC552" ns2: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ns2:ligatures ns2: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kern w:val="0"/>
          <w:shd w:val="clear" w:color="auto" w:fill="FFFFFF"/>
          <w:lang w:eastAsia="es-PE"/>
          <ns2:ligatures ns2: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ns2:paraId="48FEC0F3" ns2: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ns2:paraId="0CDDEEDD" ns2: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00711750" w:rsidRPr="00CA3DC3">
        <w:rPr>
          <w:rFonts w:ascii="Arial Narrow" w:eastAsia="Calibri" w:hAnsi="Arial Narrow" w:cs="Arial Narrow"/>
          <w:color w:val="000000"/>
          <w:kern w:val="0"/>
          <w:lang w:eastAsia="es-PE"/>
          <ns2:ligatures ns2:val="none"/>
        </w:rPr>
        <w:t>resunta</w:t>
      </w:r>
      <w:r w:rsidR="00711750"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CA3DC3">
        <w:rPr>
          <w:rFonts w:ascii="Arial Narrow" w:eastAsia="Calibri" w:hAnsi="Arial Narrow" w:cs="Arial Narrow"/>
          <w:kern w:val="0"/>
          <w:lang w:eastAsia="es-PE"/>
          <ns2:ligatures ns2:val="none"/>
        </w:rPr>
        <w:t xml:space="preserve"> de </w:t>
      </w:r>
      <w:r w:rsidR="00711750"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ns2:ligatures ns2:val="none"/>
        </w:rPr>
        <w:t xml:space="preserve">la compañía aseguradora no habría cumplido con </w:t>
      </w:r>
      <w:r w:rsidRPr="004B1119">
        <w:rPr>
          <w:rFonts w:ascii="Arial Narrow" w:eastAsia="Times New Roman" w:hAnsi="Arial Narrow" w:cs="Times New Roman"/>
          <w:kern w:val="0"/>
          <w:shd w:val="clear" w:color="auto" w:fill="FFFFFF"/>
          <w:lang w:eastAsia="es-PE"/>
          <ns2:ligatures ns2: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ns2:paraId="042B3F54" ns2:textId="049D84F8" w:rsidR="00CA59A2" w:rsidRDefault="00CA59A2" w:rsidP="00D902B9">
      <w:pPr>
        <w:spacing w:after="0" w:line="240" w:lineRule="auto"/>
        <w:ind w:left="567"/>
        <w:jc w:val="both"/>
        <w:rPr>
          <w:rFonts w:ascii="Arial Narrow" w:eastAsia="Calibri" w:hAnsi="Arial Narrow" w:cs="Arial Narrow"/>
          <w:kern w:val="0"/>
          <w:lang w:eastAsia="es-PE"/>
          <ns2:ligatures ns2:val="none"/>
        </w:rPr>
      </w:pPr>
    </w:p>
    <w:p ns2:paraId="0A35C223" ns2: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lastRenderedPageBreak/>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ns2:ligatures ns2:val="none"/>
        </w:rPr>
        <w:t xml:space="preserve">la compañía aseguradora se habría negado a brindar atención presencial al denunciante el 7 de agosto de 2025</w:t>
      </w:r>
      <w:r w:rsidR="00A57937">
        <w:rPr>
          <w:rFonts w:ascii="Arial Narrow" w:eastAsia="Times New Roman" w:hAnsi="Arial Narrow" w:cs="Times New Roman"/>
          <w:kern w:val="0"/>
          <w:shd w:val="clear" w:color="auto" w:fill="FFFFFF"/>
          <w:lang w:eastAsia="es-PE"/>
          <ns2:ligatures ns2:val="none"/>
        </w:rPr>
        <w:t xml:space="preserve"/>
      </w:r>
      <w:r w:rsidRPr="004B1119">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w:t>
      </w:r>
    </w:p>
    <w:p ns2:paraId="39E4664F" ns2:textId="77777777" w:rsidR="00CA3DC3" w:rsidRDefault="00CA3DC3" w:rsidP="00D902B9">
      <w:pPr>
        <w:spacing w:after="0" w:line="240" w:lineRule="auto"/>
        <w:ind w:left="567"/>
        <w:jc w:val="both"/>
        <w:rPr>
          <w:rFonts w:ascii="Arial Narrow" w:eastAsia="Calibri" w:hAnsi="Arial Narrow" w:cs="Arial Narrow"/>
          <w:kern w:val="0"/>
          <w:lang w:eastAsia="es-PE"/>
          <ns2:ligatures ns2:val="none"/>
        </w:rPr>
      </w:pPr>
    </w:p>
    <w:p ns2:paraId="591A2FDC" ns2: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ns2:ligatures ns2:val="none"/>
        </w:rPr>
        <w:t>la compañía aseguradora habría dejado de depositar a</w:t>
      </w:r>
      <w:r w:rsidR="004B1119" w:rsidRPr="00A57937">
        <w:rPr>
          <w:rFonts w:ascii="Arial Narrow" w:eastAsia="Times New Roman" w:hAnsi="Arial Narrow" w:cs="Times New Roman"/>
          <w:kern w:val="0"/>
          <w:shd w:val="clear" w:color="auto" w:fill="FFFFFF"/>
          <w:lang w:eastAsia="es-PE"/>
          <ns2:ligatures ns2:val="none"/>
        </w:rPr>
        <w:t xml:space="preserve">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ns2:paraId="182EDE7D" ns2:textId="77777777" w:rsidR="00434124" w:rsidRPr="0026598E" w:rsidRDefault="00434124" w:rsidP="00D902B9">
      <w:pPr>
        <w:spacing w:after="0" w:line="240" w:lineRule="auto"/>
        <w:ind w:left="567"/>
        <w:jc w:val="both"/>
        <w:rPr>
          <w:rFonts w:ascii="Arial Narrow" w:eastAsia="Calibri" w:hAnsi="Arial Narrow" w:cs="Arial Narrow"/>
          <w:kern w:val="0"/>
          <w:lang w:eastAsia="es-PE"/>
          <ns2:ligatures ns2:val="none"/>
        </w:rPr>
      </w:pPr>
    </w:p>
    <w:p ns2:paraId="0A292C9F" ns2:textId="3AD7A9DB" w:rsidR="00CA59A2" w:rsidRPr="0026598E" w:rsidRDefault="00CA59A2" w:rsidP="00D902B9">
      <w:pPr>
        <w:spacing w:line="240" w:lineRule="auto"/>
        <w:contextualSpacing/>
        <w:jc w:val="both"/>
        <w:rPr>
          <w:rFonts w:ascii="Arial Narrow" w:eastAsia="Calibri" w:hAnsi="Arial Narrow" w:cs="Arial"/>
          <w:kern w:val="0"/>
          <ns2:ligatures ns2:val="none"/>
        </w:rPr>
      </w:pPr>
      <w:r w:rsidRPr="6C72C690">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p>
    <w:p ns2:paraId="774AFBA5" ns2: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r w:rsidRPr="6C72C690">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C72C690">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C72C690">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ns2:ligatures ns2:val="none"/>
        </w:rPr>
        <w:t/>
      </w:r>
      <w:r w:rsidRPr="6C72C690">
        <w:rPr>
          <w:rFonts w:ascii="Arial Narrow" w:hAnsi="Arial Narrow" w:cs="Arial"/>
          <w:spacing w:val="-3"/>
          <w:kern w:val="0"/>
          <ns2:ligatures ns2:val="none"/>
        </w:rPr>
        <w:t xml:space="preserve"/>
      </w:r>
      <w:r w:rsidR="1C29A61B" w:rsidRPr="6C72C690">
        <w:rPr>
          <w:rFonts w:ascii="Arial Narrow" w:hAnsi="Arial Narrow" w:cs="Arial"/>
          <w:spacing w:val="-3"/>
          <w:kern w:val="0"/>
          <ns2:ligatures ns2:val="none"/>
        </w:rPr>
        <w:t/>
      </w:r>
      <w:r w:rsidRPr="6C72C690">
        <w:rPr>
          <w:rFonts w:ascii="Arial Narrow" w:hAnsi="Arial Narrow" w:cs="Arial"/>
          <w:spacing w:val="-3"/>
          <w:kern w:val="0"/>
          <ns2:ligatures ns2: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902B9">
      <w:pPr>
        <w:suppressAutoHyphens/>
        <w:spacing w:after="0" w:line="240" w:lineRule="auto"/>
        <w:jc w:val="both"/>
        <w:rPr>
          <w:rFonts w:ascii="Arial Narrow" w:hAnsi="Arial Narrow" w:cs="Arial"/>
        </w:rPr>
      </w:pPr>
    </w:p>
    <w:p ns2:paraId="083D8417" ns2: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ns2:paraId="23716787" ns2:textId="77777777" w:rsidR="00CA59A2" w:rsidRPr="0026598E" w:rsidRDefault="00CA59A2" w:rsidP="00D902B9">
      <w:pPr>
        <w:suppressAutoHyphens/>
        <w:spacing w:after="0" w:line="240" w:lineRule="auto"/>
        <w:jc w:val="both"/>
        <w:rPr>
          <w:rFonts w:ascii="Arial Narrow" w:hAnsi="Arial Narrow" w:cs="Arial"/>
        </w:rPr>
      </w:pPr>
    </w:p>
    <w:p ns2:paraId="509D673B"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bookmarkEnd w:id="0"/>
    <w:p ns2:paraId="5EB21DE2" ns2: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6C72C690">
        <w:rPr>
          <w:rFonts w:ascii="Arial Narrow" w:eastAsia="Calibri" w:hAnsi="Arial Narrow" w:cs="Arial"/>
          <w:b/>
          <w:bCs/>
          <w:color w:val="000000"/>
          <w:kern w:val="0"/>
          <ns2:ligatures ns2:val="none"/>
        </w:rPr>
        <w:t xml:space="preserve">EVELING ROA QUISPE</w:t>
      </w:r>
    </w:p>
    <w:p ns2:paraId="72313EFD" ns2: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6C72C690">
        <w:rPr>
          <w:rFonts w:ascii="Arial Narrow" w:eastAsia="Calibri" w:hAnsi="Arial Narrow" w:cs="Arial"/>
          <w:b/>
          <w:bCs/>
          <w:color w:val="000000"/>
          <w:kern w:val="0"/>
          <ns2:ligatures ns2:val="none"/>
        </w:rPr>
        <w:t xml:space="preserve">Secretaria Técnica</w:t>
      </w:r>
    </w:p>
    <w:p ns2:paraId="664A7295" ns2: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D902B9">
      <w:pPr>
        <w:spacing w:line="240" w:lineRule="auto"/>
        <w:rPr>
          <w:rFonts w:ascii="Arial Narrow" w:hAnsi="Arial Narrow"/>
        </w:rPr>
      </w:pPr>
    </w:p>
    <w:p ns2:paraId="1D2233A3" ns2:textId="77777777" w:rsidR="00CA59A2" w:rsidRPr="0026598E" w:rsidRDefault="00CA59A2" w:rsidP="00D902B9">
      <w:pPr>
        <w:spacing w:line="240" w:lineRule="auto"/>
        <w:rPr>
          <w:rFonts w:ascii="Arial Narrow" w:hAnsi="Arial Narrow"/>
        </w:rPr>
      </w:pPr>
    </w:p>
    <w:p ns2:paraId="4423ADE9" ns2:textId="77777777" w:rsidR="00CA59A2" w:rsidRPr="0026598E" w:rsidRDefault="00CA59A2" w:rsidP="00D902B9">
      <w:pPr>
        <w:spacing w:line="240" w:lineRule="auto"/>
        <w:rPr>
          <w:rFonts w:ascii="Arial Narrow" w:hAnsi="Arial Narrow"/>
        </w:rPr>
      </w:pPr>
    </w:p>
    <w:p ns2:paraId="74AAB5F4" ns2:textId="77777777" w:rsidR="001B5674" w:rsidRDefault="001B5674" w:rsidP="00D902B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 xml:space="preserve">Denuncia remitida a esta Comisión mediante MEMORANDUM 001964-2025-PS1/INDECOPI de fecha 4 de setiembre de 2025, recibida</w:t>
      </w:r>
      <w:r w:rsidR="6C72C690" w:rsidRPr="6C72C690">
        <w:rPr>
          <w:rFonts w:ascii="Arial Narrow" w:hAnsi="Arial Narrow" w:cs="Arial"/>
          <w:sz w:val="16"/>
          <w:szCs w:val="16"/>
        </w:rPr>
        <w:t xml:space="preserve"> el 4 de setiembre de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