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39F526A4" w:rsidR="00CA59A2" w:rsidRPr="00EB4D2D" w:rsidRDefault="00CA59A2" w:rsidP="00EB4D2D">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EB4D2D">
        <w:rPr>
          <w:rFonts w:ascii="Arial Narrow" w:eastAsia="Arial Narrow" w:hAnsi="Arial Narrow" w:cs="Arial Narrow"/>
          <w:b/>
          <w:color w:val="000000"/>
          <w:kern w:val="0"/>
          <w:lang w:eastAsia="es-PE"/>
          <w14:ligatures w14:val="none"/>
        </w:rPr>
        <w:t xml:space="preserve">EXPEDIENTE </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0012235D" w:rsidRPr="0012235D">
        <w:rPr>
          <w:rFonts w:ascii="Arial Narrow" w:eastAsia="Times New Roman" w:hAnsi="Arial Narrow" w:cs="Times New Roman"/>
          <w:b/>
          <w:bCs/>
          <w:color w:val="000000"/>
          <w:kern w:val="0"/>
          <w:shd w:val="clear" w:color="auto" w:fill="FFFFFF"/>
          <w:lang w:eastAsia="es-PE"/>
          <w14:ligatures w14:val="none"/>
        </w:rPr>
        <w:t>1727-2026</w:t>
      </w:r>
      <w:r w:rsidRPr="0012235D">
        <w:rPr>
          <w:rFonts w:ascii="Arial Narrow" w:eastAsia="Times New Roman" w:hAnsi="Arial Narrow" w:cs="Times New Roman"/>
          <w:b/>
          <w:bCs/>
          <w:color w:val="000000"/>
          <w:kern w:val="0"/>
          <w:shd w:val="clear" w:color="auto" w:fill="FFFFFF"/>
          <w:lang w:eastAsia="es-PE"/>
          <w14:ligatures w14:val="none"/>
        </w:rPr>
        <w:t>/CC1</w:t>
      </w:r>
    </w:p>
    <w:p w14:paraId="7E5DC22B" w14:textId="262669CD"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DENUNCIANTE:[DENUNCIANTE] (SEÑORA [APELLIDO])</w:t>
      </w:r>
      <w:r w:rsidRPr="00EB4D2D">
        <w:rPr>
          <w:rFonts w:ascii="Arial Narrow" w:eastAsia="Arial Narrow" w:hAnsi="Arial Narrow" w:cs="Arial Narrow"/>
          <w:b/>
          <w:color w:val="000000"/>
          <w:kern w:val="0"/>
          <w:lang w:eastAsia="es-PE"/>
          <w14:ligatures w14:val="none"/>
        </w:rPr>
        <w:tab/>
        <w:t/>
      </w:r>
      <w:r w:rsidRPr="00EB4D2D">
        <w:rPr>
          <w:rFonts w:ascii="Arial Narrow" w:eastAsia="Arial Narrow" w:hAnsi="Arial Narrow" w:cs="Arial Narrow"/>
          <w:b/>
          <w:color w:val="000000"/>
          <w:kern w:val="0"/>
          <w:lang w:eastAsia="es-PE"/>
          <w14:ligatures w14:val="none"/>
        </w:rPr>
        <w:tab/>
      </w:r>
      <w:r w:rsidR="0012235D" w:rsidRPr="0012235D">
        <w:rPr>
          <w:rFonts w:ascii="Arial Narrow" w:eastAsia="Arial Narrow" w:hAnsi="Arial Narrow" w:cs="Arial Narrow"/>
          <w:b/>
          <w:color w:val="000000"/>
          <w:kern w:val="0"/>
          <w:lang w:eastAsia="es-PE"/>
          <w14:ligatures w14:val="none"/>
        </w:rPr>
        <w:t xml:space="preserve"/>
      </w:r>
      <w:r w:rsidRPr="0012235D">
        <w:rPr>
          <w:rFonts w:ascii="Arial Narrow" w:eastAsia="Arial Narrow" w:hAnsi="Arial Narrow" w:cs="Arial Narrow"/>
          <w:b/>
          <w:color w:val="000000"/>
          <w:kern w:val="0"/>
          <w:lang w:eastAsia="es-PE"/>
          <w14:ligatures w14:val="none"/>
        </w:rPr>
        <w:t xml:space="preserve"/>
      </w:r>
      <w:r w:rsidR="0012235D" w:rsidRPr="0012235D">
        <w:rPr>
          <w:rFonts w:ascii="Arial Narrow" w:eastAsia="Arial Narrow" w:hAnsi="Arial Narrow" w:cs="Arial Narrow"/>
          <w:b/>
          <w:color w:val="000000"/>
          <w:kern w:val="0"/>
          <w:lang w:eastAsia="es-PE"/>
          <w14:ligatures w14:val="none"/>
        </w:rPr>
        <w:t/>
      </w:r>
      <w:r w:rsidRPr="0012235D">
        <w:rPr>
          <w:rFonts w:ascii="Arial Narrow" w:eastAsia="Arial Narrow" w:hAnsi="Arial Narrow" w:cs="Arial Narrow"/>
          <w:b/>
          <w:color w:val="000000"/>
          <w:kern w:val="0"/>
          <w:lang w:eastAsia="es-PE"/>
          <w14:ligatures w14:val="none"/>
        </w:rPr>
        <w:t/>
      </w:r>
    </w:p>
    <w:p w14:paraId="6DEEEDFE" w14:textId="41AB9933"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DENUNCIADO</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0012235D" w:rsidRPr="0012235D">
        <w:rPr>
          <w:rFonts w:ascii="Arial Narrow" w:eastAsia="Arial Narrow" w:hAnsi="Arial Narrow" w:cs="Arial Narrow"/>
          <w:b/>
          <w:color w:val="000000"/>
          <w:kern w:val="0"/>
          <w:lang w:eastAsia="es-PE"/>
          <w14:ligatures w14:val="none"/>
        </w:rPr>
        <w:t>LA POSITIVA SEGUROS Y REASEGUROS S.A.</w:t>
      </w:r>
      <w:r w:rsidRPr="0012235D">
        <w:rPr>
          <w:rFonts w:ascii="Arial Narrow" w:eastAsia="Arial Narrow" w:hAnsi="Arial Narrow" w:cs="Arial Narrow"/>
          <w:b/>
          <w:color w:val="000000"/>
          <w:kern w:val="0"/>
          <w:lang w:eastAsia="es-PE"/>
          <w14:ligatures w14:val="none"/>
        </w:rPr>
        <w:t xml:space="preserve"> (</w:t>
      </w:r>
      <w:r w:rsidR="0012235D" w:rsidRPr="0012235D">
        <w:rPr>
          <w:rFonts w:ascii="Arial Narrow" w:eastAsia="Arial Narrow" w:hAnsi="Arial Narrow" w:cs="Arial Narrow"/>
          <w:b/>
          <w:color w:val="000000"/>
          <w:kern w:val="0"/>
          <w:lang w:eastAsia="es-PE"/>
          <w14:ligatures w14:val="none"/>
        </w:rPr>
        <w:t>LA POSITIVA</w:t>
      </w:r>
      <w:r w:rsidRPr="0012235D">
        <w:rPr>
          <w:rFonts w:ascii="Arial Narrow" w:eastAsia="Arial Narrow" w:hAnsi="Arial Narrow" w:cs="Arial Narrow"/>
          <w:b/>
          <w:color w:val="000000"/>
          <w:kern w:val="0"/>
          <w:lang w:eastAsia="es-PE"/>
          <w14:ligatures w14:val="none"/>
        </w:rPr>
        <w:t>)</w:t>
      </w:r>
    </w:p>
    <w:p w14:paraId="022D2B94" w14:textId="77777777"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MATERIAS</w:t>
      </w:r>
      <w:r w:rsidRPr="00EB4D2D">
        <w:rPr>
          <w:rFonts w:ascii="Arial Narrow" w:eastAsia="Arial Narrow" w:hAnsi="Arial Narrow" w:cs="Arial Narrow"/>
          <w:b/>
          <w:color w:val="000000"/>
          <w:kern w:val="0"/>
          <w:lang w:eastAsia="es-PE"/>
          <w14:ligatures w14:val="none"/>
        </w:rPr>
        <w:tab/>
        <w:t xml:space="preserve">: </w:t>
      </w:r>
      <w:r w:rsidRPr="00EB4D2D">
        <w:rPr>
          <w:rFonts w:ascii="Arial Narrow" w:eastAsia="Arial Narrow" w:hAnsi="Arial Narrow" w:cs="Arial Narrow"/>
          <w:b/>
          <w:color w:val="000000"/>
          <w:kern w:val="0"/>
          <w:lang w:eastAsia="es-PE"/>
          <w14:ligatures w14:val="none"/>
        </w:rPr>
        <w:tab/>
        <w:t>ADMISIÓN A TRÁMITE</w:t>
      </w:r>
    </w:p>
    <w:p w14:paraId="19ED7B73" w14:textId="77777777" w:rsidR="00CA59A2" w:rsidRPr="0012235D" w:rsidRDefault="00CA59A2" w:rsidP="00EB4D2D">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12235D">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12235D" w:rsidRDefault="00CA59A2" w:rsidP="00EB4D2D">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12235D">
        <w:rPr>
          <w:rFonts w:ascii="Arial Narrow" w:eastAsia="Arial Narrow" w:hAnsi="Arial Narrow" w:cs="Arial Narrow"/>
          <w:b/>
          <w:color w:val="000000"/>
          <w:kern w:val="0"/>
          <w:lang w:eastAsia="es-PE"/>
          <w14:ligatures w14:val="none"/>
        </w:rPr>
        <w:t xml:space="preserve">RESOLUCIÓN </w:t>
      </w:r>
      <w:r w:rsidRPr="0012235D">
        <w:rPr>
          <w:rFonts w:ascii="Arial Narrow" w:eastAsia="Arial Narrow" w:hAnsi="Arial Narrow" w:cs="Arial Narrow"/>
          <w:b/>
          <w:color w:val="000000"/>
          <w:kern w:val="0"/>
          <w:lang w:eastAsia="es-PE"/>
          <w14:ligatures w14:val="none"/>
        </w:rPr>
        <w:tab/>
        <w:t>:</w:t>
      </w:r>
      <w:r w:rsidRPr="0012235D">
        <w:rPr>
          <w:rFonts w:ascii="Arial Narrow" w:eastAsia="Arial Narrow" w:hAnsi="Arial Narrow" w:cs="Arial Narrow"/>
          <w:b/>
          <w:color w:val="000000"/>
          <w:kern w:val="0"/>
          <w:lang w:eastAsia="es-PE"/>
          <w14:ligatures w14:val="none"/>
        </w:rPr>
        <w:tab/>
        <w:t>2</w:t>
      </w:r>
    </w:p>
    <w:p w14:paraId="5BA3A18D" w14:textId="77777777" w:rsidR="00CA59A2" w:rsidRPr="0012235D"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72FAFC89"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12235D">
        <w:rPr>
          <w:rFonts w:ascii="Arial Narrow" w:eastAsia="Times New Roman" w:hAnsi="Arial Narrow" w:cs="Times New Roman"/>
          <w:color w:val="000000"/>
          <w:kern w:val="0"/>
          <w:shd w:val="clear" w:color="auto" w:fill="FFFFFF"/>
          <w:lang w:eastAsia="es-PE"/>
          <w14:ligatures w14:val="none"/>
        </w:rPr>
        <w:t xml:space="preserve">Lima, </w:t>
      </w:r>
      <w:r w:rsidR="00C472DA" w:rsidRPr="0012235D">
        <w:rPr>
          <w:rFonts w:ascii="Arial Narrow" w:eastAsia="Times New Roman" w:hAnsi="Arial Narrow" w:cs="Times New Roman"/>
          <w:color w:val="000000"/>
          <w:kern w:val="0"/>
          <w:shd w:val="clear" w:color="auto" w:fill="FFFFFF"/>
          <w:lang w:eastAsia="es-PE"/>
          <w14:ligatures w14:val="none"/>
        </w:rPr>
        <w:t>5</w:t>
      </w:r>
      <w:r w:rsidRPr="0012235D">
        <w:rPr>
          <w:rFonts w:ascii="Arial Narrow" w:eastAsia="Times New Roman" w:hAnsi="Arial Narrow" w:cs="Times New Roman"/>
          <w:color w:val="000000"/>
          <w:kern w:val="0"/>
          <w:shd w:val="clear" w:color="auto" w:fill="FFFFFF"/>
          <w:lang w:eastAsia="es-PE"/>
          <w14:ligatures w14:val="none"/>
        </w:rPr>
        <w:t xml:space="preserve"> de </w:t>
      </w:r>
      <w:r w:rsidR="00C472DA" w:rsidRPr="0012235D">
        <w:rPr>
          <w:rFonts w:ascii="Arial Narrow" w:eastAsia="Times New Roman" w:hAnsi="Arial Narrow" w:cs="Times New Roman"/>
          <w:color w:val="000000"/>
          <w:kern w:val="0"/>
          <w:shd w:val="clear" w:color="auto" w:fill="FFFFFF"/>
          <w:lang w:eastAsia="es-PE"/>
          <w14:ligatures w14:val="none"/>
        </w:rPr>
        <w:t>junio</w:t>
      </w:r>
      <w:r w:rsidR="00985114" w:rsidRPr="0012235D">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EB4D2D" w:rsidRDefault="00CA59A2" w:rsidP="00EB4D2D">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HECHOS </w:t>
      </w:r>
    </w:p>
    <w:p w14:paraId="621F2AB2"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60B5D5B0" w14:textId="1B0D73EB" w:rsidR="00CA59A2" w:rsidRPr="00414E56" w:rsidRDefault="00CA59A2" w:rsidP="00EB4D2D">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EB4D2D">
        <w:rPr>
          <w:rFonts w:ascii="Arial Narrow" w:eastAsia="Times New Roman" w:hAnsi="Arial Narrow" w:cs="Arial"/>
          <w:color w:val="000000"/>
          <w:kern w:val="0"/>
          <w:lang w:val="es-ES" w:eastAsia="es-ES"/>
          <w14:ligatures w14:val="none"/>
        </w:rPr>
        <w:t xml:space="preserve">Mediante el escrito del 23 de abril de 2026, subsanada mediante escrito del 3 de junio de 2026, la señora [APELLIDO] denunció a La Positiva por presuntas infracciones a la Ley 29571, Código de Protección y Defensa del Consumidor (en adelante, Código), señalando lo siguiente:</w:t>
      </w:r>
      <w:r w:rsidRPr="007903CC">
        <w:rPr>
          <w:rFonts w:ascii="Arial Narrow" w:eastAsia="Times New Roman" w:hAnsi="Arial Narrow" w:cs="Arial"/>
          <w:color w:val="000000"/>
          <w:kern w:val="0"/>
          <w:lang w:val="es-ES" w:eastAsia="es-ES"/>
          <w14:ligatures w14:val="none"/>
        </w:rPr>
        <w:t xml:space="preserve"/>
      </w:r>
      <w:r w:rsidR="007903CC" w:rsidRPr="007903CC">
        <w:rPr>
          <w:rFonts w:ascii="Arial Narrow" w:eastAsia="Times New Roman" w:hAnsi="Arial Narrow" w:cs="Arial"/>
          <w:color w:val="000000"/>
          <w:kern w:val="0"/>
          <w:lang w:val="es-ES" w:eastAsia="es-ES"/>
          <w14:ligatures w14:val="none"/>
        </w:rPr>
        <w:t xml:space="preserve"/>
      </w:r>
      <w:r w:rsidR="007903CC" w:rsidRPr="00414E56">
        <w:rPr>
          <w:rFonts w:ascii="Arial Narrow" w:eastAsia="Times New Roman" w:hAnsi="Arial Narrow" w:cs="Arial"/>
          <w:color w:val="000000"/>
          <w:kern w:val="0"/>
          <w:lang w:val="es-ES" w:eastAsia="es-ES"/>
          <w14:ligatures w14:val="none"/>
        </w:rPr>
        <w:t/>
      </w:r>
      <w:r w:rsidRPr="00414E56">
        <w:rPr>
          <w:rFonts w:ascii="Arial Narrow" w:eastAsia="Times New Roman" w:hAnsi="Arial Narrow" w:cs="Times New Roman"/>
          <w:color w:val="000000"/>
          <w:kern w:val="0"/>
          <w:vertAlign w:val="superscript"/>
          <w:lang w:val="es-ES" w:eastAsia="es-ES"/>
          <w14:ligatures w14:val="none"/>
        </w:rPr>
        <w:footnoteReference w:id="1"/>
      </w:r>
      <w:r w:rsidR="00996DC2" w:rsidRPr="00414E56">
        <w:rPr>
          <w:rFonts w:ascii="Arial Narrow" w:eastAsia="Times New Roman" w:hAnsi="Arial Narrow" w:cs="Arial"/>
          <w:color w:val="000000"/>
          <w:kern w:val="0"/>
          <w:lang w:val="es-ES" w:eastAsia="es-ES"/>
          <w14:ligatures w14:val="none"/>
        </w:rPr>
        <w:t xml:space="preserve"/>
      </w:r>
      <w:r w:rsidR="007903CC" w:rsidRPr="00414E56">
        <w:rPr>
          <w:rFonts w:ascii="Arial Narrow" w:eastAsia="Times New Roman" w:hAnsi="Arial Narrow" w:cs="Arial"/>
          <w:color w:val="000000"/>
          <w:kern w:val="0"/>
          <w:lang w:val="es-ES" w:eastAsia="es-ES"/>
          <w14:ligatures w14:val="none"/>
        </w:rPr>
        <w:t/>
      </w:r>
      <w:r w:rsidR="00996DC2" w:rsidRPr="00414E56">
        <w:rPr>
          <w:rFonts w:ascii="Arial Narrow" w:eastAsia="Calibri" w:hAnsi="Arial Narrow" w:cs="Arial"/>
          <w:kern w:val="0"/>
          <w14:ligatures w14:val="none"/>
        </w:rPr>
        <w:t/>
      </w:r>
      <w:r w:rsidRPr="00414E56">
        <w:rPr>
          <w:rFonts w:ascii="Arial Narrow" w:eastAsia="Calibri" w:hAnsi="Arial Narrow" w:cs="Arial"/>
          <w:kern w:val="0"/>
          <w14:ligatures w14:val="none"/>
        </w:rPr>
        <w:t xml:space="preserve"/>
      </w:r>
      <w:r w:rsidR="0012235D" w:rsidRPr="00414E56">
        <w:rPr>
          <w:rFonts w:ascii="Arial Narrow" w:eastAsia="Calibri" w:hAnsi="Arial Narrow" w:cs="Arial"/>
          <w:kern w:val="0"/>
          <w14:ligatures w14:val="none"/>
        </w:rPr>
        <w:t xml:space="preserve"/>
      </w:r>
      <w:r w:rsidRPr="00414E56">
        <w:rPr>
          <w:rFonts w:ascii="Arial Narrow" w:eastAsia="Calibri" w:hAnsi="Arial Narrow" w:cs="Arial"/>
          <w:kern w:val="0"/>
          <w14:ligatures w14:val="none"/>
        </w:rPr>
        <w:t/>
      </w:r>
      <w:r w:rsidRPr="00414E56">
        <w:rPr>
          <w:rFonts w:ascii="Arial Narrow" w:eastAsia="Times New Roman" w:hAnsi="Arial Narrow" w:cs="Arial"/>
          <w:color w:val="000000"/>
          <w:kern w:val="0"/>
          <w:lang w:val="es-ES" w:eastAsia="es-ES"/>
          <w14:ligatures w14:val="none"/>
        </w:rPr>
        <w:t xml:space="preserve"/>
      </w:r>
      <w:r w:rsidR="0012235D" w:rsidRPr="00414E56">
        <w:rPr>
          <w:rFonts w:ascii="Arial Narrow" w:eastAsia="Times New Roman" w:hAnsi="Arial Narrow" w:cs="Arial"/>
          <w:color w:val="000000"/>
          <w:kern w:val="0"/>
          <w:lang w:val="es-ES" w:eastAsia="es-ES"/>
          <w14:ligatures w14:val="none"/>
        </w:rPr>
        <w:t xml:space="preserve"/>
      </w:r>
      <w:r w:rsidRPr="00414E56">
        <w:rPr>
          <w:rFonts w:ascii="Arial Narrow" w:eastAsia="Times New Roman" w:hAnsi="Arial Narrow" w:cs="Arial"/>
          <w:color w:val="000000"/>
          <w:kern w:val="0"/>
          <w:lang w:val="es-ES" w:eastAsia="es-ES"/>
          <w14:ligatures w14:val="none"/>
        </w:rPr>
        <w:t xml:space="preserve"/>
      </w:r>
      <w:r w:rsidR="0035023E" w:rsidRPr="00414E56">
        <w:rPr>
          <w:rFonts w:ascii="Arial Narrow" w:eastAsia="Times New Roman" w:hAnsi="Arial Narrow" w:cs="Arial"/>
          <w:color w:val="000000"/>
          <w:kern w:val="0"/>
          <w:lang w:val="es-ES" w:eastAsia="es-ES"/>
          <w14:ligatures w14:val="none"/>
        </w:rPr>
        <w:t xml:space="preserve"/>
      </w:r>
      <w:r w:rsidR="0035023E" w:rsidRPr="00414E56">
        <w:rPr>
          <w:rFonts w:ascii="Arial Narrow" w:eastAsia="Times New Roman" w:hAnsi="Arial Narrow" w:cs="Times New Roman"/>
          <w:kern w:val="0"/>
          <w:shd w:val="clear" w:color="auto" w:fill="FFFFFF"/>
          <w:lang w:eastAsia="es-PE"/>
          <w14:ligatures w14:val="none"/>
        </w:rPr>
        <w:t/>
      </w:r>
      <w:r w:rsidRPr="00414E56">
        <w:rPr>
          <w:rFonts w:ascii="Arial Narrow" w:eastAsia="Times New Roman" w:hAnsi="Arial Narrow" w:cs="Arial"/>
          <w:color w:val="000000"/>
          <w:kern w:val="0"/>
          <w:lang w:val="es-ES" w:eastAsia="es-ES"/>
          <w14:ligatures w14:val="none"/>
        </w:rPr>
        <w:t/>
      </w:r>
      <w:r w:rsidRPr="00414E56">
        <w:rPr>
          <w:rFonts w:ascii="Arial Narrow" w:eastAsia="Times New Roman" w:hAnsi="Arial Narrow" w:cs="Times New Roman"/>
          <w:color w:val="000000"/>
          <w:kern w:val="0"/>
          <w:vertAlign w:val="superscript"/>
          <w:lang w:val="es-ES" w:eastAsia="es-ES"/>
          <w14:ligatures w14:val="none"/>
        </w:rPr>
        <w:footnoteReference w:id="2"/>
      </w:r>
      <w:r w:rsidRPr="00414E56">
        <w:rPr>
          <w:rFonts w:ascii="Arial Narrow" w:eastAsia="Times New Roman" w:hAnsi="Arial Narrow" w:cs="Arial"/>
          <w:color w:val="000000"/>
          <w:kern w:val="0"/>
          <w:lang w:val="es-ES" w:eastAsia="es-ES"/>
          <w14:ligatures w14:val="none"/>
        </w:rPr>
        <w:t xml:space="preserve"/>
      </w:r>
      <w:r w:rsidRPr="00414E56">
        <w:rPr>
          <w:rFonts w:ascii="Arial Narrow" w:eastAsia="Times New Roman" w:hAnsi="Arial Narrow" w:cs="Arial"/>
          <w:bCs/>
          <w:color w:val="000000"/>
          <w:kern w:val="0"/>
          <w:lang w:val="es-ES" w:eastAsia="es-ES"/>
          <w14:ligatures w14:val="none"/>
        </w:rPr>
        <w:t/>
      </w:r>
    </w:p>
    <w:p w14:paraId="512911CE" w14:textId="77777777" w:rsidR="00CA59A2" w:rsidRPr="00414E56" w:rsidRDefault="00CA59A2" w:rsidP="00414E56">
      <w:pPr>
        <w:spacing w:after="0" w:line="240" w:lineRule="auto"/>
        <w:jc w:val="both"/>
        <w:rPr>
          <w:rFonts w:ascii="Arial Narrow" w:eastAsia="Times New Roman" w:hAnsi="Arial Narrow" w:cs="Arial"/>
          <w:color w:val="000000"/>
          <w:kern w:val="0"/>
          <w:lang w:eastAsia="es-ES"/>
          <w14:ligatures w14:val="none"/>
        </w:rPr>
      </w:pPr>
    </w:p>
    <w:p w14:paraId="7FB28BA4" w14:textId="205F3FDE" w:rsidR="00414E56" w:rsidRPr="00414E56" w:rsidRDefault="00CA59A2" w:rsidP="00414E5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414E56">
        <w:rPr>
          <w:rFonts w:ascii="Arial Narrow" w:eastAsia="Times New Roman" w:hAnsi="Arial Narrow" w:cs="Arial"/>
          <w:color w:val="000000"/>
          <w:kern w:val="0"/>
          <w:lang w:eastAsia="es-ES"/>
          <w14:ligatures w14:val="none"/>
        </w:rPr>
        <w:t xml:space="preserve">Era propietaria del vehículo con Placa de Rodaje 0143-7B, el cual entregó en alquiler a su hijo, el señor [APELLIDO] [APELLIDO] (en adelante, señor [APELLIDO] ).</w:t>
      </w:r>
      <w:r w:rsidR="00414E56" w:rsidRPr="00414E56">
        <w:rPr>
          <w:rFonts w:ascii="Arial Narrow" w:eastAsia="Times New Roman" w:hAnsi="Arial Narrow" w:cs="Arial"/>
          <w:color w:val="000000"/>
          <w:kern w:val="0"/>
          <w:lang w:eastAsia="es-ES"/>
          <w14:ligatures w14:val="none"/>
        </w:rPr>
        <w:t xml:space="preserve"/>
      </w:r>
      <w:r w:rsidR="00A86B0D">
        <w:rPr>
          <w:rFonts w:ascii="Arial Narrow" w:eastAsia="Times New Roman" w:hAnsi="Arial Narrow" w:cs="Arial"/>
          <w:color w:val="000000"/>
          <w:kern w:val="0"/>
          <w:lang w:eastAsia="es-ES"/>
          <w14:ligatures w14:val="none"/>
        </w:rPr>
        <w:t xml:space="preserve"/>
      </w:r>
      <w:r w:rsidR="00414E56" w:rsidRPr="00414E56">
        <w:rPr>
          <w:rFonts w:ascii="Arial Narrow" w:eastAsia="Times New Roman" w:hAnsi="Arial Narrow" w:cs="Arial"/>
          <w:color w:val="000000"/>
          <w:kern w:val="0"/>
          <w:lang w:eastAsia="es-ES"/>
          <w14:ligatures w14:val="none"/>
        </w:rPr>
        <w:t/>
      </w:r>
      <w:r w:rsidR="00A86B0D">
        <w:rPr>
          <w:rFonts w:ascii="Arial Narrow" w:eastAsia="Times New Roman" w:hAnsi="Arial Narrow" w:cs="Arial"/>
          <w:color w:val="000000"/>
          <w:kern w:val="0"/>
          <w:lang w:eastAsia="es-ES"/>
          <w14:ligatures w14:val="none"/>
        </w:rPr>
        <w:t xml:space="preserve"/>
      </w:r>
      <w:r w:rsidR="00F7648B">
        <w:rPr>
          <w:rFonts w:ascii="Arial Narrow" w:eastAsia="Times New Roman" w:hAnsi="Arial Narrow" w:cs="Arial"/>
          <w:color w:val="000000"/>
          <w:kern w:val="0"/>
          <w:lang w:eastAsia="es-ES"/>
          <w14:ligatures w14:val="none"/>
        </w:rPr>
        <w:t/>
      </w:r>
      <w:r w:rsidR="00414E56" w:rsidRPr="00414E56">
        <w:rPr>
          <w:rFonts w:ascii="Arial Narrow" w:eastAsia="Times New Roman" w:hAnsi="Arial Narrow" w:cs="Arial"/>
          <w:color w:val="000000"/>
          <w:kern w:val="0"/>
          <w:lang w:eastAsia="es-ES"/>
          <w14:ligatures w14:val="none"/>
        </w:rPr>
        <w:t/>
      </w:r>
    </w:p>
    <w:p w14:paraId="7FA42090" w14:textId="77777777" w:rsidR="00414E56" w:rsidRPr="00414E56" w:rsidRDefault="00414E56" w:rsidP="00414E56">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6823C9B" w14:textId="05E97DB0" w:rsidR="00414E56" w:rsidRPr="00414E56" w:rsidRDefault="00414E56" w:rsidP="00414E5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414E56">
        <w:rPr>
          <w:rFonts w:ascii="Arial Narrow" w:eastAsia="Times New Roman" w:hAnsi="Arial Narrow" w:cs="Arial"/>
          <w:color w:val="000000"/>
          <w:kern w:val="0"/>
          <w:lang w:eastAsia="es-ES"/>
          <w14:ligatures w14:val="none"/>
        </w:rPr>
        <w:t>El 6 de marzo del 2026, el vehículo con Placa de Rodaje 0143-7B</w:t>
      </w:r>
      <w:r w:rsidR="00F7648B">
        <w:rPr>
          <w:rFonts w:ascii="Arial Narrow" w:eastAsia="Times New Roman" w:hAnsi="Arial Narrow" w:cs="Arial"/>
          <w:color w:val="000000"/>
          <w:kern w:val="0"/>
          <w:lang w:eastAsia="es-ES"/>
          <w14:ligatures w14:val="none"/>
        </w:rPr>
        <w:t xml:space="preserve"> </w:t>
      </w:r>
      <w:r w:rsidRPr="00414E56">
        <w:rPr>
          <w:rFonts w:ascii="Arial Narrow" w:eastAsia="Times New Roman" w:hAnsi="Arial Narrow" w:cs="Arial"/>
          <w:color w:val="000000"/>
          <w:kern w:val="0"/>
          <w:lang w:eastAsia="es-ES"/>
          <w14:ligatures w14:val="none"/>
        </w:rPr>
        <w:t xml:space="preserve">se encontraba estacionado en </w:t>
      </w:r>
      <w:r w:rsidR="002275C0">
        <w:rPr>
          <w:rFonts w:ascii="Arial Narrow" w:eastAsia="Times New Roman" w:hAnsi="Arial Narrow" w:cs="Arial"/>
          <w:color w:val="000000"/>
          <w:kern w:val="0"/>
          <w:lang w:eastAsia="es-ES"/>
          <w14:ligatures w14:val="none"/>
        </w:rPr>
        <w:t>el</w:t>
      </w:r>
      <w:r w:rsidR="00F7648B">
        <w:rPr>
          <w:rFonts w:ascii="Arial Narrow" w:eastAsia="Times New Roman" w:hAnsi="Arial Narrow" w:cs="Arial"/>
          <w:color w:val="000000"/>
          <w:kern w:val="0"/>
          <w:lang w:eastAsia="es-ES"/>
          <w14:ligatures w14:val="none"/>
        </w:rPr>
        <w:t xml:space="preserve"> distrito del</w:t>
      </w:r>
      <w:r w:rsidRPr="00414E56">
        <w:rPr>
          <w:rFonts w:ascii="Arial Narrow" w:eastAsia="Times New Roman" w:hAnsi="Arial Narrow" w:cs="Arial"/>
          <w:color w:val="000000"/>
          <w:kern w:val="0"/>
          <w:lang w:eastAsia="es-ES"/>
          <w14:ligatures w14:val="none"/>
        </w:rPr>
        <w:t xml:space="preserve"> Cercado de Lima, y fue impactado por el vehículo con Placa de Rodaje F5H-942, c</w:t>
      </w:r>
      <w:r w:rsidR="003A39FF">
        <w:rPr>
          <w:rFonts w:ascii="Arial Narrow" w:eastAsia="Times New Roman" w:hAnsi="Arial Narrow" w:cs="Arial"/>
          <w:color w:val="000000"/>
          <w:kern w:val="0"/>
          <w:lang w:eastAsia="es-ES"/>
          <w14:ligatures w14:val="none"/>
        </w:rPr>
        <w:t>uyo conductor</w:t>
      </w:r>
      <w:r w:rsidRPr="00414E56">
        <w:rPr>
          <w:rFonts w:ascii="Arial Narrow" w:eastAsia="Times New Roman" w:hAnsi="Arial Narrow" w:cs="Arial"/>
          <w:color w:val="000000"/>
          <w:kern w:val="0"/>
          <w:lang w:eastAsia="es-ES"/>
          <w14:ligatures w14:val="none"/>
        </w:rPr>
        <w:t xml:space="preserve"> se retiró del lugar del siniestro y fue intervenido posteriormente por efectivo</w:t>
      </w:r>
      <w:r w:rsidR="003A39FF">
        <w:rPr>
          <w:rFonts w:ascii="Arial Narrow" w:eastAsia="Times New Roman" w:hAnsi="Arial Narrow" w:cs="Arial"/>
          <w:color w:val="000000"/>
          <w:kern w:val="0"/>
          <w:lang w:eastAsia="es-ES"/>
          <w14:ligatures w14:val="none"/>
        </w:rPr>
        <w:t xml:space="preserve"> policial</w:t>
      </w:r>
      <w:r w:rsidRPr="00414E56">
        <w:rPr>
          <w:rFonts w:ascii="Arial Narrow" w:eastAsia="Times New Roman" w:hAnsi="Arial Narrow" w:cs="Arial"/>
          <w:color w:val="000000"/>
          <w:kern w:val="0"/>
          <w:lang w:eastAsia="es-ES"/>
          <w14:ligatures w14:val="none"/>
        </w:rPr>
        <w:t>.</w:t>
      </w:r>
    </w:p>
    <w:p w14:paraId="5D5BEFBB" w14:textId="77777777" w:rsidR="00414E56" w:rsidRPr="00414E56" w:rsidRDefault="00414E56" w:rsidP="00414E56">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B08C894" w14:textId="77777777" w:rsidR="00414E56" w:rsidRPr="00414E56" w:rsidRDefault="00414E56" w:rsidP="00414E5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414E56">
        <w:rPr>
          <w:rFonts w:ascii="Arial Narrow" w:eastAsia="Times New Roman" w:hAnsi="Arial Narrow" w:cs="Arial"/>
          <w:color w:val="000000"/>
          <w:kern w:val="0"/>
          <w:lang w:eastAsia="es-ES"/>
          <w14:ligatures w14:val="none"/>
        </w:rPr>
        <w:t>Posteriormente, sometió el vehículo con Placa de Rodaje 0143-7B a peritaje de constatación de daños e inspección, mediante el cual se determinaron los daños materiales ocasionados a dicha unidad vehicular.</w:t>
      </w:r>
    </w:p>
    <w:p w14:paraId="0B03A1F9" w14:textId="77777777" w:rsidR="00414E56" w:rsidRPr="00414E56" w:rsidRDefault="00414E56" w:rsidP="00414E56">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5697685" w14:textId="1D23B700" w:rsidR="00414E56" w:rsidRPr="00414E56" w:rsidRDefault="00414E56" w:rsidP="00414E5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414E56">
        <w:rPr>
          <w:rFonts w:ascii="Arial Narrow" w:eastAsia="Times New Roman" w:hAnsi="Arial Narrow" w:cs="Arial"/>
          <w:color w:val="000000"/>
          <w:kern w:val="0"/>
          <w:lang w:eastAsia="es-ES"/>
          <w14:ligatures w14:val="none"/>
        </w:rPr>
        <w:t>Posteriormente, tomó conocimiento de que el vehículo con Placa de Rodaje F5H-942 contaba con seguro</w:t>
      </w:r>
      <w:r w:rsidR="002275C0">
        <w:rPr>
          <w:rFonts w:ascii="Arial Narrow" w:eastAsia="Times New Roman" w:hAnsi="Arial Narrow" w:cs="Arial"/>
          <w:color w:val="000000"/>
          <w:kern w:val="0"/>
          <w:lang w:eastAsia="es-ES"/>
          <w14:ligatures w14:val="none"/>
        </w:rPr>
        <w:t xml:space="preserve"> vehicular</w:t>
      </w:r>
      <w:r w:rsidRPr="00414E56">
        <w:rPr>
          <w:rFonts w:ascii="Arial Narrow" w:eastAsia="Times New Roman" w:hAnsi="Arial Narrow" w:cs="Arial"/>
          <w:color w:val="000000"/>
          <w:kern w:val="0"/>
          <w:lang w:eastAsia="es-ES"/>
          <w14:ligatures w14:val="none"/>
        </w:rPr>
        <w:t xml:space="preserve"> contratado con La Positiva por lo que solicitó la atención de la cobertura correspondiente. Ante ello, </w:t>
      </w:r>
      <w:r w:rsidR="000536D5" w:rsidRPr="000536D5">
        <w:rPr>
          <w:rFonts w:ascii="Arial Narrow" w:eastAsia="Times New Roman" w:hAnsi="Arial Narrow" w:cs="Arial"/>
          <w:color w:val="000000"/>
          <w:kern w:val="0"/>
          <w:lang w:eastAsia="es-ES"/>
          <w14:ligatures w14:val="none"/>
        </w:rPr>
        <w:t xml:space="preserve">La Positiva </w:t>
      </w:r>
      <w:r w:rsidRPr="00414E56">
        <w:rPr>
          <w:rFonts w:ascii="Arial Narrow" w:eastAsia="Times New Roman" w:hAnsi="Arial Narrow" w:cs="Arial"/>
          <w:color w:val="000000"/>
          <w:kern w:val="0"/>
          <w:lang w:eastAsia="es-ES"/>
          <w14:ligatures w14:val="none"/>
        </w:rPr>
        <w:t>le informó que no contaba con talleres mecánicos para ese tipo de vehículo y que debía trasladarlo a un taller particular.</w:t>
      </w:r>
    </w:p>
    <w:p w14:paraId="59F49479" w14:textId="77777777" w:rsidR="00414E56" w:rsidRPr="00414E56" w:rsidRDefault="00414E56" w:rsidP="00414E56">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6F0BCBA" w14:textId="70B3960B" w:rsidR="00414E56" w:rsidRPr="00414E56" w:rsidRDefault="00414E56" w:rsidP="00414E5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414E56">
        <w:rPr>
          <w:rFonts w:ascii="Arial Narrow" w:eastAsia="Times New Roman" w:hAnsi="Arial Narrow" w:cs="Arial"/>
          <w:color w:val="000000"/>
          <w:kern w:val="0"/>
          <w:lang w:eastAsia="es-ES"/>
          <w14:ligatures w14:val="none"/>
        </w:rPr>
        <w:t xml:space="preserve">Luego de ello, trasladó el vehículo con Placa de Rodaje 0143-7B, a la empresa </w:t>
      </w:r>
      <w:proofErr w:type="spellStart"/>
      <w:r w:rsidRPr="00414E56">
        <w:rPr>
          <w:rFonts w:ascii="Arial Narrow" w:eastAsia="Times New Roman" w:hAnsi="Arial Narrow" w:cs="Arial"/>
          <w:color w:val="000000"/>
          <w:kern w:val="0"/>
          <w:lang w:eastAsia="es-ES"/>
          <w14:ligatures w14:val="none"/>
        </w:rPr>
        <w:t>Motoservis</w:t>
      </w:r>
      <w:proofErr w:type="spellEnd"/>
      <w:r w:rsidRPr="00414E56">
        <w:rPr>
          <w:rFonts w:ascii="Arial Narrow" w:eastAsia="Times New Roman" w:hAnsi="Arial Narrow" w:cs="Arial"/>
          <w:color w:val="000000"/>
          <w:kern w:val="0"/>
          <w:lang w:eastAsia="es-ES"/>
          <w14:ligatures w14:val="none"/>
        </w:rPr>
        <w:t xml:space="preserve"> AHV S.A.C., donde se emitió la cotización 000827 por el monto de S/ 18 494,00, correspondiente a la reparación de la unidad vehicular.</w:t>
      </w:r>
    </w:p>
    <w:p w14:paraId="2C84EC16" w14:textId="77777777" w:rsidR="00414E56" w:rsidRPr="00414E56" w:rsidRDefault="00414E56" w:rsidP="00414E56">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CA38245" w14:textId="02FCB7AA" w:rsidR="00414E56" w:rsidRPr="00414E56" w:rsidRDefault="00414E56" w:rsidP="00414E5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414E56">
        <w:rPr>
          <w:rFonts w:ascii="Arial Narrow" w:eastAsia="Times New Roman" w:hAnsi="Arial Narrow" w:cs="Arial"/>
          <w:color w:val="000000"/>
          <w:kern w:val="0"/>
          <w:lang w:eastAsia="es-ES"/>
          <w14:ligatures w14:val="none"/>
        </w:rPr>
        <w:t>El 9 de marzo del 2026, remitió un correo electrónico a La Positiva, mediante el cual informó los hechos ocurridos y solicitó la atención del siniestro.</w:t>
      </w:r>
    </w:p>
    <w:p w14:paraId="17FA9397" w14:textId="77777777" w:rsidR="000536D5" w:rsidRDefault="000536D5" w:rsidP="000536D5">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014919E" w14:textId="70E67BEE" w:rsidR="00414E56" w:rsidRDefault="00414E56" w:rsidP="00067A1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414E56">
        <w:rPr>
          <w:rFonts w:ascii="Arial Narrow" w:eastAsia="Times New Roman" w:hAnsi="Arial Narrow" w:cs="Arial"/>
          <w:color w:val="000000"/>
          <w:kern w:val="0"/>
          <w:lang w:eastAsia="es-ES"/>
          <w14:ligatures w14:val="none"/>
        </w:rPr>
        <w:t>El 10 de marzo del 2026, recibió un correo elect</w:t>
      </w:r>
      <w:r w:rsidRPr="00067A11">
        <w:rPr>
          <w:rFonts w:ascii="Arial Narrow" w:eastAsia="Times New Roman" w:hAnsi="Arial Narrow" w:cs="Arial"/>
          <w:color w:val="000000"/>
          <w:kern w:val="0"/>
          <w:lang w:eastAsia="es-ES"/>
          <w14:ligatures w14:val="none"/>
        </w:rPr>
        <w:t>rónico de La Positiva, mediante el cual se le indicó que el caso se encontraba en evaluación.</w:t>
      </w:r>
    </w:p>
    <w:p w14:paraId="552D4F52" w14:textId="77777777" w:rsidR="00067A11" w:rsidRPr="00067A11" w:rsidRDefault="00067A11" w:rsidP="00067A11">
      <w:pPr>
        <w:spacing w:after="0" w:line="240" w:lineRule="auto"/>
        <w:jc w:val="both"/>
        <w:rPr>
          <w:rFonts w:ascii="Arial Narrow" w:eastAsia="Times New Roman" w:hAnsi="Arial Narrow" w:cs="Arial"/>
          <w:color w:val="000000"/>
          <w:kern w:val="0"/>
          <w:lang w:eastAsia="es-ES"/>
          <w14:ligatures w14:val="none"/>
        </w:rPr>
      </w:pPr>
    </w:p>
    <w:p w14:paraId="2F9CF7F5" w14:textId="7E3037D7" w:rsidR="00CA59A2" w:rsidRPr="007A055B" w:rsidRDefault="00414E56" w:rsidP="007A055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414E56">
        <w:rPr>
          <w:rFonts w:ascii="Arial Narrow" w:eastAsia="Times New Roman" w:hAnsi="Arial Narrow" w:cs="Arial"/>
          <w:color w:val="000000"/>
          <w:kern w:val="0"/>
          <w:lang w:eastAsia="es-ES"/>
          <w14:ligatures w14:val="none"/>
        </w:rPr>
        <w:lastRenderedPageBreak/>
        <w:t xml:space="preserve">El 8 de mayo del 2026, La Positiva le comunicó que podía reconocer el monto de </w:t>
      </w:r>
      <w:bookmarkStart w:id="1" w:name="_Hlk231783364"/>
      <w:r w:rsidRPr="00414E56">
        <w:rPr>
          <w:rFonts w:ascii="Arial Narrow" w:eastAsia="Times New Roman" w:hAnsi="Arial Narrow" w:cs="Arial"/>
          <w:color w:val="000000"/>
          <w:kern w:val="0"/>
          <w:lang w:eastAsia="es-ES"/>
          <w14:ligatures w14:val="none"/>
        </w:rPr>
        <w:t>S/ 4</w:t>
      </w:r>
      <w:r w:rsidR="002275C0">
        <w:rPr>
          <w:rFonts w:ascii="Arial Narrow" w:eastAsia="Times New Roman" w:hAnsi="Arial Narrow" w:cs="Arial"/>
          <w:color w:val="000000"/>
          <w:kern w:val="0"/>
          <w:lang w:eastAsia="es-ES"/>
          <w14:ligatures w14:val="none"/>
        </w:rPr>
        <w:t xml:space="preserve"> </w:t>
      </w:r>
      <w:r w:rsidRPr="00414E56">
        <w:rPr>
          <w:rFonts w:ascii="Arial Narrow" w:eastAsia="Times New Roman" w:hAnsi="Arial Narrow" w:cs="Arial"/>
          <w:color w:val="000000"/>
          <w:kern w:val="0"/>
          <w:lang w:eastAsia="es-ES"/>
          <w14:ligatures w14:val="none"/>
        </w:rPr>
        <w:t xml:space="preserve">000,00 </w:t>
      </w:r>
      <w:bookmarkEnd w:id="1"/>
      <w:r w:rsidRPr="00414E56">
        <w:rPr>
          <w:rFonts w:ascii="Arial Narrow" w:eastAsia="Times New Roman" w:hAnsi="Arial Narrow" w:cs="Arial"/>
          <w:color w:val="000000"/>
          <w:kern w:val="0"/>
          <w:lang w:eastAsia="es-ES"/>
          <w14:ligatures w14:val="none"/>
        </w:rPr>
        <w:t>por todo concepto respecto de los daños ocasionados al vehículo con Placa de Rodaje 0143-7B.</w:t>
      </w:r>
      <w:r w:rsidR="007A055B">
        <w:rPr>
          <w:rFonts w:ascii="Arial Narrow" w:eastAsia="Times New Roman" w:hAnsi="Arial Narrow" w:cs="Arial"/>
          <w:color w:val="000000"/>
          <w:kern w:val="0"/>
          <w:lang w:eastAsia="es-ES"/>
          <w14:ligatures w14:val="none"/>
        </w:rPr>
        <w:t xml:space="preserve"> Ante ello</w:t>
      </w:r>
      <w:r w:rsidRPr="007A055B">
        <w:rPr>
          <w:rFonts w:ascii="Arial Narrow" w:eastAsia="Times New Roman" w:hAnsi="Arial Narrow" w:cs="Arial"/>
          <w:color w:val="000000"/>
          <w:kern w:val="0"/>
          <w:lang w:eastAsia="es-ES"/>
          <w14:ligatures w14:val="none"/>
        </w:rPr>
        <w:t>, manifestó a La Positiva su desacuerdo con el monto ofrecido, debido a que no cubría el importe de S/ 18 494,00 correspondiente a la reparación del vehículo con Placa de Rodaje 0143-7B.</w:t>
      </w:r>
    </w:p>
    <w:p w14:paraId="33E14FF7" w14:textId="77777777" w:rsidR="00CA59A2" w:rsidRPr="0012235D" w:rsidRDefault="00CA59A2" w:rsidP="00EB4D2D">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082ECFB9" w:rsidR="00CA59A2" w:rsidRPr="008E57E5" w:rsidRDefault="00CA59A2" w:rsidP="00EB4D2D">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8E57E5">
        <w:rPr>
          <w:rFonts w:ascii="Arial Narrow" w:eastAsia="Times New Roman" w:hAnsi="Arial Narrow" w:cs="Arial"/>
          <w:color w:val="000000"/>
          <w:kern w:val="0"/>
          <w:lang w:val="es-ES" w:eastAsia="es-ES"/>
          <w14:ligatures w14:val="none"/>
        </w:rPr>
        <w:t xml:space="preserve">La señora [APELLIDO] solicitó, en calidad de medida correctiva, que La Positiva cumpla con otorgar la cobertura de responsabilidad civil frente a terceros del Seguro Vehicular por la suma de S/ 18 494,00, a fin de reparar el vehículo con Placa de Rodaje 0143-7B. Asimismo, requirió el reembolso de costos y costas del presente procedimiento.</w:t>
      </w:r>
      <w:r w:rsidR="0012235D" w:rsidRPr="008E57E5">
        <w:rPr>
          <w:rFonts w:ascii="Arial Narrow" w:eastAsia="Times New Roman" w:hAnsi="Arial Narrow" w:cs="Arial"/>
          <w:color w:val="000000"/>
          <w:kern w:val="0"/>
          <w:lang w:val="es-ES" w:eastAsia="es-ES"/>
          <w14:ligatures w14:val="none"/>
        </w:rPr>
        <w:t xml:space="preserve"/>
      </w:r>
      <w:r w:rsidRPr="008E57E5">
        <w:rPr>
          <w:rFonts w:ascii="Arial Narrow" w:eastAsia="Times New Roman" w:hAnsi="Arial Narrow" w:cs="Arial"/>
          <w:color w:val="000000"/>
          <w:kern w:val="0"/>
          <w:lang w:val="es-ES" w:eastAsia="es-ES"/>
          <w14:ligatures w14:val="none"/>
        </w:rPr>
        <w:t xml:space="preserve"/>
      </w:r>
      <w:r w:rsidR="0012235D" w:rsidRPr="008E57E5">
        <w:rPr>
          <w:rFonts w:ascii="Arial Narrow" w:eastAsia="Times New Roman" w:hAnsi="Arial Narrow" w:cs="Arial"/>
          <w:color w:val="000000"/>
          <w:kern w:val="0"/>
          <w:lang w:val="es-ES" w:eastAsia="es-ES"/>
          <w14:ligatures w14:val="none"/>
        </w:rPr>
        <w:t xml:space="preserve"/>
      </w:r>
      <w:r w:rsidRPr="008E57E5">
        <w:rPr>
          <w:rFonts w:ascii="Arial Narrow" w:eastAsia="Times New Roman" w:hAnsi="Arial Narrow" w:cs="Arial"/>
          <w:color w:val="000000"/>
          <w:kern w:val="0"/>
          <w:lang w:val="es-ES" w:eastAsia="es-ES"/>
          <w14:ligatures w14:val="none"/>
        </w:rPr>
        <w:t xml:space="preserve"/>
      </w:r>
      <w:r w:rsidR="008E57E5" w:rsidRPr="008E57E5">
        <w:rPr>
          <w:rFonts w:ascii="Arial Narrow" w:eastAsia="Times New Roman" w:hAnsi="Arial Narrow" w:cs="Arial"/>
          <w:color w:val="000000"/>
          <w:kern w:val="0"/>
          <w:lang w:val="es-ES" w:eastAsia="es-ES"/>
          <w14:ligatures w14:val="none"/>
        </w:rPr>
        <w:t/>
      </w:r>
      <w:r w:rsidRPr="008E57E5">
        <w:rPr>
          <w:rFonts w:ascii="Arial Narrow" w:eastAsia="Times New Roman" w:hAnsi="Arial Narrow" w:cs="Arial"/>
          <w:color w:val="000000"/>
          <w:kern w:val="0"/>
          <w:lang w:val="es-ES" w:eastAsia="es-ES"/>
          <w14:ligatures w14:val="none"/>
        </w:rPr>
        <w:t xml:space="preserve"/>
      </w:r>
      <w:r w:rsidR="008E57E5" w:rsidRPr="008E57E5">
        <w:rPr>
          <w:rFonts w:ascii="Arial Narrow" w:eastAsia="Times New Roman" w:hAnsi="Arial Narrow" w:cs="Arial"/>
          <w:color w:val="000000"/>
          <w:kern w:val="0"/>
          <w:lang w:val="es-ES" w:eastAsia="es-ES"/>
          <w14:ligatures w14:val="none"/>
        </w:rPr>
        <w:t/>
      </w:r>
      <w:r w:rsidRPr="008E57E5">
        <w:rPr>
          <w:rFonts w:ascii="Arial Narrow" w:eastAsia="Times New Roman" w:hAnsi="Arial Narrow" w:cs="Arial"/>
          <w:color w:val="000000"/>
          <w:kern w:val="0"/>
          <w:lang w:val="es-ES" w:eastAsia="es-ES"/>
          <w14:ligatures w14:val="none"/>
        </w:rPr>
        <w:t/>
      </w:r>
    </w:p>
    <w:p w14:paraId="66005174" w14:textId="77777777" w:rsidR="00CA59A2" w:rsidRPr="008E57E5"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D117F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D117FD">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D117FD"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bookmarkStart w:id="2" w:name="_Hlk212795168"/>
      <w:bookmarkStart w:id="3" w:name="_Hlk218848146"/>
    </w:p>
    <w:p w14:paraId="5F4266A4" w14:textId="1A668D7F" w:rsidR="00121544" w:rsidRPr="00D117FD" w:rsidRDefault="00CA59A2"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4" w:name="_Hlk140755208"/>
      <w:bookmarkStart w:id="5" w:name="_Hlk155945813"/>
      <w:bookmarkStart w:id="6" w:name="_Hlk155944687"/>
      <w:r w:rsidRPr="00D117FD">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4"/>
      <w:bookmarkEnd w:id="5"/>
      <w:bookmarkEnd w:id="6"/>
      <w:r w:rsidRPr="00D117FD">
        <w:rPr>
          <w:rFonts w:ascii="Arial Narrow" w:eastAsia="Arial Narrow" w:hAnsi="Arial Narrow" w:cs="Arial Narrow"/>
          <w:kern w:val="0"/>
          <w:vertAlign w:val="superscript"/>
          <w14:ligatures w14:val="none"/>
        </w:rPr>
        <w:footnoteReference w:id="3"/>
      </w:r>
      <w:r w:rsidRPr="00D117FD">
        <w:rPr>
          <w:rFonts w:ascii="Arial Narrow" w:eastAsia="Times New Roman" w:hAnsi="Arial Narrow" w:cs="Segoe UI"/>
          <w:color w:val="000000"/>
          <w:kern w:val="0"/>
          <w:lang w:eastAsia="es-PE"/>
          <w14:ligatures w14:val="none"/>
        </w:rPr>
        <w:t xml:space="preserve">, </w:t>
      </w:r>
      <w:r w:rsidR="00121544" w:rsidRPr="00D117FD">
        <w:rPr>
          <w:rFonts w:ascii="Arial Narrow" w:eastAsia="Times New Roman" w:hAnsi="Arial Narrow" w:cs="Segoe UI"/>
          <w:color w:val="000000"/>
          <w:kern w:val="0"/>
          <w:lang w:eastAsia="es-PE"/>
          <w14:ligatures w14:val="none"/>
        </w:rPr>
        <w:t xml:space="preserve">considera </w:t>
      </w:r>
      <w:r w:rsidR="00121544" w:rsidRPr="00D117FD">
        <w:rPr>
          <w:rFonts w:ascii="Arial Narrow" w:eastAsia="Arial Narrow" w:hAnsi="Arial Narrow" w:cs="Arial Narrow"/>
          <w:kern w:val="0"/>
          <w14:ligatures w14:val="none"/>
        </w:rPr>
        <w:t xml:space="preserve">que el hecho denunciado, </w:t>
      </w:r>
      <w:bookmarkStart w:id="7" w:name="_Hlk211591623"/>
      <w:r w:rsidR="00121544" w:rsidRPr="00D117FD">
        <w:rPr>
          <w:rFonts w:ascii="Arial Narrow" w:eastAsia="Arial Narrow" w:hAnsi="Arial Narrow" w:cs="Arial Narrow"/>
          <w:kern w:val="0"/>
          <w14:ligatures w14:val="none"/>
        </w:rPr>
        <w:t xml:space="preserve">consistente en que </w:t>
      </w:r>
      <w:bookmarkStart w:id="8" w:name="_Hlk213160885"/>
      <w:bookmarkStart w:id="9" w:name="_Hlk213151898"/>
      <w:bookmarkStart w:id="10" w:name="_Hlk215061838"/>
      <w:r w:rsidR="00D117FD" w:rsidRPr="00D117FD">
        <w:rPr>
          <w:rFonts w:ascii="Arial Narrow" w:eastAsia="Times New Roman" w:hAnsi="Arial Narrow" w:cs="Times New Roman"/>
          <w:color w:val="000000"/>
          <w:kern w:val="0"/>
          <w:shd w:val="clear" w:color="auto" w:fill="FFFFFF"/>
          <w:lang w:eastAsia="es-PE"/>
          <w14:ligatures w14:val="none"/>
        </w:rPr>
        <w:t>la compañía aseguradora habría negado injustificadamente la cobertura de responsabilidad civil frente a terceros de la póliza del seguro vehicular del vehículo con Placa de Rodaje F5H-942, solicitada por la denunciante por los daños ocasionados al vehículo con Placa de Rodaje 0143-7B en el siniestro del 6 de marzo de 2026</w:t>
      </w:r>
      <w:r w:rsidR="00711750" w:rsidRPr="00D117FD">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11" w:name="_Hlk213160896"/>
      <w:bookmarkEnd w:id="8"/>
      <w:r w:rsidR="00711750" w:rsidRPr="00D117FD">
        <w:rPr>
          <w:rFonts w:ascii="Arial Narrow" w:eastAsia="Arial Narrow" w:hAnsi="Arial Narrow" w:cs="Arial"/>
          <w:kern w:val="0"/>
          <w:vertAlign w:val="superscript"/>
          <w14:ligatures w14:val="none"/>
        </w:rPr>
        <w:footnoteReference w:id="4"/>
      </w:r>
      <w:bookmarkEnd w:id="11"/>
      <w:r w:rsidR="00711750" w:rsidRPr="00D117FD">
        <w:rPr>
          <w:rFonts w:ascii="Arial Narrow" w:eastAsia="Arial Narrow" w:hAnsi="Arial Narrow" w:cs="Arial Narrow"/>
          <w:kern w:val="0"/>
          <w14:ligatures w14:val="none"/>
        </w:rPr>
        <w:t>.</w:t>
      </w:r>
      <w:bookmarkEnd w:id="9"/>
    </w:p>
    <w:p w14:paraId="116891C0" w14:textId="77777777" w:rsidR="00121544" w:rsidRPr="00D117FD" w:rsidRDefault="00121544" w:rsidP="00EB4D2D">
      <w:pPr>
        <w:pStyle w:val="Prrafodelista"/>
        <w:spacing w:after="0" w:line="240" w:lineRule="auto"/>
        <w:ind w:left="567"/>
        <w:jc w:val="both"/>
        <w:rPr>
          <w:rFonts w:ascii="Arial Narrow" w:eastAsia="Arial Narrow" w:hAnsi="Arial Narrow" w:cs="Arial Narrow"/>
          <w:kern w:val="0"/>
          <w14:ligatures w14:val="none"/>
        </w:rPr>
      </w:pPr>
    </w:p>
    <w:p w14:paraId="7A2CF596" w14:textId="216F5CD7" w:rsidR="00F71384" w:rsidRPr="00D117FD" w:rsidRDefault="00121544" w:rsidP="00B96DA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2" w:name="_Hlk213150180"/>
      <w:r w:rsidRPr="00D117FD">
        <w:rPr>
          <w:rFonts w:ascii="Arial Narrow" w:eastAsia="Arial Narrow" w:hAnsi="Arial Narrow" w:cs="Arial Narrow"/>
          <w:kern w:val="0"/>
          <w14:ligatures w14:val="none"/>
        </w:rPr>
        <w:t xml:space="preserve">Así también, la Secretaría Técnica, en ejercicio de sus facultades, </w:t>
      </w:r>
      <w:r w:rsidRPr="00D117FD">
        <w:rPr>
          <w:rFonts w:ascii="Arial Narrow" w:eastAsia="Times New Roman" w:hAnsi="Arial Narrow" w:cs="Segoe UI"/>
          <w:color w:val="000000"/>
          <w:kern w:val="0"/>
          <w:lang w:eastAsia="es-PE"/>
          <w14:ligatures w14:val="none"/>
        </w:rPr>
        <w:t xml:space="preserve">considera </w:t>
      </w:r>
      <w:r w:rsidRPr="00D117FD">
        <w:rPr>
          <w:rFonts w:ascii="Arial Narrow" w:eastAsia="Arial Narrow" w:hAnsi="Arial Narrow" w:cs="Arial Narrow"/>
          <w:kern w:val="0"/>
          <w14:ligatures w14:val="none"/>
        </w:rPr>
        <w:t xml:space="preserve">que el hecho denunciado, consistente en que </w:t>
      </w:r>
      <w:bookmarkStart w:id="13" w:name="_Hlk212737551"/>
      <w:bookmarkStart w:id="14" w:name="_Hlk212534267"/>
      <w:bookmarkStart w:id="15" w:name="_Hlk214534552"/>
      <w:bookmarkStart w:id="16" w:name="_Hlk212623477"/>
      <w:bookmarkStart w:id="17" w:name="_Hlk212035520"/>
      <w:bookmarkStart w:id="18" w:name="_Hlk215162008"/>
      <w:bookmarkEnd w:id="2"/>
      <w:bookmarkEnd w:id="12"/>
      <w:r w:rsidR="00D117FD" w:rsidRPr="00D117FD">
        <w:rPr>
          <w:rFonts w:ascii="Arial Narrow" w:eastAsia="Arial Narrow" w:hAnsi="Arial Narrow" w:cs="Arial Narrow"/>
          <w:kern w:val="0"/>
          <w14:ligatures w14:val="none"/>
        </w:rPr>
        <w:t xml:space="preserve">la compañía aseguradora habría ofrecido indebidamente a la </w:t>
      </w:r>
      <w:r w:rsidR="00D117FD" w:rsidRPr="00D117FD">
        <w:rPr>
          <w:rFonts w:ascii="Arial Narrow" w:eastAsia="Arial Narrow" w:hAnsi="Arial Narrow" w:cs="Arial Narrow"/>
          <w:kern w:val="0"/>
          <w14:ligatures w14:val="none"/>
        </w:rPr>
        <w:lastRenderedPageBreak/>
        <w:t>denunciante la suma de S/ 4</w:t>
      </w:r>
      <w:r w:rsidR="002275C0">
        <w:rPr>
          <w:rFonts w:ascii="Arial Narrow" w:eastAsia="Arial Narrow" w:hAnsi="Arial Narrow" w:cs="Arial Narrow"/>
          <w:kern w:val="0"/>
          <w14:ligatures w14:val="none"/>
        </w:rPr>
        <w:t xml:space="preserve"> </w:t>
      </w:r>
      <w:r w:rsidR="00D117FD" w:rsidRPr="00D117FD">
        <w:rPr>
          <w:rFonts w:ascii="Arial Narrow" w:eastAsia="Arial Narrow" w:hAnsi="Arial Narrow" w:cs="Arial Narrow"/>
          <w:kern w:val="0"/>
          <w14:ligatures w14:val="none"/>
        </w:rPr>
        <w:t>000,00 por los daños sufridos en el siniestro del 9 de marzo de 2026, pese a que ese monto no cubre la totalidad de los daños del vehículo con Placa de Rodaje 0143-7B</w:t>
      </w:r>
      <w:r w:rsidR="00B96DA9" w:rsidRPr="00D117FD">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End w:id="13"/>
      <w:r w:rsidRPr="00D117FD">
        <w:rPr>
          <w:rFonts w:ascii="Arial Narrow" w:eastAsia="Arial Narrow" w:hAnsi="Arial Narrow" w:cs="Arial"/>
          <w:bCs/>
          <w:color w:val="000000"/>
          <w:kern w:val="0"/>
          <w:lang w:eastAsia="es-PE"/>
          <w14:ligatures w14:val="none"/>
        </w:rPr>
        <w:t xml:space="preserve">. </w:t>
      </w:r>
      <w:bookmarkEnd w:id="14"/>
      <w:bookmarkEnd w:id="15"/>
      <w:bookmarkEnd w:id="16"/>
      <w:bookmarkEnd w:id="17"/>
    </w:p>
    <w:bookmarkEnd w:id="7"/>
    <w:bookmarkEnd w:id="10"/>
    <w:bookmarkEnd w:id="18"/>
    <w:p w14:paraId="432038D6" w14:textId="0A9F6D75" w:rsidR="00CA59A2" w:rsidRPr="00D117FD" w:rsidRDefault="00CA59A2" w:rsidP="00EB4D2D">
      <w:pPr>
        <w:spacing w:after="0" w:line="240" w:lineRule="auto"/>
        <w:jc w:val="both"/>
        <w:rPr>
          <w:rFonts w:ascii="Arial Narrow" w:eastAsia="Calibri" w:hAnsi="Arial Narrow" w:cs="Arial Narrow"/>
          <w:kern w:val="0"/>
          <w:lang w:eastAsia="es-PE"/>
          <w14:ligatures w14:val="none"/>
        </w:rPr>
      </w:pPr>
    </w:p>
    <w:bookmarkEnd w:id="3"/>
    <w:p w14:paraId="463134E5" w14:textId="77777777" w:rsidR="00CA59A2" w:rsidRPr="00D117FD" w:rsidRDefault="00CA59A2" w:rsidP="00EB4D2D">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D117FD">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D117FD">
        <w:rPr>
          <w:rFonts w:ascii="Arial Narrow" w:eastAsia="Arial Narrow" w:hAnsi="Arial Narrow" w:cs="Arial Narrow"/>
          <w:kern w:val="0"/>
          <w:vertAlign w:val="superscript"/>
          <w14:ligatures w14:val="none"/>
        </w:rPr>
        <w:footnoteReference w:id="5"/>
      </w:r>
      <w:r w:rsidRPr="00D117FD">
        <w:rPr>
          <w:rFonts w:ascii="Arial Narrow" w:eastAsia="Arial" w:hAnsi="Arial Narrow" w:cs="Arial"/>
          <w:color w:val="000000"/>
          <w:kern w:val="0"/>
          <w:lang w:eastAsia="es-PE"/>
          <w14:ligatures w14:val="none"/>
        </w:rPr>
        <w:t>.</w:t>
      </w:r>
      <w:bookmarkStart w:id="19" w:name="_Hlk214963039"/>
    </w:p>
    <w:p w14:paraId="68C71625" w14:textId="77777777" w:rsidR="00CA59A2" w:rsidRPr="00D117FD" w:rsidRDefault="00CA59A2" w:rsidP="00EB4D2D">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20" w:name="_Hlk214963071"/>
    </w:p>
    <w:p w14:paraId="38A98B4B" w14:textId="77777777" w:rsidR="00CA59A2" w:rsidRPr="00D117F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D117FD">
        <w:rPr>
          <w:rFonts w:ascii="Arial Narrow" w:eastAsia="Arial Narrow" w:hAnsi="Arial Narrow" w:cs="Arial Narrow"/>
          <w:b/>
          <w:color w:val="000000"/>
          <w:kern w:val="0"/>
          <w:lang w:eastAsia="es-PE"/>
          <w14:ligatures w14:val="none"/>
        </w:rPr>
        <w:t>REQUERIMIENTO DE INFORMACIÓN</w:t>
      </w:r>
    </w:p>
    <w:p w14:paraId="5B518DC4" w14:textId="77777777" w:rsidR="00CA59A2" w:rsidRPr="00D117FD" w:rsidRDefault="00CA59A2" w:rsidP="00EB4D2D">
      <w:pPr>
        <w:spacing w:after="0" w:line="240" w:lineRule="auto"/>
        <w:jc w:val="both"/>
        <w:rPr>
          <w:rFonts w:ascii="Arial Narrow" w:eastAsia="Times New Roman" w:hAnsi="Arial Narrow" w:cs="Arial"/>
          <w:color w:val="000000"/>
          <w:kern w:val="0"/>
          <w:lang w:val="es-ES" w:eastAsia="es-ES"/>
          <w14:ligatures w14:val="none"/>
        </w:rPr>
      </w:pPr>
    </w:p>
    <w:p w14:paraId="62B88A04" w14:textId="44C5D909" w:rsidR="00CA59A2" w:rsidRPr="00B96DA9" w:rsidRDefault="00CA59A2" w:rsidP="00EB4D2D">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D117FD">
        <w:rPr>
          <w:rFonts w:ascii="Arial Narrow" w:eastAsia="Times New Roman" w:hAnsi="Arial Narrow" w:cs="Arial"/>
          <w:color w:val="000000"/>
          <w:kern w:val="0"/>
          <w:lang w:val="es-ES" w:eastAsia="es-ES"/>
          <w14:ligatures w14:val="none"/>
        </w:rPr>
        <w:t xml:space="preserve">A efectos de tener mayores elementos </w:t>
      </w:r>
      <w:bookmarkEnd w:id="19"/>
      <w:r w:rsidRPr="00D117FD">
        <w:rPr>
          <w:rFonts w:ascii="Arial Narrow" w:eastAsia="Times New Roman" w:hAnsi="Arial Narrow" w:cs="Arial"/>
          <w:color w:val="000000"/>
          <w:kern w:val="0"/>
          <w:lang w:val="es-ES" w:eastAsia="es-ES"/>
          <w14:ligatures w14:val="none"/>
        </w:rPr>
        <w:t>que sirvan</w:t>
      </w:r>
      <w:r w:rsidRPr="00B96DA9">
        <w:rPr>
          <w:rFonts w:ascii="Arial Narrow" w:eastAsia="Times New Roman" w:hAnsi="Arial Narrow" w:cs="Arial"/>
          <w:color w:val="000000"/>
          <w:kern w:val="0"/>
          <w:lang w:val="es-ES" w:eastAsia="es-ES"/>
          <w14:ligatures w14:val="none"/>
        </w:rPr>
        <w:t xml:space="preserve"> para la resolución definitiva del presente caso, la Secretaría Técnica, en ejercicio de las facultades que la ley</w:t>
      </w:r>
      <w:r w:rsidRPr="0012235D">
        <w:rPr>
          <w:rFonts w:ascii="Arial Narrow" w:eastAsia="Times New Roman" w:hAnsi="Arial Narrow" w:cs="Arial"/>
          <w:color w:val="000000"/>
          <w:kern w:val="0"/>
          <w:lang w:val="es-ES" w:eastAsia="es-ES"/>
          <w14:ligatures w14:val="none"/>
        </w:rPr>
        <w:t xml:space="preserve"> le confiere, conviene requerir </w:t>
      </w:r>
      <w:r w:rsidR="0012235D" w:rsidRPr="0012235D">
        <w:rPr>
          <w:rFonts w:ascii="Arial Narrow" w:eastAsia="Times New Roman" w:hAnsi="Arial Narrow" w:cs="Arial"/>
          <w:color w:val="000000"/>
          <w:kern w:val="0"/>
          <w:lang w:val="es-ES" w:eastAsia="es-ES"/>
          <w14:ligatures w14:val="none"/>
        </w:rPr>
        <w:t>a la compañía aseguradora</w:t>
      </w:r>
      <w:r w:rsidRPr="0012235D">
        <w:rPr>
          <w:rFonts w:ascii="Arial Narrow" w:eastAsia="Times New Roman" w:hAnsi="Arial Narrow" w:cs="Arial"/>
          <w:color w:val="000000"/>
          <w:kern w:val="0"/>
          <w:lang w:val="es-ES" w:eastAsia="es-ES"/>
          <w14:ligatures w14:val="none"/>
        </w:rPr>
        <w:t xml:space="preserve"> que, en un plazo no mayor de cinco</w:t>
      </w:r>
      <w:r w:rsidRPr="00EB4D2D">
        <w:rPr>
          <w:rFonts w:ascii="Arial Narrow" w:eastAsia="Times New Roman" w:hAnsi="Arial Narrow" w:cs="Arial"/>
          <w:color w:val="000000"/>
          <w:kern w:val="0"/>
          <w:lang w:val="es-ES" w:eastAsia="es-ES"/>
          <w14:ligatures w14:val="none"/>
        </w:rPr>
        <w:t xml:space="preserve"> (5) días </w:t>
      </w:r>
      <w:r w:rsidRPr="00B96DA9">
        <w:rPr>
          <w:rFonts w:ascii="Arial Narrow" w:eastAsia="Times New Roman" w:hAnsi="Arial Narrow" w:cs="Arial"/>
          <w:color w:val="000000"/>
          <w:kern w:val="0"/>
          <w:lang w:val="es-ES" w:eastAsia="es-ES"/>
          <w14:ligatures w14:val="none"/>
        </w:rPr>
        <w:t xml:space="preserve">hábiles contado a partir del día siguiente de la notificación de la presente resolución, cumpla con lo siguiente: (i) presentar una copia completa, legible y debidamente suscrita de la </w:t>
      </w:r>
      <w:r w:rsidR="000137B0" w:rsidRPr="00B96DA9">
        <w:rPr>
          <w:rFonts w:ascii="Arial Narrow" w:eastAsia="Times New Roman" w:hAnsi="Arial Narrow" w:cs="Arial"/>
          <w:color w:val="000000"/>
          <w:kern w:val="0"/>
          <w:lang w:val="es-ES" w:eastAsia="es-ES"/>
          <w14:ligatures w14:val="none"/>
        </w:rPr>
        <w:t>póliza del seguro vehicular del vehículo con Placa de Rodaje F5H-942</w:t>
      </w:r>
      <w:r w:rsidRPr="00B96DA9">
        <w:rPr>
          <w:rFonts w:ascii="Arial Narrow" w:eastAsia="Times New Roman" w:hAnsi="Arial Narrow" w:cs="Arial"/>
          <w:color w:val="000000"/>
          <w:kern w:val="0"/>
          <w:lang w:val="es-ES" w:eastAsia="es-ES"/>
          <w14:ligatures w14:val="none"/>
        </w:rPr>
        <w:t>; (</w:t>
      </w:r>
      <w:proofErr w:type="spellStart"/>
      <w:r w:rsidRPr="00B96DA9">
        <w:rPr>
          <w:rFonts w:ascii="Arial Narrow" w:eastAsia="Times New Roman" w:hAnsi="Arial Narrow" w:cs="Arial"/>
          <w:color w:val="000000"/>
          <w:kern w:val="0"/>
          <w:lang w:val="es-ES" w:eastAsia="es-ES"/>
          <w14:ligatures w14:val="none"/>
        </w:rPr>
        <w:t>ii</w:t>
      </w:r>
      <w:proofErr w:type="spellEnd"/>
      <w:r w:rsidRPr="00B96DA9">
        <w:rPr>
          <w:rFonts w:ascii="Arial Narrow" w:eastAsia="Times New Roman" w:hAnsi="Arial Narrow" w:cs="Arial"/>
          <w:color w:val="000000"/>
          <w:kern w:val="0"/>
          <w:lang w:val="es-ES" w:eastAsia="es-ES"/>
          <w14:ligatures w14:val="none"/>
        </w:rPr>
        <w:t xml:space="preserve">) presentar los medios probatorios que acrediten </w:t>
      </w:r>
      <w:r w:rsidR="000137B0" w:rsidRPr="00B96DA9">
        <w:rPr>
          <w:rFonts w:ascii="Arial Narrow" w:eastAsia="Times New Roman" w:hAnsi="Arial Narrow" w:cs="Arial"/>
          <w:color w:val="000000"/>
          <w:kern w:val="0"/>
          <w:lang w:val="es-ES" w:eastAsia="es-ES"/>
          <w14:ligatures w14:val="none"/>
        </w:rPr>
        <w:t>que la negativa de otorgar la</w:t>
      </w:r>
      <w:r w:rsidR="00B96DA9" w:rsidRPr="00B96DA9">
        <w:rPr>
          <w:rFonts w:ascii="Arial Narrow" w:eastAsia="Times New Roman" w:hAnsi="Arial Narrow" w:cs="Arial"/>
          <w:color w:val="000000"/>
          <w:kern w:val="0"/>
          <w:lang w:val="es-ES" w:eastAsia="es-ES"/>
          <w14:ligatures w14:val="none"/>
        </w:rPr>
        <w:t xml:space="preserve"> cobertura completa solicitada por la denunciante es justificada</w:t>
      </w:r>
      <w:r w:rsidRPr="00B96DA9">
        <w:rPr>
          <w:rFonts w:ascii="Arial Narrow" w:eastAsia="Times New Roman" w:hAnsi="Arial Narrow" w:cs="Arial"/>
          <w:color w:val="000000"/>
          <w:kern w:val="0"/>
          <w:lang w:val="es-ES" w:eastAsia="es-ES"/>
          <w14:ligatures w14:val="none"/>
        </w:rPr>
        <w:t>; y, (</w:t>
      </w:r>
      <w:proofErr w:type="spellStart"/>
      <w:r w:rsidRPr="00B96DA9">
        <w:rPr>
          <w:rFonts w:ascii="Arial Narrow" w:eastAsia="Times New Roman" w:hAnsi="Arial Narrow" w:cs="Arial"/>
          <w:color w:val="000000"/>
          <w:kern w:val="0"/>
          <w:lang w:val="es-ES" w:eastAsia="es-ES"/>
          <w14:ligatures w14:val="none"/>
        </w:rPr>
        <w:t>iii</w:t>
      </w:r>
      <w:proofErr w:type="spellEnd"/>
      <w:r w:rsidRPr="00B96DA9">
        <w:rPr>
          <w:rFonts w:ascii="Arial Narrow" w:eastAsia="Times New Roman" w:hAnsi="Arial Narrow" w:cs="Arial"/>
          <w:color w:val="000000"/>
          <w:kern w:val="0"/>
          <w:lang w:val="es-ES" w:eastAsia="es-ES"/>
          <w14:ligatures w14:val="none"/>
        </w:rPr>
        <w:t xml:space="preserve">) presentar todas las comunicaciones cursadas </w:t>
      </w:r>
      <w:r w:rsidR="00A87B9B" w:rsidRPr="00B96DA9">
        <w:rPr>
          <w:rFonts w:ascii="Arial Narrow" w:eastAsia="Times New Roman" w:hAnsi="Arial Narrow" w:cs="Arial"/>
          <w:color w:val="000000"/>
          <w:kern w:val="0"/>
          <w:lang w:val="es-ES" w:eastAsia="es-ES"/>
          <w14:ligatures w14:val="none"/>
        </w:rPr>
        <w:t xml:space="preserve">con la parte denunciante </w:t>
      </w:r>
      <w:r w:rsidRPr="00B96DA9">
        <w:rPr>
          <w:rFonts w:ascii="Arial Narrow" w:eastAsia="Times New Roman" w:hAnsi="Arial Narrow" w:cs="Arial"/>
          <w:color w:val="000000"/>
          <w:kern w:val="0"/>
          <w:lang w:val="es-ES" w:eastAsia="es-ES"/>
          <w14:ligatures w14:val="none"/>
        </w:rPr>
        <w:t xml:space="preserve">en virtud </w:t>
      </w:r>
      <w:r w:rsidR="00F01410" w:rsidRPr="00B96DA9">
        <w:rPr>
          <w:rFonts w:ascii="Arial Narrow" w:eastAsia="Times New Roman" w:hAnsi="Arial Narrow" w:cs="Arial"/>
          <w:color w:val="000000"/>
          <w:kern w:val="0"/>
          <w:lang w:val="es-ES" w:eastAsia="es-ES"/>
          <w14:ligatures w14:val="none"/>
        </w:rPr>
        <w:t xml:space="preserve">de los hechos materia </w:t>
      </w:r>
      <w:r w:rsidRPr="00B96DA9">
        <w:rPr>
          <w:rFonts w:ascii="Arial Narrow" w:eastAsia="Times New Roman" w:hAnsi="Arial Narrow" w:cs="Arial"/>
          <w:color w:val="000000"/>
          <w:kern w:val="0"/>
          <w:lang w:val="es-ES" w:eastAsia="es-ES"/>
          <w14:ligatures w14:val="none"/>
        </w:rPr>
        <w:t>de denuncia.</w:t>
      </w:r>
      <w:r w:rsidRPr="00B96DA9">
        <w:rPr>
          <w:rFonts w:ascii="Arial Narrow" w:eastAsia="Times New Roman" w:hAnsi="Arial Narrow" w:cs="Arial"/>
          <w:color w:val="000000"/>
          <w:kern w:val="0"/>
          <w:lang w:eastAsia="es-ES"/>
          <w14:ligatures w14:val="none"/>
        </w:rPr>
        <w:t xml:space="preserve"> </w:t>
      </w:r>
    </w:p>
    <w:bookmarkEnd w:id="20"/>
    <w:p w14:paraId="5C93B848" w14:textId="77777777" w:rsidR="00CA59A2" w:rsidRPr="00B96DA9" w:rsidRDefault="00CA59A2" w:rsidP="00EB4D2D">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B96DA9"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B96DA9">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B96DA9"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747985B8" w14:textId="375F0FD0" w:rsidR="00297FBC" w:rsidRPr="000A22C6" w:rsidRDefault="00CA59A2" w:rsidP="000A22C6">
      <w:pPr>
        <w:spacing w:after="0" w:line="240" w:lineRule="auto"/>
        <w:jc w:val="both"/>
        <w:rPr>
          <w:rFonts w:ascii="Arial Narrow" w:eastAsia="Calibri" w:hAnsi="Arial Narrow" w:cs="Arial Narrow"/>
          <w:color w:val="000000"/>
          <w:kern w:val="0"/>
          <w:lang w:eastAsia="es-PE"/>
          <w14:ligatures w14:val="none"/>
        </w:rPr>
      </w:pPr>
      <w:r w:rsidRPr="00B96DA9">
        <w:rPr>
          <w:rFonts w:ascii="Arial Narrow" w:eastAsia="Arial Narrow" w:hAnsi="Arial Narrow" w:cs="Arial Narrow"/>
          <w:b/>
          <w:color w:val="000000"/>
          <w:kern w:val="0"/>
          <w:lang w:eastAsia="es-PE"/>
          <w14:ligatures w14:val="none"/>
        </w:rPr>
        <w:t xml:space="preserve">PRIMERO: admitir a trámite la denuncia del 23 de abril de 2026, subsanada mediante escrito del 3 de junio de 2026 interpuesta por la señora [DENUNCIANTE] contra La Positiva Seguros y Reaseguros S.A., por lo siguiente:</w:t>
      </w:r>
      <w:r w:rsidRPr="00B96DA9">
        <w:rPr>
          <w:rFonts w:ascii="Arial Narrow" w:eastAsia="Times New Roman" w:hAnsi="Arial Narrow" w:cs="Times New Roman"/>
          <w:color w:val="000000"/>
          <w:kern w:val="0"/>
          <w:shd w:val="clear" w:color="auto" w:fill="FFFFFF"/>
          <w:lang w:eastAsia="es-PE"/>
          <w14:ligatures w14:val="none"/>
        </w:rPr>
        <w:t xml:space="preserve"/>
      </w:r>
      <w:r w:rsidR="007903CC" w:rsidRPr="00B96DA9">
        <w:rPr>
          <w:rFonts w:ascii="Arial Narrow" w:eastAsia="Times New Roman" w:hAnsi="Arial Narrow" w:cs="Times New Roman"/>
          <w:color w:val="000000"/>
          <w:kern w:val="0"/>
          <w:shd w:val="clear" w:color="auto" w:fill="FFFFFF"/>
          <w:lang w:eastAsia="es-PE"/>
          <w14:ligatures w14:val="none"/>
        </w:rPr>
        <w:t/>
      </w:r>
      <w:r w:rsidR="007903CC" w:rsidRPr="007903CC">
        <w:rPr>
          <w:rFonts w:ascii="Arial Narrow" w:eastAsia="Times New Roman" w:hAnsi="Arial Narrow" w:cs="Times New Roman"/>
          <w:color w:val="000000"/>
          <w:kern w:val="0"/>
          <w:shd w:val="clear" w:color="auto" w:fill="FFFFFF"/>
          <w:lang w:eastAsia="es-PE"/>
          <w14:ligatures w14:val="none"/>
        </w:rPr>
        <w:t xml:space="preserve"/>
      </w:r>
      <w:r w:rsidR="007903CC">
        <w:rPr>
          <w:rFonts w:ascii="Arial Narrow" w:eastAsia="Times New Roman" w:hAnsi="Arial Narrow" w:cs="Times New Roman"/>
          <w:color w:val="000000"/>
          <w:kern w:val="0"/>
          <w:shd w:val="clear" w:color="auto" w:fill="FFFFFF"/>
          <w:lang w:eastAsia="es-PE"/>
          <w14:ligatures w14:val="none"/>
        </w:rPr>
        <w:t xml:space="preserve"/>
      </w:r>
      <w:r w:rsidRPr="00EB4D2D">
        <w:rPr>
          <w:rFonts w:ascii="Arial Narrow" w:eastAsia="Times New Roman" w:hAnsi="Arial Narrow" w:cs="Times New Roman"/>
          <w:color w:val="000000"/>
          <w:kern w:val="0"/>
          <w:shd w:val="clear" w:color="auto" w:fill="FFFFFF"/>
          <w:lang w:eastAsia="es-PE"/>
          <w14:ligatures w14:val="none"/>
        </w:rPr>
        <w:t xml:space="preserve"/>
      </w:r>
      <w:r w:rsidRPr="0012235D">
        <w:rPr>
          <w:rFonts w:ascii="Arial Narrow" w:eastAsia="Times New Roman" w:hAnsi="Arial Narrow" w:cs="Times New Roman"/>
          <w:color w:val="000000"/>
          <w:kern w:val="0"/>
          <w:shd w:val="clear" w:color="auto" w:fill="FFFFFF"/>
          <w:lang w:eastAsia="es-PE"/>
          <w14:ligatures w14:val="none"/>
        </w:rPr>
        <w:t/>
      </w:r>
      <w:r w:rsidR="0012235D" w:rsidRPr="0012235D">
        <w:rPr>
          <w:rFonts w:ascii="Arial Narrow" w:eastAsia="Times New Roman" w:hAnsi="Arial Narrow" w:cs="Times New Roman"/>
          <w:color w:val="000000"/>
          <w:kern w:val="0"/>
          <w:shd w:val="clear" w:color="auto" w:fill="FFFFFF"/>
          <w:lang w:eastAsia="es-PE"/>
          <w14:ligatures w14:val="none"/>
        </w:rPr>
        <w:t xml:space="preserve"/>
      </w:r>
      <w:r w:rsidRPr="0012235D">
        <w:rPr>
          <w:rFonts w:ascii="Arial Narrow" w:eastAsia="Times New Roman" w:hAnsi="Arial Narrow" w:cs="Times New Roman"/>
          <w:color w:val="000000"/>
          <w:kern w:val="0"/>
          <w:shd w:val="clear" w:color="auto" w:fill="FFFFFF"/>
          <w:lang w:eastAsia="es-PE"/>
          <w14:ligatures w14:val="none"/>
        </w:rPr>
        <w:t xml:space="preserve"/>
      </w:r>
      <w:r w:rsidR="0012235D" w:rsidRPr="000A22C6">
        <w:rPr>
          <w:rFonts w:ascii="Arial Narrow" w:eastAsia="Times New Roman" w:hAnsi="Arial Narrow" w:cs="Times New Roman"/>
          <w:color w:val="000000"/>
          <w:kern w:val="0"/>
          <w:shd w:val="clear" w:color="auto" w:fill="FFFFFF"/>
          <w:lang w:eastAsia="es-PE"/>
          <w14:ligatures w14:val="none"/>
        </w:rPr>
        <w:t/>
      </w:r>
      <w:r w:rsidRPr="000A22C6">
        <w:rPr>
          <w:rFonts w:ascii="Arial Narrow" w:eastAsia="Times New Roman" w:hAnsi="Arial Narrow" w:cs="Times New Roman"/>
          <w:color w:val="000000"/>
          <w:kern w:val="0"/>
          <w:shd w:val="clear" w:color="auto" w:fill="FFFFFF"/>
          <w:lang w:eastAsia="es-PE"/>
          <w14:ligatures w14:val="none"/>
        </w:rPr>
        <w:t xml:space="preserve"/>
      </w:r>
      <w:r w:rsidR="0012235D" w:rsidRPr="000A22C6">
        <w:rPr>
          <w:rFonts w:ascii="Arial Narrow" w:eastAsia="Times New Roman" w:hAnsi="Arial Narrow" w:cs="Times New Roman"/>
          <w:color w:val="000000"/>
          <w:kern w:val="0"/>
          <w:shd w:val="clear" w:color="auto" w:fill="FFFFFF"/>
          <w:lang w:eastAsia="es-PE"/>
          <w14:ligatures w14:val="none"/>
        </w:rPr>
        <w:t/>
      </w:r>
      <w:r w:rsidRPr="000A22C6">
        <w:rPr>
          <w:rFonts w:ascii="Arial Narrow" w:eastAsia="Times New Roman" w:hAnsi="Arial Narrow" w:cs="Times New Roman"/>
          <w:color w:val="000000"/>
          <w:kern w:val="0"/>
          <w:shd w:val="clear" w:color="auto" w:fill="FFFFFF"/>
          <w:lang w:eastAsia="es-PE"/>
          <w14:ligatures w14:val="none"/>
        </w:rPr>
        <w:t xml:space="preserve"/>
      </w:r>
      <w:bookmarkStart w:id="21" w:name="_Hlk215062067"/>
      <w:r w:rsidR="00121544" w:rsidRPr="000A22C6">
        <w:rPr>
          <w:rFonts w:ascii="Arial Narrow" w:eastAsia="Times New Roman" w:hAnsi="Arial Narrow" w:cs="Times New Roman"/>
          <w:color w:val="000000"/>
          <w:kern w:val="0"/>
          <w:shd w:val="clear" w:color="auto" w:fill="FFFFFF"/>
          <w:lang w:eastAsia="es-PE"/>
          <w14:ligatures w14:val="none"/>
        </w:rPr>
        <w:t/>
      </w:r>
      <w:bookmarkStart w:id="22" w:name="_Hlk215162047"/>
    </w:p>
    <w:p w14:paraId="5AD021A0" w14:textId="77777777" w:rsidR="000A22C6" w:rsidRPr="000A22C6" w:rsidRDefault="000A22C6" w:rsidP="000A22C6">
      <w:pPr>
        <w:pStyle w:val="Prrafodelista"/>
        <w:spacing w:after="0" w:line="240" w:lineRule="auto"/>
        <w:ind w:left="567"/>
        <w:jc w:val="both"/>
        <w:rPr>
          <w:rFonts w:ascii="Arial Narrow" w:eastAsia="Arial Narrow" w:hAnsi="Arial Narrow" w:cs="Arial Narrow"/>
          <w:kern w:val="0"/>
          <w14:ligatures w14:val="none"/>
        </w:rPr>
      </w:pPr>
    </w:p>
    <w:p w14:paraId="5C1A5884" w14:textId="29C82745" w:rsidR="00297FBC" w:rsidRPr="000A22C6" w:rsidRDefault="00297FBC" w:rsidP="00297FBC">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0A22C6">
        <w:rPr>
          <w:rFonts w:ascii="Arial Narrow" w:eastAsia="Arial Narrow" w:hAnsi="Arial Narrow" w:cs="Arial Narrow"/>
          <w:kern w:val="0"/>
          <w14:ligatures w14:val="none"/>
        </w:rPr>
        <w:t xml:space="preserve">Presunta infracción a los artículos 18 y 19 de la Ley 29571, Código de Protección y Defensa del Consumidor, en tanto </w:t>
      </w:r>
      <w:r w:rsidR="000A22C6" w:rsidRPr="000A22C6">
        <w:rPr>
          <w:rFonts w:ascii="Arial Narrow" w:eastAsia="Arial Narrow" w:hAnsi="Arial Narrow" w:cs="Arial Narrow"/>
          <w:kern w:val="0"/>
          <w14:ligatures w14:val="none"/>
        </w:rPr>
        <w:t xml:space="preserve">la compañía aseguradora </w:t>
      </w:r>
      <w:r w:rsidRPr="000A22C6">
        <w:rPr>
          <w:rFonts w:ascii="Arial Narrow" w:eastAsia="Arial Narrow" w:hAnsi="Arial Narrow" w:cs="Arial Narrow"/>
          <w:kern w:val="0"/>
          <w14:ligatures w14:val="none"/>
        </w:rPr>
        <w:t xml:space="preserve">habría negado injustificadamente la cobertura de responsabilidad civil frente a terceros de la póliza del seguro vehicular del vehículo con Placa de Rodaje F5H-942, solicitada por la </w:t>
      </w:r>
      <w:r w:rsidR="00B13868" w:rsidRPr="000A22C6">
        <w:rPr>
          <w:rFonts w:ascii="Arial Narrow" w:eastAsia="Arial Narrow" w:hAnsi="Arial Narrow" w:cs="Arial Narrow"/>
          <w:kern w:val="0"/>
          <w14:ligatures w14:val="none"/>
        </w:rPr>
        <w:t>denunciante</w:t>
      </w:r>
      <w:r w:rsidRPr="000A22C6">
        <w:rPr>
          <w:rFonts w:ascii="Arial Narrow" w:eastAsia="Arial Narrow" w:hAnsi="Arial Narrow" w:cs="Arial Narrow"/>
          <w:kern w:val="0"/>
          <w14:ligatures w14:val="none"/>
        </w:rPr>
        <w:t xml:space="preserve"> por los daños ocasionados al vehículo con Placa de Rodaje 0143-7B en el siniestro </w:t>
      </w:r>
      <w:r w:rsidR="00B96DA9">
        <w:rPr>
          <w:rFonts w:ascii="Arial Narrow" w:eastAsia="Arial Narrow" w:hAnsi="Arial Narrow" w:cs="Arial Narrow"/>
          <w:kern w:val="0"/>
          <w14:ligatures w14:val="none"/>
        </w:rPr>
        <w:t>d</w:t>
      </w:r>
      <w:r w:rsidRPr="000A22C6">
        <w:rPr>
          <w:rFonts w:ascii="Arial Narrow" w:eastAsia="Arial Narrow" w:hAnsi="Arial Narrow" w:cs="Arial Narrow"/>
          <w:kern w:val="0"/>
          <w14:ligatures w14:val="none"/>
        </w:rPr>
        <w:t>el 6 de marzo de 2026.</w:t>
      </w:r>
    </w:p>
    <w:p w14:paraId="79C2A9D3" w14:textId="06EECCE9" w:rsidR="00297FBC" w:rsidRPr="000A22C6" w:rsidRDefault="000A22C6" w:rsidP="00297FBC">
      <w:pPr>
        <w:pStyle w:val="Prrafodelista"/>
        <w:spacing w:after="0" w:line="240" w:lineRule="auto"/>
        <w:ind w:left="567"/>
        <w:jc w:val="both"/>
        <w:rPr>
          <w:rFonts w:ascii="Arial Narrow" w:eastAsia="Arial Narrow" w:hAnsi="Arial Narrow" w:cs="Arial Narrow"/>
          <w:kern w:val="0"/>
          <w14:ligatures w14:val="none"/>
        </w:rPr>
      </w:pPr>
      <w:r w:rsidRPr="000A22C6">
        <w:rPr>
          <w:rFonts w:ascii="Arial Narrow" w:eastAsia="Arial Narrow" w:hAnsi="Arial Narrow" w:cs="Arial Narrow"/>
          <w:kern w:val="0"/>
          <w14:ligatures w14:val="none"/>
        </w:rPr>
        <w:t xml:space="preserve"> </w:t>
      </w:r>
    </w:p>
    <w:p w14:paraId="042B3F54" w14:textId="14417D34" w:rsidR="00CA59A2" w:rsidRDefault="00297FBC" w:rsidP="00EB4D2D">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0A22C6">
        <w:rPr>
          <w:rFonts w:ascii="Arial Narrow" w:eastAsia="Arial Narrow" w:hAnsi="Arial Narrow" w:cs="Arial Narrow"/>
          <w:kern w:val="0"/>
          <w14:ligatures w14:val="none"/>
        </w:rPr>
        <w:t xml:space="preserve">Presunta infracción a los artículos 18 y 19 de la Ley 29571, Código de Protección y Defensa del Consumidor, en tanto </w:t>
      </w:r>
      <w:r w:rsidR="008E3F74" w:rsidRPr="000A22C6">
        <w:rPr>
          <w:rFonts w:ascii="Arial Narrow" w:eastAsia="Arial Narrow" w:hAnsi="Arial Narrow" w:cs="Arial Narrow"/>
          <w:kern w:val="0"/>
          <w14:ligatures w14:val="none"/>
        </w:rPr>
        <w:t>la compañía aseguradora</w:t>
      </w:r>
      <w:r w:rsidRPr="000A22C6">
        <w:rPr>
          <w:rFonts w:ascii="Arial Narrow" w:eastAsia="Arial Narrow" w:hAnsi="Arial Narrow" w:cs="Arial Narrow"/>
          <w:kern w:val="0"/>
          <w14:ligatures w14:val="none"/>
        </w:rPr>
        <w:t xml:space="preserve"> </w:t>
      </w:r>
      <w:r w:rsidR="00CF2F92" w:rsidRPr="000A22C6">
        <w:rPr>
          <w:rFonts w:ascii="Arial Narrow" w:eastAsia="Arial Narrow" w:hAnsi="Arial Narrow" w:cs="Arial Narrow"/>
          <w:kern w:val="0"/>
          <w14:ligatures w14:val="none"/>
        </w:rPr>
        <w:t>habría ofrecido indebidamente</w:t>
      </w:r>
      <w:r w:rsidR="008E3F74" w:rsidRPr="000A22C6">
        <w:rPr>
          <w:rFonts w:ascii="Arial Narrow" w:eastAsia="Arial Narrow" w:hAnsi="Arial Narrow" w:cs="Arial Narrow"/>
          <w:kern w:val="0"/>
          <w14:ligatures w14:val="none"/>
        </w:rPr>
        <w:t xml:space="preserve"> a la denunciante</w:t>
      </w:r>
      <w:r w:rsidR="00CF2F92" w:rsidRPr="000A22C6">
        <w:rPr>
          <w:rFonts w:ascii="Arial Narrow" w:eastAsia="Arial Narrow" w:hAnsi="Arial Narrow" w:cs="Arial Narrow"/>
          <w:kern w:val="0"/>
          <w14:ligatures w14:val="none"/>
        </w:rPr>
        <w:t xml:space="preserve"> la suma de </w:t>
      </w:r>
      <w:r w:rsidR="000A22C6" w:rsidRPr="000A22C6">
        <w:rPr>
          <w:rFonts w:ascii="Arial Narrow" w:eastAsia="Arial Narrow" w:hAnsi="Arial Narrow" w:cs="Arial Narrow"/>
          <w:kern w:val="0"/>
          <w14:ligatures w14:val="none"/>
        </w:rPr>
        <w:t>S/ 4</w:t>
      </w:r>
      <w:r w:rsidR="002275C0">
        <w:rPr>
          <w:rFonts w:ascii="Arial Narrow" w:eastAsia="Arial Narrow" w:hAnsi="Arial Narrow" w:cs="Arial Narrow"/>
          <w:kern w:val="0"/>
          <w14:ligatures w14:val="none"/>
        </w:rPr>
        <w:t xml:space="preserve"> </w:t>
      </w:r>
      <w:r w:rsidR="000A22C6" w:rsidRPr="000A22C6">
        <w:rPr>
          <w:rFonts w:ascii="Arial Narrow" w:eastAsia="Arial Narrow" w:hAnsi="Arial Narrow" w:cs="Arial Narrow"/>
          <w:kern w:val="0"/>
          <w14:ligatures w14:val="none"/>
        </w:rPr>
        <w:t xml:space="preserve">000,00 </w:t>
      </w:r>
      <w:r w:rsidR="00CF2F92" w:rsidRPr="000A22C6">
        <w:rPr>
          <w:rFonts w:ascii="Arial Narrow" w:eastAsia="Arial Narrow" w:hAnsi="Arial Narrow" w:cs="Arial Narrow"/>
          <w:kern w:val="0"/>
          <w14:ligatures w14:val="none"/>
        </w:rPr>
        <w:t xml:space="preserve">por los daños sufridos en el siniestro del 9 de marzo de 2026, pese a que ese monto no cubre la totalidad de los daños del </w:t>
      </w:r>
      <w:r w:rsidR="008E3F74" w:rsidRPr="000A22C6">
        <w:rPr>
          <w:rFonts w:ascii="Arial Narrow" w:eastAsia="Arial Narrow" w:hAnsi="Arial Narrow" w:cs="Arial Narrow"/>
          <w:kern w:val="0"/>
          <w14:ligatures w14:val="none"/>
        </w:rPr>
        <w:t>vehículo</w:t>
      </w:r>
      <w:r w:rsidR="00CF2F92" w:rsidRPr="000A22C6">
        <w:rPr>
          <w:rFonts w:ascii="Arial Narrow" w:eastAsia="Arial Narrow" w:hAnsi="Arial Narrow" w:cs="Arial Narrow"/>
          <w:kern w:val="0"/>
          <w14:ligatures w14:val="none"/>
        </w:rPr>
        <w:t xml:space="preserve"> con Placa de Rodaje 0143-7B</w:t>
      </w:r>
      <w:r w:rsidRPr="000A22C6">
        <w:rPr>
          <w:rFonts w:ascii="Arial Narrow" w:eastAsia="Arial Narrow" w:hAnsi="Arial Narrow" w:cs="Arial Narrow"/>
          <w:kern w:val="0"/>
          <w14:ligatures w14:val="none"/>
        </w:rPr>
        <w:t>.</w:t>
      </w:r>
      <w:bookmarkEnd w:id="21"/>
      <w:bookmarkEnd w:id="22"/>
    </w:p>
    <w:p w14:paraId="4FB1CD0A" w14:textId="77777777" w:rsidR="00D117FD" w:rsidRPr="00D117FD" w:rsidRDefault="00D117FD" w:rsidP="00D117FD">
      <w:pPr>
        <w:spacing w:after="0" w:line="240" w:lineRule="auto"/>
        <w:jc w:val="both"/>
        <w:rPr>
          <w:rFonts w:ascii="Arial Narrow" w:eastAsia="Arial Narrow" w:hAnsi="Arial Narrow" w:cs="Arial Narrow"/>
          <w:kern w:val="0"/>
          <w14:ligatures w14:val="none"/>
        </w:rPr>
      </w:pPr>
    </w:p>
    <w:p w14:paraId="0A292C9F" w14:textId="70C00A27" w:rsidR="00CA59A2" w:rsidRPr="00EB4D2D" w:rsidRDefault="00CA59A2" w:rsidP="00EB4D2D">
      <w:pPr>
        <w:spacing w:after="0" w:line="240" w:lineRule="auto"/>
        <w:contextualSpacing/>
        <w:jc w:val="both"/>
        <w:rPr>
          <w:rFonts w:ascii="Arial Narrow" w:eastAsia="Calibri" w:hAnsi="Arial Narrow" w:cs="Arial"/>
          <w:kern w:val="0"/>
          <w14:ligatures w14:val="none"/>
        </w:rPr>
      </w:pPr>
      <w:r w:rsidRPr="000A22C6">
        <w:rPr>
          <w:rFonts w:ascii="Arial Narrow" w:eastAsia="Arial Narrow" w:hAnsi="Arial Narrow" w:cs="Arial Narrow"/>
          <w:b/>
          <w:color w:val="000000"/>
          <w:kern w:val="0"/>
          <w:lang w:eastAsia="es-PE"/>
          <w14:ligatures w14:val="none"/>
        </w:rPr>
        <w:t>SEGUNDO:</w:t>
      </w:r>
      <w:r w:rsidRPr="000A22C6">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0A22C6">
        <w:rPr>
          <w:rFonts w:ascii="Arial Narrow" w:eastAsia="Times New Roman" w:hAnsi="Arial Narrow" w:cs="Arial"/>
          <w:color w:val="000000"/>
          <w:kern w:val="0"/>
          <w:lang w:val="es-ES" w:eastAsia="es-ES"/>
          <w14:ligatures w14:val="none"/>
        </w:rPr>
        <w:t xml:space="preserve">del </w:t>
      </w:r>
      <w:r w:rsidR="007903CC" w:rsidRPr="000A22C6">
        <w:rPr>
          <w:rFonts w:ascii="Arial Narrow" w:eastAsia="Times New Roman" w:hAnsi="Arial Narrow" w:cs="Arial"/>
          <w:color w:val="000000"/>
          <w:kern w:val="0"/>
          <w:lang w:val="es-ES" w:eastAsia="es-ES"/>
          <w14:ligatures w14:val="none"/>
        </w:rPr>
        <w:t>23 de abril de 2026, subsanada mediante escrito del 3 de junio de 2026</w:t>
      </w:r>
      <w:r w:rsidRPr="000A22C6">
        <w:rPr>
          <w:rFonts w:ascii="Arial Narrow" w:eastAsia="Calibri" w:hAnsi="Arial Narrow" w:cs="Arial"/>
          <w:kern w:val="0"/>
          <w14:ligatures w14:val="none"/>
        </w:rPr>
        <w:t>.</w:t>
      </w:r>
    </w:p>
    <w:p w14:paraId="68A17E97" w14:textId="77777777" w:rsidR="00CA59A2" w:rsidRPr="00EB4D2D" w:rsidRDefault="00CA59A2" w:rsidP="00EB4D2D">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5ED3525B"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TERCERO: </w:t>
      </w:r>
      <w:r w:rsidRPr="00EB4D2D">
        <w:rPr>
          <w:rFonts w:ascii="Arial Narrow" w:eastAsia="Arial Narrow" w:hAnsi="Arial Narrow" w:cs="Arial Narrow"/>
          <w:color w:val="000000"/>
          <w:kern w:val="0"/>
          <w:lang w:eastAsia="es-PE"/>
          <w14:ligatures w14:val="none"/>
        </w:rPr>
        <w:t xml:space="preserve">requerir a </w:t>
      </w:r>
      <w:r w:rsidR="0012235D" w:rsidRPr="0012235D">
        <w:rPr>
          <w:rFonts w:ascii="Arial Narrow" w:eastAsia="Arial Narrow" w:hAnsi="Arial Narrow" w:cs="Arial Narrow"/>
          <w:color w:val="000000"/>
          <w:kern w:val="0"/>
          <w:lang w:eastAsia="es-PE"/>
          <w14:ligatures w14:val="none"/>
        </w:rPr>
        <w:t>La Positiva Seguros y Reaseguros S.A.</w:t>
      </w:r>
      <w:r w:rsidRPr="00EB4D2D">
        <w:rPr>
          <w:rFonts w:ascii="Arial Narrow" w:eastAsia="Arial Narrow" w:hAnsi="Arial Narrow" w:cs="Arial Narrow"/>
          <w:color w:val="000000"/>
          <w:kern w:val="0"/>
          <w:lang w:eastAsia="es-PE"/>
          <w14:ligatures w14:val="none"/>
        </w:rPr>
        <w:t xml:space="preserve"> que cumpla con lo siguiente:</w:t>
      </w:r>
    </w:p>
    <w:p w14:paraId="20FDFB8D"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lastRenderedPageBreak/>
        <w:t>presentar documentos que acrediten su inscripción en los Registros Públicos o una declaración jurada que indique que cuenta con dicha inscripción;</w:t>
      </w:r>
    </w:p>
    <w:p w14:paraId="2B29D59F"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consignar el Número de Registro Único de Contribuyentes (RUC); y,</w:t>
      </w:r>
    </w:p>
    <w:p w14:paraId="19E4DFA1" w14:textId="2D033D4A"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EB4D2D">
        <w:rPr>
          <w:rFonts w:ascii="Arial Narrow" w:eastAsia="Calibri" w:hAnsi="Arial Narrow" w:cs="Arial"/>
          <w:kern w:val="0"/>
          <w14:ligatures w14:val="none"/>
        </w:rPr>
        <w:t>Para ello podrá señalar domicilio físico o una dirección electrónica a la que pueda remitirse las notificaciones</w:t>
      </w:r>
      <w:r w:rsidRPr="00EB4D2D">
        <w:rPr>
          <w:rFonts w:ascii="Arial Narrow" w:eastAsia="Arial" w:hAnsi="Arial Narrow" w:cs="Arial"/>
          <w:kern w:val="0"/>
          <w:lang w:val="es"/>
          <w14:ligatures w14:val="none"/>
        </w:rPr>
        <w:t>;</w:t>
      </w:r>
    </w:p>
    <w:p w14:paraId="7C63E340" w14:textId="70531021"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EB4D2D">
        <w:rPr>
          <w:rFonts w:ascii="Arial Narrow" w:eastAsia="Calibri" w:hAnsi="Arial Narrow" w:cs="Arial"/>
          <w:kern w:val="0"/>
          <w:vertAlign w:val="superscript"/>
          <w14:ligatures w14:val="none"/>
        </w:rPr>
        <w:footnoteReference w:id="6"/>
      </w:r>
      <w:r w:rsidRPr="00EB4D2D">
        <w:rPr>
          <w:rFonts w:ascii="Arial Narrow" w:eastAsia="Calibri" w:hAnsi="Arial Narrow" w:cs="Arial"/>
          <w:kern w:val="0"/>
          <w14:ligatures w14:val="none"/>
        </w:rPr>
        <w:t xml:space="preserve">. Ello, a fin de que la Comisión pueda meritar dicha documentación, conforme lo establece el artículo 110 del </w:t>
      </w:r>
      <w:r w:rsidRPr="00EB4D2D">
        <w:rPr>
          <w:rFonts w:ascii="Arial Narrow" w:eastAsia="Calibri" w:hAnsi="Arial Narrow" w:cs="Arial"/>
          <w:spacing w:val="-2"/>
          <w:kern w:val="0"/>
          <w14:ligatures w14:val="none"/>
        </w:rPr>
        <w:t>Código</w:t>
      </w:r>
      <w:r w:rsidRPr="00EB4D2D">
        <w:rPr>
          <w:rFonts w:ascii="Arial Narrow" w:eastAsia="Calibri" w:hAnsi="Arial Narrow" w:cs="Arial"/>
          <w:spacing w:val="-2"/>
          <w:kern w:val="0"/>
          <w:vertAlign w:val="superscript"/>
          <w14:ligatures w14:val="none"/>
        </w:rPr>
        <w:footnoteReference w:id="7"/>
      </w:r>
      <w:r w:rsidRPr="00EB4D2D">
        <w:rPr>
          <w:rFonts w:ascii="Arial Narrow" w:eastAsia="Calibri" w:hAnsi="Arial Narrow" w:cs="Arial"/>
          <w:spacing w:val="-2"/>
          <w:kern w:val="0"/>
          <w14:ligatures w14:val="none"/>
        </w:rPr>
        <w:t>.</w:t>
      </w:r>
    </w:p>
    <w:p w14:paraId="1F11FE32" w14:textId="77777777" w:rsidR="00CA59A2" w:rsidRPr="00EB4D2D" w:rsidRDefault="00CA59A2" w:rsidP="00EB4D2D">
      <w:pPr>
        <w:spacing w:after="0" w:line="240" w:lineRule="auto"/>
        <w:ind w:left="567"/>
        <w:jc w:val="both"/>
        <w:rPr>
          <w:rFonts w:ascii="Arial Narrow" w:eastAsia="Arial Narrow" w:hAnsi="Arial Narrow" w:cs="Arial Narrow"/>
          <w:color w:val="000000"/>
          <w:kern w:val="0"/>
          <w:lang w:eastAsia="es-PE"/>
          <w14:ligatures w14:val="none"/>
        </w:rPr>
      </w:pPr>
    </w:p>
    <w:p w14:paraId="10518607" w14:textId="70DD9C3D"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CUARTO: </w:t>
      </w:r>
      <w:r w:rsidRPr="00EB4D2D">
        <w:rPr>
          <w:rFonts w:ascii="Arial Narrow" w:eastAsia="Arial Narrow" w:hAnsi="Arial Narrow" w:cs="Arial Narrow"/>
          <w:color w:val="000000"/>
          <w:kern w:val="0"/>
          <w:lang w:eastAsia="es-PE"/>
          <w14:ligatures w14:val="none"/>
        </w:rPr>
        <w:t xml:space="preserve">correr traslado de la denuncia interpuesta </w:t>
      </w:r>
      <w:r w:rsidRPr="00EB4D2D">
        <w:rPr>
          <w:rFonts w:ascii="Arial Narrow" w:eastAsia="Times New Roman" w:hAnsi="Arial Narrow" w:cs="Arial"/>
          <w:color w:val="000000"/>
          <w:kern w:val="0"/>
          <w:lang w:val="es-ES" w:eastAsia="es-ES"/>
          <w14:ligatures w14:val="none"/>
        </w:rPr>
        <w:t xml:space="preserve">el </w:t>
      </w:r>
      <w:r w:rsidR="007903CC" w:rsidRPr="007903CC">
        <w:rPr>
          <w:rFonts w:ascii="Arial Narrow" w:eastAsia="Times New Roman" w:hAnsi="Arial Narrow" w:cs="Arial"/>
          <w:color w:val="000000"/>
          <w:kern w:val="0"/>
          <w:lang w:val="es-ES" w:eastAsia="es-ES"/>
          <w14:ligatures w14:val="none"/>
        </w:rPr>
        <w:t>23 de abril de 2026, subsanada mediante escrito del 3 de junio de 2026</w:t>
      </w:r>
      <w:r w:rsidRPr="0012235D">
        <w:rPr>
          <w:rFonts w:ascii="Arial Narrow" w:eastAsia="Calibri" w:hAnsi="Arial Narrow" w:cs="Arial"/>
          <w:kern w:val="0"/>
          <w14:ligatures w14:val="none"/>
        </w:rPr>
        <w:t xml:space="preserve">, </w:t>
      </w:r>
      <w:r w:rsidRPr="0012235D">
        <w:rPr>
          <w:rFonts w:ascii="Arial Narrow" w:eastAsia="Arial Narrow" w:hAnsi="Arial Narrow" w:cs="Arial Narrow"/>
          <w:color w:val="000000"/>
          <w:kern w:val="0"/>
          <w:lang w:eastAsia="es-PE"/>
          <w14:ligatures w14:val="none"/>
        </w:rPr>
        <w:t>a</w:t>
      </w:r>
      <w:r w:rsidRPr="0012235D">
        <w:rPr>
          <w:rFonts w:ascii="Arial Narrow" w:eastAsia="Times New Roman" w:hAnsi="Arial Narrow" w:cs="Times New Roman"/>
          <w:color w:val="000000"/>
          <w:kern w:val="0"/>
          <w:shd w:val="clear" w:color="auto" w:fill="FFFFFF"/>
          <w:lang w:eastAsia="es-PE"/>
          <w14:ligatures w14:val="none"/>
        </w:rPr>
        <w:t xml:space="preserve"> </w:t>
      </w:r>
      <w:r w:rsidR="0012235D" w:rsidRPr="0012235D">
        <w:rPr>
          <w:rFonts w:ascii="Arial Narrow" w:eastAsia="Times New Roman" w:hAnsi="Arial Narrow" w:cs="Times New Roman"/>
          <w:color w:val="000000"/>
          <w:kern w:val="0"/>
          <w:shd w:val="clear" w:color="auto" w:fill="FFFFFF"/>
          <w:lang w:eastAsia="es-PE"/>
          <w14:ligatures w14:val="none"/>
        </w:rPr>
        <w:t xml:space="preserve">La Positiva Seguros y Reaseguros S.A. </w:t>
      </w:r>
      <w:r w:rsidRPr="00EB4D2D">
        <w:rPr>
          <w:rFonts w:ascii="Arial Narrow" w:eastAsia="Arial Narrow" w:hAnsi="Arial Narrow" w:cs="Arial Narrow"/>
          <w:color w:val="000000"/>
          <w:kern w:val="0"/>
          <w:lang w:eastAsia="es-PE"/>
          <w14:ligatures w14:val="none"/>
        </w:rPr>
        <w:t xml:space="preserve">para que, de conformidad con lo dispuesto por el artículo 26 de la Ley sobre Facultades, Normas y Organización del Indecopi, aprobada por Decreto Legislativo 807, presente sus descargos en un plazo no mayor de cinco (5) días hábiles contados desde la notificación. </w:t>
      </w:r>
    </w:p>
    <w:p w14:paraId="228F876C"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p>
    <w:p w14:paraId="774AFBA5" w14:textId="6DADAA65"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r w:rsidRPr="00EB4D2D">
        <w:rPr>
          <w:rFonts w:ascii="Arial Narrow" w:eastAsia="Arial Narrow" w:hAnsi="Arial Narrow" w:cs="Arial Narrow"/>
          <w:b/>
          <w:color w:val="000000"/>
          <w:kern w:val="0"/>
          <w:lang w:eastAsia="es-PE"/>
          <w14:ligatures w14:val="none"/>
        </w:rPr>
        <w:t xml:space="preserve">QUINTO: </w:t>
      </w:r>
      <w:bookmarkStart w:id="23" w:name="_Hlk188286813"/>
      <w:r w:rsidRPr="00EB4D2D">
        <w:rPr>
          <w:rFonts w:ascii="Arial Narrow" w:eastAsia="Times New Roman" w:hAnsi="Arial Narrow" w:cs="Arial"/>
          <w:color w:val="000000"/>
          <w:kern w:val="0"/>
          <w:lang w:eastAsia="es-ES"/>
          <w14:ligatures w14:val="none"/>
        </w:rPr>
        <w:t xml:space="preserve">requerir </w:t>
      </w:r>
      <w:r w:rsidRPr="00EB4D2D">
        <w:rPr>
          <w:rFonts w:ascii="Arial Narrow" w:eastAsia="Times New Roman" w:hAnsi="Arial Narrow" w:cs="Arial"/>
          <w:color w:val="000000"/>
          <w:kern w:val="0"/>
          <w:lang w:val="es-ES" w:eastAsia="es-ES"/>
          <w14:ligatures w14:val="none"/>
        </w:rPr>
        <w:t xml:space="preserve">que, en un </w:t>
      </w:r>
      <w:r w:rsidRPr="00EB4D2D">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3"/>
      <w:r w:rsidRPr="00EB4D2D">
        <w:rPr>
          <w:rFonts w:ascii="Arial Narrow" w:eastAsia="Times New Roman" w:hAnsi="Arial Narrow" w:cs="Arial"/>
          <w:color w:val="000000"/>
          <w:kern w:val="0"/>
          <w:lang w:eastAsia="es-ES"/>
          <w14:ligatures w14:val="none"/>
        </w:rPr>
        <w:t xml:space="preserve">, </w:t>
      </w:r>
      <w:bookmarkStart w:id="24" w:name="_Hlk188286828"/>
      <w:r w:rsidRPr="00EB4D2D">
        <w:rPr>
          <w:rFonts w:ascii="Arial Narrow" w:eastAsia="Times New Roman" w:hAnsi="Arial Narrow" w:cs="Times New Roman"/>
          <w:color w:val="000000"/>
          <w:kern w:val="0"/>
          <w:shd w:val="clear" w:color="auto" w:fill="FFFFFF"/>
          <w:lang w:eastAsia="es-PE"/>
          <w14:ligatures w14:val="none"/>
        </w:rPr>
        <w:t>el proveedor denunciado</w:t>
      </w:r>
      <w:r w:rsidRPr="00EB4D2D">
        <w:rPr>
          <w:rFonts w:ascii="Arial Narrow" w:eastAsia="Times New Roman" w:hAnsi="Arial Narrow" w:cs="Arial"/>
          <w:color w:val="000000"/>
          <w:kern w:val="0"/>
          <w:lang w:eastAsia="es-ES"/>
          <w14:ligatures w14:val="none"/>
        </w:rPr>
        <w:t xml:space="preserve"> </w:t>
      </w:r>
      <w:bookmarkEnd w:id="24"/>
      <w:r w:rsidRPr="00EB4D2D">
        <w:rPr>
          <w:rFonts w:ascii="Arial Narrow" w:eastAsia="Times New Roman" w:hAnsi="Arial Narrow" w:cs="Arial"/>
          <w:color w:val="000000"/>
          <w:kern w:val="0"/>
          <w:lang w:val="es-ES" w:eastAsia="es-ES"/>
          <w14:ligatures w14:val="none"/>
        </w:rPr>
        <w:t xml:space="preserve">cumpla con: </w:t>
      </w:r>
      <w:r w:rsidR="00B96DA9" w:rsidRPr="00B96DA9">
        <w:rPr>
          <w:rFonts w:ascii="Arial Narrow" w:eastAsia="Times New Roman" w:hAnsi="Arial Narrow" w:cs="Arial"/>
          <w:color w:val="000000"/>
          <w:kern w:val="0"/>
          <w:lang w:val="es-ES" w:eastAsia="es-ES"/>
          <w14:ligatures w14:val="none"/>
        </w:rPr>
        <w:t>(i) presentar una copia completa, legible y debidamente suscrita de la póliza del seguro vehicular del vehículo con Placa de Rodaje F5H-942; (</w:t>
      </w:r>
      <w:proofErr w:type="spellStart"/>
      <w:r w:rsidR="00B96DA9" w:rsidRPr="00B96DA9">
        <w:rPr>
          <w:rFonts w:ascii="Arial Narrow" w:eastAsia="Times New Roman" w:hAnsi="Arial Narrow" w:cs="Arial"/>
          <w:color w:val="000000"/>
          <w:kern w:val="0"/>
          <w:lang w:val="es-ES" w:eastAsia="es-ES"/>
          <w14:ligatures w14:val="none"/>
        </w:rPr>
        <w:t>ii</w:t>
      </w:r>
      <w:proofErr w:type="spellEnd"/>
      <w:r w:rsidR="00B96DA9" w:rsidRPr="00B96DA9">
        <w:rPr>
          <w:rFonts w:ascii="Arial Narrow" w:eastAsia="Times New Roman" w:hAnsi="Arial Narrow" w:cs="Arial"/>
          <w:color w:val="000000"/>
          <w:kern w:val="0"/>
          <w:lang w:val="es-ES" w:eastAsia="es-ES"/>
          <w14:ligatures w14:val="none"/>
        </w:rPr>
        <w:t>) presentar los medios probatorios que acrediten que la negativa de otorgar la cobertura completa solicitada por la denunciante es justificada; y, (</w:t>
      </w:r>
      <w:proofErr w:type="spellStart"/>
      <w:r w:rsidR="00B96DA9" w:rsidRPr="00B96DA9">
        <w:rPr>
          <w:rFonts w:ascii="Arial Narrow" w:eastAsia="Times New Roman" w:hAnsi="Arial Narrow" w:cs="Arial"/>
          <w:color w:val="000000"/>
          <w:kern w:val="0"/>
          <w:lang w:val="es-ES" w:eastAsia="es-ES"/>
          <w14:ligatures w14:val="none"/>
        </w:rPr>
        <w:t>iii</w:t>
      </w:r>
      <w:proofErr w:type="spellEnd"/>
      <w:r w:rsidR="00B96DA9" w:rsidRPr="00B96DA9">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EB4D2D">
        <w:rPr>
          <w:rFonts w:ascii="Arial Narrow" w:eastAsia="Times New Roman" w:hAnsi="Arial Narrow" w:cs="Arial"/>
          <w:color w:val="000000"/>
          <w:kern w:val="0"/>
          <w:lang w:val="es-ES" w:eastAsia="es-ES"/>
          <w14:ligatures w14:val="none"/>
        </w:rPr>
        <w:t>.</w:t>
      </w:r>
    </w:p>
    <w:p w14:paraId="12A4D8BD" w14:textId="77777777" w:rsidR="00CA59A2" w:rsidRPr="00EB4D2D" w:rsidRDefault="00CA59A2" w:rsidP="00EB4D2D">
      <w:pPr>
        <w:spacing w:after="0" w:line="240" w:lineRule="auto"/>
        <w:jc w:val="both"/>
        <w:rPr>
          <w:rFonts w:ascii="Arial Narrow" w:eastAsia="Arial Narrow" w:hAnsi="Arial Narrow" w:cs="Arial Narrow"/>
          <w:b/>
          <w:color w:val="000000"/>
          <w:kern w:val="0"/>
          <w:lang w:val="es-ES" w:eastAsia="es-PE"/>
          <w14:ligatures w14:val="none"/>
        </w:rPr>
      </w:pPr>
    </w:p>
    <w:p w14:paraId="591B7E6F" w14:textId="62D015BB"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SEXTO:</w:t>
      </w:r>
      <w:r w:rsidRPr="00EB4D2D">
        <w:rPr>
          <w:rFonts w:ascii="Arial Narrow" w:eastAsia="Arial Narrow" w:hAnsi="Arial Narrow" w:cs="Arial Narrow"/>
          <w:color w:val="000000"/>
          <w:kern w:val="0"/>
          <w:lang w:eastAsia="es-PE"/>
          <w14:ligatures w14:val="none"/>
        </w:rPr>
        <w:t xml:space="preserve"> </w:t>
      </w:r>
      <w:bookmarkStart w:id="25" w:name="_Hlk188286915"/>
      <w:r w:rsidRPr="00EB4D2D">
        <w:rPr>
          <w:rFonts w:ascii="Arial Narrow" w:eastAsia="Arial Narrow" w:hAnsi="Arial Narrow" w:cs="Arial Narrow"/>
          <w:color w:val="000000"/>
          <w:kern w:val="0"/>
          <w:lang w:eastAsia="es-PE"/>
          <w14:ligatures w14:val="none"/>
        </w:rPr>
        <w:t xml:space="preserve">informar a las partes que el artículo 110 de 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Arial Narrow" w:hAnsi="Arial Narrow" w:cs="Arial Narrow"/>
          <w:color w:val="000000"/>
          <w:kern w:val="0"/>
          <w:lang w:eastAsia="es-PE"/>
          <w14:ligatures w14:val="none"/>
        </w:rPr>
        <w:t>, Código de Protección y Defensa del Consumidor</w:t>
      </w:r>
      <w:r w:rsidRPr="00EB4D2D">
        <w:rPr>
          <w:rFonts w:ascii="Arial Narrow" w:eastAsia="Arial Narrow" w:hAnsi="Arial Narrow" w:cs="Times New Roman"/>
          <w:color w:val="000000"/>
          <w:kern w:val="0"/>
          <w:vertAlign w:val="superscript"/>
          <w:lang w:eastAsia="es-PE"/>
          <w14:ligatures w14:val="none"/>
        </w:rPr>
        <w:footnoteReference w:id="8"/>
      </w:r>
      <w:r w:rsidRPr="00EB4D2D">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w:t>
      </w:r>
      <w:r w:rsidRPr="00EB4D2D">
        <w:rPr>
          <w:rFonts w:ascii="Arial Narrow" w:eastAsia="Arial Narrow" w:hAnsi="Arial Narrow" w:cs="Arial Narrow"/>
          <w:color w:val="000000"/>
          <w:kern w:val="0"/>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EB4D2D">
        <w:rPr>
          <w:rFonts w:ascii="Arial Narrow" w:eastAsia="Arial Narrow" w:hAnsi="Arial Narrow" w:cs="Times New Roman"/>
          <w:color w:val="000000"/>
          <w:kern w:val="0"/>
          <w:vertAlign w:val="superscript"/>
          <w:lang w:eastAsia="es-PE"/>
          <w14:ligatures w14:val="none"/>
        </w:rPr>
        <w:footnoteReference w:id="9"/>
      </w:r>
      <w:r w:rsidRPr="00EB4D2D">
        <w:rPr>
          <w:rFonts w:ascii="Arial Narrow" w:eastAsia="Arial Narrow" w:hAnsi="Arial Narrow" w:cs="Arial Narrow"/>
          <w:color w:val="000000"/>
          <w:kern w:val="0"/>
          <w:lang w:eastAsia="es-PE"/>
          <w14:ligatures w14:val="none"/>
        </w:rPr>
        <w:t xml:space="preserve">. </w:t>
      </w:r>
      <w:bookmarkEnd w:id="25"/>
      <w:r w:rsidRPr="00EB4D2D">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EB4D2D">
        <w:rPr>
          <w:rFonts w:ascii="Arial Narrow" w:eastAsia="Arial Narrow" w:hAnsi="Arial Narrow" w:cs="Times New Roman"/>
          <w:color w:val="000000"/>
          <w:kern w:val="0"/>
          <w:vertAlign w:val="superscript"/>
          <w:lang w:eastAsia="es-PE"/>
          <w14:ligatures w14:val="none"/>
        </w:rPr>
        <w:footnoteReference w:id="10"/>
      </w:r>
      <w:r w:rsidRPr="00EB4D2D">
        <w:rPr>
          <w:rFonts w:ascii="Arial Narrow" w:eastAsia="Arial Narrow" w:hAnsi="Arial Narrow" w:cs="Arial Narrow"/>
          <w:color w:val="000000"/>
          <w:kern w:val="0"/>
          <w:lang w:eastAsia="es-PE"/>
          <w14:ligatures w14:val="none"/>
        </w:rPr>
        <w:t>.</w:t>
      </w:r>
    </w:p>
    <w:p w14:paraId="0ECE55DF" w14:textId="77777777" w:rsidR="00CA59A2" w:rsidRPr="00EB4D2D" w:rsidRDefault="00CA59A2" w:rsidP="00EB4D2D">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27EE39A5"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SÉTIMO:</w:t>
      </w:r>
      <w:r w:rsidRPr="00EB4D2D">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9262C3B"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r w:rsidRPr="00EB4D2D">
        <w:rPr>
          <w:rFonts w:ascii="Arial Narrow" w:eastAsia="Calibri" w:hAnsi="Arial Narrow" w:cs="Arial"/>
          <w:b/>
          <w:bCs/>
          <w:kern w:val="0"/>
          <w14:ligatures w14:val="none"/>
        </w:rPr>
        <w:t>OCTAVO</w:t>
      </w:r>
      <w:r w:rsidRPr="00EB4D2D">
        <w:rPr>
          <w:rFonts w:ascii="Arial Narrow" w:eastAsia="Calibri" w:hAnsi="Arial Narrow" w:cs="Arial"/>
          <w:b/>
          <w:kern w:val="0"/>
          <w14:ligatures w14:val="none"/>
        </w:rPr>
        <w:t>:</w:t>
      </w:r>
      <w:r w:rsidRPr="00EB4D2D">
        <w:rPr>
          <w:rFonts w:ascii="Arial Narrow" w:eastAsia="Calibri" w:hAnsi="Arial Narrow" w:cs="Arial"/>
          <w:kern w:val="0"/>
          <w14:ligatures w14:val="none"/>
        </w:rPr>
        <w:t xml:space="preserve"> comunicar a las partes que, </w:t>
      </w:r>
      <w:proofErr w:type="gramStart"/>
      <w:r w:rsidRPr="00EB4D2D">
        <w:rPr>
          <w:rFonts w:ascii="Arial Narrow" w:eastAsia="Calibri" w:hAnsi="Arial Narrow" w:cs="Arial"/>
          <w:kern w:val="0"/>
          <w14:ligatures w14:val="none"/>
        </w:rPr>
        <w:t>de acuerdo a</w:t>
      </w:r>
      <w:proofErr w:type="gramEnd"/>
      <w:r w:rsidRPr="00EB4D2D">
        <w:rPr>
          <w:rFonts w:ascii="Arial Narrow" w:eastAsia="Calibri" w:hAnsi="Arial Narrow" w:cs="Arial"/>
          <w:kern w:val="0"/>
          <w14:ligatures w14:val="none"/>
        </w:rPr>
        <w:t xml:space="preserve"> lo señalado por el artículo 29 del Decreto </w:t>
      </w:r>
      <w:proofErr w:type="gramStart"/>
      <w:r w:rsidRPr="00EB4D2D">
        <w:rPr>
          <w:rFonts w:ascii="Arial Narrow" w:eastAsia="Calibri" w:hAnsi="Arial Narrow" w:cs="Arial"/>
          <w:kern w:val="0"/>
          <w14:ligatures w14:val="none"/>
        </w:rPr>
        <w:t>Legislativo 807</w:t>
      </w:r>
      <w:proofErr w:type="gramEnd"/>
      <w:r w:rsidRPr="00EB4D2D">
        <w:rPr>
          <w:rFonts w:ascii="Arial Narrow" w:eastAsia="Calibri" w:hAnsi="Arial Narrow" w:cs="Arial"/>
          <w:kern w:val="0"/>
          <w:vertAlign w:val="superscript"/>
          <w14:ligatures w14:val="none"/>
        </w:rPr>
        <w:footnoteReference w:id="11"/>
      </w:r>
      <w:r w:rsidRPr="00EB4D2D">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EB4D2D">
        <w:rPr>
          <w:rFonts w:ascii="Arial Narrow" w:eastAsia="Calibri" w:hAnsi="Arial Narrow" w:cs="Arial"/>
          <w:kern w:val="0"/>
          <w:u w:val="single"/>
          <w14:ligatures w14:val="none"/>
        </w:rPr>
        <w:t>expresamente su facultad para asistir y conciliar en su representación</w:t>
      </w:r>
      <w:r w:rsidRPr="00EB4D2D">
        <w:rPr>
          <w:rFonts w:ascii="Arial Narrow" w:eastAsia="Calibri" w:hAnsi="Arial Narrow" w:cs="Arial"/>
          <w:bCs/>
          <w:kern w:val="0"/>
          <w14:ligatures w14:val="none"/>
        </w:rPr>
        <w:t>.</w:t>
      </w:r>
      <w:r w:rsidRPr="00EB4D2D">
        <w:rPr>
          <w:rFonts w:ascii="Arial Narrow" w:eastAsia="Calibri" w:hAnsi="Arial Narrow" w:cs="Arial"/>
          <w:b/>
          <w:bCs/>
          <w:kern w:val="0"/>
          <w14:ligatures w14:val="none"/>
        </w:rPr>
        <w:t xml:space="preserve"> </w:t>
      </w:r>
      <w:r w:rsidRPr="00EB4D2D">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r w:rsidRPr="00EB4D2D">
        <w:rPr>
          <w:rFonts w:ascii="Arial Narrow" w:eastAsia="Times New Roman" w:hAnsi="Arial Narrow" w:cs="Times New Roman"/>
          <w:b/>
          <w:color w:val="000000"/>
          <w:kern w:val="0"/>
          <w:lang w:eastAsia="es-PE"/>
          <w14:ligatures w14:val="none"/>
        </w:rPr>
        <w:t>NOVENO:</w:t>
      </w:r>
      <w:r w:rsidRPr="00EB4D2D">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6" w:name="h.gjdgxs" w:colFirst="0" w:colLast="0"/>
      <w:bookmarkEnd w:id="26"/>
    </w:p>
    <w:p w14:paraId="7DDD06F7"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p>
    <w:p w14:paraId="00C1E8AE" w14:textId="32A5EB4D" w:rsidR="005B4857" w:rsidRPr="00EB4D2D" w:rsidRDefault="00CA59A2" w:rsidP="00EB4D2D">
      <w:pPr>
        <w:suppressAutoHyphens/>
        <w:spacing w:after="0" w:line="240" w:lineRule="auto"/>
        <w:jc w:val="both"/>
        <w:rPr>
          <w:rFonts w:ascii="Arial Narrow" w:hAnsi="Arial Narrow" w:cs="Arial"/>
        </w:rPr>
      </w:pPr>
      <w:r w:rsidRPr="00EB4D2D">
        <w:rPr>
          <w:rFonts w:ascii="Arial Narrow" w:eastAsia="Arial Narrow" w:hAnsi="Arial Narrow" w:cs="Arial Narrow"/>
          <w:b/>
          <w:bCs/>
        </w:rPr>
        <w:t xml:space="preserve">DÉCIMO: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EB4D2D">
        <w:rPr>
          <w:rFonts w:ascii="Arial Narrow" w:hAnsi="Arial Narrow" w:cs="Arial"/>
          <w:b/>
          <w:spacing w:val="-3"/>
          <w:kern w:val="0"/>
          <w14:ligatures w14:val="none"/>
        </w:rPr>
        <w:t/>
      </w:r>
      <w:r w:rsidRPr="00EB4D2D">
        <w:rPr>
          <w:rFonts w:ascii="Arial Narrow" w:hAnsi="Arial Narrow" w:cs="Arial"/>
          <w:bCs/>
          <w:spacing w:val="-3"/>
          <w:kern w:val="0"/>
          <w14:ligatures w14:val="none"/>
        </w:rPr>
        <w:t xml:space="preserve"/>
      </w:r>
      <w:r w:rsidRPr="0012235D">
        <w:rPr>
          <w:rFonts w:ascii="Arial Narrow" w:hAnsi="Arial Narrow" w:cs="Arial"/>
          <w:bCs/>
          <w:spacing w:val="-3"/>
          <w:kern w:val="0"/>
          <w14:ligatures w14:val="none"/>
        </w:rPr>
        <w:t xml:space="preserve"/>
      </w:r>
      <w:r w:rsidR="0012235D" w:rsidRPr="0012235D">
        <w:rPr>
          <w:rFonts w:ascii="Arial Narrow" w:eastAsia="Times New Roman" w:hAnsi="Arial Narrow" w:cs="Times New Roman"/>
          <w:color w:val="000000"/>
          <w:kern w:val="0"/>
          <w:shd w:val="clear" w:color="auto" w:fill="FFFFFF"/>
          <w:lang w:eastAsia="es-PE"/>
          <w14:ligatures w14:val="none"/>
        </w:rPr>
        <w:t xml:space="preserve"/>
      </w:r>
      <w:r w:rsidR="005B4857" w:rsidRPr="00EB4D2D">
        <w:rPr>
          <w:rFonts w:ascii="Arial Narrow" w:hAnsi="Arial Narrow"/>
          <w:color w:val="000000"/>
        </w:rPr>
        <w:t xml:space="preserve"/>
      </w:r>
      <w:r w:rsidR="005B4857" w:rsidRPr="0012235D">
        <w:rPr>
          <w:rFonts w:ascii="Arial Narrow" w:hAnsi="Arial Narrow"/>
          <w:color w:val="000000"/>
        </w:rPr>
        <w:t/>
      </w:r>
      <w:r w:rsidR="005B4857" w:rsidRPr="00EB4D2D">
        <w:rPr>
          <w:rFonts w:ascii="Arial Narrow" w:hAnsi="Arial Narrow"/>
          <w:color w:val="000000"/>
        </w:rPr>
        <w:t xml:space="preserve"/>
      </w:r>
      <w:r w:rsidR="005B4857" w:rsidRPr="0012235D">
        <w:rPr>
          <w:rFonts w:ascii="Arial Narrow" w:hAnsi="Arial Narrow"/>
          <w:color w:val="000000"/>
        </w:rPr>
        <w:t/>
      </w:r>
      <w:r w:rsidR="005B4857" w:rsidRPr="00EB4D2D">
        <w:rPr>
          <w:rFonts w:ascii="Arial Narrow" w:hAnsi="Arial Narrow"/>
          <w:color w:val="000000"/>
        </w:rPr>
        <w:t xml:space="preserve"/>
      </w:r>
      <w:r w:rsidR="005B4857" w:rsidRPr="0012235D">
        <w:rPr>
          <w:rFonts w:ascii="Arial Narrow" w:hAnsi="Arial Narrow"/>
          <w:color w:val="000000"/>
        </w:rPr>
        <w:t xml:space="preserve"/>
      </w:r>
      <w:r w:rsidR="005B4857" w:rsidRPr="0012235D">
        <w:rPr>
          <w:rFonts w:ascii="Arial Narrow" w:hAnsi="Arial Narrow"/>
          <w:color w:val="000000"/>
        </w:rPr>
        <w:lastRenderedPageBreak/>
        <w:t/>
      </w:r>
      <w:r w:rsidR="005B4857" w:rsidRPr="00EB4D2D">
        <w:rPr>
          <w:rFonts w:ascii="Arial Narrow" w:hAnsi="Arial Narrow"/>
          <w:color w:val="000000"/>
        </w:rPr>
        <w:t xml:space="preserve"/>
      </w:r>
      <w:r w:rsidR="005B4857" w:rsidRPr="0012235D">
        <w:rPr>
          <w:rFonts w:ascii="Arial Narrow" w:hAnsi="Arial Narrow"/>
          <w:color w:val="000000"/>
        </w:rPr>
        <w:t/>
      </w:r>
      <w:r w:rsidR="005B4857" w:rsidRPr="00EB4D2D">
        <w:rPr>
          <w:rFonts w:ascii="Arial Narrow" w:hAnsi="Arial Narrow"/>
          <w:color w:val="000000"/>
        </w:rPr>
        <w:t xml:space="preserve"/>
      </w:r>
      <w:r w:rsidR="005B4857" w:rsidRPr="00EB4D2D">
        <w:rPr>
          <w:rFonts w:ascii="Arial Narrow" w:hAnsi="Arial Narrow"/>
          <w:vertAlign w:val="superscript"/>
        </w:rPr>
        <w:footnoteReference w:id="12"/>
      </w:r>
      <w:r w:rsidR="005B4857" w:rsidRPr="00EB4D2D">
        <w:rPr>
          <w:rFonts w:ascii="Arial Narrow" w:hAnsi="Arial Narrow" w:cs="Arial"/>
        </w:rPr>
        <w:t/>
      </w:r>
    </w:p>
    <w:p w14:paraId="61F34625" w14:textId="77777777" w:rsidR="005B4857" w:rsidRPr="00EB4D2D" w:rsidRDefault="005B4857" w:rsidP="00EB4D2D">
      <w:pPr>
        <w:suppressAutoHyphens/>
        <w:spacing w:after="0" w:line="240" w:lineRule="auto"/>
        <w:jc w:val="both"/>
        <w:rPr>
          <w:rFonts w:ascii="Arial Narrow" w:hAnsi="Arial Narrow" w:cs="Arial"/>
        </w:rPr>
      </w:pPr>
    </w:p>
    <w:p w14:paraId="083D8417" w14:textId="3E4C5BE8" w:rsidR="00CA59A2" w:rsidRPr="00EB4D2D" w:rsidRDefault="00CA59A2" w:rsidP="00EB4D2D">
      <w:pPr>
        <w:suppressAutoHyphens/>
        <w:spacing w:after="0" w:line="240" w:lineRule="auto"/>
        <w:jc w:val="both"/>
        <w:rPr>
          <w:rFonts w:ascii="Arial Narrow" w:hAnsi="Arial Narrow" w:cs="Arial"/>
        </w:rPr>
      </w:pPr>
      <w:r w:rsidRPr="00EB4D2D">
        <w:rPr>
          <w:rFonts w:ascii="Arial Narrow" w:eastAsia="Arial Narrow" w:hAnsi="Arial Narrow" w:cs="Arial Narrow"/>
          <w:b/>
          <w:bCs/>
        </w:rPr>
        <w:t>DÉCIMO PRIMERO:</w:t>
      </w:r>
      <w:r w:rsidRPr="00EB4D2D">
        <w:rPr>
          <w:rFonts w:ascii="Arial Narrow" w:eastAsia="Arial Narrow" w:hAnsi="Arial Narrow" w:cs="Arial Narrow"/>
        </w:rPr>
        <w:t xml:space="preserve"> </w:t>
      </w:r>
      <w:r w:rsidRPr="00EB4D2D">
        <w:rPr>
          <w:rFonts w:ascii="Arial Narrow" w:hAnsi="Arial Narrow"/>
          <w:color w:val="000000"/>
        </w:rPr>
        <w:t xml:space="preserve">requerir a </w:t>
      </w:r>
      <w:r w:rsidR="0012235D" w:rsidRPr="0012235D">
        <w:rPr>
          <w:rFonts w:ascii="Arial Narrow" w:eastAsia="Arial Narrow" w:hAnsi="Arial Narrow" w:cs="Arial Narrow"/>
          <w:bCs/>
        </w:rPr>
        <w:t xml:space="preserve">La Positiva Seguros </w:t>
      </w:r>
      <w:r w:rsidR="0012235D">
        <w:rPr>
          <w:rFonts w:ascii="Arial Narrow" w:eastAsia="Arial Narrow" w:hAnsi="Arial Narrow" w:cs="Arial Narrow"/>
          <w:bCs/>
        </w:rPr>
        <w:t>y</w:t>
      </w:r>
      <w:r w:rsidR="0012235D" w:rsidRPr="0012235D">
        <w:rPr>
          <w:rFonts w:ascii="Arial Narrow" w:eastAsia="Arial Narrow" w:hAnsi="Arial Narrow" w:cs="Arial Narrow"/>
          <w:bCs/>
        </w:rPr>
        <w:t xml:space="preserve"> Reaseguros S.A.</w:t>
      </w:r>
      <w:r w:rsidR="0012235D">
        <w:rPr>
          <w:rFonts w:ascii="Arial Narrow" w:eastAsia="Arial Narrow" w:hAnsi="Arial Narrow" w:cs="Arial Narrow"/>
          <w:bCs/>
        </w:rPr>
        <w:t xml:space="preserve"> </w:t>
      </w:r>
      <w:r w:rsidRPr="0012235D">
        <w:rPr>
          <w:rFonts w:ascii="Arial Narrow" w:hAnsi="Arial Narrow"/>
          <w:shd w:val="clear" w:color="auto" w:fill="FFFFFF"/>
        </w:rPr>
        <w:t xml:space="preserve">para que </w:t>
      </w:r>
      <w:r w:rsidRPr="0012235D">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w:t>
      </w:r>
      <w:r w:rsidRPr="00EB4D2D">
        <w:rPr>
          <w:rFonts w:ascii="Arial Narrow" w:eastAsia="Calibri" w:hAnsi="Arial Narrow"/>
        </w:rPr>
        <w:t xml:space="preserve"> notificación.</w:t>
      </w:r>
      <w:bookmarkStart w:id="27" w:name="_Hlk198890962"/>
    </w:p>
    <w:p w14:paraId="36317C11" w14:textId="77777777" w:rsidR="00CA59A2" w:rsidRPr="00EB4D2D" w:rsidRDefault="00CA59A2" w:rsidP="00EB4D2D">
      <w:pPr>
        <w:suppressAutoHyphens/>
        <w:spacing w:after="0" w:line="240" w:lineRule="auto"/>
        <w:jc w:val="both"/>
        <w:rPr>
          <w:rFonts w:ascii="Arial Narrow" w:hAnsi="Arial Narrow" w:cs="Arial"/>
          <w:bCs/>
        </w:rPr>
      </w:pPr>
    </w:p>
    <w:bookmarkEnd w:id="27"/>
    <w:p w14:paraId="23716787" w14:textId="77777777" w:rsidR="00CA59A2" w:rsidRPr="00EB4D2D" w:rsidRDefault="00CA59A2" w:rsidP="00EB4D2D">
      <w:pPr>
        <w:suppressAutoHyphens/>
        <w:spacing w:after="0" w:line="240" w:lineRule="auto"/>
        <w:jc w:val="both"/>
        <w:rPr>
          <w:rFonts w:ascii="Arial Narrow" w:hAnsi="Arial Narrow" w:cs="Arial"/>
        </w:rPr>
      </w:pPr>
    </w:p>
    <w:p w14:paraId="509D673B"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bookmarkEnd w:id="0"/>
    <w:p w14:paraId="2E71D930" w14:textId="77777777" w:rsidR="00762D3E" w:rsidRPr="00EB4D2D" w:rsidRDefault="00762D3E" w:rsidP="00EB4D2D">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EB4D2D" w:rsidRDefault="003A00D7"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 xml:space="preserve">Firmado digitalmente por </w:t>
      </w:r>
    </w:p>
    <w:p w14:paraId="77B75AD1" w14:textId="77777777" w:rsidR="00C03E0B" w:rsidRPr="00EB4D2D" w:rsidRDefault="00C03E0B"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EVELING ROA QUISPE</w:t>
      </w:r>
    </w:p>
    <w:p w14:paraId="679F0DF1" w14:textId="77777777" w:rsidR="00C03E0B" w:rsidRPr="00EB4D2D" w:rsidRDefault="00C03E0B"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Secretaria Técnica</w:t>
      </w:r>
    </w:p>
    <w:p w14:paraId="13657175" w14:textId="7B445C9A" w:rsidR="003A00D7" w:rsidRPr="00EB4D2D" w:rsidRDefault="003A00D7"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Comisión de Protección al Consumidor 1</w:t>
      </w:r>
    </w:p>
    <w:p w14:paraId="35BE4E13" w14:textId="77777777" w:rsidR="003A00D7" w:rsidRPr="007D7707" w:rsidRDefault="003A00D7" w:rsidP="00EB4D2D">
      <w:pPr>
        <w:spacing w:after="0" w:line="240" w:lineRule="auto"/>
        <w:rPr>
          <w:sz w:val="18"/>
          <w:szCs w:val="18"/>
        </w:rPr>
      </w:pPr>
      <w:r w:rsidRPr="007D7707">
        <w:rPr>
          <w:rFonts w:ascii="Arial Narrow" w:hAnsi="Arial Narrow"/>
          <w:sz w:val="18"/>
          <w:szCs w:val="18"/>
        </w:rPr>
        <w:t>LGP/JCQ</w:t>
      </w:r>
    </w:p>
    <w:p w14:paraId="4423ADE9" w14:textId="77777777" w:rsidR="00CA59A2" w:rsidRPr="00EB4D2D" w:rsidRDefault="00CA59A2" w:rsidP="00EB4D2D">
      <w:pPr>
        <w:spacing w:after="0" w:line="240" w:lineRule="auto"/>
        <w:rPr>
          <w:rFonts w:ascii="Arial Narrow" w:hAnsi="Arial Narrow"/>
        </w:rPr>
      </w:pPr>
    </w:p>
    <w:p w14:paraId="74AAB5F4" w14:textId="77777777" w:rsidR="001B5674" w:rsidRPr="00EB4D2D" w:rsidRDefault="001B5674" w:rsidP="00EB4D2D">
      <w:pPr>
        <w:spacing w:after="0" w:line="240" w:lineRule="auto"/>
      </w:pPr>
    </w:p>
    <w:sectPr w:rsidR="001B5674" w:rsidRPr="00EB4D2D"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00DC6" w14:textId="77777777" w:rsidR="00C678AF" w:rsidRDefault="00C678AF" w:rsidP="00DA79A0">
      <w:pPr>
        <w:spacing w:after="0" w:line="240" w:lineRule="auto"/>
      </w:pPr>
      <w:r>
        <w:separator/>
      </w:r>
    </w:p>
  </w:endnote>
  <w:endnote w:type="continuationSeparator" w:id="0">
    <w:p w14:paraId="336E8B48" w14:textId="77777777" w:rsidR="00C678AF" w:rsidRDefault="00C678AF"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6FA05" w14:textId="77777777" w:rsidR="00C678AF" w:rsidRDefault="00C678AF" w:rsidP="00DA79A0">
      <w:pPr>
        <w:spacing w:after="0" w:line="240" w:lineRule="auto"/>
      </w:pPr>
      <w:r>
        <w:separator/>
      </w:r>
    </w:p>
  </w:footnote>
  <w:footnote w:type="continuationSeparator" w:id="0">
    <w:p w14:paraId="2B05E2E1" w14:textId="77777777" w:rsidR="00C678AF" w:rsidRDefault="00C678AF" w:rsidP="00DA79A0">
      <w:pPr>
        <w:spacing w:after="0" w:line="240" w:lineRule="auto"/>
      </w:pPr>
      <w:r>
        <w:continuationSeparator/>
      </w:r>
    </w:p>
  </w:footnote>
  <w:footnote w:id="1">
    <w:p w14:paraId="27D3983E" w14:textId="4198AB7E" w:rsidR="00CA59A2" w:rsidRPr="00DE4477" w:rsidRDefault="00CA59A2" w:rsidP="00EB4D2D">
      <w:pPr>
        <w:pStyle w:val="Textonotapie"/>
        <w:ind w:left="567" w:hanging="567"/>
        <w:jc w:val="both"/>
        <w:rPr>
          <w:rFonts w:ascii="Arial Narrow" w:hAnsi="Arial Narrow" w:cs="Arial"/>
          <w:sz w:val="16"/>
          <w:szCs w:val="16"/>
        </w:rPr>
      </w:pPr>
      <w:r w:rsidRPr="00DE4477">
        <w:rPr>
          <w:rStyle w:val="Refdenotaalpie"/>
          <w:rFonts w:ascii="Arial Narrow" w:hAnsi="Arial Narrow" w:cs="Arial"/>
          <w:sz w:val="16"/>
          <w:szCs w:val="16"/>
        </w:rPr>
        <w:footnoteRef/>
      </w:r>
      <w:r w:rsidRPr="00DE4477">
        <w:rPr>
          <w:rFonts w:ascii="Arial Narrow" w:hAnsi="Arial Narrow" w:cs="Arial"/>
          <w:sz w:val="16"/>
          <w:szCs w:val="16"/>
        </w:rPr>
        <w:t xml:space="preserve"> </w:t>
      </w:r>
      <w:r w:rsidRPr="00DE4477">
        <w:rPr>
          <w:rFonts w:ascii="Arial Narrow" w:hAnsi="Arial Narrow" w:cs="Arial"/>
          <w:sz w:val="16"/>
          <w:szCs w:val="16"/>
        </w:rPr>
        <w:tab/>
        <w:t xml:space="preserve">Denuncia remitida a esta Comisión mediante </w:t>
      </w:r>
      <w:r w:rsidR="007903CC" w:rsidRPr="00DE4477">
        <w:rPr>
          <w:rFonts w:ascii="Arial Narrow" w:hAnsi="Arial Narrow" w:cs="Arial"/>
          <w:sz w:val="16"/>
          <w:szCs w:val="16"/>
        </w:rPr>
        <w:t xml:space="preserve">DOCUMENTO DE TRASLADO </w:t>
      </w:r>
      <w:proofErr w:type="spellStart"/>
      <w:r w:rsidR="007903CC" w:rsidRPr="00DE4477">
        <w:rPr>
          <w:rFonts w:ascii="Arial Narrow" w:hAnsi="Arial Narrow" w:cs="Arial"/>
          <w:sz w:val="16"/>
          <w:szCs w:val="16"/>
        </w:rPr>
        <w:t/>
      </w:r>
      <w:proofErr w:type="spellEnd"/>
      <w:r w:rsidR="007903CC" w:rsidRPr="00DE4477">
        <w:rPr>
          <w:rFonts w:ascii="Arial Narrow" w:hAnsi="Arial Narrow" w:cs="Arial"/>
          <w:sz w:val="16"/>
          <w:szCs w:val="16"/>
        </w:rPr>
        <w:t xml:space="preserve"> 155-2026-ILN-CPC/INDECOPI </w:t>
      </w:r>
      <w:r w:rsidRPr="00DE4477">
        <w:rPr>
          <w:rFonts w:ascii="Arial Narrow" w:hAnsi="Arial Narrow" w:cs="Arial"/>
          <w:sz w:val="16"/>
          <w:szCs w:val="16"/>
        </w:rPr>
        <w:t xml:space="preserve">de fecha </w:t>
      </w:r>
      <w:r w:rsidR="007903CC" w:rsidRPr="00DE4477">
        <w:rPr>
          <w:rFonts w:ascii="Arial Narrow" w:hAnsi="Arial Narrow" w:cs="Arial"/>
          <w:sz w:val="16"/>
          <w:szCs w:val="16"/>
        </w:rPr>
        <w:t>8 de mayo de 2026</w:t>
      </w:r>
      <w:r w:rsidRPr="00DE4477">
        <w:rPr>
          <w:rFonts w:ascii="Arial Narrow" w:hAnsi="Arial Narrow" w:cs="Arial"/>
          <w:sz w:val="16"/>
          <w:szCs w:val="16"/>
        </w:rPr>
        <w:t xml:space="preserve">, </w:t>
      </w:r>
      <w:r w:rsidR="00D95607" w:rsidRPr="00DE4477">
        <w:rPr>
          <w:rFonts w:ascii="Arial Narrow" w:hAnsi="Arial Narrow" w:cs="Arial"/>
          <w:sz w:val="16"/>
          <w:szCs w:val="16"/>
        </w:rPr>
        <w:t xml:space="preserve">recibida </w:t>
      </w:r>
      <w:r w:rsidRPr="00DE4477">
        <w:rPr>
          <w:rFonts w:ascii="Arial Narrow" w:hAnsi="Arial Narrow" w:cs="Arial"/>
          <w:sz w:val="16"/>
          <w:szCs w:val="16"/>
        </w:rPr>
        <w:t xml:space="preserve">el </w:t>
      </w:r>
      <w:r w:rsidR="007903CC" w:rsidRPr="00DE4477">
        <w:rPr>
          <w:rFonts w:ascii="Arial Narrow" w:hAnsi="Arial Narrow" w:cs="Arial"/>
          <w:sz w:val="16"/>
          <w:szCs w:val="16"/>
        </w:rPr>
        <w:t>14 de mayo de 2026</w:t>
      </w:r>
      <w:r w:rsidRPr="00DE4477">
        <w:rPr>
          <w:rFonts w:ascii="Arial Narrow" w:hAnsi="Arial Narrow" w:cs="Arial"/>
          <w:sz w:val="16"/>
          <w:szCs w:val="16"/>
        </w:rPr>
        <w:t>.</w:t>
      </w:r>
    </w:p>
    <w:p w14:paraId="7B8438C5" w14:textId="77777777" w:rsidR="00CA59A2" w:rsidRPr="00DE4477" w:rsidRDefault="00CA59A2" w:rsidP="00EB4D2D">
      <w:pPr>
        <w:pStyle w:val="Textonotapie"/>
        <w:ind w:left="567" w:hanging="567"/>
        <w:jc w:val="both"/>
        <w:rPr>
          <w:rFonts w:ascii="Arial Narrow" w:hAnsi="Arial Narrow" w:cs="Arial"/>
          <w:sz w:val="16"/>
          <w:szCs w:val="16"/>
        </w:rPr>
      </w:pPr>
    </w:p>
  </w:footnote>
  <w:footnote w:id="2">
    <w:p w14:paraId="1A82CAE4" w14:textId="77777777" w:rsidR="00CA59A2" w:rsidRPr="00DE4477" w:rsidRDefault="00CA59A2" w:rsidP="00EB4D2D">
      <w:pPr>
        <w:pStyle w:val="Textonotapie"/>
        <w:ind w:left="567" w:hanging="567"/>
        <w:jc w:val="both"/>
        <w:rPr>
          <w:rFonts w:ascii="Arial Narrow" w:hAnsi="Arial Narrow" w:cs="Arial"/>
          <w:sz w:val="16"/>
          <w:szCs w:val="16"/>
        </w:rPr>
      </w:pPr>
      <w:r w:rsidRPr="00DE4477">
        <w:rPr>
          <w:rStyle w:val="Refdenotaalpie"/>
          <w:rFonts w:ascii="Arial Narrow" w:hAnsi="Arial Narrow" w:cs="Arial"/>
          <w:sz w:val="16"/>
          <w:szCs w:val="16"/>
        </w:rPr>
        <w:footnoteRef/>
      </w:r>
      <w:r w:rsidRPr="00DE4477">
        <w:rPr>
          <w:rFonts w:ascii="Arial Narrow" w:hAnsi="Arial Narrow" w:cs="Arial"/>
          <w:sz w:val="16"/>
          <w:szCs w:val="16"/>
        </w:rPr>
        <w:t xml:space="preserve"> </w:t>
      </w:r>
      <w:r w:rsidRPr="00DE4477">
        <w:rPr>
          <w:rFonts w:ascii="Arial Narrow" w:hAnsi="Arial Narrow" w:cs="Arial"/>
          <w:sz w:val="16"/>
          <w:szCs w:val="16"/>
        </w:rPr>
        <w:tab/>
        <w:t>Publicado</w:t>
      </w:r>
      <w:r w:rsidRPr="00DE4477">
        <w:rPr>
          <w:rFonts w:ascii="Arial Narrow" w:hAnsi="Arial Narrow" w:cs="Arial"/>
          <w:b/>
          <w:sz w:val="16"/>
          <w:szCs w:val="16"/>
        </w:rPr>
        <w:t xml:space="preserve"> </w:t>
      </w:r>
      <w:r w:rsidRPr="00DE4477">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DE4477" w:rsidRDefault="00CA59A2" w:rsidP="00EB4D2D">
      <w:pPr>
        <w:pStyle w:val="Textonotapie"/>
        <w:ind w:left="567" w:hanging="567"/>
        <w:jc w:val="both"/>
        <w:rPr>
          <w:rFonts w:ascii="Arial Narrow" w:hAnsi="Arial Narrow" w:cs="Arial"/>
          <w:sz w:val="16"/>
          <w:szCs w:val="16"/>
        </w:rPr>
      </w:pPr>
    </w:p>
  </w:footnote>
  <w:footnote w:id="3">
    <w:p w14:paraId="05FCC0FA" w14:textId="103300B9" w:rsidR="00CA59A2" w:rsidRPr="00DE4477"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DE4477">
        <w:rPr>
          <w:rStyle w:val="Refdenotaalpie"/>
          <w:rFonts w:ascii="Arial Narrow" w:hAnsi="Arial Narrow" w:cs="Arial"/>
          <w:sz w:val="16"/>
          <w:szCs w:val="16"/>
        </w:rPr>
        <w:footnoteRef/>
      </w:r>
      <w:r w:rsidRPr="00DE4477">
        <w:rPr>
          <w:rFonts w:ascii="Arial Narrow" w:hAnsi="Arial Narrow" w:cs="Arial"/>
          <w:sz w:val="16"/>
          <w:szCs w:val="16"/>
        </w:rPr>
        <w:t xml:space="preserve"> </w:t>
      </w:r>
      <w:r w:rsidRPr="00DE4477">
        <w:rPr>
          <w:rFonts w:ascii="Arial Narrow" w:hAnsi="Arial Narrow" w:cs="Arial"/>
          <w:sz w:val="16"/>
          <w:szCs w:val="16"/>
        </w:rPr>
        <w:tab/>
      </w:r>
      <w:r w:rsidRPr="00DE4477">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4C83EF3E" w14:textId="77777777" w:rsidR="00CA59A2" w:rsidRPr="00DE4477"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DE4477">
        <w:rPr>
          <w:rFonts w:ascii="Arial Narrow" w:eastAsia="Arial Narrow" w:hAnsi="Arial Narrow" w:cs="Arial"/>
          <w:b/>
          <w:bCs/>
          <w:sz w:val="16"/>
          <w:szCs w:val="16"/>
        </w:rPr>
        <w:tab/>
        <w:t>Artículo 105.- Autoridad competente.</w:t>
      </w:r>
    </w:p>
    <w:p w14:paraId="7C7DEEBE" w14:textId="2459804D" w:rsidR="00CA59A2" w:rsidRPr="00DE4477" w:rsidRDefault="00CA59A2" w:rsidP="00EB4D2D">
      <w:pPr>
        <w:pStyle w:val="Textonotapie"/>
        <w:tabs>
          <w:tab w:val="left" w:pos="567"/>
        </w:tabs>
        <w:ind w:left="567" w:right="-1" w:hanging="567"/>
        <w:jc w:val="both"/>
        <w:rPr>
          <w:rFonts w:ascii="Arial Narrow" w:eastAsia="Arial Narrow" w:hAnsi="Arial Narrow" w:cs="Arial"/>
          <w:sz w:val="16"/>
          <w:szCs w:val="16"/>
        </w:rPr>
      </w:pPr>
      <w:r w:rsidRPr="00DE4477">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DE4477" w:rsidRDefault="00CA59A2" w:rsidP="00EB4D2D">
      <w:pPr>
        <w:pStyle w:val="Textonotapie"/>
        <w:tabs>
          <w:tab w:val="left" w:pos="567"/>
        </w:tabs>
        <w:ind w:left="567" w:right="-1" w:hanging="567"/>
        <w:jc w:val="both"/>
        <w:rPr>
          <w:rFonts w:ascii="Arial Narrow" w:eastAsia="Arial Narrow" w:hAnsi="Arial Narrow" w:cs="Arial"/>
          <w:sz w:val="16"/>
          <w:szCs w:val="16"/>
        </w:rPr>
      </w:pPr>
      <w:r w:rsidRPr="00DE4477">
        <w:rPr>
          <w:rFonts w:ascii="Arial Narrow" w:eastAsia="Arial Narrow" w:hAnsi="Arial Narrow" w:cs="Arial"/>
          <w:sz w:val="16"/>
          <w:szCs w:val="16"/>
        </w:rPr>
        <w:tab/>
        <w:t xml:space="preserve">(…). </w:t>
      </w:r>
    </w:p>
    <w:p w14:paraId="6A1CDC8A" w14:textId="77777777" w:rsidR="00CA59A2" w:rsidRPr="00DE4477" w:rsidRDefault="00CA59A2" w:rsidP="00EB4D2D">
      <w:pPr>
        <w:pStyle w:val="Textonotapie"/>
        <w:tabs>
          <w:tab w:val="left" w:pos="567"/>
        </w:tabs>
        <w:ind w:left="567" w:right="-1" w:hanging="567"/>
        <w:jc w:val="both"/>
        <w:rPr>
          <w:rFonts w:ascii="Arial Narrow" w:eastAsia="Arial Narrow" w:hAnsi="Arial Narrow" w:cs="Arial"/>
          <w:sz w:val="16"/>
          <w:szCs w:val="16"/>
        </w:rPr>
      </w:pPr>
    </w:p>
    <w:p w14:paraId="704590F7" w14:textId="189BC505" w:rsidR="00CA59A2" w:rsidRPr="00DE4477"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DE4477">
        <w:rPr>
          <w:rFonts w:ascii="Arial Narrow" w:eastAsia="Arial Narrow" w:hAnsi="Arial Narrow" w:cs="Arial"/>
          <w:sz w:val="16"/>
          <w:szCs w:val="16"/>
        </w:rPr>
        <w:tab/>
      </w:r>
      <w:r w:rsidRPr="00DE4477">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DE4477" w:rsidRDefault="00CA59A2" w:rsidP="00EB4D2D">
      <w:pPr>
        <w:pStyle w:val="Textonotapie"/>
        <w:tabs>
          <w:tab w:val="left" w:pos="567"/>
        </w:tabs>
        <w:ind w:left="567" w:right="-1" w:hanging="567"/>
        <w:jc w:val="both"/>
        <w:rPr>
          <w:rFonts w:ascii="Arial Narrow" w:eastAsia="Arial Narrow" w:hAnsi="Arial Narrow" w:cs="Arial"/>
          <w:sz w:val="16"/>
          <w:szCs w:val="16"/>
        </w:rPr>
      </w:pPr>
      <w:r w:rsidRPr="00DE4477">
        <w:rPr>
          <w:rFonts w:ascii="Arial Narrow" w:eastAsia="Arial Narrow" w:hAnsi="Arial Narrow" w:cs="Arial"/>
          <w:b/>
          <w:bCs/>
          <w:sz w:val="16"/>
          <w:szCs w:val="16"/>
        </w:rPr>
        <w:tab/>
        <w:t>Artículo 27.-</w:t>
      </w:r>
      <w:r w:rsidRPr="00DE4477">
        <w:rPr>
          <w:rFonts w:ascii="Arial Narrow" w:eastAsia="Arial Narrow" w:hAnsi="Arial Narrow" w:cs="Arial"/>
          <w:sz w:val="16"/>
          <w:szCs w:val="16"/>
        </w:rPr>
        <w:t xml:space="preserve"> De la Comisión de Protección al Consumidor.- </w:t>
      </w:r>
    </w:p>
    <w:p w14:paraId="5B348423" w14:textId="77777777" w:rsidR="00CA59A2" w:rsidRPr="00DE4477" w:rsidRDefault="00CA59A2" w:rsidP="00EB4D2D">
      <w:pPr>
        <w:pStyle w:val="Textonotapie"/>
        <w:tabs>
          <w:tab w:val="left" w:pos="567"/>
        </w:tabs>
        <w:ind w:left="567" w:right="-1" w:hanging="567"/>
        <w:jc w:val="both"/>
        <w:rPr>
          <w:rFonts w:ascii="Arial Narrow" w:eastAsia="Arial Narrow" w:hAnsi="Arial Narrow" w:cs="Arial"/>
          <w:sz w:val="16"/>
          <w:szCs w:val="16"/>
        </w:rPr>
      </w:pPr>
      <w:r w:rsidRPr="00DE4477">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DE4477" w:rsidRDefault="00CA59A2" w:rsidP="00EB4D2D">
      <w:pPr>
        <w:pStyle w:val="Textonotapie"/>
        <w:tabs>
          <w:tab w:val="left" w:pos="567"/>
        </w:tabs>
        <w:ind w:right="-1"/>
        <w:jc w:val="both"/>
        <w:rPr>
          <w:rFonts w:ascii="Arial Narrow" w:eastAsia="Arial Narrow" w:hAnsi="Arial Narrow" w:cs="Arial"/>
          <w:sz w:val="16"/>
          <w:szCs w:val="16"/>
        </w:rPr>
      </w:pPr>
    </w:p>
  </w:footnote>
  <w:footnote w:id="4">
    <w:p w14:paraId="718762D2" w14:textId="6BA2AAB8" w:rsidR="00711750" w:rsidRPr="00DE4477" w:rsidRDefault="00711750" w:rsidP="00EB4D2D">
      <w:pPr>
        <w:pStyle w:val="Textonotapie"/>
        <w:tabs>
          <w:tab w:val="left" w:pos="567"/>
        </w:tabs>
        <w:ind w:left="567" w:right="-1" w:hanging="567"/>
        <w:jc w:val="both"/>
        <w:rPr>
          <w:rFonts w:ascii="Arial Narrow" w:eastAsia="Arial Narrow" w:hAnsi="Arial Narrow" w:cs="Arial Narrow"/>
          <w:b/>
          <w:bCs/>
          <w:sz w:val="16"/>
          <w:szCs w:val="16"/>
        </w:rPr>
      </w:pPr>
      <w:r w:rsidRPr="00DE4477">
        <w:rPr>
          <w:rStyle w:val="Refdenotaalpie"/>
          <w:rFonts w:ascii="Arial Narrow" w:hAnsi="Arial Narrow"/>
          <w:sz w:val="16"/>
          <w:szCs w:val="16"/>
        </w:rPr>
        <w:footnoteRef/>
      </w:r>
      <w:r w:rsidRPr="00DE4477">
        <w:rPr>
          <w:rFonts w:ascii="Arial Narrow" w:hAnsi="Arial Narrow"/>
          <w:sz w:val="16"/>
          <w:szCs w:val="16"/>
        </w:rPr>
        <w:t xml:space="preserve"> </w:t>
      </w:r>
      <w:r w:rsidRPr="00DE4477">
        <w:rPr>
          <w:rFonts w:ascii="Arial Narrow" w:hAnsi="Arial Narrow"/>
          <w:sz w:val="16"/>
          <w:szCs w:val="16"/>
        </w:rPr>
        <w:tab/>
      </w:r>
      <w:r w:rsidRPr="00DE4477">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71E70A8C" w14:textId="77777777" w:rsidR="00711750" w:rsidRPr="00DE4477" w:rsidRDefault="00711750" w:rsidP="00EB4D2D">
      <w:pPr>
        <w:pStyle w:val="Textonotapie"/>
        <w:ind w:left="567" w:right="-1"/>
        <w:jc w:val="both"/>
        <w:rPr>
          <w:rFonts w:ascii="Arial Narrow" w:eastAsia="Arial Narrow" w:hAnsi="Arial Narrow" w:cs="Arial Narrow"/>
          <w:b/>
          <w:bCs/>
          <w:sz w:val="16"/>
          <w:szCs w:val="16"/>
        </w:rPr>
      </w:pPr>
      <w:r w:rsidRPr="00DE4477">
        <w:rPr>
          <w:rFonts w:ascii="Arial Narrow" w:eastAsia="Arial Narrow" w:hAnsi="Arial Narrow" w:cs="Arial Narrow"/>
          <w:b/>
          <w:bCs/>
          <w:sz w:val="16"/>
          <w:szCs w:val="16"/>
        </w:rPr>
        <w:t xml:space="preserve">Artículo 18.- Idoneidad </w:t>
      </w:r>
    </w:p>
    <w:p w14:paraId="478C8B3B" w14:textId="77777777" w:rsidR="00711750" w:rsidRPr="00DE4477" w:rsidRDefault="00711750" w:rsidP="00EB4D2D">
      <w:pPr>
        <w:pStyle w:val="Textonotapie"/>
        <w:ind w:left="567" w:right="-1"/>
        <w:jc w:val="both"/>
        <w:rPr>
          <w:rFonts w:ascii="Arial Narrow" w:eastAsia="Arial Narrow" w:hAnsi="Arial Narrow" w:cs="Arial Narrow"/>
          <w:sz w:val="16"/>
          <w:szCs w:val="16"/>
        </w:rPr>
      </w:pPr>
      <w:r w:rsidRPr="00DE4477">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DE4477" w:rsidRDefault="00711750" w:rsidP="00EB4D2D">
      <w:pPr>
        <w:pStyle w:val="Textonotapie"/>
        <w:ind w:left="567" w:right="-1"/>
        <w:jc w:val="both"/>
        <w:rPr>
          <w:rFonts w:ascii="Arial Narrow" w:eastAsia="Arial Narrow" w:hAnsi="Arial Narrow" w:cs="Arial Narrow"/>
          <w:sz w:val="16"/>
          <w:szCs w:val="16"/>
        </w:rPr>
      </w:pPr>
      <w:r w:rsidRPr="00DE4477">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DE4477" w:rsidRDefault="00711750" w:rsidP="00EB4D2D">
      <w:pPr>
        <w:pStyle w:val="Textonotapie"/>
        <w:ind w:left="567" w:right="-1"/>
        <w:jc w:val="both"/>
        <w:rPr>
          <w:rFonts w:ascii="Arial Narrow" w:eastAsia="Arial Narrow" w:hAnsi="Arial Narrow" w:cs="Arial Narrow"/>
          <w:sz w:val="16"/>
          <w:szCs w:val="16"/>
        </w:rPr>
      </w:pPr>
    </w:p>
    <w:p w14:paraId="2824A68C" w14:textId="77777777" w:rsidR="00711750" w:rsidRPr="00DE4477" w:rsidRDefault="00711750" w:rsidP="00EB4D2D">
      <w:pPr>
        <w:pStyle w:val="Textonotapie"/>
        <w:ind w:left="567" w:right="-1"/>
        <w:jc w:val="both"/>
        <w:rPr>
          <w:rFonts w:ascii="Arial Narrow" w:eastAsia="Arial Narrow" w:hAnsi="Arial Narrow" w:cs="Arial Narrow"/>
          <w:sz w:val="16"/>
          <w:szCs w:val="16"/>
        </w:rPr>
      </w:pPr>
      <w:r w:rsidRPr="00DE4477">
        <w:rPr>
          <w:rFonts w:ascii="Arial Narrow" w:eastAsia="Arial Narrow" w:hAnsi="Arial Narrow" w:cs="Arial Narrow"/>
          <w:b/>
          <w:bCs/>
          <w:sz w:val="16"/>
          <w:szCs w:val="16"/>
        </w:rPr>
        <w:t xml:space="preserve">Artículo 19.- Obligación de los proveedores </w:t>
      </w:r>
    </w:p>
    <w:p w14:paraId="21160F25" w14:textId="77777777" w:rsidR="00711750" w:rsidRPr="00DE4477" w:rsidRDefault="00711750" w:rsidP="00EB4D2D">
      <w:pPr>
        <w:pStyle w:val="Textonotapie"/>
        <w:ind w:left="567" w:right="-1"/>
        <w:jc w:val="both"/>
        <w:rPr>
          <w:rFonts w:ascii="Arial Narrow" w:eastAsia="Arial Narrow" w:hAnsi="Arial Narrow" w:cs="Arial Narrow"/>
          <w:sz w:val="16"/>
          <w:szCs w:val="16"/>
        </w:rPr>
      </w:pPr>
      <w:r w:rsidRPr="00DE4477">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DE4477" w:rsidRDefault="00711750" w:rsidP="00EB4D2D">
      <w:pPr>
        <w:pStyle w:val="Textonotapie"/>
        <w:jc w:val="both"/>
        <w:rPr>
          <w:rFonts w:ascii="Arial Narrow" w:hAnsi="Arial Narrow"/>
          <w:sz w:val="16"/>
          <w:szCs w:val="16"/>
        </w:rPr>
      </w:pPr>
    </w:p>
  </w:footnote>
  <w:footnote w:id="5">
    <w:p w14:paraId="17A59CC5" w14:textId="1095E305" w:rsidR="00CA59A2" w:rsidRPr="00DE4477" w:rsidRDefault="00CA59A2" w:rsidP="00EB4D2D">
      <w:pPr>
        <w:pStyle w:val="Textonotapie"/>
        <w:tabs>
          <w:tab w:val="left" w:pos="567"/>
        </w:tabs>
        <w:ind w:left="567" w:right="-1" w:hanging="567"/>
        <w:jc w:val="both"/>
        <w:rPr>
          <w:rFonts w:ascii="Arial Narrow" w:eastAsia="Arial Narrow" w:hAnsi="Arial Narrow" w:cs="Arial"/>
          <w:sz w:val="16"/>
          <w:szCs w:val="16"/>
        </w:rPr>
      </w:pPr>
      <w:r w:rsidRPr="00DE4477">
        <w:rPr>
          <w:rStyle w:val="Refdenotaalpie"/>
          <w:rFonts w:ascii="Arial Narrow" w:hAnsi="Arial Narrow" w:cs="Arial"/>
          <w:sz w:val="16"/>
          <w:szCs w:val="16"/>
        </w:rPr>
        <w:footnoteRef/>
      </w:r>
      <w:r w:rsidRPr="00DE4477">
        <w:rPr>
          <w:rFonts w:ascii="Arial Narrow" w:hAnsi="Arial Narrow" w:cs="Arial"/>
          <w:sz w:val="16"/>
          <w:szCs w:val="16"/>
        </w:rPr>
        <w:t xml:space="preserve"> </w:t>
      </w:r>
      <w:r w:rsidRPr="00DE4477">
        <w:rPr>
          <w:rFonts w:ascii="Arial Narrow" w:hAnsi="Arial Narrow" w:cs="Arial"/>
          <w:sz w:val="16"/>
          <w:szCs w:val="16"/>
        </w:rPr>
        <w:tab/>
      </w:r>
      <w:r w:rsidRPr="00DE4477">
        <w:rPr>
          <w:rFonts w:ascii="Arial Narrow" w:eastAsia="Arial Narrow" w:hAnsi="Arial Narrow" w:cs="Arial"/>
          <w:b/>
          <w:bCs/>
          <w:sz w:val="16"/>
          <w:szCs w:val="16"/>
        </w:rPr>
        <w:t>LEY SOBRE FACULTADES, NORMAS Y ORGANIZACIÓN DEL INDECOPI, APROBADA POR DECRETO LEGISLATIVO N 807 Artículo 24.-</w:t>
      </w:r>
      <w:r w:rsidRPr="00DE4477">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DE4477" w:rsidRDefault="00CA59A2" w:rsidP="00EB4D2D">
      <w:pPr>
        <w:pStyle w:val="Textonotapie"/>
        <w:tabs>
          <w:tab w:val="left" w:pos="567"/>
        </w:tabs>
        <w:ind w:left="567" w:right="-1" w:hanging="567"/>
        <w:jc w:val="both"/>
        <w:rPr>
          <w:rFonts w:ascii="Arial Narrow" w:eastAsia="Arial Narrow" w:hAnsi="Arial Narrow" w:cs="Arial"/>
          <w:sz w:val="16"/>
          <w:szCs w:val="16"/>
        </w:rPr>
      </w:pPr>
      <w:r w:rsidRPr="00DE4477">
        <w:rPr>
          <w:rFonts w:ascii="Arial Narrow" w:eastAsia="Arial Narrow" w:hAnsi="Arial Narrow" w:cs="Arial"/>
          <w:sz w:val="16"/>
          <w:szCs w:val="16"/>
        </w:rPr>
        <w:tab/>
        <w:t xml:space="preserve">(...) </w:t>
      </w:r>
    </w:p>
    <w:p w14:paraId="7B2AB955" w14:textId="77777777" w:rsidR="00CA59A2" w:rsidRPr="00DE4477" w:rsidRDefault="00CA59A2" w:rsidP="00EB4D2D">
      <w:pPr>
        <w:pStyle w:val="Textonotapie"/>
        <w:tabs>
          <w:tab w:val="left" w:pos="567"/>
        </w:tabs>
        <w:ind w:left="567" w:right="-1" w:hanging="567"/>
        <w:jc w:val="both"/>
        <w:rPr>
          <w:rFonts w:ascii="Arial Narrow" w:eastAsia="Arial Narrow" w:hAnsi="Arial Narrow" w:cs="Arial"/>
          <w:sz w:val="16"/>
          <w:szCs w:val="16"/>
        </w:rPr>
      </w:pPr>
      <w:r w:rsidRPr="00DE4477">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DE4477" w:rsidRDefault="00CA59A2" w:rsidP="00EB4D2D">
      <w:pPr>
        <w:pStyle w:val="Textonotapie"/>
        <w:tabs>
          <w:tab w:val="left" w:pos="567"/>
        </w:tabs>
        <w:ind w:left="567" w:right="-1" w:hanging="567"/>
        <w:jc w:val="both"/>
        <w:rPr>
          <w:rFonts w:ascii="Arial Narrow" w:eastAsia="Arial Narrow" w:hAnsi="Arial Narrow" w:cs="Arial"/>
          <w:sz w:val="16"/>
          <w:szCs w:val="16"/>
        </w:rPr>
      </w:pPr>
      <w:r w:rsidRPr="00DE4477">
        <w:rPr>
          <w:rFonts w:ascii="Arial Narrow" w:eastAsia="Arial Narrow" w:hAnsi="Arial Narrow" w:cs="Arial"/>
          <w:sz w:val="16"/>
          <w:szCs w:val="16"/>
        </w:rPr>
        <w:tab/>
        <w:t>(...).</w:t>
      </w:r>
    </w:p>
    <w:p w14:paraId="09B4F71B" w14:textId="77777777" w:rsidR="00CA59A2" w:rsidRPr="00DE4477" w:rsidRDefault="00CA59A2" w:rsidP="00EB4D2D">
      <w:pPr>
        <w:pStyle w:val="Textonotapie"/>
        <w:tabs>
          <w:tab w:val="left" w:pos="567"/>
        </w:tabs>
        <w:ind w:left="567" w:right="-1" w:hanging="567"/>
        <w:jc w:val="both"/>
        <w:rPr>
          <w:rFonts w:ascii="Arial Narrow" w:eastAsia="Arial Narrow" w:hAnsi="Arial Narrow" w:cs="Arial"/>
          <w:sz w:val="16"/>
          <w:szCs w:val="16"/>
        </w:rPr>
      </w:pPr>
      <w:r w:rsidRPr="00DE4477">
        <w:rPr>
          <w:rFonts w:ascii="Arial Narrow" w:eastAsia="Arial Narrow" w:hAnsi="Arial Narrow" w:cs="Arial"/>
          <w:sz w:val="16"/>
          <w:szCs w:val="16"/>
        </w:rPr>
        <w:t xml:space="preserve">. </w:t>
      </w:r>
    </w:p>
    <w:p w14:paraId="7E788299" w14:textId="77777777" w:rsidR="00CA59A2" w:rsidRPr="00DE4477" w:rsidRDefault="00CA59A2" w:rsidP="00EB4D2D">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DE4477" w:rsidRDefault="00CA59A2" w:rsidP="00EB4D2D">
      <w:pPr>
        <w:pStyle w:val="Textonotapie"/>
        <w:ind w:left="567" w:hanging="567"/>
        <w:jc w:val="both"/>
        <w:rPr>
          <w:rFonts w:ascii="Arial Narrow" w:hAnsi="Arial Narrow" w:cs="Arial"/>
          <w:sz w:val="16"/>
          <w:szCs w:val="16"/>
        </w:rPr>
      </w:pPr>
      <w:r w:rsidRPr="00DE4477">
        <w:rPr>
          <w:rStyle w:val="Refdenotaalpie"/>
          <w:rFonts w:ascii="Arial Narrow" w:hAnsi="Arial Narrow" w:cs="Arial"/>
          <w:sz w:val="16"/>
          <w:szCs w:val="16"/>
        </w:rPr>
        <w:footnoteRef/>
      </w:r>
      <w:r w:rsidRPr="00DE4477">
        <w:rPr>
          <w:rFonts w:ascii="Arial Narrow" w:hAnsi="Arial Narrow" w:cs="Arial"/>
          <w:sz w:val="16"/>
          <w:szCs w:val="16"/>
        </w:rPr>
        <w:t xml:space="preserve"> </w:t>
      </w:r>
      <w:r w:rsidRPr="00DE4477">
        <w:rPr>
          <w:rFonts w:ascii="Arial Narrow" w:hAnsi="Arial Narrow" w:cs="Arial"/>
          <w:sz w:val="16"/>
          <w:szCs w:val="16"/>
        </w:rPr>
        <w:tab/>
        <w:t xml:space="preserve">El número de trabajadores se atenderá siempre que la empresa haya sido constituida antes de la vigencia de la Ley </w:t>
      </w:r>
      <w:proofErr w:type="spellStart"/>
      <w:r w:rsidRPr="00DE4477">
        <w:rPr>
          <w:rFonts w:ascii="Arial Narrow" w:hAnsi="Arial Narrow" w:cs="Arial"/>
          <w:sz w:val="16"/>
          <w:szCs w:val="16"/>
        </w:rPr>
        <w:t/>
      </w:r>
      <w:proofErr w:type="spellEnd"/>
      <w:r w:rsidRPr="00DE4477">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DE4477">
        <w:rPr>
          <w:rFonts w:ascii="Arial Narrow" w:hAnsi="Arial Narrow" w:cs="Arial"/>
          <w:sz w:val="16"/>
          <w:szCs w:val="16"/>
        </w:rPr>
        <w:t>entrada en vigencia</w:t>
      </w:r>
      <w:proofErr w:type="gramEnd"/>
      <w:r w:rsidRPr="00DE4477">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DE4477" w:rsidRDefault="00CA59A2" w:rsidP="00EB4D2D">
      <w:pPr>
        <w:pStyle w:val="Textonotapie"/>
        <w:ind w:left="567" w:hanging="567"/>
        <w:jc w:val="both"/>
        <w:rPr>
          <w:rFonts w:ascii="Arial Narrow" w:hAnsi="Arial Narrow" w:cs="Arial"/>
          <w:sz w:val="16"/>
          <w:szCs w:val="16"/>
        </w:rPr>
      </w:pPr>
    </w:p>
  </w:footnote>
  <w:footnote w:id="7">
    <w:p w14:paraId="12554D7B" w14:textId="71A836F4" w:rsidR="00CA59A2" w:rsidRPr="00DE4477" w:rsidRDefault="00CA59A2" w:rsidP="00EB4D2D">
      <w:pPr>
        <w:pStyle w:val="Textonotapie"/>
        <w:ind w:left="567" w:hanging="567"/>
        <w:jc w:val="both"/>
        <w:rPr>
          <w:rFonts w:ascii="Arial Narrow" w:hAnsi="Arial Narrow" w:cs="Arial"/>
          <w:sz w:val="16"/>
          <w:szCs w:val="16"/>
        </w:rPr>
      </w:pPr>
      <w:r w:rsidRPr="00DE4477">
        <w:rPr>
          <w:rStyle w:val="Refdenotaalpie"/>
          <w:rFonts w:ascii="Arial Narrow" w:hAnsi="Arial Narrow" w:cs="Arial"/>
          <w:sz w:val="16"/>
          <w:szCs w:val="16"/>
        </w:rPr>
        <w:footnoteRef/>
      </w:r>
      <w:r w:rsidRPr="00DE4477">
        <w:rPr>
          <w:rFonts w:ascii="Arial Narrow" w:hAnsi="Arial Narrow" w:cs="Arial"/>
          <w:sz w:val="16"/>
          <w:szCs w:val="16"/>
        </w:rPr>
        <w:t xml:space="preserve"> </w:t>
      </w:r>
      <w:r w:rsidRPr="00DE4477">
        <w:rPr>
          <w:rFonts w:ascii="Arial Narrow" w:hAnsi="Arial Narrow" w:cs="Arial"/>
          <w:sz w:val="16"/>
          <w:szCs w:val="16"/>
        </w:rPr>
        <w:tab/>
      </w:r>
      <w:r w:rsidRPr="00DE4477">
        <w:rPr>
          <w:rFonts w:ascii="Arial Narrow" w:eastAsia="Arial Narrow" w:hAnsi="Arial Narrow" w:cs="Arial"/>
          <w:b/>
          <w:sz w:val="16"/>
          <w:szCs w:val="16"/>
        </w:rPr>
        <w:t>LEY</w:t>
      </w:r>
      <w:r w:rsidR="003A71B1" w:rsidRPr="00DE4477">
        <w:rPr>
          <w:rFonts w:ascii="Arial Narrow" w:eastAsia="Arial Narrow" w:hAnsi="Arial Narrow" w:cs="Arial"/>
          <w:b/>
          <w:sz w:val="16"/>
          <w:szCs w:val="16"/>
        </w:rPr>
        <w:t xml:space="preserve"> 29571</w:t>
      </w:r>
      <w:r w:rsidRPr="00DE4477">
        <w:rPr>
          <w:rFonts w:ascii="Arial Narrow" w:eastAsia="Arial Narrow" w:hAnsi="Arial Narrow" w:cs="Arial"/>
          <w:b/>
          <w:sz w:val="16"/>
          <w:szCs w:val="16"/>
        </w:rPr>
        <w:t>, CÓDIGO DE PROTECCIÓN Y DEFENSA DEL CONSUMIDOR</w:t>
      </w:r>
      <w:r w:rsidRPr="00DE4477">
        <w:rPr>
          <w:rFonts w:ascii="Arial Narrow" w:hAnsi="Arial Narrow" w:cs="Arial"/>
          <w:b/>
          <w:bCs/>
          <w:sz w:val="16"/>
          <w:szCs w:val="16"/>
        </w:rPr>
        <w:t xml:space="preserve">, </w:t>
      </w:r>
      <w:r w:rsidRPr="00DE4477">
        <w:rPr>
          <w:rFonts w:ascii="Arial Narrow" w:hAnsi="Arial Narrow" w:cs="Arial"/>
          <w:b/>
          <w:sz w:val="16"/>
          <w:szCs w:val="16"/>
        </w:rPr>
        <w:t>publicado el 2 de setiembre de 2010 y modificado por Decreto Legislativo N 1308</w:t>
      </w:r>
    </w:p>
    <w:p w14:paraId="6D8A2F03" w14:textId="77777777" w:rsidR="00CA59A2" w:rsidRPr="00DE4477" w:rsidRDefault="00CA59A2" w:rsidP="00EB4D2D">
      <w:pPr>
        <w:pStyle w:val="Textonotapie"/>
        <w:ind w:left="567" w:hanging="567"/>
        <w:jc w:val="both"/>
        <w:rPr>
          <w:rFonts w:ascii="Arial Narrow" w:hAnsi="Arial Narrow" w:cs="Arial"/>
          <w:b/>
          <w:bCs/>
          <w:sz w:val="16"/>
          <w:szCs w:val="16"/>
        </w:rPr>
      </w:pPr>
      <w:r w:rsidRPr="00DE4477">
        <w:rPr>
          <w:rFonts w:ascii="Arial Narrow" w:hAnsi="Arial Narrow" w:cs="Arial"/>
          <w:sz w:val="16"/>
          <w:szCs w:val="16"/>
        </w:rPr>
        <w:tab/>
      </w:r>
      <w:r w:rsidRPr="00DE4477">
        <w:rPr>
          <w:rFonts w:ascii="Arial Narrow" w:hAnsi="Arial Narrow" w:cs="Arial"/>
          <w:b/>
          <w:bCs/>
          <w:sz w:val="16"/>
          <w:szCs w:val="16"/>
        </w:rPr>
        <w:t>Artículo 110.- Sanciones Administrativas</w:t>
      </w:r>
    </w:p>
    <w:p w14:paraId="693A834B" w14:textId="77777777" w:rsidR="00CA59A2" w:rsidRPr="00DE4477"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DE4477">
        <w:rPr>
          <w:rFonts w:ascii="Arial Narrow" w:hAnsi="Arial Narrow" w:cs="Arial"/>
          <w:sz w:val="16"/>
          <w:szCs w:val="16"/>
          <w:lang w:eastAsia="es-PE"/>
        </w:rPr>
        <w:t>(…)</w:t>
      </w:r>
    </w:p>
    <w:p w14:paraId="04CBC22B" w14:textId="77777777" w:rsidR="00CA59A2" w:rsidRPr="00DE4477"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DE4477">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DE4477"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DE4477">
        <w:rPr>
          <w:rFonts w:ascii="Arial Narrow" w:hAnsi="Arial Narrow" w:cs="Arial"/>
          <w:sz w:val="16"/>
          <w:szCs w:val="16"/>
          <w:lang w:eastAsia="es-PE"/>
        </w:rPr>
        <w:t>(…).</w:t>
      </w:r>
    </w:p>
    <w:p w14:paraId="3B6754D8" w14:textId="77777777" w:rsidR="00CA59A2" w:rsidRPr="00DE4477" w:rsidRDefault="00CA59A2" w:rsidP="00EB4D2D">
      <w:pPr>
        <w:pStyle w:val="Textonotapie"/>
        <w:tabs>
          <w:tab w:val="left" w:pos="284"/>
        </w:tabs>
        <w:ind w:left="567" w:hanging="567"/>
        <w:jc w:val="both"/>
        <w:rPr>
          <w:rFonts w:ascii="Arial Narrow" w:hAnsi="Arial Narrow" w:cs="Arial"/>
          <w:b/>
          <w:bCs/>
          <w:sz w:val="16"/>
          <w:szCs w:val="16"/>
        </w:rPr>
      </w:pPr>
    </w:p>
  </w:footnote>
  <w:footnote w:id="8">
    <w:p w14:paraId="062EC860" w14:textId="0D9BD05C" w:rsidR="00CA59A2" w:rsidRPr="00DE4477" w:rsidRDefault="00CA59A2" w:rsidP="00EB4D2D">
      <w:pPr>
        <w:spacing w:after="0" w:line="240" w:lineRule="auto"/>
        <w:ind w:left="567" w:hanging="567"/>
        <w:jc w:val="both"/>
        <w:rPr>
          <w:rFonts w:ascii="Arial Narrow" w:hAnsi="Arial Narrow" w:cs="Arial"/>
          <w:sz w:val="16"/>
          <w:szCs w:val="16"/>
        </w:rPr>
      </w:pPr>
      <w:r w:rsidRPr="00DE4477">
        <w:rPr>
          <w:rStyle w:val="TextonotapieCar"/>
          <w:rFonts w:ascii="Arial Narrow" w:hAnsi="Arial Narrow" w:cs="Arial"/>
          <w:sz w:val="16"/>
          <w:szCs w:val="16"/>
          <w:vertAlign w:val="superscript"/>
        </w:rPr>
        <w:footnoteRef/>
      </w:r>
      <w:r w:rsidRPr="00DE4477">
        <w:rPr>
          <w:rFonts w:ascii="Arial Narrow" w:hAnsi="Arial Narrow" w:cs="Arial"/>
          <w:sz w:val="16"/>
          <w:szCs w:val="16"/>
          <w:vertAlign w:val="superscript"/>
        </w:rPr>
        <w:t xml:space="preserve"> </w:t>
      </w:r>
      <w:r w:rsidRPr="00DE4477">
        <w:rPr>
          <w:rFonts w:ascii="Arial Narrow" w:hAnsi="Arial Narrow" w:cs="Arial"/>
          <w:sz w:val="16"/>
          <w:szCs w:val="16"/>
        </w:rPr>
        <w:t xml:space="preserve"> </w:t>
      </w:r>
      <w:r w:rsidRPr="00DE4477">
        <w:rPr>
          <w:rFonts w:ascii="Arial Narrow" w:hAnsi="Arial Narrow" w:cs="Arial"/>
          <w:sz w:val="16"/>
          <w:szCs w:val="16"/>
        </w:rPr>
        <w:tab/>
      </w:r>
      <w:r w:rsidRPr="00DE4477">
        <w:rPr>
          <w:rFonts w:ascii="Arial Narrow" w:eastAsia="Arial Narrow" w:hAnsi="Arial Narrow" w:cs="Arial"/>
          <w:b/>
          <w:sz w:val="16"/>
          <w:szCs w:val="16"/>
        </w:rPr>
        <w:t>LEY</w:t>
      </w:r>
      <w:r w:rsidR="003A71B1" w:rsidRPr="00DE4477">
        <w:rPr>
          <w:rFonts w:ascii="Arial Narrow" w:eastAsia="Arial Narrow" w:hAnsi="Arial Narrow" w:cs="Arial"/>
          <w:b/>
          <w:sz w:val="16"/>
          <w:szCs w:val="16"/>
        </w:rPr>
        <w:t xml:space="preserve"> 29571</w:t>
      </w:r>
      <w:r w:rsidRPr="00DE4477">
        <w:rPr>
          <w:rFonts w:ascii="Arial Narrow" w:eastAsia="Arial Narrow" w:hAnsi="Arial Narrow" w:cs="Arial"/>
          <w:b/>
          <w:sz w:val="16"/>
          <w:szCs w:val="16"/>
        </w:rPr>
        <w:t>, CÓDIGO DE PROTECCIÓN Y DEFENSA DEL CONSUMIDOR</w:t>
      </w:r>
      <w:r w:rsidRPr="00DE4477">
        <w:rPr>
          <w:rFonts w:ascii="Arial Narrow" w:hAnsi="Arial Narrow" w:cs="Arial"/>
          <w:b/>
          <w:bCs/>
          <w:sz w:val="16"/>
          <w:szCs w:val="16"/>
        </w:rPr>
        <w:t xml:space="preserve">, </w:t>
      </w:r>
      <w:r w:rsidRPr="00DE4477">
        <w:rPr>
          <w:rFonts w:ascii="Arial Narrow" w:hAnsi="Arial Narrow" w:cs="Arial"/>
          <w:b/>
          <w:sz w:val="16"/>
          <w:szCs w:val="16"/>
        </w:rPr>
        <w:t>publicado el 2 de setiembre de 2010 y modificado por Decreto Legislativo N 1308</w:t>
      </w:r>
    </w:p>
    <w:p w14:paraId="4BC9BF8D" w14:textId="77777777" w:rsidR="00CA59A2" w:rsidRPr="00DE4477" w:rsidRDefault="00CA59A2" w:rsidP="00EB4D2D">
      <w:pPr>
        <w:spacing w:after="0" w:line="240" w:lineRule="auto"/>
        <w:ind w:left="567" w:hanging="567"/>
        <w:jc w:val="both"/>
        <w:rPr>
          <w:rFonts w:ascii="Arial Narrow" w:eastAsia="Arial Narrow" w:hAnsi="Arial Narrow" w:cs="Arial"/>
          <w:b/>
          <w:sz w:val="16"/>
          <w:szCs w:val="16"/>
        </w:rPr>
      </w:pPr>
      <w:r w:rsidRPr="00DE4477">
        <w:rPr>
          <w:rFonts w:ascii="Arial Narrow" w:eastAsia="Arial Narrow" w:hAnsi="Arial Narrow" w:cs="Arial"/>
          <w:b/>
          <w:sz w:val="16"/>
          <w:szCs w:val="16"/>
        </w:rPr>
        <w:tab/>
        <w:t>Artículo 110.- Sanciones administrativas</w:t>
      </w:r>
    </w:p>
    <w:p w14:paraId="15C6524D" w14:textId="77777777" w:rsidR="00CA59A2" w:rsidRPr="00DE4477" w:rsidRDefault="00CA59A2" w:rsidP="00EB4D2D">
      <w:pPr>
        <w:spacing w:after="0" w:line="240" w:lineRule="auto"/>
        <w:ind w:left="567"/>
        <w:jc w:val="both"/>
        <w:rPr>
          <w:rFonts w:ascii="Arial Narrow" w:hAnsi="Arial Narrow" w:cs="Arial"/>
          <w:sz w:val="16"/>
          <w:szCs w:val="16"/>
        </w:rPr>
      </w:pPr>
      <w:r w:rsidRPr="00DE4477">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DE4477"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DE4477">
        <w:rPr>
          <w:rFonts w:ascii="Arial Narrow" w:eastAsia="Arial Narrow" w:hAnsi="Arial Narrow" w:cs="Arial"/>
          <w:sz w:val="16"/>
          <w:szCs w:val="16"/>
        </w:rPr>
        <w:t>Infracciones leves, con una amonestación o con una multa de hasta cincuenta (50) UIT.</w:t>
      </w:r>
    </w:p>
    <w:p w14:paraId="3EC7469A" w14:textId="77777777" w:rsidR="00CA59A2" w:rsidRPr="00DE4477"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DE4477">
        <w:rPr>
          <w:rFonts w:ascii="Arial Narrow" w:eastAsia="Arial Narrow" w:hAnsi="Arial Narrow" w:cs="Arial"/>
          <w:sz w:val="16"/>
          <w:szCs w:val="16"/>
        </w:rPr>
        <w:t>Infracciones graves, con una multa de hasta ciento cincuenta (150) UIT.</w:t>
      </w:r>
    </w:p>
    <w:p w14:paraId="7DEC6213" w14:textId="77777777" w:rsidR="00CA59A2" w:rsidRPr="00DE4477"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DE4477">
        <w:rPr>
          <w:rFonts w:ascii="Arial Narrow" w:eastAsia="Arial Narrow" w:hAnsi="Arial Narrow" w:cs="Arial"/>
          <w:sz w:val="16"/>
          <w:szCs w:val="16"/>
        </w:rPr>
        <w:t>Infracciones muy graves, con una multa de hasta cuatrocientos cincuenta (450) UIT.</w:t>
      </w:r>
    </w:p>
    <w:p w14:paraId="707B74D3" w14:textId="77777777" w:rsidR="00CA59A2" w:rsidRPr="00DE4477" w:rsidRDefault="00CA59A2" w:rsidP="00EB4D2D">
      <w:pPr>
        <w:spacing w:after="0" w:line="240" w:lineRule="auto"/>
        <w:ind w:left="567"/>
        <w:jc w:val="both"/>
        <w:rPr>
          <w:rFonts w:ascii="Arial Narrow" w:eastAsia="Arial Narrow" w:hAnsi="Arial Narrow" w:cs="Arial"/>
          <w:sz w:val="16"/>
          <w:szCs w:val="16"/>
        </w:rPr>
      </w:pPr>
      <w:r w:rsidRPr="00DE4477">
        <w:rPr>
          <w:rFonts w:ascii="Arial Narrow" w:eastAsia="Arial Narrow" w:hAnsi="Arial Narrow" w:cs="Arial"/>
          <w:sz w:val="16"/>
          <w:szCs w:val="16"/>
        </w:rPr>
        <w:t>(…).</w:t>
      </w:r>
    </w:p>
  </w:footnote>
  <w:footnote w:id="9">
    <w:p w14:paraId="6DE82B39" w14:textId="4CD725CD" w:rsidR="00A008E2" w:rsidRPr="00DE4477" w:rsidRDefault="00CA59A2" w:rsidP="00EB4D2D">
      <w:pPr>
        <w:spacing w:after="0" w:line="240" w:lineRule="auto"/>
        <w:ind w:left="567" w:hanging="567"/>
        <w:jc w:val="both"/>
        <w:rPr>
          <w:rFonts w:ascii="Arial Narrow" w:hAnsi="Arial Narrow" w:cs="Arial"/>
          <w:b/>
          <w:sz w:val="16"/>
          <w:szCs w:val="16"/>
        </w:rPr>
      </w:pPr>
      <w:r w:rsidRPr="00DE4477">
        <w:rPr>
          <w:rStyle w:val="Refdenotaalpie"/>
          <w:rFonts w:ascii="Arial Narrow" w:hAnsi="Arial Narrow" w:cs="Arial"/>
          <w:sz w:val="16"/>
          <w:szCs w:val="16"/>
        </w:rPr>
        <w:footnoteRef/>
      </w:r>
      <w:r w:rsidRPr="00DE4477">
        <w:rPr>
          <w:rFonts w:ascii="Arial Narrow" w:hAnsi="Arial Narrow" w:cs="Arial"/>
          <w:sz w:val="16"/>
          <w:szCs w:val="16"/>
        </w:rPr>
        <w:t xml:space="preserve"> </w:t>
      </w:r>
      <w:r w:rsidRPr="00DE4477">
        <w:rPr>
          <w:rFonts w:ascii="Arial Narrow" w:hAnsi="Arial Narrow" w:cs="Arial"/>
          <w:sz w:val="16"/>
          <w:szCs w:val="16"/>
        </w:rPr>
        <w:tab/>
      </w:r>
      <w:r w:rsidR="00A008E2" w:rsidRPr="00DE4477">
        <w:rPr>
          <w:rFonts w:ascii="Arial Narrow" w:eastAsia="Arial Narrow" w:hAnsi="Arial Narrow" w:cs="Arial"/>
          <w:b/>
          <w:sz w:val="16"/>
          <w:szCs w:val="16"/>
        </w:rPr>
        <w:t>LEY 29571, CÓDIGO DE PROTECCIÓN Y DEFENSA DEL CONSUMIDOR</w:t>
      </w:r>
      <w:r w:rsidR="00A008E2" w:rsidRPr="00DE4477">
        <w:rPr>
          <w:rFonts w:ascii="Arial Narrow" w:hAnsi="Arial Narrow" w:cs="Arial"/>
          <w:b/>
          <w:bCs/>
          <w:sz w:val="16"/>
          <w:szCs w:val="16"/>
        </w:rPr>
        <w:t xml:space="preserve">, </w:t>
      </w:r>
      <w:r w:rsidR="00A008E2" w:rsidRPr="00DE4477">
        <w:rPr>
          <w:rFonts w:ascii="Arial Narrow" w:hAnsi="Arial Narrow" w:cs="Arial"/>
          <w:b/>
          <w:sz w:val="16"/>
          <w:szCs w:val="16"/>
        </w:rPr>
        <w:t>publicado el 2 de setiembre de 2010 y modificado por Decreto Legislativo N 1308</w:t>
      </w:r>
    </w:p>
    <w:p w14:paraId="4B3DC1A8" w14:textId="1F467AF7" w:rsidR="00CA59A2" w:rsidRPr="00DE4477" w:rsidRDefault="00CA59A2" w:rsidP="00EB4D2D">
      <w:pPr>
        <w:spacing w:after="0" w:line="240" w:lineRule="auto"/>
        <w:ind w:left="567"/>
        <w:jc w:val="both"/>
        <w:rPr>
          <w:rFonts w:ascii="Arial Narrow" w:eastAsia="Arial Narrow" w:hAnsi="Arial Narrow" w:cs="Arial"/>
          <w:sz w:val="16"/>
          <w:szCs w:val="16"/>
        </w:rPr>
      </w:pPr>
      <w:r w:rsidRPr="00DE4477">
        <w:rPr>
          <w:rFonts w:ascii="Arial Narrow" w:eastAsia="Arial Narrow" w:hAnsi="Arial Narrow" w:cs="Arial"/>
          <w:b/>
          <w:sz w:val="16"/>
          <w:szCs w:val="16"/>
        </w:rPr>
        <w:t>Artículo 114.- Medidas correctivas</w:t>
      </w:r>
    </w:p>
    <w:p w14:paraId="1B3B1F61" w14:textId="77777777" w:rsidR="00CA59A2" w:rsidRPr="00DE4477" w:rsidRDefault="00CA59A2" w:rsidP="00EB4D2D">
      <w:pPr>
        <w:spacing w:after="0" w:line="240" w:lineRule="auto"/>
        <w:ind w:left="567"/>
        <w:jc w:val="both"/>
        <w:rPr>
          <w:rFonts w:ascii="Arial Narrow" w:eastAsia="Arial Narrow" w:hAnsi="Arial Narrow" w:cs="Arial"/>
          <w:sz w:val="16"/>
          <w:szCs w:val="16"/>
        </w:rPr>
      </w:pPr>
      <w:r w:rsidRPr="00DE4477">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DE4477" w:rsidRDefault="00CA59A2" w:rsidP="00EB4D2D">
      <w:pPr>
        <w:spacing w:after="0" w:line="240" w:lineRule="auto"/>
        <w:ind w:left="567" w:hanging="567"/>
        <w:jc w:val="both"/>
        <w:rPr>
          <w:rFonts w:ascii="Arial Narrow" w:eastAsia="Arial Narrow" w:hAnsi="Arial Narrow" w:cs="Arial"/>
          <w:sz w:val="16"/>
          <w:szCs w:val="16"/>
        </w:rPr>
      </w:pPr>
      <w:r w:rsidRPr="00DE4477">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DE4477" w:rsidRDefault="00CA59A2" w:rsidP="00EB4D2D">
      <w:pPr>
        <w:spacing w:after="0" w:line="240" w:lineRule="auto"/>
        <w:ind w:left="567" w:hanging="567"/>
        <w:jc w:val="both"/>
        <w:rPr>
          <w:rFonts w:ascii="Arial Narrow" w:eastAsia="Arial Narrow" w:hAnsi="Arial Narrow" w:cs="Arial"/>
          <w:sz w:val="16"/>
          <w:szCs w:val="16"/>
        </w:rPr>
      </w:pPr>
      <w:r w:rsidRPr="00DE4477">
        <w:rPr>
          <w:rFonts w:ascii="Arial Narrow" w:eastAsia="Arial Narrow" w:hAnsi="Arial Narrow" w:cs="Arial"/>
          <w:sz w:val="16"/>
          <w:szCs w:val="16"/>
        </w:rPr>
        <w:tab/>
        <w:t>Las medidas correctivas complementarias pueden dictarse de oficio o a pedido de parte.</w:t>
      </w:r>
    </w:p>
    <w:p w14:paraId="51455ACA" w14:textId="77777777" w:rsidR="00CA59A2" w:rsidRPr="00DE4477" w:rsidRDefault="00CA59A2" w:rsidP="00EB4D2D">
      <w:pPr>
        <w:spacing w:after="0" w:line="240" w:lineRule="auto"/>
        <w:ind w:left="567" w:hanging="567"/>
        <w:jc w:val="both"/>
        <w:rPr>
          <w:rFonts w:ascii="Arial Narrow" w:hAnsi="Arial Narrow" w:cs="Arial"/>
          <w:sz w:val="16"/>
          <w:szCs w:val="16"/>
        </w:rPr>
      </w:pPr>
    </w:p>
    <w:p w14:paraId="6CB8D69D" w14:textId="77777777" w:rsidR="00CA59A2" w:rsidRPr="00DE4477" w:rsidRDefault="00CA59A2" w:rsidP="00EB4D2D">
      <w:pPr>
        <w:spacing w:after="0" w:line="240" w:lineRule="auto"/>
        <w:ind w:left="567" w:hanging="567"/>
        <w:jc w:val="both"/>
        <w:rPr>
          <w:rFonts w:ascii="Arial Narrow" w:hAnsi="Arial Narrow" w:cs="Arial"/>
          <w:sz w:val="16"/>
          <w:szCs w:val="16"/>
        </w:rPr>
      </w:pPr>
      <w:r w:rsidRPr="00DE4477">
        <w:rPr>
          <w:rFonts w:ascii="Arial Narrow" w:eastAsia="Arial Narrow" w:hAnsi="Arial Narrow" w:cs="Arial"/>
          <w:b/>
          <w:sz w:val="16"/>
          <w:szCs w:val="16"/>
        </w:rPr>
        <w:tab/>
        <w:t>Artículo 115.- Medidas correctivas reparadoras</w:t>
      </w:r>
    </w:p>
    <w:p w14:paraId="0A0E4012" w14:textId="77777777" w:rsidR="00CA59A2" w:rsidRPr="00DE4477" w:rsidRDefault="00CA59A2" w:rsidP="00EB4D2D">
      <w:pPr>
        <w:spacing w:after="0" w:line="240" w:lineRule="auto"/>
        <w:ind w:left="567" w:hanging="283"/>
        <w:jc w:val="both"/>
        <w:rPr>
          <w:rFonts w:ascii="Arial Narrow" w:eastAsia="Arial Narrow" w:hAnsi="Arial Narrow" w:cs="Arial"/>
          <w:sz w:val="16"/>
          <w:szCs w:val="16"/>
        </w:rPr>
      </w:pPr>
      <w:r w:rsidRPr="00DE4477">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DE4477"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DE4477">
        <w:rPr>
          <w:rFonts w:ascii="Arial Narrow" w:eastAsia="Arial Narrow" w:hAnsi="Arial Narrow" w:cs="Arial"/>
          <w:sz w:val="16"/>
          <w:szCs w:val="16"/>
        </w:rPr>
        <w:t>Reparar productos.</w:t>
      </w:r>
    </w:p>
    <w:p w14:paraId="64B5280D" w14:textId="77777777" w:rsidR="00CA59A2" w:rsidRPr="00DE4477"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DE4477">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DE4477"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DE4477">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DE4477"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DE4477">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DE4477"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DE4477">
        <w:rPr>
          <w:rFonts w:ascii="Arial Narrow" w:eastAsia="Arial Narrow" w:hAnsi="Arial Narrow" w:cs="Arial"/>
          <w:sz w:val="16"/>
          <w:szCs w:val="16"/>
        </w:rPr>
        <w:t>Cumplir con ejecutar otras prestaciones u obligaciones legales o convencionales a su cargo.</w:t>
      </w:r>
    </w:p>
    <w:p w14:paraId="385F165C" w14:textId="77777777" w:rsidR="00CA59A2" w:rsidRPr="00DE4477"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DE4477">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DE4477"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DE4477">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DE4477" w:rsidRDefault="00CA59A2" w:rsidP="00EB4D2D">
      <w:pPr>
        <w:pStyle w:val="Sinespaciado"/>
        <w:ind w:firstLine="567"/>
        <w:jc w:val="both"/>
        <w:rPr>
          <w:rFonts w:ascii="Arial Narrow" w:hAnsi="Arial Narrow" w:cs="Arial"/>
          <w:sz w:val="16"/>
          <w:szCs w:val="16"/>
        </w:rPr>
      </w:pPr>
      <w:r w:rsidRPr="00DE4477">
        <w:rPr>
          <w:rFonts w:ascii="Arial Narrow" w:hAnsi="Arial Narrow" w:cs="Arial"/>
          <w:sz w:val="16"/>
          <w:szCs w:val="16"/>
        </w:rPr>
        <w:t>Pagar los gastos incurridos por el consumidor para mitigar las consecuencias de la infracción administrativa.</w:t>
      </w:r>
    </w:p>
    <w:p w14:paraId="130D0A42" w14:textId="77777777" w:rsidR="00CA59A2" w:rsidRPr="00DE4477" w:rsidRDefault="00CA59A2" w:rsidP="00EB4D2D">
      <w:pPr>
        <w:pStyle w:val="Sinespaciado"/>
        <w:ind w:firstLine="567"/>
        <w:jc w:val="both"/>
        <w:rPr>
          <w:rFonts w:ascii="Arial Narrow" w:hAnsi="Arial Narrow" w:cs="Arial"/>
          <w:sz w:val="16"/>
          <w:szCs w:val="16"/>
        </w:rPr>
      </w:pPr>
      <w:r w:rsidRPr="00DE4477">
        <w:rPr>
          <w:rFonts w:ascii="Arial Narrow" w:hAnsi="Arial Narrow" w:cs="Arial"/>
          <w:sz w:val="16"/>
          <w:szCs w:val="16"/>
        </w:rPr>
        <w:t>Otras medidas reparadoras análogas de efectos equivalentes a las anteriores.</w:t>
      </w:r>
    </w:p>
    <w:p w14:paraId="764F3361" w14:textId="77777777" w:rsidR="00CA59A2" w:rsidRPr="00DE4477" w:rsidRDefault="00CA59A2" w:rsidP="00EB4D2D">
      <w:pPr>
        <w:pStyle w:val="Sinespaciado"/>
        <w:ind w:left="567"/>
        <w:jc w:val="both"/>
        <w:rPr>
          <w:rFonts w:ascii="Arial Narrow" w:hAnsi="Arial Narrow" w:cs="Arial"/>
          <w:sz w:val="16"/>
          <w:szCs w:val="16"/>
        </w:rPr>
      </w:pPr>
      <w:r w:rsidRPr="00DE4477">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DE4477">
        <w:rPr>
          <w:rFonts w:ascii="Arial Narrow" w:hAnsi="Arial Narrow" w:cs="Arial"/>
          <w:sz w:val="16"/>
          <w:szCs w:val="16"/>
        </w:rPr>
        <w:t>conjuntamente con</w:t>
      </w:r>
      <w:proofErr w:type="gramEnd"/>
      <w:r w:rsidRPr="00DE4477">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DE4477" w:rsidRDefault="00CA59A2" w:rsidP="00EB4D2D">
      <w:pPr>
        <w:spacing w:after="0" w:line="240" w:lineRule="auto"/>
        <w:ind w:left="567"/>
        <w:jc w:val="both"/>
        <w:rPr>
          <w:rFonts w:ascii="Arial Narrow" w:hAnsi="Arial Narrow" w:cs="Arial"/>
          <w:sz w:val="16"/>
          <w:szCs w:val="16"/>
        </w:rPr>
      </w:pPr>
      <w:r w:rsidRPr="00DE4477">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DE4477" w:rsidRDefault="00CA59A2" w:rsidP="00EB4D2D">
      <w:pPr>
        <w:spacing w:after="0" w:line="240" w:lineRule="auto"/>
        <w:ind w:left="567"/>
        <w:jc w:val="both"/>
        <w:rPr>
          <w:rFonts w:ascii="Arial Narrow" w:hAnsi="Arial Narrow" w:cs="Arial"/>
          <w:sz w:val="16"/>
          <w:szCs w:val="16"/>
        </w:rPr>
      </w:pPr>
      <w:r w:rsidRPr="00DE4477">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DE4477" w:rsidRDefault="00CA59A2" w:rsidP="00EB4D2D">
      <w:pPr>
        <w:spacing w:after="0" w:line="240" w:lineRule="auto"/>
        <w:ind w:left="567"/>
        <w:jc w:val="both"/>
        <w:rPr>
          <w:rFonts w:ascii="Arial Narrow" w:eastAsia="Arial Narrow" w:hAnsi="Arial Narrow" w:cs="Arial"/>
          <w:sz w:val="16"/>
          <w:szCs w:val="16"/>
        </w:rPr>
      </w:pPr>
      <w:r w:rsidRPr="00DE4477">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DE4477" w:rsidRDefault="00CA59A2" w:rsidP="00EB4D2D">
      <w:pPr>
        <w:spacing w:after="0" w:line="240" w:lineRule="auto"/>
        <w:ind w:left="567"/>
        <w:jc w:val="both"/>
        <w:rPr>
          <w:rFonts w:ascii="Arial Narrow" w:eastAsia="Arial Narrow" w:hAnsi="Arial Narrow" w:cs="Arial"/>
          <w:sz w:val="16"/>
          <w:szCs w:val="16"/>
        </w:rPr>
      </w:pPr>
      <w:r w:rsidRPr="00DE4477">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DE4477" w:rsidRDefault="00CA59A2" w:rsidP="00EB4D2D">
      <w:pPr>
        <w:spacing w:after="0" w:line="240" w:lineRule="auto"/>
        <w:ind w:left="567"/>
        <w:jc w:val="both"/>
        <w:rPr>
          <w:rFonts w:ascii="Arial Narrow" w:eastAsia="Arial Narrow" w:hAnsi="Arial Narrow" w:cs="Arial"/>
          <w:sz w:val="16"/>
          <w:szCs w:val="16"/>
        </w:rPr>
      </w:pPr>
      <w:r w:rsidRPr="00DE4477">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DE4477" w:rsidRDefault="00CA59A2" w:rsidP="00EB4D2D">
      <w:pPr>
        <w:spacing w:after="0" w:line="240" w:lineRule="auto"/>
        <w:ind w:left="567"/>
        <w:jc w:val="both"/>
        <w:rPr>
          <w:rFonts w:ascii="Arial Narrow" w:eastAsia="Arial Narrow" w:hAnsi="Arial Narrow" w:cs="Arial"/>
          <w:sz w:val="16"/>
          <w:szCs w:val="16"/>
        </w:rPr>
      </w:pPr>
    </w:p>
    <w:p w14:paraId="579B3C0E" w14:textId="77777777" w:rsidR="00CA59A2" w:rsidRPr="00DE4477" w:rsidRDefault="00CA59A2" w:rsidP="00EB4D2D">
      <w:pPr>
        <w:spacing w:after="0" w:line="240" w:lineRule="auto"/>
        <w:ind w:left="567"/>
        <w:jc w:val="both"/>
        <w:rPr>
          <w:rFonts w:ascii="Arial Narrow" w:eastAsia="Arial Narrow" w:hAnsi="Arial Narrow" w:cs="Arial"/>
          <w:b/>
          <w:bCs/>
          <w:sz w:val="16"/>
          <w:szCs w:val="16"/>
        </w:rPr>
      </w:pPr>
      <w:r w:rsidRPr="00DE4477">
        <w:rPr>
          <w:rFonts w:ascii="Arial Narrow" w:eastAsia="Arial Narrow" w:hAnsi="Arial Narrow" w:cs="Arial"/>
          <w:b/>
          <w:bCs/>
          <w:sz w:val="16"/>
          <w:szCs w:val="16"/>
        </w:rPr>
        <w:t>Artículo 116.- Medidas correctivas complementarias</w:t>
      </w:r>
    </w:p>
    <w:p w14:paraId="795BD0E8" w14:textId="77777777" w:rsidR="00CA59A2" w:rsidRPr="00DE4477" w:rsidRDefault="00CA59A2" w:rsidP="00EB4D2D">
      <w:pPr>
        <w:spacing w:after="0" w:line="240" w:lineRule="auto"/>
        <w:ind w:left="567"/>
        <w:jc w:val="both"/>
        <w:rPr>
          <w:rFonts w:ascii="Arial Narrow" w:eastAsia="Arial Narrow" w:hAnsi="Arial Narrow" w:cs="Arial"/>
          <w:sz w:val="16"/>
          <w:szCs w:val="16"/>
        </w:rPr>
      </w:pPr>
      <w:r w:rsidRPr="00DE4477">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DE4477" w:rsidRDefault="00CA59A2" w:rsidP="00EB4D2D">
      <w:pPr>
        <w:spacing w:after="0" w:line="240" w:lineRule="auto"/>
        <w:ind w:left="567"/>
        <w:jc w:val="both"/>
        <w:rPr>
          <w:rFonts w:ascii="Arial Narrow" w:eastAsia="Arial Narrow" w:hAnsi="Arial Narrow" w:cs="Arial"/>
          <w:sz w:val="16"/>
          <w:szCs w:val="16"/>
        </w:rPr>
      </w:pPr>
      <w:r w:rsidRPr="00DE4477">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DE4477" w:rsidRDefault="00CA59A2" w:rsidP="00EB4D2D">
      <w:pPr>
        <w:spacing w:after="0" w:line="240" w:lineRule="auto"/>
        <w:ind w:left="567"/>
        <w:jc w:val="both"/>
        <w:rPr>
          <w:rFonts w:ascii="Arial Narrow" w:eastAsia="Arial Narrow" w:hAnsi="Arial Narrow" w:cs="Arial"/>
          <w:sz w:val="16"/>
          <w:szCs w:val="16"/>
        </w:rPr>
      </w:pPr>
      <w:r w:rsidRPr="00DE4477">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DE4477" w:rsidRDefault="00CA59A2" w:rsidP="00EB4D2D">
      <w:pPr>
        <w:spacing w:after="0" w:line="240" w:lineRule="auto"/>
        <w:ind w:left="567"/>
        <w:jc w:val="both"/>
        <w:rPr>
          <w:rFonts w:ascii="Arial Narrow" w:eastAsia="Arial Narrow" w:hAnsi="Arial Narrow" w:cs="Arial"/>
          <w:sz w:val="16"/>
          <w:szCs w:val="16"/>
        </w:rPr>
      </w:pPr>
      <w:r w:rsidRPr="00DE4477">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DE4477" w:rsidRDefault="00CA59A2" w:rsidP="00EB4D2D">
      <w:pPr>
        <w:spacing w:after="0" w:line="240" w:lineRule="auto"/>
        <w:ind w:left="567"/>
        <w:jc w:val="both"/>
        <w:rPr>
          <w:rFonts w:ascii="Arial Narrow" w:eastAsia="Arial Narrow" w:hAnsi="Arial Narrow" w:cs="Arial"/>
          <w:sz w:val="16"/>
          <w:szCs w:val="16"/>
        </w:rPr>
      </w:pPr>
      <w:r w:rsidRPr="00DE4477">
        <w:rPr>
          <w:rFonts w:ascii="Arial Narrow" w:eastAsia="Arial Narrow" w:hAnsi="Arial Narrow" w:cs="Arial"/>
          <w:sz w:val="16"/>
          <w:szCs w:val="16"/>
        </w:rPr>
        <w:t xml:space="preserve">d. En caso de infracciones muy graves y de reincidencia o </w:t>
      </w:r>
      <w:proofErr w:type="spellStart"/>
      <w:r w:rsidRPr="00DE4477">
        <w:rPr>
          <w:rFonts w:ascii="Arial Narrow" w:eastAsia="Arial Narrow" w:hAnsi="Arial Narrow" w:cs="Arial"/>
          <w:sz w:val="16"/>
          <w:szCs w:val="16"/>
        </w:rPr>
        <w:t>reiterancia</w:t>
      </w:r>
      <w:proofErr w:type="spellEnd"/>
      <w:r w:rsidRPr="00DE4477">
        <w:rPr>
          <w:rFonts w:ascii="Arial Narrow" w:eastAsia="Arial Narrow" w:hAnsi="Arial Narrow" w:cs="Arial"/>
          <w:sz w:val="16"/>
          <w:szCs w:val="16"/>
        </w:rPr>
        <w:t xml:space="preserve">: </w:t>
      </w:r>
    </w:p>
    <w:p w14:paraId="700F1C70" w14:textId="77777777" w:rsidR="00CA59A2" w:rsidRPr="00DE4477" w:rsidRDefault="00CA59A2" w:rsidP="00EB4D2D">
      <w:pPr>
        <w:spacing w:after="0" w:line="240" w:lineRule="auto"/>
        <w:ind w:left="567"/>
        <w:jc w:val="both"/>
        <w:rPr>
          <w:rFonts w:ascii="Arial Narrow" w:eastAsia="Arial Narrow" w:hAnsi="Arial Narrow" w:cs="Arial"/>
          <w:sz w:val="16"/>
          <w:szCs w:val="16"/>
        </w:rPr>
      </w:pPr>
      <w:r w:rsidRPr="00DE4477">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DE4477" w:rsidRDefault="00CA59A2" w:rsidP="00EB4D2D">
      <w:pPr>
        <w:spacing w:after="0" w:line="240" w:lineRule="auto"/>
        <w:ind w:left="567"/>
        <w:jc w:val="both"/>
        <w:rPr>
          <w:rFonts w:ascii="Arial Narrow" w:eastAsia="Arial Narrow" w:hAnsi="Arial Narrow" w:cs="Arial"/>
          <w:sz w:val="16"/>
          <w:szCs w:val="16"/>
        </w:rPr>
      </w:pPr>
      <w:r w:rsidRPr="00DE4477">
        <w:rPr>
          <w:rFonts w:ascii="Arial Narrow" w:eastAsia="Arial Narrow" w:hAnsi="Arial Narrow" w:cs="Arial"/>
          <w:sz w:val="16"/>
          <w:szCs w:val="16"/>
        </w:rPr>
        <w:t>(</w:t>
      </w:r>
      <w:proofErr w:type="spellStart"/>
      <w:r w:rsidRPr="00DE4477">
        <w:rPr>
          <w:rFonts w:ascii="Arial Narrow" w:eastAsia="Arial Narrow" w:hAnsi="Arial Narrow" w:cs="Arial"/>
          <w:sz w:val="16"/>
          <w:szCs w:val="16"/>
        </w:rPr>
        <w:t>ii</w:t>
      </w:r>
      <w:proofErr w:type="spellEnd"/>
      <w:r w:rsidRPr="00DE4477">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DE4477" w:rsidRDefault="00CA59A2" w:rsidP="00EB4D2D">
      <w:pPr>
        <w:spacing w:after="0" w:line="240" w:lineRule="auto"/>
        <w:ind w:left="567"/>
        <w:jc w:val="both"/>
        <w:rPr>
          <w:rFonts w:ascii="Arial Narrow" w:eastAsia="Arial Narrow" w:hAnsi="Arial Narrow" w:cs="Arial"/>
          <w:sz w:val="16"/>
          <w:szCs w:val="16"/>
        </w:rPr>
      </w:pPr>
      <w:r w:rsidRPr="00DE4477">
        <w:rPr>
          <w:rFonts w:ascii="Arial Narrow" w:eastAsia="Arial Narrow" w:hAnsi="Arial Narrow" w:cs="Arial"/>
          <w:sz w:val="16"/>
          <w:szCs w:val="16"/>
        </w:rPr>
        <w:t xml:space="preserve">e. Publicación de avisos </w:t>
      </w:r>
      <w:proofErr w:type="spellStart"/>
      <w:r w:rsidRPr="00DE4477">
        <w:rPr>
          <w:rFonts w:ascii="Arial Narrow" w:eastAsia="Arial Narrow" w:hAnsi="Arial Narrow" w:cs="Arial"/>
          <w:sz w:val="16"/>
          <w:szCs w:val="16"/>
        </w:rPr>
        <w:t>rectificatorios</w:t>
      </w:r>
      <w:proofErr w:type="spellEnd"/>
      <w:r w:rsidRPr="00DE4477">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DE4477" w:rsidRDefault="00CA59A2" w:rsidP="00EB4D2D">
      <w:pPr>
        <w:spacing w:after="0" w:line="240" w:lineRule="auto"/>
        <w:ind w:left="567"/>
        <w:jc w:val="both"/>
        <w:rPr>
          <w:rFonts w:ascii="Arial Narrow" w:eastAsia="Arial Narrow" w:hAnsi="Arial Narrow" w:cs="Arial"/>
          <w:sz w:val="16"/>
          <w:szCs w:val="16"/>
        </w:rPr>
      </w:pPr>
      <w:r w:rsidRPr="00DE4477">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DE4477" w:rsidRDefault="00CA59A2" w:rsidP="00EB4D2D">
      <w:pPr>
        <w:spacing w:after="0" w:line="240" w:lineRule="auto"/>
        <w:ind w:left="567"/>
        <w:jc w:val="both"/>
        <w:rPr>
          <w:rFonts w:ascii="Arial Narrow" w:eastAsia="Arial Narrow" w:hAnsi="Arial Narrow" w:cs="Arial"/>
          <w:sz w:val="16"/>
          <w:szCs w:val="16"/>
        </w:rPr>
      </w:pPr>
      <w:r w:rsidRPr="00DE4477">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DE4477" w:rsidRDefault="00CA59A2" w:rsidP="00EB4D2D">
      <w:pPr>
        <w:spacing w:after="0" w:line="240" w:lineRule="auto"/>
        <w:ind w:left="567"/>
        <w:jc w:val="both"/>
        <w:rPr>
          <w:rFonts w:ascii="Arial Narrow" w:eastAsia="Arial Narrow" w:hAnsi="Arial Narrow" w:cs="Arial"/>
          <w:sz w:val="16"/>
          <w:szCs w:val="16"/>
        </w:rPr>
      </w:pPr>
    </w:p>
  </w:footnote>
  <w:footnote w:id="10">
    <w:p w14:paraId="1E48C7DB" w14:textId="372C4D5E" w:rsidR="00CA59A2" w:rsidRPr="00DE4477" w:rsidRDefault="00CA59A2" w:rsidP="00EB4D2D">
      <w:pPr>
        <w:pStyle w:val="Textonotapie"/>
        <w:tabs>
          <w:tab w:val="left" w:pos="567"/>
        </w:tabs>
        <w:ind w:left="567" w:hanging="567"/>
        <w:jc w:val="both"/>
        <w:rPr>
          <w:rFonts w:ascii="Arial Narrow" w:hAnsi="Arial Narrow" w:cs="Arial"/>
          <w:b/>
          <w:sz w:val="16"/>
          <w:szCs w:val="16"/>
        </w:rPr>
      </w:pPr>
      <w:r w:rsidRPr="00DE4477">
        <w:rPr>
          <w:rStyle w:val="Refdenotaalpie"/>
          <w:rFonts w:ascii="Arial Narrow" w:hAnsi="Arial Narrow" w:cs="Arial"/>
          <w:sz w:val="16"/>
          <w:szCs w:val="16"/>
        </w:rPr>
        <w:footnoteRef/>
      </w:r>
      <w:r w:rsidRPr="00DE4477">
        <w:rPr>
          <w:rFonts w:ascii="Arial Narrow" w:hAnsi="Arial Narrow" w:cs="Arial"/>
          <w:sz w:val="16"/>
          <w:szCs w:val="16"/>
        </w:rPr>
        <w:t xml:space="preserve"> </w:t>
      </w:r>
      <w:r w:rsidRPr="00DE4477">
        <w:rPr>
          <w:rFonts w:ascii="Arial Narrow" w:hAnsi="Arial Narrow" w:cs="Arial"/>
          <w:sz w:val="16"/>
          <w:szCs w:val="16"/>
        </w:rPr>
        <w:tab/>
      </w:r>
      <w:r w:rsidRPr="00DE4477">
        <w:rPr>
          <w:rFonts w:ascii="Arial Narrow" w:eastAsia="Arial Narrow" w:hAnsi="Arial Narrow" w:cs="Arial"/>
          <w:b/>
          <w:sz w:val="16"/>
          <w:szCs w:val="16"/>
        </w:rPr>
        <w:t xml:space="preserve">LEY </w:t>
      </w:r>
      <w:r w:rsidR="003A71B1" w:rsidRPr="00DE4477">
        <w:rPr>
          <w:rFonts w:ascii="Arial Narrow" w:eastAsia="Arial Narrow" w:hAnsi="Arial Narrow" w:cs="Arial"/>
          <w:b/>
          <w:sz w:val="16"/>
          <w:szCs w:val="16"/>
        </w:rPr>
        <w:t>29571</w:t>
      </w:r>
      <w:r w:rsidRPr="00DE4477">
        <w:rPr>
          <w:rFonts w:ascii="Arial Narrow" w:eastAsia="Arial Narrow" w:hAnsi="Arial Narrow" w:cs="Arial"/>
          <w:b/>
          <w:sz w:val="16"/>
          <w:szCs w:val="16"/>
        </w:rPr>
        <w:t>, CÓDIGO DE PROTECCIÓN Y DEFENSA DEL CONSUMIDOR</w:t>
      </w:r>
      <w:r w:rsidRPr="00DE4477">
        <w:rPr>
          <w:rFonts w:ascii="Arial Narrow" w:hAnsi="Arial Narrow" w:cs="Arial"/>
          <w:b/>
          <w:bCs/>
          <w:sz w:val="16"/>
          <w:szCs w:val="16"/>
        </w:rPr>
        <w:t xml:space="preserve">, </w:t>
      </w:r>
      <w:r w:rsidRPr="00DE4477">
        <w:rPr>
          <w:rFonts w:ascii="Arial Narrow" w:hAnsi="Arial Narrow" w:cs="Arial"/>
          <w:b/>
          <w:sz w:val="16"/>
          <w:szCs w:val="16"/>
        </w:rPr>
        <w:t>publicado el 2 de setiembre de 2010 y modificado por Decreto Legislativo N 1308</w:t>
      </w:r>
    </w:p>
    <w:p w14:paraId="6927EAA2" w14:textId="77777777" w:rsidR="00CA59A2" w:rsidRPr="00DE4477" w:rsidRDefault="00CA59A2" w:rsidP="00EB4D2D">
      <w:pPr>
        <w:pStyle w:val="Textonotapie"/>
        <w:tabs>
          <w:tab w:val="left" w:pos="567"/>
        </w:tabs>
        <w:jc w:val="both"/>
        <w:rPr>
          <w:rFonts w:ascii="Arial Narrow" w:eastAsia="Arial Narrow" w:hAnsi="Arial Narrow" w:cs="Arial"/>
          <w:b/>
          <w:sz w:val="16"/>
          <w:szCs w:val="16"/>
        </w:rPr>
      </w:pPr>
      <w:r w:rsidRPr="00DE4477">
        <w:rPr>
          <w:rFonts w:ascii="Arial Narrow" w:eastAsia="Arial Narrow" w:hAnsi="Arial Narrow" w:cs="Arial"/>
          <w:b/>
          <w:sz w:val="16"/>
          <w:szCs w:val="16"/>
        </w:rPr>
        <w:tab/>
        <w:t>Artículo 112.- Criterios de graduación de las sanciones administrativas</w:t>
      </w:r>
    </w:p>
    <w:p w14:paraId="3B612D08" w14:textId="77777777" w:rsidR="00CA59A2" w:rsidRPr="00DE4477" w:rsidRDefault="00CA59A2" w:rsidP="00EB4D2D">
      <w:pPr>
        <w:pStyle w:val="Textonotapie"/>
        <w:tabs>
          <w:tab w:val="left" w:pos="567"/>
        </w:tabs>
        <w:jc w:val="both"/>
        <w:rPr>
          <w:rFonts w:ascii="Arial Narrow" w:eastAsia="Arial Narrow" w:hAnsi="Arial Narrow" w:cs="Arial"/>
          <w:sz w:val="16"/>
          <w:szCs w:val="16"/>
        </w:rPr>
      </w:pPr>
      <w:r w:rsidRPr="00DE4477">
        <w:rPr>
          <w:rFonts w:ascii="Arial Narrow" w:eastAsia="Arial Narrow" w:hAnsi="Arial Narrow" w:cs="Arial"/>
          <w:sz w:val="16"/>
          <w:szCs w:val="16"/>
        </w:rPr>
        <w:tab/>
        <w:t>(…)</w:t>
      </w:r>
    </w:p>
    <w:p w14:paraId="1A096021" w14:textId="77777777" w:rsidR="00CA59A2" w:rsidRPr="00DE4477" w:rsidRDefault="00CA59A2" w:rsidP="00EB4D2D">
      <w:pPr>
        <w:pStyle w:val="Textonotapie"/>
        <w:tabs>
          <w:tab w:val="left" w:pos="567"/>
        </w:tabs>
        <w:jc w:val="both"/>
        <w:rPr>
          <w:rFonts w:ascii="Arial Narrow" w:eastAsia="Arial Narrow" w:hAnsi="Arial Narrow" w:cs="Arial"/>
          <w:sz w:val="16"/>
          <w:szCs w:val="16"/>
        </w:rPr>
      </w:pPr>
      <w:r w:rsidRPr="00DE4477">
        <w:rPr>
          <w:rFonts w:ascii="Arial Narrow" w:eastAsia="Arial Narrow" w:hAnsi="Arial Narrow" w:cs="Arial"/>
          <w:sz w:val="16"/>
          <w:szCs w:val="16"/>
        </w:rPr>
        <w:tab/>
        <w:t>Se consideran circunstancias atenuantes especiales, las siguientes:</w:t>
      </w:r>
    </w:p>
    <w:p w14:paraId="74B98BC1" w14:textId="77777777" w:rsidR="00CA59A2" w:rsidRPr="00DE4477" w:rsidRDefault="00CA59A2" w:rsidP="00EB4D2D">
      <w:pPr>
        <w:pStyle w:val="Textonotapie"/>
        <w:tabs>
          <w:tab w:val="left" w:pos="567"/>
        </w:tabs>
        <w:jc w:val="both"/>
        <w:rPr>
          <w:rFonts w:ascii="Arial Narrow" w:eastAsia="Arial Narrow" w:hAnsi="Arial Narrow" w:cs="Arial"/>
          <w:sz w:val="16"/>
          <w:szCs w:val="16"/>
        </w:rPr>
      </w:pPr>
      <w:r w:rsidRPr="00DE4477">
        <w:rPr>
          <w:rFonts w:ascii="Arial Narrow" w:eastAsia="Arial Narrow" w:hAnsi="Arial Narrow" w:cs="Arial"/>
          <w:sz w:val="16"/>
          <w:szCs w:val="16"/>
        </w:rPr>
        <w:tab/>
        <w:t>(…)</w:t>
      </w:r>
    </w:p>
    <w:p w14:paraId="0D336D0B" w14:textId="77777777" w:rsidR="00CA59A2" w:rsidRPr="00DE4477" w:rsidRDefault="00CA59A2" w:rsidP="00EB4D2D">
      <w:pPr>
        <w:pStyle w:val="Textonotapie"/>
        <w:tabs>
          <w:tab w:val="left" w:pos="567"/>
        </w:tabs>
        <w:ind w:left="567"/>
        <w:jc w:val="both"/>
        <w:rPr>
          <w:rFonts w:ascii="Arial Narrow" w:eastAsia="Arial Narrow" w:hAnsi="Arial Narrow" w:cs="Arial"/>
          <w:sz w:val="16"/>
          <w:szCs w:val="16"/>
        </w:rPr>
      </w:pPr>
      <w:r w:rsidRPr="00DE4477">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DE4477">
        <w:rPr>
          <w:rFonts w:ascii="Arial Narrow" w:eastAsia="Arial Narrow" w:hAnsi="Arial Narrow" w:cs="Arial"/>
          <w:sz w:val="16"/>
          <w:szCs w:val="16"/>
        </w:rPr>
        <w:t>liminarmente</w:t>
      </w:r>
      <w:proofErr w:type="spellEnd"/>
      <w:r w:rsidRPr="00DE4477">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DE4477" w:rsidRDefault="00CA59A2" w:rsidP="00EB4D2D">
      <w:pPr>
        <w:pStyle w:val="Textonotapie"/>
        <w:jc w:val="both"/>
        <w:rPr>
          <w:rFonts w:ascii="Arial Narrow" w:hAnsi="Arial Narrow" w:cs="Arial"/>
          <w:sz w:val="16"/>
          <w:szCs w:val="16"/>
        </w:rPr>
      </w:pPr>
    </w:p>
  </w:footnote>
  <w:footnote w:id="11">
    <w:p w14:paraId="3836DFB3" w14:textId="77777777" w:rsidR="00CA59A2" w:rsidRPr="00DE4477" w:rsidRDefault="00CA59A2" w:rsidP="00EB4D2D">
      <w:pPr>
        <w:autoSpaceDE w:val="0"/>
        <w:autoSpaceDN w:val="0"/>
        <w:adjustRightInd w:val="0"/>
        <w:spacing w:after="0" w:line="240" w:lineRule="auto"/>
        <w:ind w:left="567" w:hanging="567"/>
        <w:jc w:val="both"/>
        <w:rPr>
          <w:rFonts w:ascii="Arial Narrow" w:hAnsi="Arial Narrow" w:cs="Arial"/>
          <w:b/>
          <w:bCs/>
          <w:sz w:val="16"/>
          <w:szCs w:val="16"/>
        </w:rPr>
      </w:pPr>
      <w:r w:rsidRPr="00DE4477">
        <w:rPr>
          <w:rStyle w:val="Refdenotaalpie"/>
          <w:rFonts w:ascii="Arial Narrow" w:hAnsi="Arial Narrow" w:cs="Arial"/>
          <w:b/>
          <w:bCs/>
          <w:sz w:val="16"/>
          <w:szCs w:val="16"/>
        </w:rPr>
        <w:footnoteRef/>
      </w:r>
      <w:r w:rsidRPr="00DE4477">
        <w:rPr>
          <w:rFonts w:ascii="Arial Narrow" w:hAnsi="Arial Narrow" w:cs="Arial"/>
          <w:b/>
          <w:bCs/>
          <w:sz w:val="16"/>
          <w:szCs w:val="16"/>
        </w:rPr>
        <w:t xml:space="preserve"> </w:t>
      </w:r>
      <w:r w:rsidRPr="00DE4477">
        <w:rPr>
          <w:rFonts w:ascii="Arial Narrow" w:hAnsi="Arial Narrow" w:cs="Arial"/>
          <w:b/>
          <w:bCs/>
          <w:sz w:val="16"/>
          <w:szCs w:val="16"/>
        </w:rPr>
        <w:tab/>
        <w:t xml:space="preserve">DECRETO LEGISLATIVO </w:t>
      </w:r>
      <w:proofErr w:type="spellStart"/>
      <w:r w:rsidRPr="00DE4477">
        <w:rPr>
          <w:rFonts w:ascii="Arial Narrow" w:hAnsi="Arial Narrow" w:cs="Arial"/>
          <w:b/>
          <w:bCs/>
          <w:sz w:val="16"/>
          <w:szCs w:val="16"/>
        </w:rPr>
        <w:t/>
      </w:r>
      <w:proofErr w:type="spellEnd"/>
      <w:r w:rsidRPr="00DE4477">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DE4477" w:rsidRDefault="00CA59A2" w:rsidP="00EB4D2D">
      <w:pPr>
        <w:pStyle w:val="NormalWeb"/>
        <w:spacing w:after="0" w:line="240" w:lineRule="auto"/>
        <w:ind w:left="567"/>
        <w:jc w:val="both"/>
        <w:rPr>
          <w:rFonts w:ascii="Arial Narrow" w:hAnsi="Arial Narrow" w:cs="Arial"/>
          <w:bCs/>
          <w:sz w:val="16"/>
          <w:szCs w:val="16"/>
        </w:rPr>
      </w:pPr>
      <w:r w:rsidRPr="00DE4477">
        <w:rPr>
          <w:rFonts w:ascii="Arial Narrow" w:hAnsi="Arial Narrow" w:cs="Arial"/>
          <w:b/>
          <w:sz w:val="16"/>
          <w:szCs w:val="16"/>
        </w:rPr>
        <w:t xml:space="preserve">Artículo 29.- </w:t>
      </w:r>
      <w:r w:rsidRPr="00DE4477">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DE4477" w:rsidRDefault="00CA59A2" w:rsidP="00EB4D2D">
      <w:pPr>
        <w:pStyle w:val="NormalWeb"/>
        <w:spacing w:after="0" w:line="240" w:lineRule="auto"/>
        <w:ind w:left="567"/>
        <w:jc w:val="both"/>
        <w:rPr>
          <w:rFonts w:ascii="Arial Narrow" w:hAnsi="Arial Narrow" w:cs="Arial"/>
          <w:sz w:val="16"/>
          <w:szCs w:val="16"/>
        </w:rPr>
      </w:pPr>
    </w:p>
  </w:footnote>
  <w:footnote w:id="12">
    <w:p w14:paraId="38ECAFCC" w14:textId="6D48723A" w:rsidR="005B4857" w:rsidRPr="00DE4477" w:rsidRDefault="005B4857" w:rsidP="00EB4D2D">
      <w:pPr>
        <w:pStyle w:val="Textonotapie"/>
        <w:ind w:left="567" w:hanging="567"/>
        <w:jc w:val="both"/>
        <w:rPr>
          <w:rFonts w:ascii="Arial Narrow" w:hAnsi="Arial Narrow" w:cs="Arial"/>
          <w:sz w:val="16"/>
          <w:szCs w:val="16"/>
        </w:rPr>
      </w:pPr>
      <w:r w:rsidRPr="00DE4477">
        <w:rPr>
          <w:rStyle w:val="Refdenotaalpie"/>
          <w:rFonts w:ascii="Arial Narrow" w:hAnsi="Arial Narrow" w:cs="Arial"/>
          <w:sz w:val="16"/>
          <w:szCs w:val="16"/>
        </w:rPr>
        <w:footnoteRef/>
      </w:r>
      <w:r w:rsidRPr="00DE4477">
        <w:rPr>
          <w:rFonts w:ascii="Arial Narrow" w:hAnsi="Arial Narrow" w:cs="Arial"/>
          <w:sz w:val="16"/>
          <w:szCs w:val="16"/>
        </w:rPr>
        <w:t xml:space="preserve"> </w:t>
      </w:r>
      <w:r w:rsidRPr="00DE4477">
        <w:rPr>
          <w:rFonts w:ascii="Arial Narrow" w:hAnsi="Arial Narrow" w:cs="Arial"/>
          <w:sz w:val="16"/>
          <w:szCs w:val="16"/>
        </w:rPr>
        <w:tab/>
      </w:r>
      <w:r w:rsidRPr="00DE4477">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B20F5A8" w14:textId="77777777" w:rsidR="005B4857" w:rsidRPr="00DE4477" w:rsidRDefault="005B4857" w:rsidP="00EB4D2D">
      <w:pPr>
        <w:pStyle w:val="Textonotapie"/>
        <w:ind w:left="1134" w:hanging="567"/>
        <w:jc w:val="both"/>
        <w:rPr>
          <w:rFonts w:ascii="Arial Narrow" w:hAnsi="Arial Narrow" w:cs="Arial"/>
          <w:b/>
          <w:bCs/>
          <w:sz w:val="16"/>
          <w:szCs w:val="16"/>
        </w:rPr>
      </w:pPr>
      <w:r w:rsidRPr="00DE4477">
        <w:rPr>
          <w:rFonts w:ascii="Arial Narrow" w:hAnsi="Arial Narrow" w:cs="Arial"/>
          <w:b/>
          <w:bCs/>
          <w:sz w:val="16"/>
          <w:szCs w:val="16"/>
        </w:rPr>
        <w:t>Artículo 20.- Modalidades de notificación</w:t>
      </w:r>
    </w:p>
    <w:p w14:paraId="6A7D11FC" w14:textId="77777777" w:rsidR="005B4857" w:rsidRPr="00DE4477" w:rsidRDefault="005B4857" w:rsidP="00EB4D2D">
      <w:pPr>
        <w:pStyle w:val="Textonotapie"/>
        <w:ind w:left="567"/>
        <w:jc w:val="both"/>
        <w:rPr>
          <w:rFonts w:ascii="Arial Narrow" w:hAnsi="Arial Narrow" w:cs="Arial"/>
          <w:sz w:val="16"/>
          <w:szCs w:val="16"/>
          <w:lang w:val="es-ES"/>
        </w:rPr>
      </w:pPr>
      <w:r w:rsidRPr="00DE4477">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DE4477" w:rsidRDefault="005B4857" w:rsidP="00EB4D2D">
      <w:pPr>
        <w:pStyle w:val="Textonotapie"/>
        <w:ind w:left="567"/>
        <w:jc w:val="both"/>
        <w:rPr>
          <w:rFonts w:ascii="Arial Narrow" w:hAnsi="Arial Narrow" w:cs="Arial"/>
          <w:sz w:val="16"/>
          <w:szCs w:val="16"/>
          <w:lang w:val="es-ES"/>
        </w:rPr>
      </w:pPr>
      <w:r w:rsidRPr="00DE4477">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DE4477" w:rsidRDefault="005B4857" w:rsidP="00EB4D2D">
      <w:pPr>
        <w:pStyle w:val="Textonotapie"/>
        <w:ind w:left="567"/>
        <w:jc w:val="both"/>
        <w:rPr>
          <w:rFonts w:ascii="Arial Narrow" w:hAnsi="Arial Narrow" w:cs="Arial"/>
          <w:sz w:val="16"/>
          <w:szCs w:val="16"/>
          <w:lang w:val="es-ES"/>
        </w:rPr>
      </w:pPr>
      <w:r w:rsidRPr="00DE4477">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8"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8"/>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366834608">
    <w:abstractNumId w:val="8"/>
  </w:num>
  <w:num w:numId="2" w16cid:durableId="73860275">
    <w:abstractNumId w:val="1"/>
  </w:num>
  <w:num w:numId="3" w16cid:durableId="1106654904">
    <w:abstractNumId w:val="6"/>
  </w:num>
  <w:num w:numId="4" w16cid:durableId="719086194">
    <w:abstractNumId w:val="3"/>
  </w:num>
  <w:num w:numId="5" w16cid:durableId="1190534150">
    <w:abstractNumId w:val="7"/>
  </w:num>
  <w:num w:numId="6" w16cid:durableId="2038040118">
    <w:abstractNumId w:val="0"/>
  </w:num>
  <w:num w:numId="7" w16cid:durableId="1382822337">
    <w:abstractNumId w:val="4"/>
  </w:num>
  <w:num w:numId="8" w16cid:durableId="100153942">
    <w:abstractNumId w:val="2"/>
  </w:num>
  <w:num w:numId="9" w16cid:durableId="14092337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7B0"/>
    <w:rsid w:val="000138BC"/>
    <w:rsid w:val="00014D19"/>
    <w:rsid w:val="000153EC"/>
    <w:rsid w:val="00026DA0"/>
    <w:rsid w:val="000313B8"/>
    <w:rsid w:val="00043A1C"/>
    <w:rsid w:val="000536D5"/>
    <w:rsid w:val="00067A11"/>
    <w:rsid w:val="00076B57"/>
    <w:rsid w:val="00080193"/>
    <w:rsid w:val="0008134D"/>
    <w:rsid w:val="000A1CD5"/>
    <w:rsid w:val="000A22C6"/>
    <w:rsid w:val="000A2C5A"/>
    <w:rsid w:val="000B699B"/>
    <w:rsid w:val="000B7A09"/>
    <w:rsid w:val="000C03E0"/>
    <w:rsid w:val="000C186B"/>
    <w:rsid w:val="000C4DDA"/>
    <w:rsid w:val="000D0811"/>
    <w:rsid w:val="000E04C3"/>
    <w:rsid w:val="000E5C8E"/>
    <w:rsid w:val="000E6429"/>
    <w:rsid w:val="00107A1A"/>
    <w:rsid w:val="00121544"/>
    <w:rsid w:val="0012235D"/>
    <w:rsid w:val="00124069"/>
    <w:rsid w:val="00130629"/>
    <w:rsid w:val="001306B4"/>
    <w:rsid w:val="00131702"/>
    <w:rsid w:val="00164BA4"/>
    <w:rsid w:val="00166964"/>
    <w:rsid w:val="001670D0"/>
    <w:rsid w:val="00171A25"/>
    <w:rsid w:val="001817A1"/>
    <w:rsid w:val="001830E7"/>
    <w:rsid w:val="00185662"/>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275C0"/>
    <w:rsid w:val="00251562"/>
    <w:rsid w:val="00260C16"/>
    <w:rsid w:val="0027292C"/>
    <w:rsid w:val="002769D6"/>
    <w:rsid w:val="0028248F"/>
    <w:rsid w:val="0028624B"/>
    <w:rsid w:val="00290C55"/>
    <w:rsid w:val="002919C1"/>
    <w:rsid w:val="00291B98"/>
    <w:rsid w:val="00293F2F"/>
    <w:rsid w:val="00297FBC"/>
    <w:rsid w:val="002A0A1A"/>
    <w:rsid w:val="002A10BA"/>
    <w:rsid w:val="002B0771"/>
    <w:rsid w:val="002B2DF7"/>
    <w:rsid w:val="002C265E"/>
    <w:rsid w:val="002D68A3"/>
    <w:rsid w:val="002E5997"/>
    <w:rsid w:val="002E5B3A"/>
    <w:rsid w:val="002F36CE"/>
    <w:rsid w:val="002F47E6"/>
    <w:rsid w:val="0030215E"/>
    <w:rsid w:val="00316013"/>
    <w:rsid w:val="003246B7"/>
    <w:rsid w:val="00327F5B"/>
    <w:rsid w:val="003303E9"/>
    <w:rsid w:val="003304BA"/>
    <w:rsid w:val="003416D0"/>
    <w:rsid w:val="00345437"/>
    <w:rsid w:val="0035023E"/>
    <w:rsid w:val="00353D90"/>
    <w:rsid w:val="003569CD"/>
    <w:rsid w:val="003609C5"/>
    <w:rsid w:val="00366C46"/>
    <w:rsid w:val="003719B7"/>
    <w:rsid w:val="003748FB"/>
    <w:rsid w:val="003A00D7"/>
    <w:rsid w:val="003A39FF"/>
    <w:rsid w:val="003A3BA5"/>
    <w:rsid w:val="003A3BA6"/>
    <w:rsid w:val="003A555E"/>
    <w:rsid w:val="003A71B1"/>
    <w:rsid w:val="003C22C4"/>
    <w:rsid w:val="003C54B5"/>
    <w:rsid w:val="003C6685"/>
    <w:rsid w:val="00414E56"/>
    <w:rsid w:val="004251B6"/>
    <w:rsid w:val="00453840"/>
    <w:rsid w:val="004551D0"/>
    <w:rsid w:val="00466DFF"/>
    <w:rsid w:val="0047310F"/>
    <w:rsid w:val="00487837"/>
    <w:rsid w:val="004A45A4"/>
    <w:rsid w:val="004B0B44"/>
    <w:rsid w:val="004B1E5F"/>
    <w:rsid w:val="004B6816"/>
    <w:rsid w:val="004C4BF2"/>
    <w:rsid w:val="004D0925"/>
    <w:rsid w:val="004D6D10"/>
    <w:rsid w:val="004D7945"/>
    <w:rsid w:val="004F1116"/>
    <w:rsid w:val="004F7E6A"/>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E5407"/>
    <w:rsid w:val="005E58C8"/>
    <w:rsid w:val="005F38F3"/>
    <w:rsid w:val="00601F77"/>
    <w:rsid w:val="00612454"/>
    <w:rsid w:val="00626395"/>
    <w:rsid w:val="00630E6A"/>
    <w:rsid w:val="00646CC7"/>
    <w:rsid w:val="00654587"/>
    <w:rsid w:val="00657D0C"/>
    <w:rsid w:val="006737CB"/>
    <w:rsid w:val="00673955"/>
    <w:rsid w:val="006A6044"/>
    <w:rsid w:val="006E20FA"/>
    <w:rsid w:val="006E326E"/>
    <w:rsid w:val="006F0D03"/>
    <w:rsid w:val="00711750"/>
    <w:rsid w:val="00714623"/>
    <w:rsid w:val="007205B3"/>
    <w:rsid w:val="00723C18"/>
    <w:rsid w:val="00732D6C"/>
    <w:rsid w:val="00735F8D"/>
    <w:rsid w:val="0074378D"/>
    <w:rsid w:val="0074704C"/>
    <w:rsid w:val="0076125F"/>
    <w:rsid w:val="00761FEA"/>
    <w:rsid w:val="00762D3E"/>
    <w:rsid w:val="00763DFC"/>
    <w:rsid w:val="00772A00"/>
    <w:rsid w:val="00783D3F"/>
    <w:rsid w:val="007903CC"/>
    <w:rsid w:val="00793E0A"/>
    <w:rsid w:val="007A055B"/>
    <w:rsid w:val="007A4F99"/>
    <w:rsid w:val="007A5184"/>
    <w:rsid w:val="007B50E3"/>
    <w:rsid w:val="007B6063"/>
    <w:rsid w:val="007C669A"/>
    <w:rsid w:val="007D31A8"/>
    <w:rsid w:val="007D6512"/>
    <w:rsid w:val="007D7707"/>
    <w:rsid w:val="007E3262"/>
    <w:rsid w:val="007E409F"/>
    <w:rsid w:val="007F305F"/>
    <w:rsid w:val="007F4EFA"/>
    <w:rsid w:val="007F79D2"/>
    <w:rsid w:val="00803D7E"/>
    <w:rsid w:val="0080766B"/>
    <w:rsid w:val="00811A2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3F74"/>
    <w:rsid w:val="008E57E5"/>
    <w:rsid w:val="008E6BA0"/>
    <w:rsid w:val="008E746F"/>
    <w:rsid w:val="00924F24"/>
    <w:rsid w:val="00947FE2"/>
    <w:rsid w:val="009606E6"/>
    <w:rsid w:val="00967D93"/>
    <w:rsid w:val="009763D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6B0D"/>
    <w:rsid w:val="00A87B9B"/>
    <w:rsid w:val="00A91613"/>
    <w:rsid w:val="00AA1996"/>
    <w:rsid w:val="00AA61D3"/>
    <w:rsid w:val="00AB0626"/>
    <w:rsid w:val="00AC5DF4"/>
    <w:rsid w:val="00AC634C"/>
    <w:rsid w:val="00AE2D20"/>
    <w:rsid w:val="00B07D5F"/>
    <w:rsid w:val="00B13868"/>
    <w:rsid w:val="00B20DDF"/>
    <w:rsid w:val="00B27062"/>
    <w:rsid w:val="00B3607D"/>
    <w:rsid w:val="00B37A7A"/>
    <w:rsid w:val="00B42367"/>
    <w:rsid w:val="00B45EBC"/>
    <w:rsid w:val="00B71A7D"/>
    <w:rsid w:val="00B739FB"/>
    <w:rsid w:val="00B906B1"/>
    <w:rsid w:val="00B91E42"/>
    <w:rsid w:val="00B934C3"/>
    <w:rsid w:val="00B953E7"/>
    <w:rsid w:val="00B96409"/>
    <w:rsid w:val="00B96DA9"/>
    <w:rsid w:val="00B97AB5"/>
    <w:rsid w:val="00BA0173"/>
    <w:rsid w:val="00BA461D"/>
    <w:rsid w:val="00BA6E57"/>
    <w:rsid w:val="00BB47E5"/>
    <w:rsid w:val="00BC42BA"/>
    <w:rsid w:val="00BD2086"/>
    <w:rsid w:val="00BD470D"/>
    <w:rsid w:val="00BD7737"/>
    <w:rsid w:val="00BE0677"/>
    <w:rsid w:val="00BE23D5"/>
    <w:rsid w:val="00BF1B59"/>
    <w:rsid w:val="00C03E0B"/>
    <w:rsid w:val="00C04498"/>
    <w:rsid w:val="00C1450D"/>
    <w:rsid w:val="00C2093C"/>
    <w:rsid w:val="00C20DB0"/>
    <w:rsid w:val="00C30CCD"/>
    <w:rsid w:val="00C472DA"/>
    <w:rsid w:val="00C56FC4"/>
    <w:rsid w:val="00C6431E"/>
    <w:rsid w:val="00C678AF"/>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2F92"/>
    <w:rsid w:val="00CF40EB"/>
    <w:rsid w:val="00D0172A"/>
    <w:rsid w:val="00D049FC"/>
    <w:rsid w:val="00D04A70"/>
    <w:rsid w:val="00D117FD"/>
    <w:rsid w:val="00D13818"/>
    <w:rsid w:val="00D46CD3"/>
    <w:rsid w:val="00D502EA"/>
    <w:rsid w:val="00D53538"/>
    <w:rsid w:val="00D53DDE"/>
    <w:rsid w:val="00D56261"/>
    <w:rsid w:val="00D6254A"/>
    <w:rsid w:val="00D62B83"/>
    <w:rsid w:val="00D66B2A"/>
    <w:rsid w:val="00D753B8"/>
    <w:rsid w:val="00D95607"/>
    <w:rsid w:val="00DA02A5"/>
    <w:rsid w:val="00DA79A0"/>
    <w:rsid w:val="00DB05E2"/>
    <w:rsid w:val="00DB4DD5"/>
    <w:rsid w:val="00DB5CCB"/>
    <w:rsid w:val="00DB6197"/>
    <w:rsid w:val="00DC00FF"/>
    <w:rsid w:val="00DD0EE7"/>
    <w:rsid w:val="00DE4477"/>
    <w:rsid w:val="00DE4803"/>
    <w:rsid w:val="00DE7477"/>
    <w:rsid w:val="00DE7EA8"/>
    <w:rsid w:val="00E142DD"/>
    <w:rsid w:val="00E2296F"/>
    <w:rsid w:val="00E500B6"/>
    <w:rsid w:val="00E55AB3"/>
    <w:rsid w:val="00E55D8D"/>
    <w:rsid w:val="00E6140E"/>
    <w:rsid w:val="00E67D34"/>
    <w:rsid w:val="00E83F88"/>
    <w:rsid w:val="00EA78F9"/>
    <w:rsid w:val="00EB4D2D"/>
    <w:rsid w:val="00EC4780"/>
    <w:rsid w:val="00ED4B2D"/>
    <w:rsid w:val="00ED5D86"/>
    <w:rsid w:val="00ED6393"/>
    <w:rsid w:val="00EE3204"/>
    <w:rsid w:val="00EF478C"/>
    <w:rsid w:val="00F01410"/>
    <w:rsid w:val="00F14BCC"/>
    <w:rsid w:val="00F3683E"/>
    <w:rsid w:val="00F37E66"/>
    <w:rsid w:val="00F54F2D"/>
    <w:rsid w:val="00F709C5"/>
    <w:rsid w:val="00F71384"/>
    <w:rsid w:val="00F754DE"/>
    <w:rsid w:val="00F7648B"/>
    <w:rsid w:val="00F779CE"/>
    <w:rsid w:val="00F85C52"/>
    <w:rsid w:val="00F954C6"/>
    <w:rsid w:val="00FA3CD3"/>
    <w:rsid w:val="00FB44B8"/>
    <w:rsid w:val="00FB6AAD"/>
    <w:rsid w:val="00FC3CDC"/>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7</Pages>
  <Words>1875</Words>
  <Characters>10313</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Luis Alberto Gamonal Palomino</cp:lastModifiedBy>
  <cp:revision>131</cp:revision>
  <dcterms:created xsi:type="dcterms:W3CDTF">2024-06-18T08:44:00Z</dcterms:created>
  <dcterms:modified xsi:type="dcterms:W3CDTF">2026-06-08T21:13:00Z</dcterms:modified>
</cp:coreProperties>
</file>