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7FA7DCC5" w:rsidR="00364C39" w:rsidRPr="00D05BB2"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A1D49" w:rsidRPr="009A1D49">
        <w:rPr>
          <w:rFonts w:ascii="Arial Narrow" w:eastAsia="Arial Narrow" w:hAnsi="Arial Narrow" w:cs="Arial Narrow"/>
          <w:b/>
          <w:sz w:val="22"/>
          <w:szCs w:val="22"/>
        </w:rPr>
        <w:t>51-2026/CC1</w:t>
      </w:r>
      <w:r w:rsidR="007A4FDD" w:rsidRPr="00D05BB2">
        <w:rPr>
          <w:rFonts w:ascii="Arial Narrow" w:eastAsia="Arial Narrow" w:hAnsi="Arial Narrow" w:cs="Arial Narrow"/>
          <w:b/>
          <w:sz w:val="22"/>
          <w:szCs w:val="22"/>
        </w:rPr>
        <w:t>-ST</w:t>
      </w:r>
    </w:p>
    <w:p w14:paraId="634049D8" w14:textId="64B96DA8" w:rsidR="008E1B6A" w:rsidRPr="00D05BB2" w:rsidRDefault="008E1B6A" w:rsidP="007D4AA8">
      <w:pPr>
        <w:tabs>
          <w:tab w:val="left" w:pos="1701"/>
        </w:tabs>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EXPEDIENTE </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19-2026/CC1</w:t>
      </w:r>
    </w:p>
    <w:p w14:paraId="345DC840" w14:textId="64606755"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DENUNCIANTE:[DENUNCIANTE] ([APELLIDO] )</w:t>
      </w:r>
      <w:r w:rsidRPr="00D05BB2">
        <w:rPr>
          <w:rFonts w:ascii="Arial Narrow" w:eastAsia="Arial Narrow" w:hAnsi="Arial Narrow" w:cs="Arial Narrow"/>
          <w:b/>
          <w:sz w:val="22"/>
          <w:szCs w:val="22"/>
        </w:rPr>
        <w:tab/>
        <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
      </w:r>
      <w:r w:rsidR="00C44F05" w:rsidRPr="00D05BB2">
        <w:rPr>
          <w:rFonts w:ascii="Arial Narrow" w:eastAsia="Arial Narrow" w:hAnsi="Arial Narrow" w:cs="Arial Narrow"/>
          <w:b/>
          <w:sz w:val="22"/>
          <w:szCs w:val="22"/>
        </w:rPr>
        <w:t xml:space="preserve"/>
      </w:r>
      <w:r w:rsidR="00287905" w:rsidRPr="00D05BB2">
        <w:rPr>
          <w:rFonts w:ascii="Arial Narrow" w:eastAsia="Arial Narrow" w:hAnsi="Arial Narrow" w:cs="Arial Narrow"/>
          <w:b/>
          <w:sz w:val="22"/>
          <w:szCs w:val="22"/>
        </w:rPr>
        <w:t/>
      </w:r>
      <w:r w:rsidR="00E37DF1" w:rsidRPr="00D05BB2">
        <w:rPr>
          <w:rFonts w:ascii="Arial Narrow" w:eastAsia="Arial Narrow" w:hAnsi="Arial Narrow" w:cs="Arial Narrow"/>
          <w:b/>
          <w:sz w:val="22"/>
          <w:szCs w:val="22"/>
        </w:rPr>
        <w:t/>
      </w:r>
      <w:r w:rsidR="00287905" w:rsidRPr="00D05BB2">
        <w:rPr>
          <w:rFonts w:ascii="Arial Narrow" w:eastAsia="Arial Narrow" w:hAnsi="Arial Narrow" w:cs="Arial Narrow"/>
          <w:b/>
          <w:sz w:val="22"/>
          <w:szCs w:val="22"/>
        </w:rPr>
        <w:t/>
      </w:r>
    </w:p>
    <w:p w14:paraId="0CD7FE7E" w14:textId="0AF38C4D"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DENUNCIADO</w:t>
      </w:r>
      <w:r w:rsidR="00511B25" w:rsidRPr="00D05BB2">
        <w:rPr>
          <w:rFonts w:ascii="Arial Narrow" w:eastAsia="Arial Narrow" w:hAnsi="Arial Narrow" w:cs="Arial Narrow"/>
          <w:b/>
          <w:sz w:val="22"/>
          <w:szCs w:val="22"/>
        </w:rPr>
        <w:t>S</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D05BB2" w:rsidRPr="00D05BB2">
        <w:rPr>
          <w:rFonts w:ascii="Arial Narrow" w:eastAsia="Arial Narrow" w:hAnsi="Arial Narrow" w:cs="Arial Narrow"/>
          <w:b/>
          <w:sz w:val="22"/>
          <w:szCs w:val="22"/>
        </w:rPr>
        <w:t xml:space="preserve">RÍMAC SEGUROS Y REASEGUROS S.A. </w:t>
      </w:r>
      <w:r w:rsidR="00287905" w:rsidRPr="00D05BB2">
        <w:rPr>
          <w:rFonts w:ascii="Arial Narrow" w:eastAsia="Arial Narrow" w:hAnsi="Arial Narrow" w:cs="Arial Narrow"/>
          <w:b/>
          <w:sz w:val="22"/>
          <w:szCs w:val="22"/>
        </w:rPr>
        <w:t>(</w:t>
      </w:r>
      <w:r w:rsidR="00D05BB2" w:rsidRPr="00D05BB2">
        <w:rPr>
          <w:rFonts w:ascii="Arial Narrow" w:eastAsia="Arial Narrow" w:hAnsi="Arial Narrow" w:cs="Arial Narrow"/>
          <w:b/>
          <w:sz w:val="22"/>
          <w:szCs w:val="22"/>
        </w:rPr>
        <w:t>RÍMAC</w:t>
      </w:r>
      <w:r w:rsidR="00287905" w:rsidRPr="00D05BB2">
        <w:rPr>
          <w:rFonts w:ascii="Arial Narrow" w:eastAsia="Arial Narrow" w:hAnsi="Arial Narrow" w:cs="Arial Narrow"/>
          <w:b/>
          <w:sz w:val="22"/>
          <w:szCs w:val="22"/>
        </w:rPr>
        <w:t>)</w:t>
      </w:r>
    </w:p>
    <w:p w14:paraId="2E21CF51" w14:textId="671AF26A" w:rsidR="009E4036" w:rsidRPr="00FE32BA" w:rsidRDefault="009E4036" w:rsidP="007D4AA8">
      <w:pPr>
        <w:tabs>
          <w:tab w:val="left" w:pos="1701"/>
          <w:tab w:val="left" w:pos="2127"/>
        </w:tabs>
        <w:ind w:left="2127" w:hanging="2127"/>
        <w:jc w:val="both"/>
        <w:rPr>
          <w:rFonts w:ascii="Arial Narrow" w:eastAsia="Arial Narrow" w:hAnsi="Arial Narrow" w:cs="Arial Narrow"/>
          <w:b/>
          <w:sz w:val="22"/>
          <w:szCs w:val="22"/>
        </w:rPr>
      </w:pPr>
      <w:r w:rsidRPr="00FE32BA">
        <w:rPr>
          <w:rFonts w:ascii="Arial Narrow" w:eastAsia="Arial Narrow" w:hAnsi="Arial Narrow" w:cs="Arial Narrow"/>
          <w:b/>
          <w:sz w:val="22"/>
          <w:szCs w:val="22"/>
        </w:rPr>
        <w:t xml:space="preserve"> </w:t>
      </w:r>
      <w:r w:rsidR="003610A2" w:rsidRPr="00FE32BA">
        <w:rPr>
          <w:rFonts w:ascii="Arial Narrow" w:eastAsia="Arial Narrow" w:hAnsi="Arial Narrow" w:cs="Arial Narrow"/>
          <w:b/>
          <w:sz w:val="22"/>
          <w:szCs w:val="22"/>
        </w:rPr>
        <w:t xml:space="preserve"> </w:t>
      </w:r>
      <w:r w:rsidR="00D05BB2" w:rsidRPr="00FE32BA">
        <w:rPr>
          <w:rFonts w:ascii="Arial Narrow" w:eastAsia="Arial Narrow" w:hAnsi="Arial Narrow" w:cs="Arial Narrow"/>
          <w:b/>
          <w:sz w:val="22"/>
          <w:szCs w:val="22"/>
        </w:rPr>
        <w:t xml:space="preserve">MAQUINARIA NACIONAL S.A.C. PERÚ </w:t>
      </w:r>
      <w:r w:rsidR="00B80358" w:rsidRPr="00FE32BA">
        <w:rPr>
          <w:rFonts w:ascii="Arial Narrow" w:eastAsia="Arial Narrow" w:hAnsi="Arial Narrow" w:cs="Arial Narrow"/>
          <w:b/>
          <w:sz w:val="22"/>
          <w:szCs w:val="22"/>
        </w:rPr>
        <w:t>(</w:t>
      </w:r>
      <w:r w:rsidR="00D05BB2" w:rsidRPr="00FE32BA">
        <w:rPr>
          <w:rFonts w:ascii="Arial Narrow" w:eastAsia="Arial Narrow" w:hAnsi="Arial Narrow" w:cs="Arial Narrow"/>
          <w:b/>
          <w:sz w:val="22"/>
          <w:szCs w:val="22"/>
        </w:rPr>
        <w:t>MAQUINARIA NACIONAL</w:t>
      </w:r>
      <w:r w:rsidR="00B80358" w:rsidRPr="00FE32BA">
        <w:rPr>
          <w:rFonts w:ascii="Arial Narrow" w:eastAsia="Arial Narrow" w:hAnsi="Arial Narrow" w:cs="Arial Narrow"/>
          <w:b/>
          <w:sz w:val="22"/>
          <w:szCs w:val="22"/>
        </w:rPr>
        <w:t>)</w:t>
      </w:r>
    </w:p>
    <w:p w14:paraId="2FCCE269" w14:textId="615674C7" w:rsidR="00364C39" w:rsidRPr="00FE32BA" w:rsidRDefault="00DD7734"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MATERIAS</w:t>
      </w:r>
      <w:r w:rsidRPr="00FE32BA">
        <w:rPr>
          <w:rFonts w:ascii="Arial Narrow" w:eastAsia="Arial Narrow" w:hAnsi="Arial Narrow" w:cs="Arial Narrow"/>
          <w:b/>
          <w:sz w:val="22"/>
          <w:szCs w:val="22"/>
        </w:rPr>
        <w:tab/>
        <w:t>:</w:t>
      </w:r>
      <w:r w:rsidRPr="00FE32BA">
        <w:rPr>
          <w:rFonts w:ascii="Arial Narrow" w:eastAsia="Arial Narrow" w:hAnsi="Arial Narrow" w:cs="Arial Narrow"/>
          <w:b/>
          <w:sz w:val="22"/>
          <w:szCs w:val="22"/>
        </w:rPr>
        <w:tab/>
      </w:r>
      <w:r w:rsidR="00364C39" w:rsidRPr="00FE32BA">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ab/>
      </w:r>
      <w:r w:rsidRPr="00FE32BA">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76B15501"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A1D49">
        <w:rPr>
          <w:rFonts w:ascii="Arial Narrow" w:eastAsia="Arial Narrow" w:hAnsi="Arial Narrow" w:cs="Arial Narrow"/>
          <w:sz w:val="22"/>
          <w:szCs w:val="22"/>
        </w:rPr>
        <w:t>11</w:t>
      </w:r>
      <w:r w:rsidR="00287905" w:rsidRPr="00E902D0">
        <w:rPr>
          <w:rFonts w:ascii="Arial Narrow" w:eastAsia="Arial Narrow" w:hAnsi="Arial Narrow" w:cs="Arial Narrow"/>
          <w:sz w:val="22"/>
          <w:szCs w:val="22"/>
        </w:rPr>
        <w:t xml:space="preserve"> de </w:t>
      </w:r>
      <w:r w:rsidR="00D05BB2">
        <w:rPr>
          <w:rFonts w:ascii="Arial Narrow" w:eastAsia="Arial Narrow" w:hAnsi="Arial Narrow" w:cs="Arial Narrow"/>
          <w:sz w:val="22"/>
          <w:szCs w:val="22"/>
        </w:rPr>
        <w:t>febrero</w:t>
      </w:r>
      <w:r w:rsidR="000E6F8B" w:rsidRPr="000E6F8B">
        <w:rPr>
          <w:rFonts w:ascii="Arial Narrow" w:eastAsia="Arial Narrow" w:hAnsi="Arial Narrow" w:cs="Arial Narrow"/>
          <w:sz w:val="22"/>
          <w:szCs w:val="22"/>
        </w:rPr>
        <w:t xml:space="preserve"> de </w:t>
      </w:r>
      <w:r w:rsidR="000E6F8B" w:rsidRPr="00D05BB2">
        <w:rPr>
          <w:rFonts w:ascii="Arial Narrow" w:eastAsia="Arial Narrow" w:hAnsi="Arial Narrow" w:cs="Arial Narrow"/>
          <w:sz w:val="22"/>
          <w:szCs w:val="22"/>
        </w:rPr>
        <w:t>2026</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743A318A"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5 de enero de 2026, subsanado por escrito el 5 de febrero de 2026, [APELLIDO] denunció a Rímac y a Maquinaria Nacional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003E4754" w:rsidRPr="005A426B">
        <w:rPr>
          <w:rFonts w:ascii="Arial Narrow" w:eastAsia="Arial Narrow" w:hAnsi="Arial Narrow" w:cs="Arial Narrow"/>
          <w:sz w:val="22"/>
          <w:szCs w:val="22"/>
        </w:rPr>
        <w:t/>
      </w:r>
      <w:r w:rsidR="003E4754" w:rsidRPr="005A426B">
        <w:rPr>
          <w:rFonts w:ascii="Arial Narrow" w:hAnsi="Arial Narrow"/>
          <w:sz w:val="22"/>
          <w:szCs w:val="22"/>
        </w:rPr>
        <w:t xml:space="preserve"/>
      </w:r>
      <w:r w:rsidR="003E4754"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5A426B">
        <w:rPr>
          <w:rFonts w:ascii="Arial Narrow" w:eastAsia="Arial Narrow" w:hAnsi="Arial Narrow" w:cs="Arial Narrow"/>
          <w:sz w:val="22"/>
          <w:szCs w:val="22"/>
        </w:rPr>
        <w:t/>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9E4036"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w14:paraId="13AEC9C4" w14:textId="77777777" w:rsidR="00530E1B" w:rsidRPr="003405EA" w:rsidRDefault="00530E1B" w:rsidP="007D4AA8">
      <w:pPr>
        <w:pBdr>
          <w:top w:val="nil"/>
          <w:left w:val="nil"/>
          <w:bottom w:val="nil"/>
          <w:right w:val="nil"/>
          <w:between w:val="nil"/>
        </w:pBdr>
        <w:jc w:val="both"/>
        <w:rPr>
          <w:rFonts w:ascii="Arial Narrow" w:eastAsia="Arial Narrow" w:hAnsi="Arial Narrow" w:cs="Arial Narrow"/>
          <w:sz w:val="22"/>
          <w:szCs w:val="22"/>
          <w:highlight w:val="green"/>
        </w:rPr>
      </w:pPr>
      <w:bookmarkStart w:id="0" w:name="_Hlk140588011"/>
    </w:p>
    <w:p w14:paraId="06289BC8" w14:textId="69E48A6F" w:rsidR="00CE6C0F" w:rsidRPr="00B80013" w:rsidRDefault="00CE6C0F" w:rsidP="00B8001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28 de noviembre de 2024, </w:t>
      </w:r>
      <w:r w:rsidR="00B0020E">
        <w:rPr>
          <w:rFonts w:ascii="Arial Narrow" w:eastAsia="Arial Narrow" w:hAnsi="Arial Narrow" w:cs="Arial Narrow"/>
          <w:sz w:val="22"/>
          <w:szCs w:val="22"/>
        </w:rPr>
        <w:t>compró</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vehículo con Placa de Rodaje CPU-682, el cual fue comprado a Maquinaria Nacional, </w:t>
      </w:r>
      <w:r w:rsidR="00B80013" w:rsidRPr="00B80013">
        <w:rPr>
          <w:rFonts w:ascii="Arial Narrow" w:eastAsia="Arial Narrow" w:hAnsi="Arial Narrow" w:cs="Arial Narrow"/>
          <w:sz w:val="22"/>
          <w:szCs w:val="22"/>
        </w:rPr>
        <w:t>Asimismo</w:t>
      </w:r>
      <w:r w:rsidRPr="00B80013">
        <w:rPr>
          <w:rFonts w:ascii="Arial Narrow" w:eastAsia="Arial Narrow" w:hAnsi="Arial Narrow" w:cs="Arial Narrow"/>
          <w:sz w:val="22"/>
          <w:szCs w:val="22"/>
        </w:rPr>
        <w:t xml:space="preserve">, </w:t>
      </w:r>
      <w:r w:rsidR="00B80013" w:rsidRPr="00B80013">
        <w:rPr>
          <w:rFonts w:ascii="Arial Narrow" w:eastAsia="Arial Narrow" w:hAnsi="Arial Narrow" w:cs="Arial Narrow"/>
          <w:sz w:val="22"/>
          <w:szCs w:val="22"/>
        </w:rPr>
        <w:t>adquirió</w:t>
      </w:r>
      <w:r w:rsidRPr="00B80013">
        <w:rPr>
          <w:rFonts w:ascii="Arial Narrow" w:eastAsia="Arial Narrow" w:hAnsi="Arial Narrow" w:cs="Arial Narrow"/>
          <w:sz w:val="22"/>
          <w:szCs w:val="22"/>
        </w:rPr>
        <w:t xml:space="preserve"> el Seguro vehicular – Póliza 2101-1493273 (en adelante, Seguro vehicular)</w:t>
      </w:r>
      <w:r w:rsidR="00B80013" w:rsidRPr="00B80013">
        <w:rPr>
          <w:rFonts w:ascii="Arial Narrow" w:eastAsia="Arial Narrow" w:hAnsi="Arial Narrow" w:cs="Arial Narrow"/>
          <w:sz w:val="22"/>
          <w:szCs w:val="22"/>
        </w:rPr>
        <w:t xml:space="preserve"> emitido por Rímac</w:t>
      </w:r>
      <w:r w:rsidRPr="00B80013">
        <w:rPr>
          <w:rFonts w:ascii="Arial Narrow" w:eastAsia="Arial Narrow" w:hAnsi="Arial Narrow" w:cs="Arial Narrow"/>
          <w:sz w:val="22"/>
          <w:szCs w:val="22"/>
        </w:rPr>
        <w:t>, el cual fue adquirido por recomendación del concesionario y contratado en las oficinas del propio concesionario.</w:t>
      </w:r>
      <w:r w:rsidR="00B80013" w:rsidRPr="00B80013">
        <w:rPr>
          <w:rFonts w:ascii="Arial Narrow" w:eastAsia="Arial Narrow" w:hAnsi="Arial Narrow" w:cs="Arial Narrow"/>
          <w:sz w:val="22"/>
          <w:szCs w:val="22"/>
        </w:rPr>
        <w:t xml:space="preserve"> </w:t>
      </w:r>
    </w:p>
    <w:p w14:paraId="2215B895" w14:textId="77777777" w:rsidR="00CE6C0F" w:rsidRPr="00CE6C0F" w:rsidRDefault="00CE6C0F" w:rsidP="00042C67">
      <w:pPr>
        <w:pBdr>
          <w:top w:val="nil"/>
          <w:left w:val="nil"/>
          <w:bottom w:val="nil"/>
          <w:right w:val="nil"/>
          <w:between w:val="nil"/>
        </w:pBdr>
        <w:jc w:val="both"/>
        <w:rPr>
          <w:rFonts w:ascii="Arial Narrow" w:eastAsia="Arial Narrow" w:hAnsi="Arial Narrow" w:cs="Arial Narrow"/>
          <w:sz w:val="22"/>
          <w:szCs w:val="22"/>
        </w:rPr>
      </w:pPr>
    </w:p>
    <w:p w14:paraId="3656E72C" w14:textId="79421998"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27 de julio de 2025, el </w:t>
      </w:r>
      <w:r w:rsidR="00042C67" w:rsidRPr="00CE6C0F">
        <w:rPr>
          <w:rFonts w:ascii="Arial Narrow" w:eastAsia="Arial Narrow" w:hAnsi="Arial Narrow" w:cs="Arial Narrow"/>
          <w:sz w:val="22"/>
          <w:szCs w:val="22"/>
        </w:rPr>
        <w:t>vehículo con Placa de Rodaje CPU-682</w:t>
      </w:r>
      <w:r w:rsidR="00042C67">
        <w:rPr>
          <w:rFonts w:ascii="Arial Narrow" w:eastAsia="Arial Narrow" w:hAnsi="Arial Narrow" w:cs="Arial Narrow"/>
          <w:sz w:val="22"/>
          <w:szCs w:val="22"/>
        </w:rPr>
        <w:t xml:space="preserve"> (en adelante, vehículo asegurado)</w:t>
      </w:r>
      <w:r w:rsidRPr="00CE6C0F">
        <w:rPr>
          <w:rFonts w:ascii="Arial Narrow" w:eastAsia="Arial Narrow" w:hAnsi="Arial Narrow" w:cs="Arial Narrow"/>
          <w:sz w:val="22"/>
          <w:szCs w:val="22"/>
        </w:rPr>
        <w:t xml:space="preserve"> impactó con una roca en una vía rural ubicada en</w:t>
      </w:r>
      <w:r w:rsidR="00042C67">
        <w:rPr>
          <w:rFonts w:ascii="Arial Narrow" w:eastAsia="Arial Narrow" w:hAnsi="Arial Narrow" w:cs="Arial Narrow"/>
          <w:sz w:val="22"/>
          <w:szCs w:val="22"/>
        </w:rPr>
        <w:t xml:space="preserve"> el</w:t>
      </w:r>
      <w:r w:rsidRPr="00CE6C0F">
        <w:rPr>
          <w:rFonts w:ascii="Arial Narrow" w:eastAsia="Arial Narrow" w:hAnsi="Arial Narrow" w:cs="Arial Narrow"/>
          <w:sz w:val="22"/>
          <w:szCs w:val="22"/>
        </w:rPr>
        <w:t xml:space="preserve"> </w:t>
      </w:r>
      <w:r w:rsidR="00042C67" w:rsidRPr="00042C67">
        <w:rPr>
          <w:rFonts w:ascii="Arial Narrow" w:eastAsia="Arial Narrow" w:hAnsi="Arial Narrow" w:cs="Arial Narrow"/>
          <w:sz w:val="22"/>
          <w:szCs w:val="22"/>
        </w:rPr>
        <w:t>distrito de Cabana, provincia de Pallasca, departamento de Ancash</w:t>
      </w:r>
      <w:r w:rsidRPr="00CE6C0F">
        <w:rPr>
          <w:rFonts w:ascii="Arial Narrow" w:eastAsia="Arial Narrow" w:hAnsi="Arial Narrow" w:cs="Arial Narrow"/>
          <w:sz w:val="22"/>
          <w:szCs w:val="22"/>
        </w:rPr>
        <w:t xml:space="preserve">, </w:t>
      </w:r>
      <w:r w:rsidR="00042C67">
        <w:rPr>
          <w:rFonts w:ascii="Arial Narrow" w:eastAsia="Arial Narrow" w:hAnsi="Arial Narrow" w:cs="Arial Narrow"/>
          <w:sz w:val="22"/>
          <w:szCs w:val="22"/>
        </w:rPr>
        <w:t>se produjo</w:t>
      </w:r>
      <w:r w:rsidRPr="00CE6C0F">
        <w:rPr>
          <w:rFonts w:ascii="Arial Narrow" w:eastAsia="Arial Narrow" w:hAnsi="Arial Narrow" w:cs="Arial Narrow"/>
          <w:sz w:val="22"/>
          <w:szCs w:val="22"/>
        </w:rPr>
        <w:t xml:space="preserve"> la ruptura del cárter y la pérdida de aceite del motor.</w:t>
      </w:r>
      <w:r w:rsidR="00DF2C56">
        <w:rPr>
          <w:rFonts w:ascii="Arial Narrow" w:eastAsia="Arial Narrow" w:hAnsi="Arial Narrow" w:cs="Arial Narrow"/>
          <w:sz w:val="22"/>
          <w:szCs w:val="22"/>
        </w:rPr>
        <w:t xml:space="preserve"> Ante lo cual apagó el vehículo asegurado y no continuó siendo conducido.</w:t>
      </w:r>
    </w:p>
    <w:p w14:paraId="226D561C" w14:textId="77777777" w:rsidR="00CE6C0F" w:rsidRPr="00CE6C0F" w:rsidRDefault="00CE6C0F" w:rsidP="00FF15F3">
      <w:pPr>
        <w:pBdr>
          <w:top w:val="nil"/>
          <w:left w:val="nil"/>
          <w:bottom w:val="nil"/>
          <w:right w:val="nil"/>
          <w:between w:val="nil"/>
        </w:pBdr>
        <w:jc w:val="both"/>
        <w:rPr>
          <w:rFonts w:ascii="Arial Narrow" w:eastAsia="Arial Narrow" w:hAnsi="Arial Narrow" w:cs="Arial Narrow"/>
          <w:sz w:val="22"/>
          <w:szCs w:val="22"/>
        </w:rPr>
      </w:pPr>
    </w:p>
    <w:p w14:paraId="7747228D" w14:textId="5F22D0BC" w:rsidR="00CE6C0F" w:rsidRPr="009104C4" w:rsidRDefault="009104C4" w:rsidP="009104C4">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00CE6C0F" w:rsidRPr="00CE6C0F">
        <w:rPr>
          <w:rFonts w:ascii="Arial Narrow" w:eastAsia="Arial Narrow" w:hAnsi="Arial Narrow" w:cs="Arial Narrow"/>
          <w:sz w:val="22"/>
          <w:szCs w:val="22"/>
        </w:rPr>
        <w:t xml:space="preserve">, reportó </w:t>
      </w:r>
      <w:r w:rsidR="00864424">
        <w:rPr>
          <w:rFonts w:ascii="Arial Narrow" w:eastAsia="Arial Narrow" w:hAnsi="Arial Narrow" w:cs="Arial Narrow"/>
          <w:sz w:val="22"/>
          <w:szCs w:val="22"/>
        </w:rPr>
        <w:t xml:space="preserve">el accidente vehicular </w:t>
      </w:r>
      <w:r w:rsidR="00CE6C0F" w:rsidRPr="00CE6C0F">
        <w:rPr>
          <w:rFonts w:ascii="Arial Narrow" w:eastAsia="Arial Narrow" w:hAnsi="Arial Narrow" w:cs="Arial Narrow"/>
          <w:sz w:val="22"/>
          <w:szCs w:val="22"/>
        </w:rPr>
        <w:t xml:space="preserve">a </w:t>
      </w:r>
      <w:r w:rsidR="00FF15F3" w:rsidRPr="00B80013">
        <w:rPr>
          <w:rFonts w:ascii="Arial Narrow" w:eastAsia="Arial Narrow" w:hAnsi="Arial Narrow" w:cs="Arial Narrow"/>
          <w:sz w:val="22"/>
          <w:szCs w:val="22"/>
        </w:rPr>
        <w:t>Rímac</w:t>
      </w:r>
      <w:r w:rsidR="00864424">
        <w:rPr>
          <w:rFonts w:ascii="Arial Narrow" w:eastAsia="Arial Narrow" w:hAnsi="Arial Narrow" w:cs="Arial Narrow"/>
          <w:sz w:val="22"/>
          <w:szCs w:val="22"/>
        </w:rPr>
        <w:t xml:space="preserve">, el cual fue registrado como </w:t>
      </w:r>
      <w:r w:rsidR="002C071C">
        <w:rPr>
          <w:rFonts w:ascii="Arial Narrow" w:eastAsia="Arial Narrow" w:hAnsi="Arial Narrow" w:cs="Arial Narrow"/>
          <w:sz w:val="22"/>
          <w:szCs w:val="22"/>
        </w:rPr>
        <w:t xml:space="preserve">el </w:t>
      </w:r>
      <w:r w:rsidR="00864424" w:rsidRPr="002C071C">
        <w:rPr>
          <w:rFonts w:ascii="Arial Narrow" w:eastAsia="Arial Narrow" w:hAnsi="Arial Narrow" w:cs="Arial Narrow"/>
          <w:sz w:val="22"/>
          <w:szCs w:val="22"/>
        </w:rPr>
        <w:t xml:space="preserve">siniestro </w:t>
      </w:r>
      <w:proofErr w:type="spellStart"/>
      <w:r w:rsidR="00864424" w:rsidRPr="002C071C">
        <w:rPr>
          <w:rFonts w:ascii="Arial Narrow" w:eastAsia="Arial Narrow" w:hAnsi="Arial Narrow" w:cs="Arial Narrow"/>
          <w:sz w:val="22"/>
          <w:szCs w:val="22"/>
        </w:rPr>
        <w:t/>
      </w:r>
      <w:proofErr w:type="spellEnd"/>
      <w:r w:rsidR="00864424" w:rsidRPr="002C071C">
        <w:rPr>
          <w:rFonts w:ascii="Arial Narrow" w:eastAsia="Arial Narrow" w:hAnsi="Arial Narrow" w:cs="Arial Narrow"/>
          <w:sz w:val="22"/>
          <w:szCs w:val="22"/>
        </w:rPr>
        <w:t xml:space="preserve"> 954949</w:t>
      </w:r>
      <w:r w:rsidR="00CE6C0F" w:rsidRPr="00CE6C0F">
        <w:rPr>
          <w:rFonts w:ascii="Arial Narrow" w:eastAsia="Arial Narrow" w:hAnsi="Arial Narrow" w:cs="Arial Narrow"/>
          <w:sz w:val="22"/>
          <w:szCs w:val="22"/>
        </w:rPr>
        <w:t>.</w:t>
      </w:r>
      <w:r w:rsidR="00FF15F3">
        <w:rPr>
          <w:rFonts w:ascii="Arial Narrow" w:eastAsia="Arial Narrow" w:hAnsi="Arial Narrow" w:cs="Arial Narrow"/>
          <w:sz w:val="22"/>
          <w:szCs w:val="22"/>
        </w:rPr>
        <w:t xml:space="preserve"> </w:t>
      </w:r>
      <w:r w:rsidRPr="009104C4">
        <w:rPr>
          <w:rFonts w:ascii="Arial Narrow" w:eastAsia="Arial Narrow" w:hAnsi="Arial Narrow" w:cs="Arial Narrow"/>
          <w:sz w:val="22"/>
          <w:szCs w:val="22"/>
        </w:rPr>
        <w:t>Asimismo</w:t>
      </w:r>
      <w:r w:rsidR="00CE6C0F" w:rsidRPr="009104C4">
        <w:rPr>
          <w:rFonts w:ascii="Arial Narrow" w:eastAsia="Arial Narrow" w:hAnsi="Arial Narrow" w:cs="Arial Narrow"/>
          <w:sz w:val="22"/>
          <w:szCs w:val="22"/>
        </w:rPr>
        <w:t xml:space="preserve">, solicitó a la </w:t>
      </w:r>
      <w:r w:rsidRPr="009104C4">
        <w:rPr>
          <w:rFonts w:ascii="Arial Narrow" w:eastAsia="Arial Narrow" w:hAnsi="Arial Narrow" w:cs="Arial Narrow"/>
          <w:sz w:val="22"/>
          <w:szCs w:val="22"/>
        </w:rPr>
        <w:t xml:space="preserve">compañía </w:t>
      </w:r>
      <w:r w:rsidR="00CE6C0F" w:rsidRPr="009104C4">
        <w:rPr>
          <w:rFonts w:ascii="Arial Narrow" w:eastAsia="Arial Narrow" w:hAnsi="Arial Narrow" w:cs="Arial Narrow"/>
          <w:sz w:val="22"/>
          <w:szCs w:val="22"/>
        </w:rPr>
        <w:t xml:space="preserve">aseguradora el servicio de grúa para el traslado del vehículo hasta la ciudad de Lima, con destino al taller </w:t>
      </w:r>
      <w:r>
        <w:rPr>
          <w:rFonts w:ascii="Arial Narrow" w:eastAsia="Arial Narrow" w:hAnsi="Arial Narrow" w:cs="Arial Narrow"/>
          <w:sz w:val="22"/>
          <w:szCs w:val="22"/>
        </w:rPr>
        <w:t xml:space="preserve">de </w:t>
      </w:r>
      <w:r w:rsidRPr="00CE6C0F">
        <w:rPr>
          <w:rFonts w:ascii="Arial Narrow" w:eastAsia="Arial Narrow" w:hAnsi="Arial Narrow" w:cs="Arial Narrow"/>
          <w:sz w:val="22"/>
          <w:szCs w:val="22"/>
        </w:rPr>
        <w:t>Maquinaria Nacional</w:t>
      </w:r>
      <w:r w:rsidR="00CE6C0F" w:rsidRPr="009104C4">
        <w:rPr>
          <w:rFonts w:ascii="Arial Narrow" w:eastAsia="Arial Narrow" w:hAnsi="Arial Narrow" w:cs="Arial Narrow"/>
          <w:sz w:val="22"/>
          <w:szCs w:val="22"/>
        </w:rPr>
        <w:t>.</w:t>
      </w:r>
      <w:r>
        <w:rPr>
          <w:rFonts w:ascii="Arial Narrow" w:eastAsia="Arial Narrow" w:hAnsi="Arial Narrow" w:cs="Arial Narrow"/>
          <w:sz w:val="22"/>
          <w:szCs w:val="22"/>
        </w:rPr>
        <w:t xml:space="preserve"> A</w:t>
      </w:r>
      <w:r w:rsidR="00CE6C0F" w:rsidRPr="009104C4">
        <w:rPr>
          <w:rFonts w:ascii="Arial Narrow" w:eastAsia="Arial Narrow" w:hAnsi="Arial Narrow" w:cs="Arial Narrow"/>
          <w:sz w:val="22"/>
          <w:szCs w:val="22"/>
        </w:rPr>
        <w:t>sumió el pago de S/ 2 240,00 correspondiente a la parte del traslado no cubierta por el Seguro vehicular.</w:t>
      </w:r>
    </w:p>
    <w:p w14:paraId="7F05829D" w14:textId="77777777" w:rsidR="00CE6C0F" w:rsidRPr="00CE6C0F" w:rsidRDefault="00CE6C0F" w:rsidP="00CE1A10">
      <w:pPr>
        <w:pBdr>
          <w:top w:val="nil"/>
          <w:left w:val="nil"/>
          <w:bottom w:val="nil"/>
          <w:right w:val="nil"/>
          <w:between w:val="nil"/>
        </w:pBdr>
        <w:ind w:left="1134"/>
        <w:jc w:val="both"/>
        <w:rPr>
          <w:rFonts w:ascii="Arial Narrow" w:eastAsia="Arial Narrow" w:hAnsi="Arial Narrow" w:cs="Arial Narrow"/>
          <w:sz w:val="22"/>
          <w:szCs w:val="22"/>
        </w:rPr>
      </w:pPr>
    </w:p>
    <w:p w14:paraId="1170C9EF" w14:textId="56F781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29 de julio de 2025, el vehículo</w:t>
      </w:r>
      <w:r w:rsidR="00CE1A10">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xml:space="preserve"> ingresó al taller de Maquinaria Nacional ubicado en </w:t>
      </w:r>
      <w:r w:rsidR="00CE1A10">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distrito de San Miguel, mediante la grúa gestionada a través de la</w:t>
      </w:r>
      <w:r w:rsidR="00F278DB">
        <w:rPr>
          <w:rFonts w:ascii="Arial Narrow" w:eastAsia="Arial Narrow" w:hAnsi="Arial Narrow" w:cs="Arial Narrow"/>
          <w:sz w:val="22"/>
          <w:szCs w:val="22"/>
        </w:rPr>
        <w:t xml:space="preserve"> compañía </w:t>
      </w:r>
      <w:r w:rsidRPr="00CE6C0F">
        <w:rPr>
          <w:rFonts w:ascii="Arial Narrow" w:eastAsia="Arial Narrow" w:hAnsi="Arial Narrow" w:cs="Arial Narrow"/>
          <w:sz w:val="22"/>
          <w:szCs w:val="22"/>
        </w:rPr>
        <w:t>aseguradora.</w:t>
      </w:r>
    </w:p>
    <w:p w14:paraId="527A6B34" w14:textId="77777777" w:rsidR="00CE6C0F" w:rsidRPr="00CE6C0F" w:rsidRDefault="00CE6C0F" w:rsidP="00173882">
      <w:pPr>
        <w:pBdr>
          <w:top w:val="nil"/>
          <w:left w:val="nil"/>
          <w:bottom w:val="nil"/>
          <w:right w:val="nil"/>
          <w:between w:val="nil"/>
        </w:pBdr>
        <w:jc w:val="both"/>
        <w:rPr>
          <w:rFonts w:ascii="Arial Narrow" w:eastAsia="Arial Narrow" w:hAnsi="Arial Narrow" w:cs="Arial Narrow"/>
          <w:sz w:val="22"/>
          <w:szCs w:val="22"/>
        </w:rPr>
      </w:pPr>
    </w:p>
    <w:p w14:paraId="0B55CC08" w14:textId="73D01232" w:rsidR="00CE6C0F" w:rsidRPr="00F97A8B" w:rsidRDefault="00173882" w:rsidP="00F97A8B">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realizó reiteradas comunicaciones telefónicas </w:t>
      </w:r>
      <w:r w:rsidR="00F10CC7">
        <w:rPr>
          <w:rFonts w:ascii="Arial Narrow" w:eastAsia="Arial Narrow" w:hAnsi="Arial Narrow" w:cs="Arial Narrow"/>
          <w:sz w:val="22"/>
          <w:szCs w:val="22"/>
        </w:rPr>
        <w:t>a</w:t>
      </w:r>
      <w:r w:rsidR="00CE6C0F" w:rsidRPr="00CE6C0F">
        <w:rPr>
          <w:rFonts w:ascii="Arial Narrow" w:eastAsia="Arial Narrow" w:hAnsi="Arial Narrow" w:cs="Arial Narrow"/>
          <w:sz w:val="22"/>
          <w:szCs w:val="22"/>
        </w:rPr>
        <w:t xml:space="preserve"> </w:t>
      </w:r>
      <w:r w:rsidR="00F278DB" w:rsidRPr="00B80013">
        <w:rPr>
          <w:rFonts w:ascii="Arial Narrow" w:eastAsia="Arial Narrow" w:hAnsi="Arial Narrow" w:cs="Arial Narrow"/>
          <w:sz w:val="22"/>
          <w:szCs w:val="22"/>
        </w:rPr>
        <w:t>Rímac</w:t>
      </w:r>
      <w:r w:rsidR="00F278DB" w:rsidRPr="00CE6C0F">
        <w:rPr>
          <w:rFonts w:ascii="Arial Narrow" w:eastAsia="Arial Narrow" w:hAnsi="Arial Narrow" w:cs="Arial Narrow"/>
          <w:sz w:val="22"/>
          <w:szCs w:val="22"/>
        </w:rPr>
        <w:t xml:space="preserve"> </w:t>
      </w:r>
      <w:r w:rsidR="00CE6C0F" w:rsidRPr="00CE6C0F">
        <w:rPr>
          <w:rFonts w:ascii="Arial Narrow" w:eastAsia="Arial Narrow" w:hAnsi="Arial Narrow" w:cs="Arial Narrow"/>
          <w:sz w:val="22"/>
          <w:szCs w:val="22"/>
        </w:rPr>
        <w:t>al número 4111111 para consultar el estado del siniestro, recibiendo como respuesta reiterada que el caso sería elevado para evaluación, sin que se le brindara información concreta sobre la cobertura.</w:t>
      </w:r>
      <w:r w:rsidR="00F278DB">
        <w:rPr>
          <w:rFonts w:ascii="Arial Narrow" w:eastAsia="Arial Narrow" w:hAnsi="Arial Narrow" w:cs="Arial Narrow"/>
          <w:sz w:val="22"/>
          <w:szCs w:val="22"/>
        </w:rPr>
        <w:t xml:space="preserve"> </w:t>
      </w:r>
      <w:r w:rsidR="00F97A8B">
        <w:rPr>
          <w:rFonts w:ascii="Arial Narrow" w:eastAsia="Arial Narrow" w:hAnsi="Arial Narrow" w:cs="Arial Narrow"/>
          <w:sz w:val="22"/>
          <w:szCs w:val="22"/>
        </w:rPr>
        <w:t>Además</w:t>
      </w:r>
      <w:r w:rsidR="00CE6C0F" w:rsidRPr="00F97A8B">
        <w:rPr>
          <w:rFonts w:ascii="Arial Narrow" w:eastAsia="Arial Narrow" w:hAnsi="Arial Narrow" w:cs="Arial Narrow"/>
          <w:sz w:val="22"/>
          <w:szCs w:val="22"/>
        </w:rPr>
        <w:t>, solicitó en diversas oportunidades el acceso a las grabaciones de las llamadas telefónicas realizadas con la aseguradora, sin obtener respuesta a dichas solicitudes.</w:t>
      </w:r>
    </w:p>
    <w:p w14:paraId="7580F5CB" w14: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w14:paraId="6F6250FF" w14:textId="7133CF0C" w:rsidR="00CE6C0F" w:rsidRPr="00CE6C0F" w:rsidRDefault="00F97A8B"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Posteriormente</w:t>
      </w:r>
      <w:r w:rsidR="00CE6C0F" w:rsidRPr="00CE6C0F">
        <w:rPr>
          <w:rFonts w:ascii="Arial Narrow" w:eastAsia="Arial Narrow" w:hAnsi="Arial Narrow" w:cs="Arial Narrow"/>
          <w:sz w:val="22"/>
          <w:szCs w:val="22"/>
        </w:rPr>
        <w:t xml:space="preserve">, </w:t>
      </w:r>
      <w:r w:rsidRPr="00B80013">
        <w:rPr>
          <w:rFonts w:ascii="Arial Narrow" w:eastAsia="Arial Narrow" w:hAnsi="Arial Narrow" w:cs="Arial Narrow"/>
          <w:sz w:val="22"/>
          <w:szCs w:val="22"/>
        </w:rPr>
        <w:t>Rímac</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le </w:t>
      </w:r>
      <w:r w:rsidR="00CE6C0F" w:rsidRPr="00CE6C0F">
        <w:rPr>
          <w:rFonts w:ascii="Arial Narrow" w:eastAsia="Arial Narrow" w:hAnsi="Arial Narrow" w:cs="Arial Narrow"/>
          <w:sz w:val="22"/>
          <w:szCs w:val="22"/>
        </w:rPr>
        <w:t xml:space="preserve">comunicó </w:t>
      </w:r>
      <w:r>
        <w:rPr>
          <w:rFonts w:ascii="Arial Narrow" w:eastAsia="Arial Narrow" w:hAnsi="Arial Narrow" w:cs="Arial Narrow"/>
          <w:sz w:val="22"/>
          <w:szCs w:val="22"/>
        </w:rPr>
        <w:t>la</w:t>
      </w:r>
      <w:r w:rsidR="00CE6C0F" w:rsidRPr="00CE6C0F">
        <w:rPr>
          <w:rFonts w:ascii="Arial Narrow" w:eastAsia="Arial Narrow" w:hAnsi="Arial Narrow" w:cs="Arial Narrow"/>
          <w:sz w:val="22"/>
          <w:szCs w:val="22"/>
        </w:rPr>
        <w:t xml:space="preserve"> negativa </w:t>
      </w:r>
      <w:r>
        <w:rPr>
          <w:rFonts w:ascii="Arial Narrow" w:eastAsia="Arial Narrow" w:hAnsi="Arial Narrow" w:cs="Arial Narrow"/>
          <w:sz w:val="22"/>
          <w:szCs w:val="22"/>
        </w:rPr>
        <w:t xml:space="preserve">a su solicitud de otorgamiento de </w:t>
      </w:r>
      <w:r w:rsidR="00CE6C0F" w:rsidRPr="00CE6C0F">
        <w:rPr>
          <w:rFonts w:ascii="Arial Narrow" w:eastAsia="Arial Narrow" w:hAnsi="Arial Narrow" w:cs="Arial Narrow"/>
          <w:sz w:val="22"/>
          <w:szCs w:val="22"/>
        </w:rPr>
        <w:t>cobertura</w:t>
      </w:r>
      <w:r>
        <w:rPr>
          <w:rFonts w:ascii="Arial Narrow" w:eastAsia="Arial Narrow" w:hAnsi="Arial Narrow" w:cs="Arial Narrow"/>
          <w:sz w:val="22"/>
          <w:szCs w:val="22"/>
        </w:rPr>
        <w:t xml:space="preserve"> del </w:t>
      </w:r>
      <w:r w:rsidRPr="00B80013">
        <w:rPr>
          <w:rFonts w:ascii="Arial Narrow" w:eastAsia="Arial Narrow" w:hAnsi="Arial Narrow" w:cs="Arial Narrow"/>
          <w:sz w:val="22"/>
          <w:szCs w:val="22"/>
        </w:rPr>
        <w:t>Seguro vehicular</w:t>
      </w:r>
      <w:r w:rsidR="00CE6C0F" w:rsidRPr="00CE6C0F">
        <w:rPr>
          <w:rFonts w:ascii="Arial Narrow" w:eastAsia="Arial Narrow" w:hAnsi="Arial Narrow" w:cs="Arial Narrow"/>
          <w:sz w:val="22"/>
          <w:szCs w:val="22"/>
        </w:rPr>
        <w:t>, sustentada en la consignación del término “desperfecto mecánico” en la constatación policial.</w:t>
      </w:r>
      <w:r>
        <w:rPr>
          <w:rFonts w:ascii="Arial Narrow" w:eastAsia="Arial Narrow" w:hAnsi="Arial Narrow" w:cs="Arial Narrow"/>
          <w:sz w:val="22"/>
          <w:szCs w:val="22"/>
        </w:rPr>
        <w:t xml:space="preserve"> </w:t>
      </w:r>
    </w:p>
    <w:p w14:paraId="29CA4857" w14: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w14:paraId="55EA43BF" w14:textId="0959C11B" w:rsidR="00CE6C0F" w:rsidRPr="00053069" w:rsidRDefault="00053069" w:rsidP="0005306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Luego</w:t>
      </w:r>
      <w:r w:rsidR="00CE6C0F" w:rsidRPr="00CE6C0F">
        <w:rPr>
          <w:rFonts w:ascii="Arial Narrow" w:eastAsia="Arial Narrow" w:hAnsi="Arial Narrow" w:cs="Arial Narrow"/>
          <w:sz w:val="22"/>
          <w:szCs w:val="22"/>
        </w:rPr>
        <w:t>, solicitó ante la comisaría correspondiente la ampliación de la constatación policial, documento que fue presentado a la aseguradora con la finalidad de subsanar la observación formulada.</w:t>
      </w:r>
      <w:r>
        <w:rPr>
          <w:rFonts w:ascii="Arial Narrow" w:eastAsia="Arial Narrow" w:hAnsi="Arial Narrow" w:cs="Arial Narrow"/>
          <w:sz w:val="22"/>
          <w:szCs w:val="22"/>
        </w:rPr>
        <w:t xml:space="preserve"> </w:t>
      </w:r>
      <w:r w:rsidR="00CE6C0F" w:rsidRPr="00053069">
        <w:rPr>
          <w:rFonts w:ascii="Arial Narrow" w:eastAsia="Arial Narrow" w:hAnsi="Arial Narrow" w:cs="Arial Narrow"/>
          <w:sz w:val="22"/>
          <w:szCs w:val="22"/>
        </w:rPr>
        <w:t xml:space="preserve">Con posterioridad a la presentación de la ampliación, la aseguradora emitió una segunda </w:t>
      </w:r>
      <w:r>
        <w:rPr>
          <w:rFonts w:ascii="Arial Narrow" w:eastAsia="Arial Narrow" w:hAnsi="Arial Narrow" w:cs="Arial Narrow"/>
          <w:sz w:val="22"/>
          <w:szCs w:val="22"/>
        </w:rPr>
        <w:t>comunicación señalando la negativa de otorgamiento</w:t>
      </w:r>
      <w:r w:rsidR="00CE6C0F" w:rsidRPr="00053069">
        <w:rPr>
          <w:rFonts w:ascii="Arial Narrow" w:eastAsia="Arial Narrow" w:hAnsi="Arial Narrow" w:cs="Arial Narrow"/>
          <w:sz w:val="22"/>
          <w:szCs w:val="22"/>
        </w:rPr>
        <w:t xml:space="preserve"> de cobertura, </w:t>
      </w:r>
      <w:r>
        <w:rPr>
          <w:rFonts w:ascii="Arial Narrow" w:eastAsia="Arial Narrow" w:hAnsi="Arial Narrow" w:cs="Arial Narrow"/>
          <w:sz w:val="22"/>
          <w:szCs w:val="22"/>
        </w:rPr>
        <w:t>indicando</w:t>
      </w:r>
      <w:r w:rsidR="00CE6C0F" w:rsidRPr="00053069">
        <w:rPr>
          <w:rFonts w:ascii="Arial Narrow" w:eastAsia="Arial Narrow" w:hAnsi="Arial Narrow" w:cs="Arial Narrow"/>
          <w:sz w:val="22"/>
          <w:szCs w:val="22"/>
        </w:rPr>
        <w:t xml:space="preserve"> que la documentación había sido presentada fuera de plazo</w:t>
      </w:r>
      <w:r w:rsidR="00741CB3">
        <w:rPr>
          <w:rFonts w:ascii="Arial Narrow" w:eastAsia="Arial Narrow" w:hAnsi="Arial Narrow" w:cs="Arial Narrow"/>
          <w:sz w:val="22"/>
          <w:szCs w:val="22"/>
        </w:rPr>
        <w:t xml:space="preserve">, </w:t>
      </w:r>
      <w:r w:rsidR="00741CB3" w:rsidRPr="00741CB3">
        <w:rPr>
          <w:rFonts w:ascii="Arial Narrow" w:eastAsia="Arial Narrow" w:hAnsi="Arial Narrow" w:cs="Arial Narrow"/>
          <w:sz w:val="22"/>
          <w:szCs w:val="22"/>
        </w:rPr>
        <w:t>pese a que previamente le habían informado que no hay límite de plazo</w:t>
      </w:r>
    </w:p>
    <w:p w14:paraId="1735C8D0" w14:textId="77777777" w:rsidR="00CE6C0F" w:rsidRPr="00CE6C0F" w:rsidRDefault="00CE6C0F" w:rsidP="00053069">
      <w:pPr>
        <w:pBdr>
          <w:top w:val="nil"/>
          <w:left w:val="nil"/>
          <w:bottom w:val="nil"/>
          <w:right w:val="nil"/>
          <w:between w:val="nil"/>
        </w:pBdr>
        <w:ind w:left="1134"/>
        <w:jc w:val="both"/>
        <w:rPr>
          <w:rFonts w:ascii="Arial Narrow" w:eastAsia="Arial Narrow" w:hAnsi="Arial Narrow" w:cs="Arial Narrow"/>
          <w:sz w:val="22"/>
          <w:szCs w:val="22"/>
        </w:rPr>
      </w:pPr>
    </w:p>
    <w:p w14:paraId="05657F8D" w14:textId="16D2B604" w:rsidR="00CE6C0F" w:rsidRPr="00CE6C0F" w:rsidRDefault="00053069"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interpuso apelación contra la decisión adoptada por </w:t>
      </w:r>
      <w:r w:rsidRPr="00B80013">
        <w:rPr>
          <w:rFonts w:ascii="Arial Narrow" w:eastAsia="Arial Narrow" w:hAnsi="Arial Narrow" w:cs="Arial Narrow"/>
          <w:sz w:val="22"/>
          <w:szCs w:val="22"/>
        </w:rPr>
        <w:t>Rímac</w:t>
      </w:r>
      <w:r>
        <w:rPr>
          <w:rFonts w:ascii="Arial Narrow" w:eastAsia="Arial Narrow" w:hAnsi="Arial Narrow" w:cs="Arial Narrow"/>
          <w:sz w:val="22"/>
          <w:szCs w:val="22"/>
        </w:rPr>
        <w:t xml:space="preserve"> de negativa de otorgamiento de cobertura del Seguro Vehicular</w:t>
      </w:r>
      <w:r w:rsidR="00CE6C0F" w:rsidRPr="00CE6C0F">
        <w:rPr>
          <w:rFonts w:ascii="Arial Narrow" w:eastAsia="Arial Narrow" w:hAnsi="Arial Narrow" w:cs="Arial Narrow"/>
          <w:sz w:val="22"/>
          <w:szCs w:val="22"/>
        </w:rPr>
        <w:t>.</w:t>
      </w:r>
    </w:p>
    <w:p w14:paraId="6CD0CAFD" w14:textId="77777777" w:rsidR="00CE6C0F" w:rsidRPr="00CE6C0F" w:rsidRDefault="00CE6C0F" w:rsidP="00DB0AD1">
      <w:pPr>
        <w:pBdr>
          <w:top w:val="nil"/>
          <w:left w:val="nil"/>
          <w:bottom w:val="nil"/>
          <w:right w:val="nil"/>
          <w:between w:val="nil"/>
        </w:pBdr>
        <w:jc w:val="both"/>
        <w:rPr>
          <w:rFonts w:ascii="Arial Narrow" w:eastAsia="Arial Narrow" w:hAnsi="Arial Narrow" w:cs="Arial Narrow"/>
          <w:sz w:val="22"/>
          <w:szCs w:val="22"/>
        </w:rPr>
      </w:pPr>
    </w:p>
    <w:p w14:paraId="21083DCE" w14:textId="35F9A334"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15 de agosto de 2025, acudió personalmente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y tomó fotografías del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constatando que el motor se encontraba instalado.</w:t>
      </w:r>
    </w:p>
    <w:p w14:paraId="5437BEE8"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79A3B786" w14:textId="30302FB2"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22 de agosto de 2025, al consultar telefónicamente sobre el retiro del vehículo, el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indicó que este podía ser recogido al día siguiente, señalando que solo restaba colocar el cárter y agregar aceite, indicando además que no asumirían responsabilidad por daños posteriores.</w:t>
      </w:r>
      <w:r w:rsidR="00DB0AD1">
        <w:rPr>
          <w:rFonts w:ascii="Arial Narrow" w:eastAsia="Arial Narrow" w:hAnsi="Arial Narrow" w:cs="Arial Narrow"/>
          <w:sz w:val="22"/>
          <w:szCs w:val="22"/>
        </w:rPr>
        <w:t xml:space="preserve"> </w:t>
      </w:r>
    </w:p>
    <w:p w14:paraId="18C48971"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46D96DF8" w14:textId="68340B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23 de agosto de 2025,</w:t>
      </w:r>
      <w:r w:rsidR="00CE3BEB">
        <w:rPr>
          <w:rFonts w:ascii="Arial Narrow" w:eastAsia="Arial Narrow" w:hAnsi="Arial Narrow" w:cs="Arial Narrow"/>
          <w:sz w:val="22"/>
          <w:szCs w:val="22"/>
        </w:rPr>
        <w:t xml:space="preserve"> no obstante,</w:t>
      </w:r>
      <w:r w:rsidRPr="00CE6C0F">
        <w:rPr>
          <w:rFonts w:ascii="Arial Narrow" w:eastAsia="Arial Narrow" w:hAnsi="Arial Narrow" w:cs="Arial Narrow"/>
          <w:sz w:val="22"/>
          <w:szCs w:val="22"/>
        </w:rPr>
        <w:t xml:space="preserve"> un representante </w:t>
      </w:r>
      <w:r w:rsidR="00CE3BEB">
        <w:rPr>
          <w:rFonts w:ascii="Arial Narrow" w:eastAsia="Arial Narrow" w:hAnsi="Arial Narrow" w:cs="Arial Narrow"/>
          <w:sz w:val="22"/>
          <w:szCs w:val="22"/>
        </w:rPr>
        <w:t xml:space="preserve">suyo </w:t>
      </w:r>
      <w:r w:rsidRPr="00CE6C0F">
        <w:rPr>
          <w:rFonts w:ascii="Arial Narrow" w:eastAsia="Arial Narrow" w:hAnsi="Arial Narrow" w:cs="Arial Narrow"/>
          <w:sz w:val="22"/>
          <w:szCs w:val="22"/>
        </w:rPr>
        <w:t>acudió al taller para retirar 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sin lograr hacerlo debido a que el cárter se encontraba desmontado.</w:t>
      </w:r>
    </w:p>
    <w:p w14:paraId="1E5CAC98" w14: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w14:paraId="06E17EA6" w14:textId="27ABB1E2" w:rsidR="00CE6C0F" w:rsidRPr="00475AA0" w:rsidRDefault="00CE6C0F" w:rsidP="00475AA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3 de septiembre de 2025, remitió un correo electrónico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solicitando información sobre el estado del vehículo y los informes técnicos correspondientes, sin obtener respuesta clara.</w:t>
      </w:r>
      <w:r w:rsidR="00475AA0">
        <w:rPr>
          <w:rFonts w:ascii="Arial Narrow" w:eastAsia="Arial Narrow" w:hAnsi="Arial Narrow" w:cs="Arial Narrow"/>
          <w:sz w:val="22"/>
          <w:szCs w:val="22"/>
        </w:rPr>
        <w:t xml:space="preserve"> </w:t>
      </w:r>
      <w:r w:rsidRPr="00475AA0">
        <w:rPr>
          <w:rFonts w:ascii="Arial Narrow" w:eastAsia="Arial Narrow" w:hAnsi="Arial Narrow" w:cs="Arial Narrow"/>
          <w:sz w:val="22"/>
          <w:szCs w:val="22"/>
        </w:rPr>
        <w:t>El 16 de septiembre de 2025, remitió un nuevo correo electrónico reiterando la solicitud de información, sin recibir documentación técnica.</w:t>
      </w:r>
    </w:p>
    <w:p w14:paraId="13C46AF1" w14: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w14:paraId="714761B6" w14:textId="4A00B251" w:rsid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7 de octubre de 2025, el </w:t>
      </w:r>
      <w:r w:rsidR="00475AA0" w:rsidRPr="00CE6C0F">
        <w:rPr>
          <w:rFonts w:ascii="Arial Narrow" w:eastAsia="Arial Narrow" w:hAnsi="Arial Narrow" w:cs="Arial Narrow"/>
          <w:sz w:val="22"/>
          <w:szCs w:val="22"/>
        </w:rPr>
        <w:t xml:space="preserve">taller de Maquinaria Nacional </w:t>
      </w:r>
      <w:r w:rsidR="004261EC">
        <w:rPr>
          <w:rFonts w:ascii="Arial Narrow" w:eastAsia="Arial Narrow" w:hAnsi="Arial Narrow" w:cs="Arial Narrow"/>
          <w:sz w:val="22"/>
          <w:szCs w:val="22"/>
        </w:rPr>
        <w:t xml:space="preserve">le </w:t>
      </w:r>
      <w:r w:rsidRPr="00CE6C0F">
        <w:rPr>
          <w:rFonts w:ascii="Arial Narrow" w:eastAsia="Arial Narrow" w:hAnsi="Arial Narrow" w:cs="Arial Narrow"/>
          <w:sz w:val="22"/>
          <w:szCs w:val="22"/>
        </w:rPr>
        <w:t>comunicó vía correo electrónico que el motor se encontraba “fundido”, sin indicar que hubiera sido desmontado o retirado del vehículo.</w:t>
      </w:r>
      <w:r w:rsidR="00475AA0">
        <w:rPr>
          <w:rFonts w:ascii="Arial Narrow" w:eastAsia="Arial Narrow" w:hAnsi="Arial Narrow" w:cs="Arial Narrow"/>
          <w:sz w:val="22"/>
          <w:szCs w:val="22"/>
        </w:rPr>
        <w:t xml:space="preserve"> </w:t>
      </w:r>
    </w:p>
    <w:p w14:paraId="633ED8BC" w14:textId="77777777" w:rsidR="004261EC" w:rsidRDefault="004261EC" w:rsidP="004261EC">
      <w:pPr>
        <w:pStyle w:val="Prrafodelista"/>
        <w:rPr>
          <w:rFonts w:ascii="Arial Narrow" w:eastAsia="Arial Narrow" w:hAnsi="Arial Narrow" w:cs="Arial Narrow"/>
          <w:sz w:val="22"/>
          <w:szCs w:val="22"/>
        </w:rPr>
      </w:pPr>
    </w:p>
    <w:p w14:paraId="355A4611" w14:textId="0493024E" w:rsidR="004261EC" w:rsidRPr="004261EC" w:rsidRDefault="004261EC" w:rsidP="004261E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20 de octubre de 2025, constató </w:t>
      </w:r>
      <w:r w:rsidR="00D85223">
        <w:rPr>
          <w:rFonts w:ascii="Arial Narrow" w:eastAsia="Arial Narrow" w:hAnsi="Arial Narrow" w:cs="Arial Narrow"/>
          <w:sz w:val="22"/>
          <w:szCs w:val="22"/>
        </w:rPr>
        <w:t xml:space="preserve">en el </w:t>
      </w:r>
      <w:r w:rsidR="00D85223"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que el vehículo se encontraba sin el motor instalado, recibiendo como información verbal que el motor había sido retirado y enviado</w:t>
      </w:r>
      <w:r w:rsidR="006D35D1">
        <w:rPr>
          <w:rFonts w:ascii="Arial Narrow" w:eastAsia="Arial Narrow" w:hAnsi="Arial Narrow" w:cs="Arial Narrow"/>
          <w:sz w:val="22"/>
          <w:szCs w:val="22"/>
        </w:rPr>
        <w:t>, sin su autorización,</w:t>
      </w:r>
      <w:r w:rsidRPr="00CE6C0F">
        <w:rPr>
          <w:rFonts w:ascii="Arial Narrow" w:eastAsia="Arial Narrow" w:hAnsi="Arial Narrow" w:cs="Arial Narrow"/>
          <w:sz w:val="22"/>
          <w:szCs w:val="22"/>
        </w:rPr>
        <w:t xml:space="preserve"> a un laboratorio para un análisis simple con posterior reinstalación</w:t>
      </w:r>
      <w:r w:rsidR="005154FD">
        <w:rPr>
          <w:rFonts w:ascii="Arial Narrow" w:eastAsia="Arial Narrow" w:hAnsi="Arial Narrow" w:cs="Arial Narrow"/>
          <w:sz w:val="22"/>
          <w:szCs w:val="22"/>
        </w:rPr>
        <w:t>.</w:t>
      </w:r>
      <w:r w:rsidR="00D72CAE">
        <w:rPr>
          <w:rFonts w:ascii="Arial Narrow" w:eastAsia="Arial Narrow" w:hAnsi="Arial Narrow" w:cs="Arial Narrow"/>
          <w:sz w:val="22"/>
          <w:szCs w:val="22"/>
        </w:rPr>
        <w:t xml:space="preserve"> </w:t>
      </w:r>
      <w:r w:rsidR="006D35D1">
        <w:rPr>
          <w:rFonts w:ascii="Arial Narrow" w:eastAsia="Arial Narrow" w:hAnsi="Arial Narrow" w:cs="Arial Narrow"/>
          <w:sz w:val="22"/>
          <w:szCs w:val="22"/>
        </w:rPr>
        <w:t>L</w:t>
      </w:r>
      <w:r w:rsidR="002F2F4F">
        <w:rPr>
          <w:rFonts w:ascii="Arial Narrow" w:eastAsia="Arial Narrow" w:hAnsi="Arial Narrow" w:cs="Arial Narrow"/>
          <w:sz w:val="22"/>
          <w:szCs w:val="22"/>
        </w:rPr>
        <w:t>uego</w:t>
      </w:r>
      <w:r w:rsidR="00163D95">
        <w:rPr>
          <w:rFonts w:ascii="Arial Narrow" w:eastAsia="Arial Narrow" w:hAnsi="Arial Narrow" w:cs="Arial Narrow"/>
          <w:sz w:val="22"/>
          <w:szCs w:val="22"/>
        </w:rPr>
        <w:t>,</w:t>
      </w:r>
      <w:r w:rsidR="002F2F4F">
        <w:rPr>
          <w:rFonts w:ascii="Arial Narrow" w:eastAsia="Arial Narrow" w:hAnsi="Arial Narrow" w:cs="Arial Narrow"/>
          <w:sz w:val="22"/>
          <w:szCs w:val="22"/>
        </w:rPr>
        <w:t xml:space="preserve"> el motor del vehículo asegurado</w:t>
      </w:r>
      <w:r w:rsidR="00163D95">
        <w:rPr>
          <w:rFonts w:ascii="Arial Narrow" w:eastAsia="Arial Narrow" w:hAnsi="Arial Narrow" w:cs="Arial Narrow"/>
          <w:sz w:val="22"/>
          <w:szCs w:val="22"/>
        </w:rPr>
        <w:t xml:space="preserve"> </w:t>
      </w:r>
      <w:r w:rsidR="00163D95" w:rsidRPr="00CE6C0F">
        <w:rPr>
          <w:rFonts w:ascii="Arial Narrow" w:eastAsia="Arial Narrow" w:hAnsi="Arial Narrow" w:cs="Arial Narrow"/>
          <w:sz w:val="22"/>
          <w:szCs w:val="22"/>
        </w:rPr>
        <w:t>había sido trasladado a una rectificadora</w:t>
      </w:r>
      <w:r w:rsidR="00163D95">
        <w:rPr>
          <w:rFonts w:ascii="Arial Narrow" w:eastAsia="Arial Narrow" w:hAnsi="Arial Narrow" w:cs="Arial Narrow"/>
          <w:sz w:val="22"/>
          <w:szCs w:val="22"/>
        </w:rPr>
        <w:t xml:space="preserve"> y</w:t>
      </w:r>
      <w:r w:rsidR="002F2F4F">
        <w:rPr>
          <w:rFonts w:ascii="Arial Narrow" w:eastAsia="Arial Narrow" w:hAnsi="Arial Narrow" w:cs="Arial Narrow"/>
          <w:sz w:val="22"/>
          <w:szCs w:val="22"/>
        </w:rPr>
        <w:t xml:space="preserve"> fue desmontado sin su autorización.</w:t>
      </w:r>
    </w:p>
    <w:p w14:paraId="5A7C6BDE" w14: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w14:paraId="4A08A0AB" w14:textId="6C04472F" w:rsidR="00CE6C0F" w:rsidRPr="00163D95" w:rsidRDefault="00CE6C0F" w:rsidP="00163D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18 de noviembre de 2025, </w:t>
      </w:r>
      <w:r w:rsidR="00E27480" w:rsidRPr="00B80013">
        <w:rPr>
          <w:rFonts w:ascii="Arial Narrow" w:eastAsia="Arial Narrow" w:hAnsi="Arial Narrow" w:cs="Arial Narrow"/>
          <w:sz w:val="22"/>
          <w:szCs w:val="22"/>
        </w:rPr>
        <w:t>Rímac</w:t>
      </w:r>
      <w:r w:rsidR="00E27480">
        <w:rPr>
          <w:rFonts w:ascii="Arial Narrow" w:eastAsia="Arial Narrow" w:hAnsi="Arial Narrow" w:cs="Arial Narrow"/>
          <w:sz w:val="22"/>
          <w:szCs w:val="22"/>
        </w:rPr>
        <w:t xml:space="preserve"> le </w:t>
      </w:r>
      <w:r w:rsidRPr="00CE6C0F">
        <w:rPr>
          <w:rFonts w:ascii="Arial Narrow" w:eastAsia="Arial Narrow" w:hAnsi="Arial Narrow" w:cs="Arial Narrow"/>
          <w:sz w:val="22"/>
          <w:szCs w:val="22"/>
        </w:rPr>
        <w:t>comunicó una tercera negativa de cobertura, indicando que el daño se habría producido por continuar circulando el vehículo</w:t>
      </w:r>
      <w:r w:rsidR="00475AA0">
        <w:rPr>
          <w:rFonts w:ascii="Arial Narrow" w:eastAsia="Arial Narrow" w:hAnsi="Arial Narrow" w:cs="Arial Narrow"/>
          <w:sz w:val="22"/>
          <w:szCs w:val="22"/>
        </w:rPr>
        <w:t xml:space="preserve"> luego del accidente</w:t>
      </w:r>
      <w:r w:rsidRPr="00CE6C0F">
        <w:rPr>
          <w:rFonts w:ascii="Arial Narrow" w:eastAsia="Arial Narrow" w:hAnsi="Arial Narrow" w:cs="Arial Narrow"/>
          <w:sz w:val="22"/>
          <w:szCs w:val="22"/>
        </w:rPr>
        <w:t>, sin acompañar informe técnico o peritaje que sustente dicha afirmación.</w:t>
      </w:r>
      <w:r w:rsidR="00163D95">
        <w:rPr>
          <w:rFonts w:ascii="Arial Narrow" w:eastAsia="Arial Narrow" w:hAnsi="Arial Narrow" w:cs="Arial Narrow"/>
          <w:sz w:val="22"/>
          <w:szCs w:val="22"/>
        </w:rPr>
        <w:t xml:space="preserve"> </w:t>
      </w:r>
    </w:p>
    <w:p w14:paraId="311B1D58" w14:textId="77777777" w:rsidR="00CE6C0F" w:rsidRPr="00CC5F52" w:rsidRDefault="00CE6C0F" w:rsidP="00163D95">
      <w:pPr>
        <w:pBdr>
          <w:top w:val="nil"/>
          <w:left w:val="nil"/>
          <w:bottom w:val="nil"/>
          <w:right w:val="nil"/>
          <w:between w:val="nil"/>
        </w:pBdr>
        <w:jc w:val="both"/>
        <w:rPr>
          <w:rFonts w:ascii="Arial Narrow" w:eastAsia="Arial Narrow" w:hAnsi="Arial Narrow" w:cs="Arial Narrow"/>
          <w:sz w:val="22"/>
          <w:szCs w:val="22"/>
        </w:rPr>
      </w:pPr>
    </w:p>
    <w:p w14:paraId="238C2176" w14:textId="484C8F2C" w:rsidR="000D05DA" w:rsidRPr="00CC5F52" w:rsidRDefault="00E27480"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C5F52">
        <w:rPr>
          <w:rFonts w:ascii="Arial Narrow" w:eastAsia="Arial Narrow" w:hAnsi="Arial Narrow" w:cs="Arial Narrow"/>
          <w:sz w:val="22"/>
          <w:szCs w:val="22"/>
        </w:rPr>
        <w:t>Hasta la fecha de presentación de su denuncia</w:t>
      </w:r>
      <w:r w:rsidR="00CE6C0F" w:rsidRPr="00CC5F52">
        <w:rPr>
          <w:rFonts w:ascii="Arial Narrow" w:eastAsia="Arial Narrow" w:hAnsi="Arial Narrow" w:cs="Arial Narrow"/>
          <w:sz w:val="22"/>
          <w:szCs w:val="22"/>
        </w:rPr>
        <w:t xml:space="preserve">, el vehículo </w:t>
      </w:r>
      <w:r w:rsidRPr="00CC5F52">
        <w:rPr>
          <w:rFonts w:ascii="Arial Narrow" w:eastAsia="Arial Narrow" w:hAnsi="Arial Narrow" w:cs="Arial Narrow"/>
          <w:sz w:val="22"/>
          <w:szCs w:val="22"/>
        </w:rPr>
        <w:t xml:space="preserve">asegurado </w:t>
      </w:r>
      <w:r w:rsidR="00CE6C0F" w:rsidRPr="00CC5F52">
        <w:rPr>
          <w:rFonts w:ascii="Arial Narrow" w:eastAsia="Arial Narrow" w:hAnsi="Arial Narrow" w:cs="Arial Narrow"/>
          <w:sz w:val="22"/>
          <w:szCs w:val="22"/>
        </w:rPr>
        <w:t xml:space="preserve">permanece inmovilizado en el </w:t>
      </w:r>
      <w:r w:rsidRPr="00CC5F52">
        <w:rPr>
          <w:rFonts w:ascii="Arial Narrow" w:eastAsia="Arial Narrow" w:hAnsi="Arial Narrow" w:cs="Arial Narrow"/>
          <w:sz w:val="22"/>
          <w:szCs w:val="22"/>
        </w:rPr>
        <w:t>taller de Maquinaria Nacional</w:t>
      </w:r>
      <w:r w:rsidR="00CE6C0F" w:rsidRPr="00CC5F52">
        <w:rPr>
          <w:rFonts w:ascii="Arial Narrow" w:eastAsia="Arial Narrow" w:hAnsi="Arial Narrow" w:cs="Arial Narrow"/>
          <w:sz w:val="22"/>
          <w:szCs w:val="22"/>
        </w:rPr>
        <w:t xml:space="preserve">, con el motor desmontado, sin que se le haya acreditado quién autorizó la intervención, con qué documento, en qué fecha ni bajo qué </w:t>
      </w:r>
      <w:r w:rsidR="00CE6C0F" w:rsidRPr="00CC5F52">
        <w:rPr>
          <w:rFonts w:ascii="Arial Narrow" w:eastAsia="Arial Narrow" w:hAnsi="Arial Narrow" w:cs="Arial Narrow"/>
          <w:sz w:val="22"/>
          <w:szCs w:val="22"/>
        </w:rPr>
        <w:lastRenderedPageBreak/>
        <w:t xml:space="preserve">sustento técnico, </w:t>
      </w:r>
      <w:proofErr w:type="gramStart"/>
      <w:r w:rsidR="00CE6C0F" w:rsidRPr="00CC5F52">
        <w:rPr>
          <w:rFonts w:ascii="Arial Narrow" w:eastAsia="Arial Narrow" w:hAnsi="Arial Narrow" w:cs="Arial Narrow"/>
          <w:sz w:val="22"/>
          <w:szCs w:val="22"/>
        </w:rPr>
        <w:t>continuando</w:t>
      </w:r>
      <w:r w:rsidR="007024A4">
        <w:rPr>
          <w:rFonts w:ascii="Arial Narrow" w:eastAsia="Arial Narrow" w:hAnsi="Arial Narrow" w:cs="Arial Narrow"/>
          <w:sz w:val="22"/>
          <w:szCs w:val="22"/>
        </w:rPr>
        <w:t xml:space="preserve"> realizando</w:t>
      </w:r>
      <w:proofErr w:type="gramEnd"/>
      <w:r w:rsidR="00CE6C0F" w:rsidRPr="00CC5F52">
        <w:rPr>
          <w:rFonts w:ascii="Arial Narrow" w:eastAsia="Arial Narrow" w:hAnsi="Arial Narrow" w:cs="Arial Narrow"/>
          <w:sz w:val="22"/>
          <w:szCs w:val="22"/>
        </w:rPr>
        <w:t xml:space="preserve"> el pago </w:t>
      </w:r>
      <w:r w:rsidR="00CC5F52" w:rsidRPr="00CC5F52">
        <w:rPr>
          <w:rFonts w:ascii="Arial Narrow" w:eastAsia="Arial Narrow" w:hAnsi="Arial Narrow" w:cs="Arial Narrow"/>
          <w:sz w:val="22"/>
          <w:szCs w:val="22"/>
        </w:rPr>
        <w:t>de las primas del</w:t>
      </w:r>
      <w:r w:rsidR="00CE6C0F" w:rsidRPr="00CC5F52">
        <w:rPr>
          <w:rFonts w:ascii="Arial Narrow" w:eastAsia="Arial Narrow" w:hAnsi="Arial Narrow" w:cs="Arial Narrow"/>
          <w:sz w:val="22"/>
          <w:szCs w:val="22"/>
        </w:rPr>
        <w:t xml:space="preserve"> Seguro vehicular pese a la imposibilidad de uso del bien.</w:t>
      </w:r>
    </w:p>
    <w:p w14:paraId="748BB242" w14:textId="2112B76A" w:rsidR="007D3FF9" w:rsidRPr="00CC5F52"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1F30DC2E" w:rsidR="00900884" w:rsidRPr="000C3A43" w:rsidRDefault="00087AA3" w:rsidP="000C3A43">
      <w:pPr>
        <w:pStyle w:val="Prrafodelista"/>
        <w:numPr>
          <w:ilvl w:val="1"/>
          <w:numId w:val="2"/>
        </w:numPr>
        <w:ind w:left="567" w:hanging="567"/>
        <w:jc w:val="both"/>
        <w:rPr>
          <w:rFonts w:ascii="Arial Narrow" w:hAnsi="Arial Narrow"/>
          <w:sz w:val="22"/>
          <w:szCs w:val="22"/>
          <w:lang w:eastAsia="es-ES"/>
        </w:rPr>
      </w:pPr>
      <w:r w:rsidRPr="00CC5F52">
        <w:rPr>
          <w:rFonts w:ascii="Arial Narrow" w:eastAsia="Arial Narrow" w:hAnsi="Arial Narrow" w:cs="Arial Narrow"/>
          <w:sz w:val="22"/>
          <w:szCs w:val="22"/>
        </w:rPr>
        <w:t xml:space="preserve">[APELLIDO] solicitó, en calidad de medidas correctivas, que los proveedores denunciados cumplan con realizar la reposición del vehículo asegurado por uno nuevo, de iguales características, marca y modelo, o equivalente; de manera alternativa, realizar la devolución íntegra del valor del vehículo por la suma de US$ 28 000,00 o el monto actualizado correspondiente; y, de forma subsidiaria, si lo anterior no fuera viable, realizar la instalación de un motor nuevo, la reparación integral certificada y la compensación por depreciación. Asimismo, requirió el reembolso de costos y costas del presente procedimiento.</w:t>
      </w:r>
      <w:r w:rsidRPr="00CC5F52">
        <w:rPr>
          <w:rFonts w:ascii="Arial Narrow" w:hAnsi="Arial Narrow"/>
          <w:sz w:val="22"/>
          <w:szCs w:val="22"/>
          <w:lang w:eastAsia="es-ES"/>
        </w:rPr>
        <w:t xml:space="preserve"/>
      </w:r>
      <w:r w:rsidR="008E1B6A" w:rsidRPr="00CC5F52">
        <w:rPr>
          <w:rFonts w:ascii="Arial Narrow" w:hAnsi="Arial Narrow"/>
          <w:sz w:val="22"/>
          <w:szCs w:val="22"/>
          <w:lang w:eastAsia="es-ES"/>
        </w:rPr>
        <w:t/>
      </w:r>
      <w:r w:rsidR="00EE34DA" w:rsidRPr="00CC5F52">
        <w:rPr>
          <w:rFonts w:ascii="Arial Narrow" w:hAnsi="Arial Narrow"/>
          <w:sz w:val="22"/>
          <w:szCs w:val="22"/>
          <w:lang w:eastAsia="es-ES"/>
        </w:rPr>
        <w:t xml:space="preserve"/>
      </w:r>
      <w:r w:rsidR="005F229F" w:rsidRPr="00CC5F52">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w:r>
      <w:r w:rsidR="00EE34DA"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AE55B3" w:rsidRPr="00EE34DA">
        <w:rPr>
          <w:rFonts w:ascii="Arial Narrow" w:hAnsi="Arial Narrow"/>
          <w:sz w:val="22"/>
          <w:szCs w:val="22"/>
          <w:lang w:eastAsia="es-ES"/>
        </w:rPr>
        <w:t/>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5F229F">
        <w:rPr>
          <w:rFonts w:ascii="Arial Narrow" w:hAnsi="Arial Narrow"/>
          <w:sz w:val="22"/>
          <w:szCs w:val="22"/>
          <w:lang w:eastAsia="es-ES"/>
        </w:rPr>
        <w:t/>
      </w:r>
      <w:r w:rsidR="00AE55B3">
        <w:rPr>
          <w:rFonts w:ascii="Arial Narrow" w:hAnsi="Arial Narrow"/>
          <w:sz w:val="22"/>
          <w:szCs w:val="22"/>
          <w:lang w:eastAsia="es-ES"/>
        </w:rPr>
        <w:t xml:space="preserve"/>
      </w:r>
      <w:r w:rsidR="00AE55B3" w:rsidRPr="00EE34DA">
        <w:rPr>
          <w:rFonts w:ascii="Arial Narrow" w:hAnsi="Arial Narrow"/>
          <w:sz w:val="22"/>
          <w:szCs w:val="22"/>
          <w:lang w:eastAsia="es-ES"/>
        </w:rPr>
        <w:t/>
      </w:r>
      <w:r w:rsidR="00AE55B3">
        <w:rPr>
          <w:rFonts w:ascii="Arial Narrow" w:hAnsi="Arial Narrow"/>
          <w:sz w:val="22"/>
          <w:szCs w:val="22"/>
          <w:lang w:eastAsia="es-ES"/>
        </w:rPr>
        <w:t/>
      </w:r>
      <w:r w:rsidR="005F229F">
        <w:rPr>
          <w:rFonts w:ascii="Arial Narrow" w:hAnsi="Arial Narrow"/>
          <w:sz w:val="22"/>
          <w:szCs w:val="22"/>
          <w:lang w:eastAsia="es-ES"/>
        </w:rPr>
        <w:t xml:space="preserve"/>
      </w:r>
      <w:r w:rsidR="00EE34DA" w:rsidRPr="00EE34DA">
        <w:rPr>
          <w:rFonts w:ascii="Arial Narrow" w:hAnsi="Arial Narrow"/>
          <w:sz w:val="22"/>
          <w:szCs w:val="22"/>
          <w:lang w:eastAsia="es-ES"/>
        </w:rPr>
        <w:t/>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0C3A43" w:rsidRPr="00087AA3">
        <w:rPr>
          <w:rFonts w:ascii="Arial Narrow" w:hAnsi="Arial Narrow"/>
          <w:sz w:val="22"/>
          <w:szCs w:val="22"/>
          <w:lang w:eastAsia="es-ES"/>
        </w:rPr>
        <w:t/>
      </w:r>
      <w:r w:rsidR="000C3A43" w:rsidRPr="00087AA3">
        <w:rPr>
          <w:rFonts w:ascii="Arial Narrow" w:hAnsi="Arial Narrow" w:cs="Arial"/>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5D166919" w14:textId="0062B0BD" w:rsidR="004F6C2A" w:rsidRPr="00113FA5" w:rsidRDefault="00A23BA3" w:rsidP="00113FA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6D7ED616" w14:textId="548F48AE" w:rsidR="008D28AC" w:rsidRPr="00E902D0" w:rsidRDefault="008D28AC" w:rsidP="008D28A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5 de enero de 2026,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Pr="00083A14">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083A14">
        <w:rPr>
          <w:rFonts w:ascii="Arial Narrow" w:eastAsia="Arial Narrow" w:hAnsi="Arial Narrow" w:cs="Arial Narrow"/>
          <w:sz w:val="22"/>
          <w:szCs w:val="22"/>
        </w:rPr>
        <w:t xml:space="preserve"/>
      </w:r>
      <w:r w:rsidRPr="00E902D0">
        <w:rPr>
          <w:rFonts w:ascii="Arial Narrow" w:hAnsi="Arial Narrow"/>
          <w:sz w:val="22"/>
          <w:szCs w:val="22"/>
        </w:rPr>
        <w:t xml:space="preserve"/>
      </w:r>
      <w:r w:rsidRPr="005A426B">
        <w:rPr>
          <w:rFonts w:ascii="Arial Narrow" w:eastAsia="Arial Narrow" w:hAnsi="Arial Narrow" w:cs="Arial Narrow"/>
          <w:sz w:val="22"/>
          <w:szCs w:val="22"/>
        </w:rPr>
        <w:t/>
      </w:r>
      <w:r w:rsidRPr="00E902D0">
        <w:rPr>
          <w:rFonts w:ascii="Arial Narrow" w:hAnsi="Arial Narrow"/>
          <w:sz w:val="22"/>
          <w:szCs w:val="22"/>
        </w:rPr>
        <w:t xml:space="preserve"/>
      </w:r>
      <w:r>
        <w:rPr>
          <w:rFonts w:ascii="Arial Narrow" w:hAnsi="Arial Narrow"/>
          <w:sz w:val="22"/>
          <w:szCs w:val="22"/>
        </w:rPr>
        <w:t/>
      </w:r>
      <w:r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xml:space="preserve"/>
      </w:r>
      <w:r w:rsidRPr="00E902D0">
        <w:rPr>
          <w:rFonts w:ascii="Arial Narrow" w:hAnsi="Arial Narrow"/>
          <w:sz w:val="22"/>
          <w:szCs w:val="22"/>
          <w:lang w:eastAsia="en-US"/>
        </w:rPr>
        <w:t/>
      </w:r>
    </w:p>
    <w:p w14:paraId="3160E6B1" w14:textId="77777777" w:rsidR="008D28AC" w:rsidRDefault="008D28AC" w:rsidP="008D28AC">
      <w:pPr>
        <w:pStyle w:val="Prrafodelista"/>
        <w:ind w:left="567"/>
        <w:jc w:val="both"/>
        <w:rPr>
          <w:rFonts w:ascii="Arial Narrow" w:hAnsi="Arial Narrow"/>
          <w:sz w:val="22"/>
          <w:szCs w:val="22"/>
        </w:rPr>
      </w:pPr>
    </w:p>
    <w:p w14:paraId="56D5BB85" w14:textId="1169FAE9" w:rsidR="001D7531" w:rsidRPr="00E902D0" w:rsidRDefault="00CF5E44" w:rsidP="007D4AA8">
      <w:pPr>
        <w:pStyle w:val="Prrafodelista"/>
        <w:numPr>
          <w:ilvl w:val="1"/>
          <w:numId w:val="2"/>
        </w:numPr>
        <w:ind w:left="567" w:hanging="567"/>
        <w:jc w:val="both"/>
        <w:rPr>
          <w:rFonts w:ascii="Arial Narrow" w:hAnsi="Arial Narrow"/>
          <w:sz w:val="22"/>
          <w:szCs w:val="22"/>
        </w:rPr>
      </w:pPr>
      <w:r>
        <w:rPr>
          <w:rFonts w:ascii="Arial Narrow" w:hAnsi="Arial Narrow"/>
          <w:sz w:val="22"/>
          <w:szCs w:val="22"/>
        </w:rPr>
        <w:t xml:space="preserve">Asimismo, por escrito del 5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A23BA3" w:rsidRPr="00E902D0">
        <w:rPr>
          <w:rFonts w:ascii="Arial Narrow" w:hAnsi="Arial Narrow"/>
          <w:sz w:val="22"/>
          <w:szCs w:val="22"/>
        </w:rPr>
        <w:t xml:space="preserve"/>
      </w:r>
      <w:r w:rsidR="000410A1" w:rsidRPr="00E902D0">
        <w:rPr>
          <w:rFonts w:ascii="Arial Narrow" w:hAnsi="Arial Narrow"/>
          <w:sz w:val="22"/>
          <w:szCs w:val="22"/>
        </w:rPr>
        <w:t/>
      </w:r>
      <w:r w:rsidR="001D7531" w:rsidRPr="00E902D0">
        <w:rPr>
          <w:rFonts w:ascii="Arial Narrow" w:hAnsi="Arial Narrow"/>
          <w:sz w:val="22"/>
          <w:szCs w:val="22"/>
        </w:rPr>
        <w:t xml:space="preserve"/>
      </w:r>
      <w:r w:rsidR="00083A14" w:rsidRPr="00083A14">
        <w:rPr>
          <w:rFonts w:ascii="Arial Narrow" w:eastAsia="Arial Narrow" w:hAnsi="Arial Narrow" w:cs="Arial Narrow"/>
          <w:sz w:val="22"/>
          <w:szCs w:val="22"/>
        </w:rPr>
        <w:t/>
      </w:r>
      <w:r w:rsidR="00A23BA3" w:rsidRPr="00E902D0">
        <w:rPr>
          <w:rFonts w:ascii="Arial Narrow" w:hAnsi="Arial Narrow"/>
          <w:sz w:val="22"/>
          <w:szCs w:val="22"/>
        </w:rPr>
        <w:t xml:space="preserve"/>
      </w:r>
      <w:r w:rsidR="00041142" w:rsidRPr="005A426B">
        <w:rPr>
          <w:rFonts w:ascii="Arial Narrow" w:eastAsia="Arial Narrow" w:hAnsi="Arial Narrow" w:cs="Arial Narrow"/>
          <w:sz w:val="22"/>
          <w:szCs w:val="22"/>
        </w:rPr>
        <w:t/>
      </w:r>
      <w:r w:rsidR="00041142" w:rsidRPr="00E902D0">
        <w:rPr>
          <w:rFonts w:ascii="Arial Narrow" w:hAnsi="Arial Narrow"/>
          <w:sz w:val="22"/>
          <w:szCs w:val="22"/>
        </w:rPr>
        <w:t xml:space="preserve"/>
      </w:r>
      <w:r w:rsidR="001D7531" w:rsidRPr="00E902D0">
        <w:rPr>
          <w:rFonts w:ascii="Arial Narrow" w:hAnsi="Arial Narrow"/>
          <w:sz w:val="22"/>
          <w:szCs w:val="22"/>
        </w:rPr>
        <w:t xml:space="preserve"/>
      </w:r>
      <w:r w:rsidR="00083A14">
        <w:rPr>
          <w:rFonts w:ascii="Arial Narrow" w:hAnsi="Arial Narrow"/>
          <w:sz w:val="22"/>
          <w:szCs w:val="22"/>
        </w:rPr>
        <w:t/>
      </w:r>
      <w:r w:rsidR="00A23BA3" w:rsidRPr="00E902D0">
        <w:rPr>
          <w:rFonts w:ascii="Arial Narrow" w:hAnsi="Arial Narrow"/>
          <w:sz w:val="22"/>
          <w:szCs w:val="22"/>
        </w:rPr>
        <w:t xml:space="preserve"/>
      </w:r>
      <w:r w:rsidR="001D7531" w:rsidRPr="00E902D0">
        <w:rPr>
          <w:rFonts w:ascii="Arial Narrow" w:hAnsi="Arial Narrow"/>
          <w:sz w:val="22"/>
          <w:szCs w:val="22"/>
        </w:rPr>
        <w:t/>
      </w:r>
      <w:r w:rsidR="00A23BA3" w:rsidRPr="00E902D0">
        <w:rPr>
          <w:rFonts w:ascii="Arial Narrow" w:hAnsi="Arial Narrow"/>
          <w:sz w:val="22"/>
          <w:szCs w:val="22"/>
          <w:lang w:eastAsia="en-US"/>
        </w:rPr>
        <w:t xml:space="preserve"/>
      </w:r>
      <w:r w:rsidR="00A23BA3"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00A23BA3"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4B99B029"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“20260030600015440300001532892026003060” de la pieza 2 presentada mediante el escrito de denuncia del 5 de enero de 2026 del expediente, precisándose que la confidencialidad declarada deberá mantenerse de forma permanente. Asimismo, corresponde declarar de oficio la confidencialidad de las declaraciones mensuales (PDT-IGV Renta Mensual) del Impuesto General a las Ventas (IGV) e Impuesto a la Renta (IR) completas del ejercicio correspondiente al año 2025 de [DENUNCIANTE] que obra en el documento 2 denominado “20260606800041748700061593242026060680” de la pieza 7 presentada mediante el escrito del 5 de febrero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A5424D" w:rsidRPr="002B27CF">
        <w:rPr>
          <w:rFonts w:ascii="Arial Narrow" w:hAnsi="Arial Narrow" w:cs="Arial"/>
          <w:bCs/>
          <w:spacing w:val="-3"/>
          <w:sz w:val="22"/>
          <w:szCs w:val="22"/>
        </w:rPr>
        <w:t xml:space="preserve"/>
      </w:r>
      <w:r w:rsidR="00A5424D" w:rsidRPr="00DB6F71">
        <w:rPr>
          <w:rFonts w:ascii="Arial Narrow" w:hAnsi="Arial Narrow" w:cs="Arial"/>
          <w:bCs/>
          <w:spacing w:val="-3"/>
          <w:sz w:val="22"/>
          <w:szCs w:val="22"/>
        </w:rPr>
        <w:t xml:space="preserve"/>
      </w:r>
      <w:r w:rsidR="00B46C78" w:rsidRPr="00DB6F71">
        <w:rPr>
          <w:rFonts w:ascii="Arial Narrow" w:hAnsi="Arial Narrow"/>
          <w:sz w:val="22"/>
          <w:szCs w:val="22"/>
        </w:rPr>
        <w:t xml:space="preserve"/>
      </w:r>
      <w:r w:rsidR="00B46C78" w:rsidRPr="00DB6F71">
        <w:rPr>
          <w:rFonts w:ascii="Arial Narrow" w:hAnsi="Arial Narrow"/>
          <w:b/>
          <w:bCs/>
          <w:sz w:val="22"/>
          <w:szCs w:val="22"/>
        </w:rPr>
        <w:t xml:space="preserve"/>
      </w:r>
      <w:proofErr w:type="spellStart"/>
      <w:r w:rsidR="00B46C78" w:rsidRPr="00DB6F71">
        <w:rPr>
          <w:rFonts w:ascii="Arial Narrow" w:hAnsi="Arial Narrow"/>
          <w:b/>
          <w:bCs/>
          <w:sz w:val="22"/>
          <w:szCs w:val="22"/>
        </w:rPr>
        <w:t/>
      </w:r>
      <w:proofErr w:type="spellEnd"/>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proofErr w:type="spellStart"/>
      <w:r w:rsidR="00B46C78" w:rsidRPr="00DB6F71">
        <w:rPr>
          <w:rFonts w:ascii="Arial Narrow" w:hAnsi="Arial Narrow"/>
          <w:b/>
          <w:bCs/>
          <w:sz w:val="22"/>
          <w:szCs w:val="22"/>
        </w:rPr>
        <w:t/>
      </w:r>
      <w:proofErr w:type="spellEnd"/>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r w:rsidR="00B46C78" w:rsidRPr="00DB6F71">
        <w:rPr>
          <w:rFonts w:ascii="Arial Narrow" w:hAnsi="Arial Narrow"/>
          <w:sz w:val="22"/>
          <w:szCs w:val="22"/>
        </w:rPr>
        <w:t/>
      </w:r>
      <w:r w:rsidR="00A5424D" w:rsidRPr="00DB6F71">
        <w:rPr>
          <w:rFonts w:ascii="Arial Narrow" w:hAnsi="Arial Narrow"/>
          <w:sz w:val="22"/>
          <w:szCs w:val="22"/>
        </w:rPr>
        <w:t xml:space="preserve"/>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C2394" w:rsidRPr="00E902D0">
        <w:rPr>
          <w:rFonts w:ascii="Arial Narrow" w:hAnsi="Arial Narrow"/>
          <w:sz w:val="22"/>
          <w:szCs w:val="22"/>
        </w:rPr>
        <w:t/>
      </w:r>
      <w:r w:rsidR="006608F1">
        <w:rPr>
          <w:rFonts w:ascii="Arial Narrow" w:hAnsi="Arial Narrow"/>
          <w:sz w:val="22"/>
          <w:szCs w:val="22"/>
        </w:rPr>
        <w:t xml:space="preserve"/>
      </w:r>
      <w:r w:rsidR="006608F1" w:rsidRPr="00E902D0">
        <w:rPr>
          <w:rFonts w:ascii="Arial Narrow" w:hAnsi="Arial Narrow"/>
          <w:sz w:val="22"/>
          <w:szCs w:val="22"/>
        </w:rPr>
        <w:t xml:space="preserve"/>
      </w:r>
      <w:r w:rsidR="006608F1">
        <w:rPr>
          <w:rFonts w:ascii="Arial Narrow" w:hAnsi="Arial Narrow"/>
          <w:sz w:val="22"/>
          <w:szCs w:val="22"/>
        </w:rPr>
        <w:t/>
      </w:r>
      <w:r w:rsidR="006608F1" w:rsidRPr="00E902D0">
        <w:rPr>
          <w:rFonts w:ascii="Arial Narrow" w:hAnsi="Arial Narrow"/>
          <w:sz w:val="22"/>
          <w:szCs w:val="22"/>
        </w:rPr>
        <w:t xml:space="preserve"/>
      </w:r>
      <w:r w:rsidR="00A5424D" w:rsidRPr="002B27CF">
        <w:rPr>
          <w:rFonts w:ascii="Arial Narrow" w:hAnsi="Arial Narrow" w:cs="Arial"/>
          <w:bCs/>
          <w:spacing w:val="-3"/>
          <w:sz w:val="22"/>
          <w:szCs w:val="22"/>
        </w:rPr>
        <w:t/>
      </w:r>
      <w:r w:rsidR="00A5424D" w:rsidRPr="00DB6F71">
        <w:rPr>
          <w:rFonts w:ascii="Arial Narrow" w:hAnsi="Arial Narrow" w:cs="Arial"/>
          <w:bCs/>
          <w:spacing w:val="-3"/>
          <w:sz w:val="22"/>
          <w:szCs w:val="22"/>
        </w:rPr>
        <w:t xml:space="preserve"/>
      </w:r>
      <w:r w:rsidR="006608F1" w:rsidRPr="00DB6F71">
        <w:rPr>
          <w:rFonts w:ascii="Arial Narrow" w:hAnsi="Arial Narrow"/>
          <w:sz w:val="22"/>
          <w:szCs w:val="22"/>
        </w:rPr>
        <w:t xml:space="preserve"/>
      </w:r>
      <w:r w:rsidR="006608F1" w:rsidRPr="00DB6F71">
        <w:rPr>
          <w:rFonts w:ascii="Arial Narrow" w:hAnsi="Arial Narrow"/>
          <w:b/>
          <w:bCs/>
          <w:sz w:val="22"/>
          <w:szCs w:val="22"/>
        </w:rPr>
        <w:t xml:space="preserve"/>
      </w:r>
      <w:proofErr w:type="spellStart"/>
      <w:r w:rsidR="006608F1" w:rsidRPr="00DB6F71">
        <w:rPr>
          <w:rFonts w:ascii="Arial Narrow" w:hAnsi="Arial Narrow"/>
          <w:b/>
          <w:bCs/>
          <w:sz w:val="22"/>
          <w:szCs w:val="22"/>
        </w:rPr>
        <w:t/>
      </w:r>
      <w:proofErr w:type="spellEnd"/>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proofErr w:type="spellStart"/>
      <w:r w:rsidR="006608F1" w:rsidRPr="00DB6F71">
        <w:rPr>
          <w:rFonts w:ascii="Arial Narrow" w:hAnsi="Arial Narrow"/>
          <w:b/>
          <w:bCs/>
          <w:sz w:val="22"/>
          <w:szCs w:val="22"/>
        </w:rPr>
        <w:t/>
      </w:r>
      <w:proofErr w:type="spellEnd"/>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6608F1" w:rsidRPr="00E902D0">
        <w:rPr>
          <w:rFonts w:ascii="Arial Narrow" w:hAnsi="Arial Narrow"/>
          <w:sz w:val="22"/>
          <w:szCs w:val="22"/>
        </w:rPr>
        <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46B07640" w14:textId="55859D68" w:rsidR="00AC2394" w:rsidRPr="00113FA5" w:rsidRDefault="00A23BA3" w:rsidP="00113FA5">
      <w:pPr>
        <w:pStyle w:val="Prrafodelista"/>
        <w:numPr>
          <w:ilvl w:val="1"/>
          <w:numId w:val="2"/>
        </w:numPr>
        <w:ind w:left="567" w:hanging="567"/>
        <w:jc w:val="both"/>
        <w:rPr>
          <w:rStyle w:val="eop"/>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CA66804" w14:textId="59B6D336" w:rsidR="00812331" w:rsidRPr="00E902D0"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lastRenderedPageBreak/>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rPr>
        <w:footnoteReference w:id="6"/>
      </w:r>
      <w:r w:rsidRPr="00E902D0">
        <w:rPr>
          <w:rFonts w:ascii="Arial Narrow" w:hAnsi="Arial Narrow"/>
          <w:sz w:val="22"/>
          <w:szCs w:val="22"/>
        </w:rPr>
        <w:t>.</w:t>
      </w:r>
    </w:p>
    <w:p w14:paraId="0E208EA1" w14:textId="77777777" w:rsidR="00543B73" w:rsidRPr="00E902D0" w:rsidRDefault="00543B73" w:rsidP="007D4AA8">
      <w:pPr>
        <w:jc w:val="both"/>
        <w:rPr>
          <w:rFonts w:ascii="Arial Narrow" w:hAnsi="Arial Narrow"/>
          <w:sz w:val="22"/>
          <w:szCs w:val="22"/>
        </w:rPr>
      </w:pPr>
    </w:p>
    <w:p w14:paraId="0C905DA1" w14:textId="37D7F064"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7D4AA8">
      <w:pPr>
        <w:jc w:val="both"/>
        <w:rPr>
          <w:rFonts w:ascii="Arial Narrow" w:eastAsia="Arial Narrow" w:hAnsi="Arial Narrow" w:cs="Arial Narrow"/>
          <w:sz w:val="22"/>
          <w:szCs w:val="22"/>
        </w:rPr>
      </w:pPr>
    </w:p>
    <w:p w14:paraId="443B2B98" w14:textId="30BE276E" w:rsidR="008E1B6A" w:rsidRPr="00A00E07"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FF314F">
        <w:rPr>
          <w:rFonts w:ascii="Arial Narrow" w:hAnsi="Arial Narrow"/>
          <w:sz w:val="22"/>
          <w:szCs w:val="22"/>
        </w:rPr>
        <w:t>La Secretaría Técnica de la Comisión de Protección al Consumidor </w:t>
      </w:r>
      <w:proofErr w:type="spellStart"/>
      <w:r w:rsidRPr="00FF314F">
        <w:rPr>
          <w:rFonts w:ascii="Arial Narrow" w:hAnsi="Arial Narrow"/>
          <w:sz w:val="22"/>
          <w:szCs w:val="22"/>
        </w:rPr>
        <w:t/>
      </w:r>
      <w:proofErr w:type="spellEnd"/>
      <w:r w:rsidRPr="00FF314F">
        <w:rPr>
          <w:rFonts w:ascii="Arial Narrow" w:hAnsi="Arial Narrow"/>
          <w:sz w:val="22"/>
          <w:szCs w:val="22"/>
        </w:rPr>
        <w:t> 1 (en adelante, Secretaría Técnica), en ejercicio de sus facultades</w:t>
      </w:r>
      <w:r w:rsidRPr="00FF314F">
        <w:rPr>
          <w:rFonts w:ascii="Arial Narrow" w:hAnsi="Arial Narrow"/>
          <w:sz w:val="22"/>
          <w:szCs w:val="22"/>
          <w:vertAlign w:val="superscript"/>
        </w:rPr>
        <w:footnoteReference w:id="7"/>
      </w:r>
      <w:r w:rsidRPr="00FF314F">
        <w:rPr>
          <w:rFonts w:ascii="Arial Narrow" w:hAnsi="Arial Narrow"/>
          <w:sz w:val="22"/>
          <w:szCs w:val="22"/>
          <w:vertAlign w:val="superscript"/>
        </w:rPr>
        <w:t>,</w:t>
      </w:r>
      <w:r w:rsidRPr="00FF314F">
        <w:rPr>
          <w:rFonts w:ascii="Arial Narrow" w:hAnsi="Arial Narrow"/>
          <w:sz w:val="22"/>
          <w:szCs w:val="22"/>
        </w:rPr>
        <w:t xml:space="preserve"> considera que el hecho </w:t>
      </w:r>
      <w:bookmarkEnd w:id="2"/>
      <w:r w:rsidRPr="00FF314F">
        <w:rPr>
          <w:rFonts w:ascii="Arial Narrow" w:hAnsi="Arial Narrow"/>
          <w:sz w:val="22"/>
          <w:szCs w:val="22"/>
        </w:rPr>
        <w:t xml:space="preserve">consistente en que </w:t>
      </w:r>
      <w:r w:rsidR="008B7114" w:rsidRPr="00B465B6">
        <w:rPr>
          <w:rFonts w:ascii="Arial Narrow" w:eastAsia="Arial Narrow" w:hAnsi="Arial Narrow" w:cs="Arial Narrow"/>
          <w:bCs/>
          <w:sz w:val="22"/>
          <w:szCs w:val="22"/>
        </w:rPr>
        <w:t>Rímac Seguros y Reaseguros S.A</w:t>
      </w:r>
      <w:r w:rsidR="008B7114" w:rsidRPr="00B465B6">
        <w:rPr>
          <w:rFonts w:ascii="Arial Narrow" w:eastAsia="Arial Narrow" w:hAnsi="Arial Narrow" w:cs="Arial Narrow"/>
          <w:sz w:val="22"/>
          <w:szCs w:val="22"/>
        </w:rPr>
        <w:t>. se habría negado injustificadamente a otorgar la cobertura de la Póliza 2101-</w:t>
      </w:r>
      <w:r w:rsidR="008B7114" w:rsidRPr="00B465B6">
        <w:rPr>
          <w:rFonts w:ascii="Arial Narrow" w:eastAsia="Arial Narrow" w:hAnsi="Arial Narrow" w:cs="Arial Narrow"/>
          <w:sz w:val="22"/>
          <w:szCs w:val="22"/>
        </w:rPr>
        <w:lastRenderedPageBreak/>
        <w:t>1493273 del Seguro vehicular al denunciante por el accidente vehicular ocurrido el 27 de julio de 2025</w:t>
      </w:r>
      <w:r w:rsidR="008B7114">
        <w:rPr>
          <w:rFonts w:ascii="Arial Narrow" w:hAnsi="Arial Narrow"/>
          <w:sz w:val="22"/>
          <w:szCs w:val="22"/>
          <w:lang w:eastAsia="es-ES"/>
        </w:rPr>
        <w:t>, al señalar que</w:t>
      </w:r>
      <w:r w:rsidR="008B7114" w:rsidRPr="008B7114">
        <w:rPr>
          <w:rFonts w:ascii="Arial Narrow" w:hAnsi="Arial Narrow"/>
          <w:sz w:val="22"/>
          <w:szCs w:val="22"/>
          <w:lang w:eastAsia="es-ES"/>
        </w:rPr>
        <w:t xml:space="preserve"> </w:t>
      </w:r>
      <w:r w:rsidR="008B7114">
        <w:rPr>
          <w:rFonts w:ascii="Arial Narrow" w:hAnsi="Arial Narrow"/>
          <w:sz w:val="22"/>
          <w:szCs w:val="22"/>
          <w:lang w:eastAsia="es-ES"/>
        </w:rPr>
        <w:t>se consignó</w:t>
      </w:r>
      <w:r w:rsidR="008B7114" w:rsidRPr="008B7114">
        <w:rPr>
          <w:rFonts w:ascii="Arial Narrow" w:hAnsi="Arial Narrow"/>
          <w:sz w:val="22"/>
          <w:szCs w:val="22"/>
          <w:lang w:eastAsia="es-ES"/>
        </w:rPr>
        <w:t xml:space="preserve"> el término “desperfecto mecánico” en la constatación policial</w:t>
      </w:r>
      <w:r w:rsidR="007E5A55" w:rsidRPr="00A00E07">
        <w:rPr>
          <w:rFonts w:ascii="Arial Narrow" w:hAnsi="Arial Narrow"/>
          <w:sz w:val="22"/>
          <w:szCs w:val="22"/>
          <w:lang w:eastAsia="es-ES"/>
        </w:rPr>
        <w:t xml:space="preserve">; </w:t>
      </w:r>
      <w:r w:rsidRPr="00A00E07">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sz w:val="22"/>
          <w:szCs w:val="22"/>
          <w:vertAlign w:val="superscript"/>
        </w:rPr>
        <w:footnoteReference w:id="8"/>
      </w:r>
      <w:r w:rsidRPr="00A00E07">
        <w:rPr>
          <w:rFonts w:ascii="Arial Narrow" w:eastAsia="Arial Narrow" w:hAnsi="Arial Narrow" w:cs="Arial Narrow"/>
          <w:sz w:val="22"/>
          <w:szCs w:val="22"/>
        </w:rPr>
        <w:t>.</w:t>
      </w:r>
      <w:bookmarkEnd w:id="3"/>
      <w:bookmarkEnd w:id="4"/>
    </w:p>
    <w:p w14:paraId="22BFBFFA" w14:textId="77777777" w:rsidR="00BF2F86" w:rsidRPr="00A00E07" w:rsidRDefault="00BF2F86" w:rsidP="007D4AA8">
      <w:pPr>
        <w:jc w:val="both"/>
        <w:rPr>
          <w:rFonts w:ascii="Arial Narrow" w:eastAsia="Arial Narrow" w:hAnsi="Arial Narrow" w:cs="Arial Narrow"/>
          <w:sz w:val="22"/>
          <w:szCs w:val="22"/>
        </w:rPr>
      </w:pPr>
    </w:p>
    <w:p w14:paraId="33239AF7" w14:textId="6E04A343" w:rsidR="007E5A55" w:rsidRPr="00A00E07"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De igual modo, la Secretaría Técnica considera que el hecho consistente en que </w:t>
      </w:r>
      <w:r w:rsidR="003A2210" w:rsidRPr="003A2210">
        <w:rPr>
          <w:rFonts w:ascii="Arial Narrow" w:hAnsi="Arial Narrow"/>
          <w:sz w:val="22"/>
          <w:szCs w:val="22"/>
        </w:rPr>
        <w:t>Rímac Seguros y Reaseguros S.A. habría denegado indebidamente la cobertura de Póliza 2101-1493273 del Seguro vehicular, señalando que la documentación fue presentada fuera de plazo, pese a que previamente había informado al denunciante que no hay límite de plazo</w:t>
      </w:r>
      <w:r w:rsidRPr="00A00E07">
        <w:rPr>
          <w:rFonts w:ascii="Arial Narrow" w:eastAsia="Arial Narrow" w:hAnsi="Arial Narrow" w:cs="Arial Narrow"/>
          <w:sz w:val="22"/>
          <w:szCs w:val="22"/>
        </w:rPr>
        <w:t>.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57AFA312" w14:textId="77777777" w:rsidR="00A00E07" w:rsidRPr="00A00E07" w:rsidRDefault="00A00E07" w:rsidP="004F6C2A">
      <w:pPr>
        <w:pStyle w:val="Prrafodelista"/>
        <w:ind w:left="567"/>
        <w:rPr>
          <w:rFonts w:ascii="Arial Narrow" w:eastAsia="Arial Narrow" w:hAnsi="Arial Narrow" w:cs="Arial Narrow"/>
          <w:sz w:val="22"/>
          <w:szCs w:val="22"/>
        </w:rPr>
      </w:pPr>
    </w:p>
    <w:p w14:paraId="66F17202" w14:textId="678CD020"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la Secretaría Técnica considera que el hecho consistente en que </w:t>
      </w:r>
      <w:r w:rsidR="003A2210" w:rsidRPr="003A2210">
        <w:rPr>
          <w:rFonts w:ascii="Arial Narrow" w:hAnsi="Arial Narrow"/>
          <w:sz w:val="22"/>
          <w:szCs w:val="22"/>
        </w:rPr>
        <w:t>Rímac Seguros y Reaseguros S.A. habría emitido, el 18 de noviembre de 2025, una negativa de cobertura de la Póliza 2101-1493273 del Seguro vehicular, indicando que el daño se habría producido por continuar circulando el vehículo por el accidente del 27 de julio de 2025, pese a no acreditar con un informe técnico o peritaje que sustente dicha afirmación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3E75C5CC" w14:textId="77777777" w:rsidR="00A00E07" w:rsidRPr="00A00E07" w:rsidRDefault="00A00E07" w:rsidP="004F6C2A">
      <w:pPr>
        <w:pStyle w:val="Prrafodelista"/>
        <w:ind w:left="567"/>
        <w:rPr>
          <w:rFonts w:ascii="Arial Narrow" w:eastAsia="Arial Narrow" w:hAnsi="Arial Narrow" w:cs="Arial Narrow"/>
          <w:sz w:val="22"/>
          <w:szCs w:val="22"/>
        </w:rPr>
      </w:pPr>
    </w:p>
    <w:p w14:paraId="23EC61EF" w14:textId="3D535C9D"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Asimismo, la Secretaría Técnica considera que el hecho consistente en que </w:t>
      </w:r>
      <w:r w:rsidR="003A2210" w:rsidRPr="003A2210">
        <w:rPr>
          <w:rFonts w:ascii="Arial Narrow" w:hAnsi="Arial Narrow"/>
          <w:sz w:val="22"/>
          <w:szCs w:val="22"/>
        </w:rPr>
        <w:t>Maquinaria Nacional S.A.C. Perú habría intervenido el vehículo de Placa de Rodaje CPU-682, retirando y desmontando el motor sin contar con autorización previa y expresa del denunciante</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03441AEE" w14:textId="77777777" w:rsidR="00A00E07" w:rsidRPr="00A00E07" w:rsidRDefault="00A00E07" w:rsidP="004F6C2A">
      <w:pPr>
        <w:pStyle w:val="Prrafodelista"/>
        <w:ind w:left="567"/>
        <w:rPr>
          <w:rFonts w:ascii="Arial Narrow" w:eastAsia="Arial Narrow" w:hAnsi="Arial Narrow" w:cs="Arial Narrow"/>
          <w:sz w:val="22"/>
          <w:szCs w:val="22"/>
        </w:rPr>
      </w:pPr>
    </w:p>
    <w:p w14:paraId="5A337609" w14:textId="76A1898B" w:rsidR="00A00E07" w:rsidRPr="003A2210"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la Secretaría Técnica considera que el hecho consistente en que </w:t>
      </w:r>
      <w:r w:rsidR="003A2210" w:rsidRPr="003A2210">
        <w:rPr>
          <w:rFonts w:ascii="Arial Narrow" w:hAnsi="Arial Narrow"/>
          <w:sz w:val="22"/>
          <w:szCs w:val="22"/>
        </w:rPr>
        <w:t xml:space="preserve">Maquinaria Nacional S.A.C. Perú habría mantenido el vehículo de Placa de Rodaje CPU-682 inmovilizado en su taller desde el 29 de julio de 2025, sin adoptar medidas diligentes para su adecuada custodia y </w:t>
      </w:r>
      <w:r w:rsidR="003A2210" w:rsidRPr="003A2210">
        <w:rPr>
          <w:rFonts w:ascii="Arial Narrow" w:hAnsi="Arial Narrow"/>
          <w:sz w:val="22"/>
          <w:szCs w:val="22"/>
        </w:rPr>
        <w:lastRenderedPageBreak/>
        <w:t>conservación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6B31154E" w14:textId="77777777" w:rsidR="003A2210" w:rsidRPr="003A2210" w:rsidRDefault="003A2210" w:rsidP="003A2210">
      <w:pPr>
        <w:pStyle w:val="Prrafodelista"/>
        <w:rPr>
          <w:rFonts w:ascii="Arial Narrow" w:eastAsia="Arial Narrow" w:hAnsi="Arial Narrow" w:cs="Arial Narrow"/>
          <w:sz w:val="22"/>
          <w:szCs w:val="22"/>
        </w:rPr>
      </w:pPr>
    </w:p>
    <w:p w14:paraId="20DD6EF1" w14:textId="72476665" w:rsidR="003A2210" w:rsidRPr="00A00E07" w:rsidRDefault="003A2210" w:rsidP="003A2210">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Adicionalmente, la Secretaría Técnica considera que el hecho consistente en que</w:t>
      </w:r>
      <w:r>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Maquinaria Nacional S.A.C. Perú habría brindado información contradictoria sobre el estado del motor del vehículo de Placa de Rodaje CPU-682, al indicar el 7 de octubre de 2025 que este se encontraba “fundido”, sin señalar que había sido previamente retirado del vehículo</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w14:paraId="6657FB62" w14:textId="77777777" w:rsidR="00B465B6" w:rsidRPr="00A00E07" w:rsidRDefault="00B465B6" w:rsidP="00B465B6">
      <w:pPr>
        <w:jc w:val="both"/>
        <w:rPr>
          <w:rFonts w:ascii="Arial Narrow" w:eastAsia="Arial Narrow" w:hAnsi="Arial Narrow" w:cs="Arial Narrow"/>
          <w:sz w:val="22"/>
          <w:szCs w:val="22"/>
        </w:rPr>
      </w:pPr>
      <w:bookmarkStart w:id="5" w:name="_Hlk212534267"/>
    </w:p>
    <w:p w14:paraId="5853C746" w14:textId="7844C2A1"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A00E07">
        <w:rPr>
          <w:rFonts w:ascii="Arial Narrow" w:hAnsi="Arial Narrow" w:cs="Arial"/>
          <w:color w:val="000000"/>
          <w:sz w:val="22"/>
          <w:szCs w:val="22"/>
        </w:rPr>
        <w:t xml:space="preserve">Además, </w:t>
      </w:r>
      <w:bookmarkStart w:id="7" w:name="_Hlk212623477"/>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cumplido con brindar información clara, veraz y oportuna al denunciante sobre el estado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reportado el 27 de julio de 2025, limitándose a señalar reiteradamente que el caso se encontraba en evaluación</w:t>
      </w:r>
      <w:r w:rsidRPr="00A00E07">
        <w:rPr>
          <w:rFonts w:ascii="Arial Narrow" w:eastAsia="Arial Narrow" w:hAnsi="Arial Narrow" w:cs="Arial"/>
          <w:bCs/>
          <w:color w:val="000000"/>
          <w:sz w:val="22"/>
          <w:szCs w:val="22"/>
        </w:rPr>
        <w:t xml:space="preserve">. </w:t>
      </w:r>
      <w:bookmarkStart w:id="8" w:name="_Hlk212737581"/>
      <w:bookmarkStart w:id="9" w:name="_Hlk212035520"/>
      <w:r w:rsidRPr="00A00E07">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0" w:name="_Hlk195611851"/>
      <w:r w:rsidRPr="00A00E07">
        <w:rPr>
          <w:rFonts w:ascii="Arial Narrow" w:eastAsia="Arial Narrow" w:hAnsi="Arial Narrow" w:cs="Arial"/>
          <w:bCs/>
          <w:color w:val="000000"/>
          <w:sz w:val="22"/>
          <w:szCs w:val="22"/>
        </w:rPr>
        <w:t xml:space="preserve">artículo 1, numeral 1, literal b) </w:t>
      </w:r>
      <w:bookmarkEnd w:id="10"/>
      <w:r w:rsidRPr="00A00E07">
        <w:rPr>
          <w:rFonts w:ascii="Arial Narrow" w:eastAsia="Arial Narrow" w:hAnsi="Arial Narrow" w:cs="Arial"/>
          <w:bCs/>
          <w:color w:val="000000"/>
          <w:sz w:val="22"/>
          <w:szCs w:val="22"/>
        </w:rPr>
        <w:t>y al artículo 2 del Código</w:t>
      </w:r>
      <w:bookmarkStart w:id="11" w:name="_Hlk212737551"/>
      <w:bookmarkEnd w:id="8"/>
      <w:r w:rsidRPr="00A00E07">
        <w:rPr>
          <w:rFonts w:ascii="Arial Narrow" w:eastAsia="Arial Narrow" w:hAnsi="Arial Narrow" w:cs="Arial"/>
          <w:bCs/>
          <w:color w:val="000000"/>
          <w:sz w:val="22"/>
          <w:szCs w:val="22"/>
          <w:vertAlign w:val="superscript"/>
        </w:rPr>
        <w:footnoteReference w:id="9"/>
      </w:r>
      <w:bookmarkEnd w:id="11"/>
      <w:r w:rsidRPr="00A00E07">
        <w:rPr>
          <w:rFonts w:ascii="Arial Narrow" w:eastAsia="Arial Narrow" w:hAnsi="Arial Narrow" w:cs="Arial"/>
          <w:bCs/>
          <w:color w:val="000000"/>
          <w:sz w:val="22"/>
          <w:szCs w:val="22"/>
        </w:rPr>
        <w:t xml:space="preserve">. </w:t>
      </w:r>
      <w:bookmarkEnd w:id="7"/>
      <w:bookmarkEnd w:id="9"/>
    </w:p>
    <w:p w14:paraId="28E497CE" w14:textId="77777777" w:rsidR="00B465B6" w:rsidRPr="00A00E07" w:rsidRDefault="00B465B6" w:rsidP="00B465B6">
      <w:pPr>
        <w:pStyle w:val="Prrafodelista"/>
        <w:ind w:left="567"/>
        <w:jc w:val="both"/>
        <w:rPr>
          <w:rFonts w:ascii="Arial Narrow" w:eastAsia="Arial Narrow" w:hAnsi="Arial Narrow" w:cs="Arial Narrow"/>
          <w:sz w:val="22"/>
          <w:szCs w:val="22"/>
        </w:rPr>
      </w:pPr>
    </w:p>
    <w:p w14:paraId="5C076C8D" w14:textId="7608508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w:bCs/>
          <w:color w:val="000000"/>
          <w:sz w:val="22"/>
          <w:szCs w:val="22"/>
        </w:rPr>
        <w:t xml:space="preserve">Asimismo,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atendido las solicitudes del denunciante referidas al acceso a las grabaciones de las comunicaciones telefónicas realizadas al número telefónico 4111111, vinculadas al seguimiento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del vehículo de Placa de Rodaje CPU-682</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p w14:paraId="219BE2AB" w14:textId="77777777" w:rsidR="00B465B6" w:rsidRPr="00A00E07" w:rsidRDefault="00B465B6" w:rsidP="00B465B6">
      <w:pPr>
        <w:pStyle w:val="Prrafodelista"/>
        <w:rPr>
          <w:rFonts w:ascii="Arial Narrow" w:eastAsia="Arial Narrow" w:hAnsi="Arial Narrow" w:cs="Arial Narrow"/>
          <w:sz w:val="22"/>
          <w:szCs w:val="22"/>
        </w:rPr>
      </w:pPr>
    </w:p>
    <w:p w14:paraId="7E7F2ED4" w14:textId="29AE22BD"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Maquinaria Nacional S.A.C. Perú no habría atendido de manera clara y completa los correos electrónicos remitidos por el denunciante el 3 y 16 de septiembre de </w:t>
      </w:r>
      <w:r w:rsidR="003A2210" w:rsidRPr="003A2210">
        <w:rPr>
          <w:rFonts w:ascii="Arial Narrow" w:eastAsia="Arial Narrow" w:hAnsi="Arial Narrow" w:cs="Arial Narrow"/>
          <w:sz w:val="22"/>
          <w:szCs w:val="22"/>
        </w:rPr>
        <w:lastRenderedPageBreak/>
        <w:t>2025, mediante los cuales solicitó información sobre el estado del vehículo de Placa de Rodaje CPU-682 e informes técnicos sobre el daño del vehículo</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p w14:paraId="7F36ED5E" w14:textId="77777777" w:rsidR="00B465B6" w:rsidRPr="00A00E07" w:rsidRDefault="00B465B6" w:rsidP="00B465B6">
      <w:pPr>
        <w:pStyle w:val="Prrafodelista"/>
        <w:rPr>
          <w:rFonts w:ascii="Arial Narrow" w:eastAsia="Arial Narrow" w:hAnsi="Arial Narrow" w:cs="Arial Narrow"/>
          <w:sz w:val="22"/>
          <w:szCs w:val="22"/>
        </w:rPr>
      </w:pPr>
    </w:p>
    <w:p w14:paraId="7CADB085" w14:textId="05ABE14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bCs/>
          <w:sz w:val="22"/>
          <w:szCs w:val="22"/>
        </w:rPr>
        <w:t xml:space="preserve">Maquinaria Nacional S.A.C. Perú </w:t>
      </w:r>
      <w:r w:rsidR="003A2210" w:rsidRPr="003A2210">
        <w:rPr>
          <w:rFonts w:ascii="Arial Narrow" w:eastAsia="Arial Narrow" w:hAnsi="Arial Narrow" w:cs="Arial Narrow"/>
          <w:sz w:val="22"/>
          <w:szCs w:val="22"/>
        </w:rPr>
        <w:t>no habría informado oportunamente al denunciante que el motor del vehículo de Placa de Rodaje CPU-682 había sido retirado y enviado a un laboratorio para un análisis, ni que posteriormente fue trasladado a una rectificadora</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bookmarkEnd w:id="5"/>
    <w:bookmarkEnd w:id="6"/>
    <w:p w14:paraId="39E96FE5" w14:textId="77777777" w:rsidR="00A959DF" w:rsidRPr="00A00E07" w:rsidRDefault="00A959DF" w:rsidP="007D4AA8">
      <w:pPr>
        <w:jc w:val="both"/>
        <w:rPr>
          <w:rFonts w:ascii="Arial Narrow" w:eastAsia="Arial Narrow" w:hAnsi="Arial Narrow" w:cs="Arial Narrow"/>
          <w:sz w:val="22"/>
          <w:szCs w:val="22"/>
        </w:rPr>
      </w:pPr>
    </w:p>
    <w:p w14:paraId="3281C94B" w14:textId="15A08503" w:rsidR="00DD7734" w:rsidRPr="00A00E07" w:rsidRDefault="00DD7734" w:rsidP="007D4AA8">
      <w:pPr>
        <w:pStyle w:val="Prrafodelista"/>
        <w:numPr>
          <w:ilvl w:val="1"/>
          <w:numId w:val="2"/>
        </w:numPr>
        <w:ind w:left="567" w:hanging="567"/>
        <w:jc w:val="both"/>
        <w:rPr>
          <w:rFonts w:ascii="Arial Narrow" w:hAnsi="Arial Narrow" w:cs="Segoe UI"/>
          <w:sz w:val="22"/>
          <w:szCs w:val="22"/>
        </w:rPr>
      </w:pPr>
      <w:r w:rsidRPr="00A00E0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A00E07"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A00E07"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00E07">
        <w:rPr>
          <w:rFonts w:ascii="Arial Narrow" w:eastAsia="Arial Narrow" w:hAnsi="Arial Narrow" w:cs="Arial Narrow"/>
          <w:b/>
          <w:sz w:val="22"/>
          <w:szCs w:val="22"/>
        </w:rPr>
        <w:t>REQUERIMIENTO DE INFORMACIÓN</w:t>
      </w:r>
    </w:p>
    <w:p w14:paraId="50741013" w14:textId="77777777" w:rsidR="00DD7734" w:rsidRPr="00A00E07"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0B5D392B" w14:textId="2FC6925D" w:rsidR="00B30203" w:rsidRPr="00E902D0" w:rsidRDefault="00DD7734" w:rsidP="007D4AA8">
      <w:pPr>
        <w:pStyle w:val="Prrafodelista"/>
        <w:numPr>
          <w:ilvl w:val="1"/>
          <w:numId w:val="2"/>
        </w:numPr>
        <w:ind w:left="567" w:hanging="567"/>
        <w:jc w:val="both"/>
        <w:rPr>
          <w:rStyle w:val="normaltextrun"/>
          <w:rFonts w:ascii="Arial Narrow" w:hAnsi="Arial Narrow"/>
          <w:sz w:val="22"/>
          <w:szCs w:val="22"/>
        </w:rPr>
      </w:pPr>
      <w:r w:rsidRPr="00A00E07">
        <w:rPr>
          <w:rFonts w:ascii="Arial Narrow" w:eastAsia="Arial Narrow" w:hAnsi="Arial Narrow" w:cs="Arial Narrow"/>
          <w:sz w:val="22"/>
          <w:szCs w:val="22"/>
        </w:rPr>
        <w:t>A efectos de tener mayores elementos</w:t>
      </w:r>
      <w:r w:rsidRPr="00E902D0">
        <w:rPr>
          <w:rFonts w:ascii="Arial Narrow" w:eastAsia="Arial Narrow" w:hAnsi="Arial Narrow" w:cs="Arial Narrow"/>
          <w:sz w:val="22"/>
          <w:szCs w:val="22"/>
        </w:rPr>
        <w:t xml:space="preserve"> de juicio que sirvan para la resolución definitiva del presente caso, la Secretaría Técnica, en ejercicio </w:t>
      </w:r>
      <w:r w:rsidRPr="000C091D">
        <w:rPr>
          <w:rFonts w:ascii="Arial Narrow" w:eastAsia="Arial Narrow" w:hAnsi="Arial Narrow" w:cs="Arial Narrow"/>
          <w:sz w:val="22"/>
          <w:szCs w:val="22"/>
        </w:rPr>
        <w:t>de las facultades que la ley le confiere</w:t>
      </w:r>
      <w:r w:rsidR="009317A3" w:rsidRPr="000C091D">
        <w:rPr>
          <w:rStyle w:val="Refdenotaalpie"/>
          <w:rFonts w:ascii="Arial Narrow" w:eastAsia="Arial Narrow" w:hAnsi="Arial Narrow" w:cs="Arial Narrow"/>
          <w:sz w:val="22"/>
          <w:szCs w:val="22"/>
        </w:rPr>
        <w:footnoteReference w:id="10"/>
      </w:r>
      <w:r w:rsidRPr="000C091D">
        <w:rPr>
          <w:rFonts w:ascii="Arial Narrow" w:eastAsia="Arial Narrow" w:hAnsi="Arial Narrow" w:cs="Arial Narrow"/>
          <w:sz w:val="22"/>
          <w:szCs w:val="22"/>
        </w:rPr>
        <w:t xml:space="preserve">, conviene en requerir </w:t>
      </w:r>
      <w:r w:rsidR="00A84D46" w:rsidRPr="000C091D">
        <w:rPr>
          <w:rFonts w:ascii="Arial Narrow" w:eastAsia="Arial Narrow" w:hAnsi="Arial Narrow" w:cs="Arial Narrow"/>
          <w:sz w:val="22"/>
          <w:szCs w:val="22"/>
        </w:rPr>
        <w:t xml:space="preserve">a </w:t>
      </w:r>
      <w:r w:rsidR="000C091D" w:rsidRPr="000C091D">
        <w:rPr>
          <w:rFonts w:ascii="Arial Narrow" w:eastAsia="Arial Narrow" w:hAnsi="Arial Narrow" w:cs="Arial Narrow"/>
          <w:sz w:val="22"/>
          <w:szCs w:val="22"/>
        </w:rPr>
        <w:t xml:space="preserve">Rímac </w:t>
      </w:r>
      <w:r w:rsidR="00543B73" w:rsidRPr="000C091D">
        <w:rPr>
          <w:rFonts w:ascii="Arial Narrow" w:eastAsia="Arial Narrow" w:hAnsi="Arial Narrow" w:cs="Arial Narrow"/>
          <w:sz w:val="22"/>
          <w:szCs w:val="22"/>
        </w:rPr>
        <w:t xml:space="preserve">y a </w:t>
      </w:r>
      <w:r w:rsidR="000C091D" w:rsidRPr="000C091D">
        <w:rPr>
          <w:rFonts w:ascii="Arial Narrow" w:eastAsia="Arial Narrow" w:hAnsi="Arial Narrow" w:cs="Arial Narrow"/>
          <w:bCs/>
          <w:sz w:val="22"/>
          <w:szCs w:val="22"/>
        </w:rPr>
        <w:t>Maquinaria Nacional</w:t>
      </w:r>
      <w:r w:rsidR="001E095E" w:rsidRPr="000C091D">
        <w:rPr>
          <w:rFonts w:ascii="Arial Narrow" w:eastAsia="Arial Narrow" w:hAnsi="Arial Narrow" w:cs="Arial Narrow"/>
          <w:bCs/>
          <w:sz w:val="22"/>
          <w:szCs w:val="22"/>
        </w:rPr>
        <w:t xml:space="preserve">. </w:t>
      </w:r>
      <w:r w:rsidRPr="000C091D">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E902D0">
        <w:rPr>
          <w:rStyle w:val="normaltextrun"/>
          <w:rFonts w:ascii="Arial Narrow" w:hAnsi="Arial Narrow"/>
          <w:sz w:val="22"/>
          <w:szCs w:val="22"/>
          <w:shd w:val="clear" w:color="auto" w:fill="FFFFFF"/>
        </w:rPr>
        <w:t xml:space="preserve">con </w:t>
      </w:r>
      <w:r w:rsidR="00B06963" w:rsidRPr="00E902D0">
        <w:rPr>
          <w:rStyle w:val="normaltextrun"/>
          <w:rFonts w:ascii="Arial Narrow" w:hAnsi="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hAnsi="Arial Narrow"/>
          <w:sz w:val="22"/>
          <w:szCs w:val="22"/>
        </w:rPr>
        <w:t>lo</w:t>
      </w:r>
      <w:r w:rsidR="00B30203" w:rsidRPr="00E902D0">
        <w:rPr>
          <w:rStyle w:val="normaltextrun"/>
          <w:rFonts w:ascii="Arial Narrow" w:hAnsi="Arial Narrow"/>
          <w:sz w:val="22"/>
          <w:szCs w:val="22"/>
        </w:rPr>
        <w:t xml:space="preserve"> siguiente:</w:t>
      </w:r>
    </w:p>
    <w:p w14:paraId="2BB2930D" w14:textId="77777777" w:rsidR="00543B73" w:rsidRPr="00E902D0" w:rsidRDefault="00543B73" w:rsidP="007D4AA8">
      <w:pPr>
        <w:pStyle w:val="Prrafodelista"/>
        <w:ind w:left="567"/>
        <w:jc w:val="both"/>
        <w:rPr>
          <w:rStyle w:val="normaltextrun"/>
          <w:rFonts w:ascii="Arial Narrow" w:hAnsi="Arial Narrow"/>
          <w:sz w:val="22"/>
          <w:szCs w:val="22"/>
        </w:rPr>
      </w:pPr>
    </w:p>
    <w:p w14:paraId="5FA14DA4" w14:textId="6E5CBFBE" w:rsidR="00543B73" w:rsidRPr="00F10CC7" w:rsidRDefault="00543B73" w:rsidP="007D4AA8">
      <w:pPr>
        <w:pStyle w:val="Prrafodelista"/>
        <w:ind w:left="567"/>
        <w:jc w:val="both"/>
        <w:rPr>
          <w:rFonts w:ascii="Arial Narrow" w:eastAsia="Arial Narrow" w:hAnsi="Arial Narrow" w:cs="Arial Narrow"/>
          <w:sz w:val="22"/>
          <w:szCs w:val="22"/>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Rímac</w:t>
      </w:r>
      <w:r w:rsidRPr="00F10CC7">
        <w:rPr>
          <w:rFonts w:ascii="Arial Narrow" w:eastAsia="Arial Narrow" w:hAnsi="Arial Narrow" w:cs="Arial Narrow"/>
          <w:sz w:val="22"/>
          <w:szCs w:val="22"/>
        </w:rPr>
        <w:t xml:space="preserve">: </w:t>
      </w:r>
      <w:r w:rsidR="002B6B18" w:rsidRPr="00F10CC7">
        <w:rPr>
          <w:rFonts w:ascii="Arial Narrow" w:hAnsi="Arial Narrow" w:cs="Arial"/>
          <w:sz w:val="22"/>
          <w:szCs w:val="22"/>
          <w:lang w:val="es-ES" w:eastAsia="es-ES"/>
        </w:rPr>
        <w:t xml:space="preserve">(i) </w:t>
      </w:r>
      <w:r w:rsidR="002B6B18" w:rsidRPr="00F10CC7">
        <w:rPr>
          <w:rFonts w:ascii="Arial Narrow" w:eastAsia="Arial Narrow" w:hAnsi="Arial Narrow" w:cs="Arial Narrow"/>
          <w:sz w:val="22"/>
          <w:szCs w:val="22"/>
        </w:rPr>
        <w:t xml:space="preserve">presentar una copia completa, legible y debidamente suscrita de la </w:t>
      </w:r>
      <w:r w:rsidR="006A06AB" w:rsidRPr="00F10CC7">
        <w:rPr>
          <w:rFonts w:ascii="Arial Narrow" w:eastAsia="Arial Narrow" w:hAnsi="Arial Narrow" w:cs="Arial Narrow"/>
          <w:sz w:val="22"/>
          <w:szCs w:val="22"/>
        </w:rPr>
        <w:t>Póliza 2101-1493273 del Seguro vehicular</w:t>
      </w:r>
      <w:r w:rsidR="00F10CC7">
        <w:rPr>
          <w:rFonts w:ascii="Arial Narrow" w:eastAsia="Arial Narrow" w:hAnsi="Arial Narrow" w:cs="Arial Narrow"/>
          <w:sz w:val="22"/>
          <w:szCs w:val="22"/>
        </w:rPr>
        <w:t>, así como el cargo de remisión de la póliza</w:t>
      </w:r>
      <w:r w:rsidR="002B6B18" w:rsidRPr="00F10CC7">
        <w:rPr>
          <w:rFonts w:ascii="Arial Narrow" w:eastAsia="Arial Narrow" w:hAnsi="Arial Narrow" w:cs="Arial Narrow"/>
          <w:sz w:val="22"/>
          <w:szCs w:val="22"/>
        </w:rPr>
        <w:t>; (</w:t>
      </w:r>
      <w:proofErr w:type="spellStart"/>
      <w:r w:rsidR="002B6B18" w:rsidRPr="00F10CC7">
        <w:rPr>
          <w:rFonts w:ascii="Arial Narrow" w:eastAsia="Arial Narrow" w:hAnsi="Arial Narrow" w:cs="Arial Narrow"/>
          <w:sz w:val="22"/>
          <w:szCs w:val="22"/>
        </w:rPr>
        <w:t>ii</w:t>
      </w:r>
      <w:proofErr w:type="spellEnd"/>
      <w:r w:rsidR="002B6B18" w:rsidRPr="00F10CC7">
        <w:rPr>
          <w:rFonts w:ascii="Arial Narrow" w:eastAsia="Arial Narrow" w:hAnsi="Arial Narrow" w:cs="Arial Narrow"/>
          <w:sz w:val="22"/>
          <w:szCs w:val="22"/>
        </w:rPr>
        <w:t xml:space="preserve">) presentar el informe </w:t>
      </w:r>
      <w:r w:rsidR="00376BAD" w:rsidRPr="00F10CC7">
        <w:rPr>
          <w:rFonts w:ascii="Arial Narrow" w:eastAsia="Arial Narrow" w:hAnsi="Arial Narrow" w:cs="Arial Narrow"/>
          <w:sz w:val="22"/>
          <w:szCs w:val="22"/>
        </w:rPr>
        <w:t xml:space="preserve">técnico </w:t>
      </w:r>
      <w:r w:rsidR="002B6B18" w:rsidRPr="00F10CC7">
        <w:rPr>
          <w:rFonts w:ascii="Arial Narrow" w:eastAsia="Arial Narrow" w:hAnsi="Arial Narrow" w:cs="Arial Narrow"/>
          <w:sz w:val="22"/>
          <w:szCs w:val="22"/>
        </w:rPr>
        <w:t>y los otros documentos</w:t>
      </w:r>
      <w:r w:rsidR="00376BAD" w:rsidRPr="00F10CC7">
        <w:rPr>
          <w:rFonts w:ascii="Arial Narrow" w:eastAsia="Arial Narrow" w:hAnsi="Arial Narrow" w:cs="Arial Narrow"/>
          <w:sz w:val="22"/>
          <w:szCs w:val="22"/>
        </w:rPr>
        <w:t xml:space="preserve"> correspondientes</w:t>
      </w:r>
      <w:r w:rsidR="002B6B18" w:rsidRPr="00F10CC7">
        <w:rPr>
          <w:rFonts w:ascii="Arial Narrow" w:eastAsia="Arial Narrow" w:hAnsi="Arial Narrow" w:cs="Arial Narrow"/>
          <w:sz w:val="22"/>
          <w:szCs w:val="22"/>
        </w:rPr>
        <w:t xml:space="preserve"> que acrediten </w:t>
      </w:r>
      <w:r w:rsidR="0071667E" w:rsidRPr="00F10CC7">
        <w:rPr>
          <w:rFonts w:ascii="Arial Narrow" w:eastAsia="Arial Narrow" w:hAnsi="Arial Narrow" w:cs="Arial Narrow"/>
          <w:sz w:val="22"/>
          <w:szCs w:val="22"/>
        </w:rPr>
        <w:t xml:space="preserve">que </w:t>
      </w:r>
      <w:r w:rsidR="002B6B18" w:rsidRPr="00F10CC7">
        <w:rPr>
          <w:rFonts w:ascii="Arial Narrow" w:eastAsia="Arial Narrow" w:hAnsi="Arial Narrow" w:cs="Arial Narrow"/>
          <w:sz w:val="22"/>
          <w:szCs w:val="22"/>
        </w:rPr>
        <w:t>el rechazo de la cobertura para la reparación del vehículo</w:t>
      </w:r>
      <w:r w:rsidR="0071667E" w:rsidRPr="00F10CC7">
        <w:rPr>
          <w:rFonts w:ascii="Arial Narrow" w:eastAsia="Arial Narrow" w:hAnsi="Arial Narrow" w:cs="Arial Narrow"/>
          <w:sz w:val="22"/>
          <w:szCs w:val="22"/>
        </w:rPr>
        <w:t xml:space="preserve"> fue justificado</w:t>
      </w:r>
      <w:r w:rsidR="002B6B18" w:rsidRPr="00F10CC7">
        <w:rPr>
          <w:rFonts w:ascii="Arial Narrow" w:eastAsia="Arial Narrow" w:hAnsi="Arial Narrow" w:cs="Arial Narrow"/>
          <w:sz w:val="22"/>
          <w:szCs w:val="22"/>
        </w:rPr>
        <w:t>; y, (</w:t>
      </w:r>
      <w:proofErr w:type="spellStart"/>
      <w:r w:rsidR="002B6B18" w:rsidRPr="00F10CC7">
        <w:rPr>
          <w:rFonts w:ascii="Arial Narrow" w:eastAsia="Arial Narrow" w:hAnsi="Arial Narrow" w:cs="Arial Narrow"/>
          <w:sz w:val="22"/>
          <w:szCs w:val="22"/>
        </w:rPr>
        <w:t>iii</w:t>
      </w:r>
      <w:proofErr w:type="spellEnd"/>
      <w:r w:rsidR="002B6B18" w:rsidRPr="00F10CC7">
        <w:rPr>
          <w:rFonts w:ascii="Arial Narrow" w:eastAsia="Arial Narrow" w:hAnsi="Arial Narrow" w:cs="Arial Narrow"/>
          <w:sz w:val="22"/>
          <w:szCs w:val="22"/>
        </w:rPr>
        <w:t>)</w:t>
      </w:r>
      <w:r w:rsidR="002B6B18" w:rsidRPr="00F10CC7">
        <w:rPr>
          <w:rFonts w:ascii="Arial Narrow" w:hAnsi="Arial Narrow" w:cs="Arial"/>
          <w:sz w:val="22"/>
          <w:szCs w:val="22"/>
          <w:lang w:val="es-ES" w:eastAsia="es-ES"/>
        </w:rPr>
        <w:t xml:space="preserve"> </w:t>
      </w:r>
      <w:r w:rsidR="002B6B18" w:rsidRPr="00F10CC7">
        <w:rPr>
          <w:rFonts w:ascii="Arial Narrow" w:eastAsia="Arial Narrow" w:hAnsi="Arial Narrow" w:cs="Arial Narrow"/>
          <w:sz w:val="22"/>
          <w:szCs w:val="22"/>
        </w:rPr>
        <w:t>presentar todas las comunicaciones cursadas con el denunciante</w:t>
      </w:r>
      <w:r w:rsidR="00376BAD" w:rsidRPr="00F10CC7">
        <w:rPr>
          <w:rFonts w:ascii="Arial Narrow" w:eastAsia="Arial Narrow" w:hAnsi="Arial Narrow" w:cs="Arial Narrow"/>
          <w:sz w:val="22"/>
          <w:szCs w:val="22"/>
        </w:rPr>
        <w:t>, incluyendo todas las grabaciones de llamadas telefónicas</w:t>
      </w:r>
      <w:r w:rsidRPr="00F10CC7">
        <w:rPr>
          <w:rFonts w:ascii="Arial Narrow" w:eastAsia="Arial Narrow" w:hAnsi="Arial Narrow" w:cs="Arial Narrow"/>
          <w:sz w:val="22"/>
          <w:szCs w:val="22"/>
        </w:rPr>
        <w:t xml:space="preserve">. </w:t>
      </w:r>
    </w:p>
    <w:p w14:paraId="42C8F6BF" w14:textId="77777777" w:rsidR="00543B73" w:rsidRPr="00F10CC7" w:rsidRDefault="00543B73" w:rsidP="007D4AA8">
      <w:pPr>
        <w:jc w:val="both"/>
        <w:rPr>
          <w:rFonts w:ascii="Arial Narrow" w:eastAsia="Arial Narrow" w:hAnsi="Arial Narrow" w:cs="Arial Narrow"/>
          <w:sz w:val="22"/>
          <w:szCs w:val="22"/>
        </w:rPr>
      </w:pPr>
    </w:p>
    <w:p w14:paraId="1BCEC533" w14:textId="51F0B8BC" w:rsidR="001F6E0F" w:rsidRPr="00F10CC7" w:rsidRDefault="00543B73" w:rsidP="00F10CC7">
      <w:pPr>
        <w:pStyle w:val="Prrafodelista"/>
        <w:ind w:left="567"/>
        <w:jc w:val="both"/>
        <w:rPr>
          <w:rFonts w:ascii="Arial Narrow" w:eastAsia="Arial Narrow" w:hAnsi="Arial Narrow" w:cs="Arial Narrow"/>
          <w:sz w:val="22"/>
          <w:szCs w:val="22"/>
          <w:u w:val="single"/>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Maquinaria Nacional</w:t>
      </w:r>
      <w:r w:rsidRPr="00F10CC7">
        <w:rPr>
          <w:rFonts w:ascii="Arial Narrow" w:eastAsia="Arial Narrow" w:hAnsi="Arial Narrow" w:cs="Arial Narrow"/>
          <w:sz w:val="22"/>
          <w:szCs w:val="22"/>
        </w:rPr>
        <w:t xml:space="preserve">: (i) presentar los medios probatorios que acrediten que realizó </w:t>
      </w:r>
      <w:r w:rsidR="002B6B18" w:rsidRPr="00F10CC7">
        <w:rPr>
          <w:rFonts w:ascii="Arial Narrow" w:eastAsia="Arial Narrow" w:hAnsi="Arial Narrow" w:cs="Arial Narrow"/>
          <w:sz w:val="22"/>
          <w:szCs w:val="22"/>
        </w:rPr>
        <w:t xml:space="preserve">un adecuado análisis de evaluación del vehículo asegurado </w:t>
      </w:r>
      <w:r w:rsidR="0071667E" w:rsidRPr="00F10CC7">
        <w:rPr>
          <w:rFonts w:ascii="Arial Narrow" w:eastAsia="Arial Narrow" w:hAnsi="Arial Narrow" w:cs="Arial Narrow"/>
          <w:sz w:val="22"/>
          <w:szCs w:val="22"/>
        </w:rPr>
        <w:t>con la Póliza 2101-1493273</w:t>
      </w:r>
      <w:r w:rsidR="00F10CC7" w:rsidRPr="00F10CC7">
        <w:rPr>
          <w:rFonts w:ascii="Arial Narrow" w:eastAsia="Arial Narrow" w:hAnsi="Arial Narrow" w:cs="Arial Narrow"/>
          <w:sz w:val="22"/>
          <w:szCs w:val="22"/>
        </w:rPr>
        <w:t>;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 xml:space="preserve">presentar todas </w:t>
      </w:r>
      <w:r w:rsidR="00F10CC7" w:rsidRPr="00F10CC7">
        <w:rPr>
          <w:rFonts w:ascii="Arial Narrow" w:eastAsia="Arial Narrow" w:hAnsi="Arial Narrow" w:cs="Arial Narrow"/>
          <w:sz w:val="22"/>
          <w:szCs w:val="22"/>
        </w:rPr>
        <w:lastRenderedPageBreak/>
        <w:t xml:space="preserve">las comunicaciones cursadas con el denunciante, incluyendo todas las grabaciones de llamadas telefónicas.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61B67E94" w14:textId="72F21197" w:rsidR="006608F1"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la cual obra en el documento 2 denominado “20260030600015440300001532892026003060” de la pieza 2 presentada mediante el escrito de denuncia del 5 de enero de 2026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AB1BE3" w:rsidRPr="002B27CF">
        <w:rPr>
          <w:rFonts w:ascii="Arial Narrow" w:hAnsi="Arial Narrow" w:cs="Arial"/>
          <w:bCs/>
          <w:spacing w:val="-3"/>
          <w:sz w:val="22"/>
          <w:szCs w:val="22"/>
        </w:rPr>
        <w:t/>
      </w:r>
      <w:r w:rsidR="00364C39" w:rsidRPr="00E902D0">
        <w:rPr>
          <w:rFonts w:ascii="Arial Narrow" w:eastAsia="Arial Narrow" w:hAnsi="Arial Narrow" w:cs="Arial Narrow"/>
          <w:sz w:val="22"/>
          <w:szCs w:val="22"/>
        </w:rPr>
        <w:t xml:space="preserve"/>
      </w:r>
      <w:r w:rsidR="00DB6F71" w:rsidRPr="00DB6F71">
        <w:rPr>
          <w:rFonts w:ascii="Arial Narrow" w:hAnsi="Arial Narrow"/>
          <w:sz w:val="22"/>
          <w:szCs w:val="22"/>
        </w:rPr>
        <w:t xml:space="preserve"/>
      </w:r>
      <w:r w:rsidR="00DB6F71" w:rsidRPr="00DB6F71">
        <w:rPr>
          <w:rFonts w:ascii="Arial Narrow" w:hAnsi="Arial Narrow"/>
          <w:b/>
          <w:bCs/>
          <w:sz w:val="22"/>
          <w:szCs w:val="22"/>
        </w:rPr>
        <w:t xml:space="preserve"/>
      </w:r>
      <w:proofErr w:type="spellStart"/>
      <w:r w:rsidR="00DB6F71" w:rsidRPr="00DB6F71">
        <w:rPr>
          <w:rFonts w:ascii="Arial Narrow" w:hAnsi="Arial Narrow"/>
          <w:b/>
          <w:bCs/>
          <w:sz w:val="22"/>
          <w:szCs w:val="22"/>
        </w:rPr>
        <w:t/>
      </w:r>
      <w:proofErr w:type="spellEnd"/>
      <w:r w:rsidR="00DB6F71" w:rsidRPr="00DB6F71">
        <w:rPr>
          <w:rFonts w:ascii="Arial Narrow" w:hAnsi="Arial Narrow"/>
          <w:b/>
          <w:bCs/>
          <w:sz w:val="22"/>
          <w:szCs w:val="22"/>
        </w:rPr>
        <w:t xml:space="preserve"/>
      </w:r>
      <w:proofErr w:type="spellStart"/>
      <w:r w:rsidR="00DB6F71" w:rsidRPr="00DB6F71">
        <w:rPr>
          <w:rFonts w:ascii="Arial Narrow" w:hAnsi="Arial Narrow"/>
          <w:b/>
          <w:bCs/>
          <w:sz w:val="22"/>
          <w:szCs w:val="22"/>
        </w:rPr>
        <w:t/>
      </w:r>
      <w:proofErr w:type="spellEnd"/>
      <w:r w:rsidR="00DB6F71" w:rsidRPr="00DB6F71">
        <w:rPr>
          <w:rFonts w:ascii="Arial Narrow" w:hAnsi="Arial Narrow"/>
          <w:b/>
          <w:bCs/>
          <w:sz w:val="22"/>
          <w:szCs w:val="22"/>
        </w:rPr>
        <w:t xml:space="preserve"/>
      </w:r>
      <w:r w:rsidR="00DB6F71" w:rsidRPr="00DB6F71">
        <w:rPr>
          <w:rFonts w:ascii="Arial Narrow" w:hAnsi="Arial Narrow"/>
          <w:sz w:val="22"/>
          <w:szCs w:val="22"/>
        </w:rPr>
        <w:t/>
      </w:r>
      <w:r w:rsidR="00364C39" w:rsidRPr="00E902D0">
        <w:rPr>
          <w:rFonts w:ascii="Arial Narrow" w:eastAsia="Arial Narrow" w:hAnsi="Arial Narrow" w:cs="Arial Narrow"/>
          <w:sz w:val="22"/>
          <w:szCs w:val="22"/>
        </w:rPr>
        <w:t xml:space="preserve"/>
      </w:r>
      <w:r w:rsidR="006608F1">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79686134" w14:textId="77777777" w:rsidR="006608F1" w:rsidRDefault="006608F1" w:rsidP="007D4AA8">
      <w:pPr>
        <w:jc w:val="both"/>
        <w:rPr>
          <w:rFonts w:ascii="Arial Narrow" w:eastAsia="Arial Narrow" w:hAnsi="Arial Narrow" w:cs="Arial Narrow"/>
          <w:sz w:val="22"/>
          <w:szCs w:val="22"/>
        </w:rPr>
      </w:pPr>
    </w:p>
    <w:p w14:paraId="4859FDA2" w14:textId="2FF34E49" w:rsidR="006608F1" w:rsidRPr="00E902D0" w:rsidRDefault="006608F1"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 xml:space="preserve">SEGUNDO: calificar, de oficio, como confidencial la información presentada por [DENUNCIANTE], la cual obra en el documento 2 denominado “20260606800041748700061593242026060680” de la pieza 7 presentada mediante el escrito del 5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b/>
          <w:bCs/>
          <w:sz w:val="22"/>
          <w:szCs w:val="22"/>
        </w:rPr>
        <w:t xml:space="preserve"/>
      </w:r>
      <w:r w:rsidRPr="00E902D0">
        <w:rPr>
          <w:rFonts w:ascii="Arial Narrow" w:eastAsia="Arial Narrow" w:hAnsi="Arial Narrow" w:cs="Arial Narrow"/>
          <w:sz w:val="22"/>
          <w:szCs w:val="22"/>
        </w:rPr>
        <w:t/>
      </w:r>
      <w:r w:rsidRPr="00E902D0">
        <w:rPr>
          <w:rFonts w:ascii="Arial Narrow" w:eastAsia="Arial Narrow" w:hAnsi="Arial Narrow" w:cs="Arial Narrow"/>
          <w:b/>
          <w:sz w:val="22"/>
          <w:szCs w:val="22"/>
        </w:rPr>
        <w:t xml:space="preserve"/>
      </w:r>
      <w:r w:rsidR="00AB1BE3" w:rsidRPr="002B27CF">
        <w:rPr>
          <w:rFonts w:ascii="Arial Narrow" w:hAnsi="Arial Narrow" w:cs="Arial"/>
          <w:bCs/>
          <w:spacing w:val="-3"/>
          <w:sz w:val="22"/>
          <w:szCs w:val="22"/>
        </w:rPr>
        <w:t/>
      </w:r>
      <w:r w:rsidRPr="00E902D0">
        <w:rPr>
          <w:rFonts w:ascii="Arial Narrow" w:eastAsia="Arial Narrow" w:hAnsi="Arial Narrow" w:cs="Arial Narrow"/>
          <w:sz w:val="22"/>
          <w:szCs w:val="22"/>
        </w:rPr>
        <w:t xml:space="preserve"/>
      </w:r>
      <w:r w:rsidR="00BB2200" w:rsidRPr="00DB6F71">
        <w:rPr>
          <w:rFonts w:ascii="Arial Narrow" w:hAnsi="Arial Narrow"/>
          <w:sz w:val="22"/>
          <w:szCs w:val="22"/>
        </w:rPr>
        <w:t xml:space="preserve"/>
      </w:r>
      <w:r w:rsidR="00BB2200" w:rsidRPr="00DB6F71">
        <w:rPr>
          <w:rFonts w:ascii="Arial Narrow" w:hAnsi="Arial Narrow"/>
          <w:b/>
          <w:bCs/>
          <w:sz w:val="22"/>
          <w:szCs w:val="22"/>
        </w:rPr>
        <w:t xml:space="preserve"/>
      </w:r>
      <w:proofErr w:type="spellStart"/>
      <w:r w:rsidR="00BB2200" w:rsidRPr="00DB6F71">
        <w:rPr>
          <w:rFonts w:ascii="Arial Narrow" w:hAnsi="Arial Narrow"/>
          <w:b/>
          <w:bCs/>
          <w:sz w:val="22"/>
          <w:szCs w:val="22"/>
        </w:rPr>
        <w:t/>
      </w:r>
      <w:proofErr w:type="spellEnd"/>
      <w:r w:rsidR="00BB2200" w:rsidRPr="00DB6F71">
        <w:rPr>
          <w:rFonts w:ascii="Arial Narrow" w:hAnsi="Arial Narrow"/>
          <w:b/>
          <w:bCs/>
          <w:sz w:val="22"/>
          <w:szCs w:val="22"/>
        </w:rPr>
        <w:t xml:space="preserve"/>
      </w:r>
      <w:proofErr w:type="spellStart"/>
      <w:r w:rsidR="00BB2200" w:rsidRPr="00DB6F71">
        <w:rPr>
          <w:rFonts w:ascii="Arial Narrow" w:hAnsi="Arial Narrow"/>
          <w:b/>
          <w:bCs/>
          <w:sz w:val="22"/>
          <w:szCs w:val="22"/>
        </w:rPr>
        <w:t/>
      </w:r>
      <w:proofErr w:type="spellEnd"/>
      <w:r w:rsidR="00BB2200" w:rsidRPr="00DB6F71">
        <w:rPr>
          <w:rFonts w:ascii="Arial Narrow" w:hAnsi="Arial Narrow"/>
          <w:b/>
          <w:bCs/>
          <w:sz w:val="22"/>
          <w:szCs w:val="22"/>
        </w:rPr>
        <w:t xml:space="preserve"/>
      </w:r>
      <w:r w:rsidR="00BB2200" w:rsidRPr="00DB6F71">
        <w:rPr>
          <w:rFonts w:ascii="Arial Narrow" w:hAnsi="Arial Narrow"/>
          <w:sz w:val="22"/>
          <w:szCs w:val="22"/>
        </w:rPr>
        <w:t/>
      </w:r>
      <w:r w:rsidRPr="00E902D0">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E902D0">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451933ED" w14:textId="6304B041" w:rsidR="00A84D46" w:rsidRPr="00B465B6" w:rsidRDefault="006608F1" w:rsidP="007D4AA8">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TERCERO: admitir a trámite la denuncia del 5 de enero de 2026, subsanado por escrito el 5 de febrero de 2026, interpuesta por [DENUNCIANTE] contra Rímac Seguros y Reaseguros S.A., y Maquinaria Nacional S.A.C. Perú,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0C091D" w:rsidRPr="009E1ACF">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AB1BE3" w:rsidRPr="00B465B6">
        <w:rPr>
          <w:rFonts w:ascii="Arial Narrow" w:hAnsi="Arial Narrow" w:cs="Arial"/>
          <w:bCs/>
          <w:spacing w:val="-3"/>
          <w:sz w:val="22"/>
          <w:szCs w:val="22"/>
        </w:rPr>
        <w:t xml:space="preserve"/>
      </w:r>
      <w:r w:rsidR="00115282" w:rsidRPr="00B465B6">
        <w:rPr>
          <w:rFonts w:ascii="Arial Narrow" w:eastAsia="Arial Narrow" w:hAnsi="Arial Narrow" w:cs="Arial Narrow"/>
          <w:bCs/>
          <w:sz w:val="22"/>
          <w:szCs w:val="22"/>
        </w:rPr>
        <w:t xml:space="preserve"/>
      </w:r>
      <w:r w:rsidR="00A84D46" w:rsidRPr="00B465B6">
        <w:rPr>
          <w:rFonts w:ascii="Arial Narrow" w:eastAsia="Arial Narrow" w:hAnsi="Arial Narrow" w:cs="Arial Narrow"/>
          <w:bCs/>
          <w:sz w:val="22"/>
          <w:szCs w:val="22"/>
        </w:rPr>
        <w:t/>
      </w:r>
      <w:r w:rsidR="00294A2E" w:rsidRPr="00B465B6">
        <w:rPr>
          <w:rFonts w:ascii="Arial Narrow" w:eastAsia="Arial Narrow" w:hAnsi="Arial Narrow" w:cs="Arial Narrow"/>
          <w:bCs/>
          <w:sz w:val="22"/>
          <w:szCs w:val="22"/>
        </w:rPr>
        <w:t xml:space="preserve"/>
      </w:r>
      <w:r w:rsidR="000C091D" w:rsidRPr="00B465B6">
        <w:rPr>
          <w:rFonts w:ascii="Arial Narrow" w:eastAsia="Arial Narrow" w:hAnsi="Arial Narrow" w:cs="Arial Narrow"/>
          <w:bCs/>
          <w:sz w:val="22"/>
          <w:szCs w:val="22"/>
        </w:rPr>
        <w:t/>
      </w:r>
      <w:r w:rsidR="000C091D" w:rsidRPr="00B465B6">
        <w:rPr>
          <w:rStyle w:val="normaltextrun"/>
          <w:rFonts w:ascii="Arial Narrow" w:hAnsi="Arial Narrow"/>
          <w:sz w:val="22"/>
          <w:szCs w:val="22"/>
          <w:shd w:val="clear" w:color="auto" w:fill="FFFFFF"/>
        </w:rPr>
        <w:t/>
      </w:r>
      <w:r w:rsidR="000C091D" w:rsidRPr="00B465B6">
        <w:rPr>
          <w:rFonts w:ascii="Arial Narrow" w:hAnsi="Arial Narrow" w:cs="Arial"/>
          <w:sz w:val="22"/>
          <w:szCs w:val="22"/>
          <w:lang w:val="es-ES" w:eastAsia="es-ES"/>
        </w:rPr>
        <w:t xml:space="preserve"/>
      </w:r>
      <w:r w:rsidR="000C091D" w:rsidRPr="00B465B6">
        <w:rPr>
          <w:rFonts w:ascii="Arial Narrow" w:eastAsia="Arial Narrow" w:hAnsi="Arial Narrow" w:cs="Arial Narrow"/>
          <w:bCs/>
          <w:sz w:val="22"/>
          <w:szCs w:val="22"/>
        </w:rPr>
        <w:t/>
      </w:r>
      <w:r w:rsidR="002B6B18" w:rsidRPr="00B465B6">
        <w:rPr>
          <w:rStyle w:val="normaltextrun"/>
          <w:rFonts w:ascii="Arial Narrow" w:hAnsi="Arial Narrow"/>
          <w:sz w:val="22"/>
          <w:szCs w:val="22"/>
          <w:shd w:val="clear" w:color="auto" w:fill="FFFFFF"/>
        </w:rPr>
        <w:t xml:space="preserve"/>
      </w:r>
      <w:r w:rsidR="00A84D46" w:rsidRPr="00B465B6">
        <w:rPr>
          <w:rFonts w:ascii="Arial Narrow" w:eastAsia="Arial Narrow" w:hAnsi="Arial Narrow" w:cs="Arial Narrow"/>
          <w:bCs/>
          <w:sz w:val="22"/>
          <w:szCs w:val="22"/>
        </w:rPr>
        <w:t/>
      </w:r>
    </w:p>
    <w:p w14:paraId="117416CC" w14:textId="77777777" w:rsidR="00BF4466" w:rsidRPr="00B465B6" w:rsidRDefault="00BF4466" w:rsidP="007D4AA8">
      <w:pPr>
        <w:jc w:val="both"/>
        <w:rPr>
          <w:rFonts w:ascii="Arial Narrow" w:eastAsia="Arial Narrow" w:hAnsi="Arial Narrow" w:cs="Arial Narrow"/>
          <w:sz w:val="22"/>
          <w:szCs w:val="22"/>
        </w:rPr>
      </w:pPr>
    </w:p>
    <w:p w14:paraId="653CBA92" w14:textId="18D2E732" w:rsidR="007725A9" w:rsidRPr="00B465B6"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infracción de los artículos 18 y 19 de la Ley </w:t>
      </w:r>
      <w:proofErr w:type="spellStart"/>
      <w:r w:rsidRPr="00B465B6">
        <w:rPr>
          <w:rFonts w:ascii="Arial Narrow" w:eastAsia="Arial Narrow" w:hAnsi="Arial Narrow" w:cs="Arial Narrow"/>
          <w:sz w:val="22"/>
          <w:szCs w:val="22"/>
        </w:rPr>
        <w:t/>
      </w:r>
      <w:proofErr w:type="spellEnd"/>
      <w:r w:rsidRPr="00B465B6">
        <w:rPr>
          <w:rFonts w:ascii="Arial Narrow" w:eastAsia="Arial Narrow" w:hAnsi="Arial Narrow" w:cs="Arial Narrow"/>
          <w:sz w:val="22"/>
          <w:szCs w:val="22"/>
        </w:rPr>
        <w:t xml:space="preserve"> 29571, Código de Protección y Defensa del Consumidor, </w:t>
      </w:r>
      <w:r w:rsidR="005336F6" w:rsidRPr="00B465B6">
        <w:rPr>
          <w:rFonts w:ascii="Arial Narrow" w:eastAsia="Arial Narrow" w:hAnsi="Arial Narrow" w:cs="Arial Narrow"/>
          <w:sz w:val="22"/>
          <w:szCs w:val="22"/>
        </w:rPr>
        <w:t xml:space="preserve">en tanto </w:t>
      </w:r>
      <w:bookmarkStart w:id="12" w:name="_Hlk196227313"/>
      <w:r w:rsidR="00FD4845" w:rsidRPr="00B465B6">
        <w:rPr>
          <w:rFonts w:ascii="Arial Narrow" w:eastAsia="Arial Narrow" w:hAnsi="Arial Narrow" w:cs="Arial Narrow"/>
          <w:bCs/>
          <w:sz w:val="22"/>
          <w:szCs w:val="22"/>
        </w:rPr>
        <w:t>Rímac Seguros y Reaseguros S.A</w:t>
      </w:r>
      <w:r w:rsidR="00FD4845" w:rsidRPr="00B465B6">
        <w:rPr>
          <w:rFonts w:ascii="Arial Narrow" w:eastAsia="Arial Narrow" w:hAnsi="Arial Narrow" w:cs="Arial Narrow"/>
          <w:sz w:val="22"/>
          <w:szCs w:val="22"/>
        </w:rPr>
        <w:t xml:space="preserve">. </w:t>
      </w:r>
      <w:r w:rsidR="005336F6" w:rsidRPr="00B465B6">
        <w:rPr>
          <w:rFonts w:ascii="Arial Narrow" w:eastAsia="Arial Narrow" w:hAnsi="Arial Narrow" w:cs="Arial Narrow"/>
          <w:sz w:val="22"/>
          <w:szCs w:val="22"/>
        </w:rPr>
        <w:t>se habría negado</w:t>
      </w:r>
      <w:r w:rsidR="00FD4845" w:rsidRPr="00B465B6">
        <w:rPr>
          <w:rFonts w:ascii="Arial Narrow" w:eastAsia="Arial Narrow" w:hAnsi="Arial Narrow" w:cs="Arial Narrow"/>
          <w:sz w:val="22"/>
          <w:szCs w:val="22"/>
        </w:rPr>
        <w:t xml:space="preserve"> injustificadamente</w:t>
      </w:r>
      <w:r w:rsidR="005336F6" w:rsidRPr="00B465B6">
        <w:rPr>
          <w:rFonts w:ascii="Arial Narrow" w:eastAsia="Arial Narrow" w:hAnsi="Arial Narrow" w:cs="Arial Narrow"/>
          <w:sz w:val="22"/>
          <w:szCs w:val="22"/>
        </w:rPr>
        <w:t xml:space="preserve"> a otorgar la cobertura de</w:t>
      </w:r>
      <w:r w:rsidR="00FD4845" w:rsidRPr="00B465B6">
        <w:rPr>
          <w:rFonts w:ascii="Arial Narrow" w:eastAsia="Arial Narrow" w:hAnsi="Arial Narrow" w:cs="Arial Narrow"/>
          <w:sz w:val="22"/>
          <w:szCs w:val="22"/>
        </w:rPr>
        <w:t xml:space="preserve"> la Póliza 2101-1493273 del Seguro vehicular </w:t>
      </w:r>
      <w:r w:rsidR="005336F6" w:rsidRPr="00B465B6">
        <w:rPr>
          <w:rFonts w:ascii="Arial Narrow" w:eastAsia="Arial Narrow" w:hAnsi="Arial Narrow" w:cs="Arial Narrow"/>
          <w:sz w:val="22"/>
          <w:szCs w:val="22"/>
        </w:rPr>
        <w:t xml:space="preserve">al denunciante </w:t>
      </w:r>
      <w:bookmarkEnd w:id="12"/>
      <w:r w:rsidR="000F60F5" w:rsidRPr="00B465B6">
        <w:rPr>
          <w:rFonts w:ascii="Arial Narrow" w:eastAsia="Arial Narrow" w:hAnsi="Arial Narrow" w:cs="Arial Narrow"/>
          <w:sz w:val="22"/>
          <w:szCs w:val="22"/>
        </w:rPr>
        <w:t>por el accidente vehicular ocurrido el 27 de julio de 2025</w:t>
      </w:r>
      <w:r w:rsidR="008B7114">
        <w:rPr>
          <w:rFonts w:ascii="Arial Narrow" w:hAnsi="Arial Narrow"/>
          <w:sz w:val="22"/>
          <w:szCs w:val="22"/>
          <w:lang w:eastAsia="es-ES"/>
        </w:rPr>
        <w:t>, al señalar que</w:t>
      </w:r>
      <w:r w:rsidR="008B7114" w:rsidRPr="008B7114">
        <w:rPr>
          <w:rFonts w:ascii="Arial Narrow" w:hAnsi="Arial Narrow"/>
          <w:sz w:val="22"/>
          <w:szCs w:val="22"/>
          <w:lang w:eastAsia="es-ES"/>
        </w:rPr>
        <w:t xml:space="preserve"> </w:t>
      </w:r>
      <w:r w:rsidR="008B7114">
        <w:rPr>
          <w:rFonts w:ascii="Arial Narrow" w:hAnsi="Arial Narrow"/>
          <w:sz w:val="22"/>
          <w:szCs w:val="22"/>
          <w:lang w:eastAsia="es-ES"/>
        </w:rPr>
        <w:t>se consignó</w:t>
      </w:r>
      <w:r w:rsidR="008B7114" w:rsidRPr="008B7114">
        <w:rPr>
          <w:rFonts w:ascii="Arial Narrow" w:hAnsi="Arial Narrow"/>
          <w:sz w:val="22"/>
          <w:szCs w:val="22"/>
          <w:lang w:eastAsia="es-ES"/>
        </w:rPr>
        <w:t xml:space="preserve"> el término “desperfecto mecánico” en la constatación policial</w:t>
      </w:r>
      <w:r w:rsidR="008B7114">
        <w:rPr>
          <w:rFonts w:ascii="Arial Narrow" w:hAnsi="Arial Narrow"/>
          <w:sz w:val="22"/>
          <w:szCs w:val="22"/>
          <w:lang w:eastAsia="es-ES"/>
        </w:rPr>
        <w:t>.</w:t>
      </w:r>
    </w:p>
    <w:p w14:paraId="7211CF06" w14:textId="77777777" w:rsidR="00EC1B2B" w:rsidRPr="00B465B6" w:rsidRDefault="00EC1B2B" w:rsidP="00D41306">
      <w:pPr>
        <w:ind w:left="567"/>
        <w:rPr>
          <w:rFonts w:ascii="Arial Narrow" w:eastAsia="Arial Narrow" w:hAnsi="Arial Narrow" w:cs="Arial Narrow"/>
          <w:sz w:val="22"/>
          <w:szCs w:val="22"/>
        </w:rPr>
      </w:pPr>
    </w:p>
    <w:p w14:paraId="61D45B0A" w14:textId="69BEFF39"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denegado </w:t>
      </w:r>
      <w:r w:rsidR="00B10D77" w:rsidRPr="003A2210">
        <w:rPr>
          <w:rFonts w:ascii="Arial Narrow" w:eastAsia="Arial Narrow" w:hAnsi="Arial Narrow" w:cs="Arial Narrow"/>
          <w:sz w:val="22"/>
          <w:szCs w:val="22"/>
        </w:rPr>
        <w:t>indebidamente</w:t>
      </w:r>
      <w:r w:rsidRPr="003A2210">
        <w:rPr>
          <w:rFonts w:ascii="Arial Narrow" w:eastAsia="Arial Narrow" w:hAnsi="Arial Narrow" w:cs="Arial Narrow"/>
          <w:sz w:val="22"/>
          <w:szCs w:val="22"/>
        </w:rPr>
        <w:t xml:space="preserve"> la cobertura </w:t>
      </w:r>
      <w:r w:rsidR="00547754" w:rsidRPr="003A2210">
        <w:rPr>
          <w:rFonts w:ascii="Arial Narrow" w:eastAsia="Arial Narrow" w:hAnsi="Arial Narrow" w:cs="Arial Narrow"/>
          <w:sz w:val="22"/>
          <w:szCs w:val="22"/>
        </w:rPr>
        <w:t>de Póliza 2101-1493273 del Seguro vehicular</w:t>
      </w:r>
      <w:r w:rsidRPr="003A2210">
        <w:rPr>
          <w:rFonts w:ascii="Arial Narrow" w:eastAsia="Arial Narrow" w:hAnsi="Arial Narrow" w:cs="Arial Narrow"/>
          <w:sz w:val="22"/>
          <w:szCs w:val="22"/>
        </w:rPr>
        <w:t xml:space="preserve">, señalando que la documentación fue presentada fuera de plazo, </w:t>
      </w:r>
      <w:r w:rsidR="007F3FB1" w:rsidRPr="003A2210">
        <w:rPr>
          <w:rFonts w:ascii="Arial Narrow" w:eastAsia="Arial Narrow" w:hAnsi="Arial Narrow" w:cs="Arial Narrow"/>
          <w:sz w:val="22"/>
          <w:szCs w:val="22"/>
        </w:rPr>
        <w:t>pese a que previamente había informado al denunciante que no hay límite de plazo</w:t>
      </w:r>
      <w:r w:rsidRPr="00B465B6">
        <w:rPr>
          <w:rFonts w:ascii="Arial Narrow" w:eastAsia="Arial Narrow" w:hAnsi="Arial Narrow" w:cs="Arial Narrow"/>
          <w:sz w:val="22"/>
          <w:szCs w:val="22"/>
        </w:rPr>
        <w:t xml:space="preserve">. </w:t>
      </w:r>
    </w:p>
    <w:p w14:paraId="2AB566E6" w14:textId="77777777" w:rsidR="00EC1B2B" w:rsidRPr="00B465B6" w:rsidRDefault="00EC1B2B" w:rsidP="00061E40">
      <w:pPr>
        <w:pStyle w:val="Prrafodelista"/>
        <w:ind w:left="567"/>
        <w:rPr>
          <w:rFonts w:ascii="Arial Narrow" w:eastAsia="Arial Narrow" w:hAnsi="Arial Narrow" w:cs="Arial Narrow"/>
          <w:sz w:val="22"/>
          <w:szCs w:val="22"/>
        </w:rPr>
      </w:pPr>
    </w:p>
    <w:p w14:paraId="134F8401" w14:textId="3B69AFC7"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emitido, el 18 de noviembre de 2025, una negativa de cobertura </w:t>
      </w:r>
      <w:r w:rsidR="00547754" w:rsidRPr="003A2210">
        <w:rPr>
          <w:rFonts w:ascii="Arial Narrow" w:eastAsia="Arial Narrow" w:hAnsi="Arial Narrow" w:cs="Arial Narrow"/>
          <w:sz w:val="22"/>
          <w:szCs w:val="22"/>
        </w:rPr>
        <w:t>de la Póliza 2101-1493273 del Seguro vehicular</w:t>
      </w:r>
      <w:r w:rsidRPr="003A2210">
        <w:rPr>
          <w:rFonts w:ascii="Arial Narrow" w:eastAsia="Arial Narrow" w:hAnsi="Arial Narrow" w:cs="Arial Narrow"/>
          <w:sz w:val="22"/>
          <w:szCs w:val="22"/>
        </w:rPr>
        <w:t xml:space="preserve">, indicando que el daño se habría producido por continuar circulando el vehículo </w:t>
      </w:r>
      <w:r w:rsidR="00496F2D" w:rsidRPr="003A2210">
        <w:rPr>
          <w:rFonts w:ascii="Arial Narrow" w:eastAsia="Arial Narrow" w:hAnsi="Arial Narrow" w:cs="Arial Narrow"/>
          <w:sz w:val="22"/>
          <w:szCs w:val="22"/>
        </w:rPr>
        <w:t>por</w:t>
      </w:r>
      <w:r w:rsidRPr="003A2210">
        <w:rPr>
          <w:rFonts w:ascii="Arial Narrow" w:eastAsia="Arial Narrow" w:hAnsi="Arial Narrow" w:cs="Arial Narrow"/>
          <w:sz w:val="22"/>
          <w:szCs w:val="22"/>
        </w:rPr>
        <w:t xml:space="preserve"> el accidente del 27 de julio de 2025, </w:t>
      </w:r>
      <w:r w:rsidR="00496F2D" w:rsidRPr="003A2210">
        <w:rPr>
          <w:rFonts w:ascii="Arial Narrow" w:eastAsia="Arial Narrow" w:hAnsi="Arial Narrow" w:cs="Arial Narrow"/>
          <w:sz w:val="22"/>
          <w:szCs w:val="22"/>
        </w:rPr>
        <w:t>pese a no acreditar</w:t>
      </w:r>
      <w:r w:rsidR="00FD23A7" w:rsidRPr="003A2210">
        <w:rPr>
          <w:rFonts w:ascii="Arial Narrow" w:eastAsia="Arial Narrow" w:hAnsi="Arial Narrow" w:cs="Arial Narrow"/>
          <w:sz w:val="22"/>
          <w:szCs w:val="22"/>
        </w:rPr>
        <w:t xml:space="preserve"> con</w:t>
      </w:r>
      <w:r w:rsidR="00496F2D" w:rsidRPr="003A2210">
        <w:rPr>
          <w:rFonts w:ascii="Arial Narrow" w:eastAsia="Arial Narrow" w:hAnsi="Arial Narrow" w:cs="Arial Narrow"/>
          <w:sz w:val="22"/>
          <w:szCs w:val="22"/>
        </w:rPr>
        <w:t xml:space="preserve"> un</w:t>
      </w:r>
      <w:r w:rsidRPr="003A2210">
        <w:rPr>
          <w:rFonts w:ascii="Arial Narrow" w:eastAsia="Arial Narrow" w:hAnsi="Arial Narrow" w:cs="Arial Narrow"/>
          <w:sz w:val="22"/>
          <w:szCs w:val="22"/>
        </w:rPr>
        <w:t xml:space="preserve"> informe técnico o peritaje que sustente dicha afirmación</w:t>
      </w:r>
      <w:r w:rsidRPr="00B465B6">
        <w:rPr>
          <w:rFonts w:ascii="Arial Narrow" w:eastAsia="Arial Narrow" w:hAnsi="Arial Narrow" w:cs="Arial Narrow"/>
          <w:sz w:val="22"/>
          <w:szCs w:val="22"/>
        </w:rPr>
        <w:t>.</w:t>
      </w:r>
    </w:p>
    <w:p w14:paraId="121E4A13" w14:textId="77777777" w:rsidR="00EC1B2B" w:rsidRPr="00B465B6" w:rsidRDefault="00EC1B2B" w:rsidP="00553375">
      <w:pPr>
        <w:rPr>
          <w:rFonts w:ascii="Arial Narrow" w:eastAsia="Arial Narrow" w:hAnsi="Arial Narrow" w:cs="Arial Narrow"/>
          <w:sz w:val="22"/>
          <w:szCs w:val="22"/>
        </w:rPr>
      </w:pPr>
    </w:p>
    <w:p w14:paraId="3F43E8A0" w14:textId="4C93587F"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intervenido el </w:t>
      </w:r>
      <w:r w:rsidR="00DD7B20" w:rsidRPr="003A2210">
        <w:rPr>
          <w:rFonts w:ascii="Arial Narrow" w:eastAsia="Arial Narrow" w:hAnsi="Arial Narrow" w:cs="Arial Narrow"/>
          <w:sz w:val="22"/>
          <w:szCs w:val="22"/>
        </w:rPr>
        <w:t>vehículo de Placa de Rodaje CPU-682</w:t>
      </w:r>
      <w:r w:rsidRPr="003A2210">
        <w:rPr>
          <w:rFonts w:ascii="Arial Narrow" w:eastAsia="Arial Narrow" w:hAnsi="Arial Narrow" w:cs="Arial Narrow"/>
          <w:sz w:val="22"/>
          <w:szCs w:val="22"/>
        </w:rPr>
        <w:t>, retirando y desmontando el motor sin contar con autorización previa</w:t>
      </w:r>
      <w:r w:rsidR="0007190E" w:rsidRPr="003A2210">
        <w:rPr>
          <w:rFonts w:ascii="Arial Narrow" w:eastAsia="Arial Narrow" w:hAnsi="Arial Narrow" w:cs="Arial Narrow"/>
          <w:sz w:val="22"/>
          <w:szCs w:val="22"/>
        </w:rPr>
        <w:t xml:space="preserve"> y </w:t>
      </w:r>
      <w:r w:rsidRPr="003A2210">
        <w:rPr>
          <w:rFonts w:ascii="Arial Narrow" w:eastAsia="Arial Narrow" w:hAnsi="Arial Narrow" w:cs="Arial Narrow"/>
          <w:sz w:val="22"/>
          <w:szCs w:val="22"/>
        </w:rPr>
        <w:t>expresa del denunciante</w:t>
      </w:r>
      <w:r w:rsidRPr="00B465B6">
        <w:rPr>
          <w:rFonts w:ascii="Arial Narrow" w:eastAsia="Arial Narrow" w:hAnsi="Arial Narrow" w:cs="Arial Narrow"/>
          <w:sz w:val="22"/>
          <w:szCs w:val="22"/>
        </w:rPr>
        <w:t>.</w:t>
      </w:r>
    </w:p>
    <w:p w14:paraId="03296A44" w14:textId="77777777" w:rsidR="001D64D4" w:rsidRPr="00B465B6" w:rsidRDefault="001D64D4" w:rsidP="001D64D4">
      <w:pPr>
        <w:rPr>
          <w:rFonts w:ascii="Arial Narrow" w:eastAsia="Arial Narrow" w:hAnsi="Arial Narrow" w:cs="Arial Narrow"/>
          <w:sz w:val="22"/>
          <w:szCs w:val="22"/>
        </w:rPr>
      </w:pPr>
    </w:p>
    <w:p w14:paraId="0401647A" w14:textId="60893829" w:rsidR="00EC1B2B" w:rsidRPr="00B465B6" w:rsidRDefault="00EC1B2B"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mantenido el </w:t>
      </w:r>
      <w:r w:rsidR="00DD7B20" w:rsidRPr="003A2210">
        <w:rPr>
          <w:rFonts w:ascii="Arial Narrow" w:eastAsia="Arial Narrow" w:hAnsi="Arial Narrow" w:cs="Arial Narrow"/>
          <w:sz w:val="22"/>
          <w:szCs w:val="22"/>
        </w:rPr>
        <w:t xml:space="preserve">vehículo de Placa de Rodaje CPU-682 </w:t>
      </w:r>
      <w:r w:rsidRPr="003A2210">
        <w:rPr>
          <w:rFonts w:ascii="Arial Narrow" w:eastAsia="Arial Narrow" w:hAnsi="Arial Narrow" w:cs="Arial Narrow"/>
          <w:sz w:val="22"/>
          <w:szCs w:val="22"/>
        </w:rPr>
        <w:t>inmovilizado en su taller desde el 29 de julio de 2025, sin adoptar medidas diligentes para su adecuada custodia y conservación</w:t>
      </w:r>
      <w:r w:rsidRPr="00B465B6">
        <w:rPr>
          <w:rFonts w:ascii="Arial Narrow" w:eastAsia="Arial Narrow" w:hAnsi="Arial Narrow" w:cs="Arial Narrow"/>
          <w:sz w:val="22"/>
          <w:szCs w:val="22"/>
        </w:rPr>
        <w:t>.</w:t>
      </w:r>
    </w:p>
    <w:p w14:paraId="417A1838" w14:textId="77777777" w:rsidR="00EC1B2B" w:rsidRPr="00B465B6" w:rsidRDefault="00EC1B2B" w:rsidP="00EC1B2B">
      <w:pPr>
        <w:pStyle w:val="Prrafodelista"/>
        <w:rPr>
          <w:rFonts w:ascii="Arial Narrow" w:eastAsia="Arial Narrow" w:hAnsi="Arial Narrow" w:cs="Arial Narrow"/>
          <w:sz w:val="22"/>
          <w:szCs w:val="22"/>
        </w:rPr>
      </w:pPr>
    </w:p>
    <w:p w14:paraId="02D78FBD" w14:textId="607AE468"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habría brindado información contradictoria sobre el estado del motor d</w:t>
      </w:r>
      <w:r w:rsidR="00DD7B20" w:rsidRPr="003A2210">
        <w:rPr>
          <w:rFonts w:ascii="Arial Narrow" w:eastAsia="Arial Narrow" w:hAnsi="Arial Narrow" w:cs="Arial Narrow"/>
          <w:sz w:val="22"/>
          <w:szCs w:val="22"/>
        </w:rPr>
        <w:t>el vehículo de Placa de Rodaje CPU-682</w:t>
      </w:r>
      <w:r w:rsidRPr="003A2210">
        <w:rPr>
          <w:rFonts w:ascii="Arial Narrow" w:eastAsia="Arial Narrow" w:hAnsi="Arial Narrow" w:cs="Arial Narrow"/>
          <w:sz w:val="22"/>
          <w:szCs w:val="22"/>
        </w:rPr>
        <w:t>, al indicar el 7 de octubre de 2025 que este se encontraba “fundido”, sin señalar que había sido previamente retirado del vehículo</w:t>
      </w:r>
      <w:r w:rsidRPr="00B465B6">
        <w:rPr>
          <w:rFonts w:ascii="Arial Narrow" w:eastAsia="Arial Narrow" w:hAnsi="Arial Narrow" w:cs="Arial Narrow"/>
          <w:sz w:val="22"/>
          <w:szCs w:val="22"/>
        </w:rPr>
        <w:t xml:space="preserve">. </w:t>
      </w:r>
    </w:p>
    <w:p w14:paraId="1905D3BC" w14:textId="77777777" w:rsidR="001D64D4" w:rsidRPr="00B465B6" w:rsidRDefault="001D64D4" w:rsidP="00FD23A7">
      <w:pPr>
        <w:rPr>
          <w:rFonts w:ascii="Arial Narrow" w:eastAsia="Arial Narrow" w:hAnsi="Arial Narrow" w:cs="Arial Narrow"/>
          <w:sz w:val="22"/>
          <w:szCs w:val="22"/>
        </w:rPr>
      </w:pPr>
    </w:p>
    <w:p w14:paraId="37E0EEC2" w14:textId="1BA5CC08"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no habría cumplido con brindar información clara, veraz y oportuna al denunciante sobre el estado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reportado el 27 de julio de 2025, limitándose a señalar reiteradamente que el caso se encontraba en evaluación</w:t>
      </w:r>
      <w:r w:rsidRPr="00B465B6">
        <w:rPr>
          <w:rFonts w:ascii="Arial Narrow" w:eastAsia="Arial Narrow" w:hAnsi="Arial Narrow" w:cs="Arial Narrow"/>
          <w:sz w:val="22"/>
          <w:szCs w:val="22"/>
        </w:rPr>
        <w:t>.</w:t>
      </w:r>
    </w:p>
    <w:p w14:paraId="4B3462C4" w14:textId="77777777" w:rsidR="001D64D4" w:rsidRPr="00B465B6" w:rsidRDefault="001D64D4" w:rsidP="001D64D4">
      <w:pPr>
        <w:pStyle w:val="Prrafodelista"/>
        <w:rPr>
          <w:rFonts w:ascii="Arial Narrow" w:eastAsia="Arial Narrow" w:hAnsi="Arial Narrow" w:cs="Arial Narrow"/>
          <w:sz w:val="22"/>
          <w:szCs w:val="22"/>
        </w:rPr>
      </w:pPr>
    </w:p>
    <w:p w14:paraId="33BDCE53" w14:textId="27C3D1D1"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 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 no habría atendido las solicitudes del denunciante referidas al acceso a las grabaciones de las comunicaciones telefónicas realizadas al número </w:t>
      </w:r>
      <w:r w:rsidR="002C071C" w:rsidRPr="003A2210">
        <w:rPr>
          <w:rFonts w:ascii="Arial Narrow" w:eastAsia="Arial Narrow" w:hAnsi="Arial Narrow" w:cs="Arial Narrow"/>
          <w:sz w:val="22"/>
          <w:szCs w:val="22"/>
        </w:rPr>
        <w:t xml:space="preserve">telefónico </w:t>
      </w:r>
      <w:r w:rsidRPr="003A2210">
        <w:rPr>
          <w:rFonts w:ascii="Arial Narrow" w:eastAsia="Arial Narrow" w:hAnsi="Arial Narrow" w:cs="Arial Narrow"/>
          <w:sz w:val="22"/>
          <w:szCs w:val="22"/>
        </w:rPr>
        <w:t xml:space="preserve">4111111, vinculadas al seguimiento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d</w:t>
      </w:r>
      <w:r w:rsidR="00DD7B20" w:rsidRPr="003A2210">
        <w:rPr>
          <w:rFonts w:ascii="Arial Narrow" w:eastAsia="Arial Narrow" w:hAnsi="Arial Narrow" w:cs="Arial Narrow"/>
          <w:sz w:val="22"/>
          <w:szCs w:val="22"/>
        </w:rPr>
        <w:t>el vehículo de Placa de Rodaje CPU-682</w:t>
      </w:r>
      <w:r w:rsidRPr="00B465B6">
        <w:rPr>
          <w:rFonts w:ascii="Arial Narrow" w:eastAsia="Arial Narrow" w:hAnsi="Arial Narrow" w:cs="Arial Narrow"/>
          <w:sz w:val="22"/>
          <w:szCs w:val="22"/>
        </w:rPr>
        <w:t xml:space="preserve">. </w:t>
      </w:r>
    </w:p>
    <w:p w14:paraId="0B82076F" w14:textId="77777777" w:rsidR="001D64D4" w:rsidRPr="00B465B6" w:rsidRDefault="001D64D4" w:rsidP="001D64D4">
      <w:pPr>
        <w:jc w:val="both"/>
        <w:rPr>
          <w:rFonts w:ascii="Arial Narrow" w:eastAsia="Arial Narrow" w:hAnsi="Arial Narrow" w:cs="Arial Narrow"/>
          <w:sz w:val="22"/>
          <w:szCs w:val="22"/>
        </w:rPr>
      </w:pPr>
    </w:p>
    <w:p w14:paraId="238F5067" w14:textId="33D6C250"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atendido de manera clara y completa los correos electrónicos remitidos por el denunciante el 3 y 16 de septiembre de 2025, mediante los cuales solicitó información sobre el estado d</w:t>
      </w:r>
      <w:r w:rsidR="00DD7B20" w:rsidRPr="003A2210">
        <w:rPr>
          <w:rFonts w:ascii="Arial Narrow" w:eastAsia="Arial Narrow" w:hAnsi="Arial Narrow" w:cs="Arial Narrow"/>
          <w:sz w:val="22"/>
          <w:szCs w:val="22"/>
        </w:rPr>
        <w:t>el vehículo de Placa de Rodaje CPU-682</w:t>
      </w:r>
      <w:r w:rsidR="00496F2D"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e informes técnicos</w:t>
      </w:r>
      <w:r w:rsidR="00B465B6" w:rsidRPr="003A2210">
        <w:rPr>
          <w:rFonts w:ascii="Arial Narrow" w:eastAsia="Arial Narrow" w:hAnsi="Arial Narrow" w:cs="Arial Narrow"/>
          <w:sz w:val="22"/>
          <w:szCs w:val="22"/>
        </w:rPr>
        <w:t xml:space="preserve"> sobre el daño del vehículo</w:t>
      </w:r>
      <w:r w:rsidRPr="00B465B6">
        <w:rPr>
          <w:rFonts w:ascii="Arial Narrow" w:eastAsia="Arial Narrow" w:hAnsi="Arial Narrow" w:cs="Arial Narrow"/>
          <w:sz w:val="22"/>
          <w:szCs w:val="22"/>
        </w:rPr>
        <w:t>.</w:t>
      </w:r>
    </w:p>
    <w:p w14:paraId="344C9458" w14:textId="77777777" w:rsidR="001D64D4" w:rsidRPr="00B465B6" w:rsidRDefault="001D64D4" w:rsidP="001D64D4">
      <w:pPr>
        <w:jc w:val="both"/>
        <w:rPr>
          <w:rFonts w:ascii="Arial Narrow" w:eastAsia="Arial Narrow" w:hAnsi="Arial Narrow" w:cs="Arial Narrow"/>
          <w:sz w:val="22"/>
          <w:szCs w:val="22"/>
        </w:rPr>
      </w:pPr>
    </w:p>
    <w:p w14:paraId="459449EA" w14:textId="0E830345" w:rsidR="00EC1B2B" w:rsidRPr="00B465B6" w:rsidRDefault="001D64D4" w:rsidP="00FF314F">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informado oportunamente al denunciante que el motor del vehículo</w:t>
      </w:r>
      <w:r w:rsidR="00496F2D" w:rsidRPr="003A2210">
        <w:rPr>
          <w:rFonts w:ascii="Arial Narrow" w:eastAsia="Arial Narrow" w:hAnsi="Arial Narrow" w:cs="Arial Narrow"/>
          <w:sz w:val="22"/>
          <w:szCs w:val="22"/>
        </w:rPr>
        <w:t xml:space="preserve"> </w:t>
      </w:r>
      <w:r w:rsidR="00DD7B20" w:rsidRPr="003A2210">
        <w:rPr>
          <w:rFonts w:ascii="Arial Narrow" w:eastAsia="Arial Narrow" w:hAnsi="Arial Narrow" w:cs="Arial Narrow"/>
          <w:sz w:val="22"/>
          <w:szCs w:val="22"/>
        </w:rPr>
        <w:t>de</w:t>
      </w:r>
      <w:r w:rsidR="00496F2D" w:rsidRPr="003A2210">
        <w:rPr>
          <w:rFonts w:ascii="Arial Narrow" w:eastAsia="Arial Narrow" w:hAnsi="Arial Narrow" w:cs="Arial Narrow"/>
          <w:sz w:val="22"/>
          <w:szCs w:val="22"/>
        </w:rPr>
        <w:t xml:space="preserve"> Placa de Rodaje CPU-682</w:t>
      </w:r>
      <w:r w:rsidRPr="003A2210">
        <w:rPr>
          <w:rFonts w:ascii="Arial Narrow" w:eastAsia="Arial Narrow" w:hAnsi="Arial Narrow" w:cs="Arial Narrow"/>
          <w:sz w:val="22"/>
          <w:szCs w:val="22"/>
        </w:rPr>
        <w:t xml:space="preserve"> había sido retirado y enviado a un laboratorio para un análisis, ni que posteriormente fue trasladado a una rectificadora</w:t>
      </w:r>
      <w:r w:rsidRPr="00B465B6">
        <w:rPr>
          <w:rFonts w:ascii="Arial Narrow" w:eastAsia="Arial Narrow" w:hAnsi="Arial Narrow" w:cs="Arial Narrow"/>
          <w:sz w:val="22"/>
          <w:szCs w:val="22"/>
        </w:rPr>
        <w:t xml:space="preserve">. </w:t>
      </w:r>
    </w:p>
    <w:p w14:paraId="4F8CBFAD" w14:textId="77777777" w:rsidR="002E38D6" w:rsidRPr="00B465B6" w:rsidRDefault="002E38D6" w:rsidP="007D4AA8">
      <w:pPr>
        <w:pBdr>
          <w:top w:val="nil"/>
          <w:left w:val="nil"/>
          <w:bottom w:val="nil"/>
          <w:right w:val="nil"/>
          <w:between w:val="nil"/>
        </w:pBdr>
        <w:jc w:val="both"/>
        <w:rPr>
          <w:rFonts w:ascii="Arial Narrow" w:hAnsi="Arial Narrow" w:cs="Segoe UI"/>
          <w:sz w:val="22"/>
          <w:szCs w:val="22"/>
        </w:rPr>
      </w:pPr>
    </w:p>
    <w:p w14:paraId="29C4DA0A" w14:textId="6FE41201" w:rsidR="004A02B9" w:rsidRPr="00E902D0" w:rsidRDefault="006608F1" w:rsidP="007D4AA8">
      <w:pPr>
        <w:jc w:val="both"/>
        <w:rPr>
          <w:rFonts w:ascii="Arial Narrow" w:eastAsia="Arial Narrow" w:hAnsi="Arial Narrow" w:cs="Arial Narrow"/>
          <w:sz w:val="22"/>
          <w:szCs w:val="22"/>
        </w:rPr>
      </w:pPr>
      <w:r w:rsidRPr="00B465B6">
        <w:rPr>
          <w:rFonts w:ascii="Arial Narrow" w:hAnsi="Arial Narrow"/>
          <w:b/>
          <w:bCs/>
          <w:sz w:val="22"/>
          <w:szCs w:val="22"/>
        </w:rPr>
        <w:t>CUARTO</w:t>
      </w:r>
      <w:r w:rsidR="00DD7734" w:rsidRPr="00B465B6">
        <w:rPr>
          <w:rFonts w:ascii="Arial Narrow" w:eastAsia="Arial Narrow" w:hAnsi="Arial Narrow" w:cs="Arial Narrow"/>
          <w:b/>
          <w:sz w:val="22"/>
          <w:szCs w:val="22"/>
        </w:rPr>
        <w:t xml:space="preserve">: </w:t>
      </w:r>
      <w:r w:rsidR="00A27BCD" w:rsidRPr="00B465B6">
        <w:rPr>
          <w:rFonts w:ascii="Arial Narrow" w:hAnsi="Arial Narrow"/>
          <w:sz w:val="22"/>
          <w:szCs w:val="22"/>
        </w:rPr>
        <w:t>tener por ofrecidos los medios probatorios</w:t>
      </w:r>
      <w:r w:rsidR="00A27BCD" w:rsidRPr="00E902D0">
        <w:rPr>
          <w:rFonts w:ascii="Arial Narrow" w:hAnsi="Arial Narrow"/>
          <w:sz w:val="22"/>
          <w:szCs w:val="22"/>
        </w:rPr>
        <w:t xml:space="preserve"> presentados en el escrito de denuncia del </w:t>
      </w:r>
      <w:bookmarkStart w:id="13" w:name="_Hlk84970831"/>
      <w:r w:rsidR="000C091D" w:rsidRPr="009E1ACF">
        <w:rPr>
          <w:rFonts w:ascii="Arial Narrow" w:eastAsia="Arial Narrow" w:hAnsi="Arial Narrow" w:cs="Arial Narrow"/>
          <w:sz w:val="22"/>
          <w:szCs w:val="22"/>
        </w:rPr>
        <w:t>5 de enero de 2026, subsanado por escrito el 5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62204126" w:rsidR="00A67DAD" w:rsidRPr="00E902D0" w:rsidRDefault="006608F1" w:rsidP="007D4AA8">
      <w:pPr>
        <w:jc w:val="both"/>
        <w:rPr>
          <w:rFonts w:ascii="Arial Narrow" w:hAnsi="Arial Narrow"/>
          <w:sz w:val="22"/>
          <w:szCs w:val="22"/>
        </w:rPr>
      </w:pPr>
      <w:r>
        <w:rPr>
          <w:rFonts w:ascii="Arial Narrow" w:hAnsi="Arial Narrow"/>
          <w:b/>
          <w:bCs/>
          <w:sz w:val="22"/>
          <w:szCs w:val="22"/>
        </w:rPr>
        <w:t>QUINTO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1C6505" w:rsidRPr="001C6505">
        <w:rPr>
          <w:rFonts w:ascii="Arial Narrow" w:eastAsia="Arial Narrow" w:hAnsi="Arial Narrow" w:cs="Arial Narrow"/>
          <w:bCs/>
          <w:sz w:val="22"/>
          <w:szCs w:val="22"/>
        </w:rPr>
        <w:t>Rímac Seguros y Reaseguros S.A.</w:t>
      </w:r>
      <w:r w:rsidR="001C6505" w:rsidRPr="001C6505">
        <w:rPr>
          <w:rStyle w:val="normaltextrun"/>
          <w:rFonts w:ascii="Arial Narrow" w:hAnsi="Arial Narrow"/>
          <w:sz w:val="22"/>
          <w:szCs w:val="22"/>
          <w:shd w:val="clear" w:color="auto" w:fill="FFFFFF"/>
        </w:rPr>
        <w:t>,</w:t>
      </w:r>
      <w:r w:rsidR="001C6505" w:rsidRPr="001C6505">
        <w:rPr>
          <w:rFonts w:ascii="Arial Narrow" w:hAnsi="Arial Narrow" w:cs="Arial"/>
          <w:sz w:val="22"/>
          <w:szCs w:val="22"/>
          <w:lang w:val="es-ES" w:eastAsia="es-ES"/>
        </w:rPr>
        <w:t xml:space="preserve"> </w:t>
      </w:r>
      <w:r w:rsidR="00D457D4" w:rsidRPr="001C6505">
        <w:rPr>
          <w:rFonts w:ascii="Arial Narrow" w:eastAsia="Arial Narrow" w:hAnsi="Arial Narrow" w:cs="Arial Narrow"/>
          <w:bCs/>
          <w:sz w:val="22"/>
          <w:szCs w:val="22"/>
        </w:rPr>
        <w:t xml:space="preserve">y </w:t>
      </w:r>
      <w:r w:rsidR="001C6505" w:rsidRPr="001C6505">
        <w:rPr>
          <w:rFonts w:ascii="Arial Narrow" w:eastAsia="Arial Narrow" w:hAnsi="Arial Narrow" w:cs="Arial Narrow"/>
          <w:bCs/>
          <w:sz w:val="22"/>
          <w:szCs w:val="22"/>
        </w:rPr>
        <w:t>Maquinaria Nacional S.A.C. Perú</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13"/>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copia simple de las facultades de representación de su representante legal en el presente procedimiento o la declaración jurada que indique que cuenta con dichas facultades y que estas se </w:t>
      </w:r>
      <w:r w:rsidRPr="00E902D0">
        <w:rPr>
          <w:rFonts w:ascii="Arial Narrow" w:eastAsia="Arial Narrow" w:hAnsi="Arial Narrow" w:cs="Arial Narrow"/>
          <w:sz w:val="22"/>
          <w:szCs w:val="22"/>
        </w:rPr>
        <w:lastRenderedPageBreak/>
        <w:t>encuentran vigentes;</w:t>
      </w:r>
      <w:bookmarkStart w:id="14"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15"/>
    </w:p>
    <w:bookmarkEnd w:id="14"/>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117AA4AE" w:rsidR="00A84D46" w:rsidRPr="00E902D0" w:rsidRDefault="006608F1" w:rsidP="007D4AA8">
      <w:pPr>
        <w:jc w:val="both"/>
        <w:rPr>
          <w:rFonts w:ascii="Arial Narrow" w:eastAsia="Arial Narrow" w:hAnsi="Arial Narrow" w:cs="Arial Narrow"/>
          <w:sz w:val="22"/>
          <w:szCs w:val="22"/>
        </w:rPr>
      </w:pPr>
      <w:r>
        <w:rPr>
          <w:rFonts w:ascii="Arial Narrow" w:hAnsi="Arial Narrow" w:cs="Arial"/>
          <w:b/>
          <w:bCs/>
          <w:sz w:val="22"/>
          <w:szCs w:val="22"/>
          <w:lang w:eastAsia="es-ES"/>
        </w:rPr>
        <w:t>SEXTO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9E1ACF" w:rsidRPr="009E1ACF">
        <w:rPr>
          <w:rFonts w:ascii="Arial Narrow" w:eastAsia="Arial Narrow" w:hAnsi="Arial Narrow" w:cs="Arial Narrow"/>
          <w:sz w:val="22"/>
          <w:szCs w:val="22"/>
        </w:rPr>
        <w:t>5 de enero de 2026, subsanado por escrito el 5 de febrero de 2026</w:t>
      </w:r>
      <w:r w:rsidR="00064607" w:rsidRPr="009E1ACF">
        <w:rPr>
          <w:rFonts w:ascii="Arial Narrow" w:eastAsia="Arial Narrow" w:hAnsi="Arial Narrow" w:cs="Arial Narrow"/>
          <w:sz w:val="22"/>
          <w:szCs w:val="22"/>
        </w:rPr>
        <w:t xml:space="preserve"> (parte no confidencial)</w:t>
      </w:r>
      <w:r w:rsidR="004A02B9" w:rsidRPr="009E1ACF">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1C6505" w:rsidRPr="001C6505">
        <w:rPr>
          <w:rFonts w:ascii="Arial Narrow" w:eastAsia="Arial Narrow" w:hAnsi="Arial Narrow" w:cs="Arial Narrow"/>
          <w:bCs/>
          <w:sz w:val="22"/>
          <w:szCs w:val="22"/>
        </w:rPr>
        <w:t>Rímac Seguros y Reaseguros S.A. y</w:t>
      </w:r>
      <w:r w:rsidR="001C6505">
        <w:rPr>
          <w:rFonts w:ascii="Arial Narrow" w:eastAsia="Arial Narrow" w:hAnsi="Arial Narrow" w:cs="Arial Narrow"/>
          <w:bCs/>
          <w:sz w:val="22"/>
          <w:szCs w:val="22"/>
        </w:rPr>
        <w:t xml:space="preserve"> a</w:t>
      </w:r>
      <w:r w:rsidR="001C6505" w:rsidRPr="001C6505">
        <w:rPr>
          <w:rFonts w:ascii="Arial Narrow" w:eastAsia="Arial Narrow" w:hAnsi="Arial Narrow" w:cs="Arial Narrow"/>
          <w:bCs/>
          <w:sz w:val="22"/>
          <w:szCs w:val="22"/>
        </w:rPr>
        <w:t xml:space="preserve"> Maquinaria Nacional S.A.C. Perú</w:t>
      </w:r>
      <w:r w:rsidR="007E5A55" w:rsidRPr="001C6505">
        <w:rPr>
          <w:rStyle w:val="normaltextrun"/>
          <w:rFonts w:ascii="Arial Narrow" w:hAnsi="Arial Narrow"/>
          <w:sz w:val="22"/>
          <w:szCs w:val="22"/>
          <w:shd w:val="clear" w:color="auto" w:fill="FFFFFF"/>
        </w:rPr>
        <w:t xml:space="preserve">, </w:t>
      </w:r>
      <w:r w:rsidR="00A84D46" w:rsidRPr="001C6505">
        <w:rPr>
          <w:rFonts w:ascii="Arial Narrow" w:hAnsi="Arial Narrow" w:cs="Arial"/>
          <w:sz w:val="22"/>
          <w:szCs w:val="22"/>
          <w:lang w:val="es-ES" w:eastAsia="es-ES"/>
        </w:rPr>
        <w:t xml:space="preserve">con excepción </w:t>
      </w:r>
      <w:r w:rsidR="009E1ACF" w:rsidRPr="001C6505">
        <w:rPr>
          <w:rFonts w:ascii="Arial Narrow" w:hAnsi="Arial Narrow" w:cs="Arial"/>
          <w:sz w:val="22"/>
          <w:szCs w:val="22"/>
          <w:lang w:val="es-ES" w:eastAsia="es-ES"/>
        </w:rPr>
        <w:t>de los documentos denominados: (i)</w:t>
      </w:r>
      <w:r w:rsidR="00A84D46" w:rsidRPr="001C6505">
        <w:rPr>
          <w:rFonts w:ascii="Arial Narrow" w:hAnsi="Arial Narrow" w:cs="Arial"/>
          <w:sz w:val="22"/>
          <w:szCs w:val="22"/>
          <w:lang w:val="es-ES" w:eastAsia="es-ES"/>
        </w:rPr>
        <w:t xml:space="preserve"> “las declaraciones juradas mensuales (PDT-IGV Renta mensual) del Impuesto General a las Ventas (IGV) e Impuesto a la Renta (IR) en el cual constan los ingresos netos mensuales del ejercicio correspondiente al </w:t>
      </w:r>
      <w:r w:rsidR="002B6B18" w:rsidRPr="001C6505">
        <w:rPr>
          <w:rFonts w:ascii="Arial Narrow" w:hAnsi="Arial Narrow" w:cs="Arial"/>
          <w:sz w:val="22"/>
          <w:szCs w:val="22"/>
          <w:lang w:val="es-ES" w:eastAsia="es-ES"/>
        </w:rPr>
        <w:t>2024</w:t>
      </w:r>
      <w:r w:rsidR="00A84D46" w:rsidRPr="001C6505">
        <w:rPr>
          <w:rFonts w:ascii="Arial Narrow" w:hAnsi="Arial Narrow" w:cs="Arial"/>
          <w:sz w:val="22"/>
          <w:szCs w:val="22"/>
          <w:lang w:val="es-ES" w:eastAsia="es-ES"/>
        </w:rPr>
        <w:t>”</w:t>
      </w:r>
      <w:r w:rsidR="009E1ACF" w:rsidRPr="001C6505">
        <w:rPr>
          <w:rFonts w:ascii="Arial Narrow" w:hAnsi="Arial Narrow" w:cs="Arial"/>
          <w:sz w:val="22"/>
          <w:szCs w:val="22"/>
          <w:lang w:val="es-ES" w:eastAsia="es-ES"/>
        </w:rPr>
        <w:t>; y,</w:t>
      </w:r>
      <w:r w:rsidR="001C6505" w:rsidRPr="001C6505">
        <w:rPr>
          <w:rFonts w:ascii="Arial Narrow" w:hAnsi="Arial Narrow" w:cs="Arial"/>
          <w:sz w:val="22"/>
          <w:szCs w:val="22"/>
          <w:lang w:val="es-ES" w:eastAsia="es-ES"/>
        </w:rPr>
        <w:t xml:space="preserve"> (</w:t>
      </w:r>
      <w:proofErr w:type="spellStart"/>
      <w:r w:rsidR="001C6505" w:rsidRPr="001C6505">
        <w:rPr>
          <w:rFonts w:ascii="Arial Narrow" w:hAnsi="Arial Narrow" w:cs="Arial"/>
          <w:sz w:val="22"/>
          <w:szCs w:val="22"/>
          <w:lang w:val="es-ES" w:eastAsia="es-ES"/>
        </w:rPr>
        <w:t>ii</w:t>
      </w:r>
      <w:proofErr w:type="spellEnd"/>
      <w:r w:rsidR="001C6505" w:rsidRPr="001C6505">
        <w:rPr>
          <w:rFonts w:ascii="Arial Narrow" w:hAnsi="Arial Narrow" w:cs="Arial"/>
          <w:sz w:val="22"/>
          <w:szCs w:val="22"/>
          <w:lang w:val="es-ES" w:eastAsia="es-ES"/>
        </w:rPr>
        <w:t>) “las declaraciones juradas mensuales (PDT-IGV Renta mensual) del Impuesto General a las Ventas (IGV) e Impuesto a la Renta (IR) en el cual constan los ingresos netos mensuales del ejercicio correspondiente al 2025”</w:t>
      </w:r>
      <w:r w:rsidR="00A84D46" w:rsidRPr="001C6505">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w:t>
      </w:r>
      <w:proofErr w:type="spellStart"/>
      <w:r w:rsidR="00A84D46" w:rsidRPr="001C6505">
        <w:rPr>
          <w:rFonts w:ascii="Arial Narrow" w:hAnsi="Arial Narrow" w:cs="Arial"/>
          <w:sz w:val="22"/>
          <w:szCs w:val="22"/>
          <w:lang w:val="es-ES" w:eastAsia="es-ES"/>
        </w:rPr>
        <w:t/>
      </w:r>
      <w:proofErr w:type="spellEnd"/>
      <w:r w:rsidR="00A84D46" w:rsidRPr="001C6505">
        <w:rPr>
          <w:rFonts w:ascii="Arial Narrow" w:hAnsi="Arial Narrow" w:cs="Arial"/>
          <w:sz w:val="22"/>
          <w:szCs w:val="22"/>
          <w:lang w:val="es-ES" w:eastAsia="es-ES"/>
        </w:rPr>
        <w:t xml:space="preserve"> 807, presente sus descargos en</w:t>
      </w:r>
      <w:r w:rsidR="00A84D46" w:rsidRPr="00E902D0">
        <w:rPr>
          <w:rFonts w:ascii="Arial Narrow" w:hAnsi="Arial Narrow" w:cs="Arial"/>
          <w:sz w:val="22"/>
          <w:szCs w:val="22"/>
          <w:lang w:val="es-ES" w:eastAsia="es-ES"/>
        </w:rPr>
        <w:t xml:space="preserve">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3D165C9B" w:rsidR="00294A2E" w:rsidRPr="00E902D0" w:rsidRDefault="006608F1"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SETIMO</w:t>
      </w:r>
      <w:r w:rsidR="00A84D46" w:rsidRPr="00E902D0">
        <w:rPr>
          <w:rFonts w:ascii="Arial Narrow" w:hAnsi="Arial Narrow" w:cs="Arial"/>
          <w:bCs/>
          <w:sz w:val="22"/>
          <w:szCs w:val="22"/>
          <w:lang w:val="es-ES" w:eastAsia="es-ES"/>
        </w:rPr>
        <w:t>:</w:t>
      </w:r>
      <w:r w:rsidR="00A84D46" w:rsidRPr="00E902D0">
        <w:rPr>
          <w:rFonts w:ascii="Arial Narrow" w:hAnsi="Arial Narrow" w:cs="Arial"/>
          <w:b/>
          <w:bCs/>
          <w:sz w:val="22"/>
          <w:szCs w:val="22"/>
          <w:lang w:val="es-ES" w:eastAsia="es-ES"/>
        </w:rPr>
        <w:t xml:space="preserve"> </w:t>
      </w:r>
      <w:r w:rsidR="00A84D46"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1C6505" w:rsidRPr="001C6505">
        <w:rPr>
          <w:rFonts w:ascii="Arial Narrow" w:eastAsia="Arial Narrow" w:hAnsi="Arial Narrow" w:cs="Arial Narrow"/>
          <w:bCs/>
          <w:sz w:val="22"/>
          <w:szCs w:val="22"/>
        </w:rPr>
        <w:t>Rímac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F10CC7" w:rsidRPr="00F10CC7">
        <w:rPr>
          <w:rFonts w:ascii="Arial Narrow" w:hAnsi="Arial Narrow" w:cs="Arial"/>
          <w:sz w:val="22"/>
          <w:szCs w:val="22"/>
          <w:lang w:val="es-ES" w:eastAsia="es-ES"/>
        </w:rPr>
        <w:t xml:space="preserve">(i) </w:t>
      </w:r>
      <w:r w:rsidR="00F10CC7" w:rsidRPr="00F10CC7">
        <w:rPr>
          <w:rFonts w:ascii="Arial Narrow" w:eastAsia="Arial Narrow" w:hAnsi="Arial Narrow" w:cs="Arial Narrow"/>
          <w:sz w:val="22"/>
          <w:szCs w:val="22"/>
        </w:rPr>
        <w:t xml:space="preserve">presentar una copia completa, legible y debidamente suscrita de la Póliza 2101-1493273 del Seguro </w:t>
      </w:r>
      <w:r w:rsidR="00F10CC7" w:rsidRPr="00F10CC7">
        <w:rPr>
          <w:rFonts w:ascii="Arial Narrow" w:eastAsia="Arial Narrow" w:hAnsi="Arial Narrow" w:cs="Arial Narrow"/>
          <w:sz w:val="22"/>
          <w:szCs w:val="22"/>
        </w:rPr>
        <w:lastRenderedPageBreak/>
        <w:t>vehicular</w:t>
      </w:r>
      <w:r w:rsidR="00F10CC7">
        <w:rPr>
          <w:rFonts w:ascii="Arial Narrow" w:eastAsia="Arial Narrow" w:hAnsi="Arial Narrow" w:cs="Arial Narrow"/>
          <w:sz w:val="22"/>
          <w:szCs w:val="22"/>
        </w:rPr>
        <w:t>, así como el cargo de remisión de la póliza</w:t>
      </w:r>
      <w:r w:rsidR="00F10CC7" w:rsidRPr="00F10CC7">
        <w:rPr>
          <w:rFonts w:ascii="Arial Narrow" w:eastAsia="Arial Narrow" w:hAnsi="Arial Narrow" w:cs="Arial Narrow"/>
          <w:sz w:val="22"/>
          <w:szCs w:val="22"/>
        </w:rPr>
        <w:t>;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 presentar el informe técnico y los otros documentos correspondientes que acrediten que el rechazo de la cobertura para la reparación del vehículo fue justificado; y, (</w:t>
      </w:r>
      <w:proofErr w:type="spellStart"/>
      <w:r w:rsidR="00F10CC7" w:rsidRPr="00F10CC7">
        <w:rPr>
          <w:rFonts w:ascii="Arial Narrow" w:eastAsia="Arial Narrow" w:hAnsi="Arial Narrow" w:cs="Arial Narrow"/>
          <w:sz w:val="22"/>
          <w:szCs w:val="22"/>
        </w:rPr>
        <w:t>iii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294A2E" w:rsidRPr="00F10CC7">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D4AA8">
      <w:pPr>
        <w:jc w:val="both"/>
        <w:rPr>
          <w:rFonts w:ascii="Arial Narrow" w:hAnsi="Arial Narrow" w:cs="Arial"/>
          <w:b/>
          <w:bCs/>
          <w:spacing w:val="-2"/>
          <w:sz w:val="22"/>
          <w:szCs w:val="22"/>
          <w:lang w:eastAsia="es-ES"/>
        </w:rPr>
      </w:pPr>
    </w:p>
    <w:p w14:paraId="5852701F" w14:textId="6D085294" w:rsidR="00D457D4" w:rsidRPr="00E902D0" w:rsidRDefault="006608F1" w:rsidP="007D4AA8">
      <w:pPr>
        <w:jc w:val="both"/>
        <w:rPr>
          <w:rFonts w:ascii="Arial Narrow" w:hAnsi="Arial Narrow" w:cs="Arial"/>
          <w:sz w:val="22"/>
          <w:szCs w:val="22"/>
          <w:lang w:val="es-ES" w:eastAsia="es-ES"/>
        </w:rPr>
      </w:pPr>
      <w:r>
        <w:rPr>
          <w:rFonts w:ascii="Arial Narrow" w:hAnsi="Arial Narrow" w:cs="Arial"/>
          <w:b/>
          <w:bCs/>
          <w:spacing w:val="-2"/>
          <w:sz w:val="22"/>
          <w:szCs w:val="22"/>
          <w:lang w:eastAsia="es-ES"/>
        </w:rPr>
        <w:t>OCTAVO</w:t>
      </w:r>
      <w:r w:rsidR="00D457D4" w:rsidRPr="00E902D0">
        <w:rPr>
          <w:rFonts w:ascii="Arial Narrow" w:hAnsi="Arial Narrow" w:cs="Arial"/>
          <w:bCs/>
          <w:sz w:val="22"/>
          <w:szCs w:val="22"/>
          <w:lang w:val="es-ES" w:eastAsia="es-ES"/>
        </w:rPr>
        <w:t>:</w:t>
      </w:r>
      <w:r w:rsidR="00D457D4" w:rsidRPr="00E902D0">
        <w:rPr>
          <w:rFonts w:ascii="Arial Narrow" w:hAnsi="Arial Narrow" w:cs="Arial"/>
          <w:b/>
          <w:bCs/>
          <w:sz w:val="22"/>
          <w:szCs w:val="22"/>
          <w:lang w:val="es-ES" w:eastAsia="es-ES"/>
        </w:rPr>
        <w:t xml:space="preserve"> </w:t>
      </w:r>
      <w:r w:rsidR="00D457D4" w:rsidRPr="00E902D0">
        <w:rPr>
          <w:rFonts w:ascii="Arial Narrow" w:hAnsi="Arial Narrow" w:cs="Arial"/>
          <w:sz w:val="22"/>
          <w:szCs w:val="22"/>
          <w:lang w:val="es-ES" w:eastAsia="es-ES"/>
        </w:rPr>
        <w:t xml:space="preserve">requerir a </w:t>
      </w:r>
      <w:r w:rsidR="001C6505" w:rsidRPr="001C6505">
        <w:rPr>
          <w:rFonts w:ascii="Arial Narrow" w:eastAsia="Arial Narrow" w:hAnsi="Arial Narrow" w:cs="Arial Narrow"/>
          <w:bCs/>
          <w:sz w:val="22"/>
          <w:szCs w:val="22"/>
        </w:rPr>
        <w:t>Maquinaria Nacional S.A.C. Perú</w:t>
      </w:r>
      <w:r w:rsidR="00D457D4" w:rsidRPr="001C6505">
        <w:rPr>
          <w:rStyle w:val="normaltextrun"/>
          <w:rFonts w:ascii="Arial Narrow" w:hAnsi="Arial Narrow"/>
          <w:sz w:val="22"/>
          <w:szCs w:val="22"/>
          <w:shd w:val="clear" w:color="auto" w:fill="FFFFFF"/>
        </w:rPr>
        <w:t xml:space="preserve">, </w:t>
      </w:r>
      <w:r w:rsidR="00D457D4" w:rsidRPr="00AB1BE3">
        <w:rPr>
          <w:rFonts w:ascii="Arial Narrow" w:hAnsi="Arial Narrow" w:cs="Arial"/>
          <w:sz w:val="22"/>
          <w:szCs w:val="22"/>
          <w:lang w:val="es-ES" w:eastAsia="es-ES"/>
        </w:rPr>
        <w:t>que, en un plazo no mayor de cinco (5) días hábiles contado a partir del día siguiente de la notificación de la presente resolución</w:t>
      </w:r>
      <w:r w:rsidR="00D457D4" w:rsidRPr="00F10CC7">
        <w:rPr>
          <w:rFonts w:ascii="Arial Narrow" w:hAnsi="Arial Narrow" w:cs="Arial"/>
          <w:sz w:val="22"/>
          <w:szCs w:val="22"/>
          <w:lang w:val="es-ES" w:eastAsia="es-ES"/>
        </w:rPr>
        <w:t xml:space="preserve">, </w:t>
      </w:r>
      <w:r w:rsidR="002B6B18" w:rsidRPr="00F10CC7">
        <w:rPr>
          <w:rFonts w:ascii="Arial Narrow" w:hAnsi="Arial Narrow" w:cs="Arial"/>
          <w:sz w:val="22"/>
          <w:szCs w:val="22"/>
          <w:lang w:val="es-ES" w:eastAsia="es-ES"/>
        </w:rPr>
        <w:t>cumpla con</w:t>
      </w:r>
      <w:r w:rsidR="00F10CC7" w:rsidRPr="00F10CC7">
        <w:rPr>
          <w:rFonts w:ascii="Arial Narrow" w:eastAsia="Arial Narrow" w:hAnsi="Arial Narrow" w:cs="Arial Narrow"/>
          <w:sz w:val="22"/>
          <w:szCs w:val="22"/>
        </w:rPr>
        <w:t>: (i) presentar los medios probatorios que acrediten que realizó un adecuado análisis de evaluación del vehículo asegurado con la Póliza 2101-1493273;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7E5A55" w:rsidRPr="00F10CC7">
        <w:rPr>
          <w:rFonts w:ascii="Arial Narrow" w:eastAsia="Arial Narrow" w:hAnsi="Arial Narrow" w:cs="Arial Narrow"/>
          <w:sz w:val="22"/>
          <w:szCs w:val="22"/>
        </w:rPr>
        <w:t>.</w:t>
      </w:r>
      <w:r w:rsidR="007E5A55"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4C9332D3" w:rsidR="00A67DAD" w:rsidRPr="001A65A2" w:rsidRDefault="006608F1"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8"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8"/>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7DBE9AA3" w:rsidR="00A67DAD" w:rsidRPr="001A65A2" w:rsidRDefault="006608F1"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287CBCD7" w:rsidR="00A67DAD" w:rsidRPr="001A65A2" w:rsidRDefault="007E5A55" w:rsidP="007D4AA8">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DÉCIMO</w:t>
      </w:r>
      <w:r w:rsidR="006608F1">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PRIMERO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57EB30A5"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7E5A55" w:rsidRPr="001A65A2">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SEGUNDO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6"/>
    <w:p w14:paraId="4A88A19B" w14:textId="7145BE5E"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TERCERO: 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08F1" w:rsidRPr="001A65A2">
        <w:rPr>
          <w:rFonts w:ascii="Arial Narrow" w:hAnsi="Arial Narrow" w:cs="Arial"/>
          <w:b/>
          <w:spacing w:val="-3"/>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002B27CF">
        <w:rPr>
          <w:rFonts w:ascii="Arial Narrow" w:hAnsi="Arial Narrow" w:cs="Arial"/>
          <w:bCs/>
          <w:spacing w:val="-3"/>
          <w:sz w:val="22"/>
          <w:szCs w:val="22"/>
        </w:rPr>
        <w:t xml:space="preserve"/>
      </w:r>
      <w:r w:rsidR="002B27CF" w:rsidRPr="002B27CF">
        <w:rPr>
          <w:rFonts w:ascii="Arial Narrow" w:hAnsi="Arial Narrow" w:cs="Arial"/>
          <w:bCs/>
          <w:spacing w:val="-3"/>
          <w:sz w:val="22"/>
          <w:szCs w:val="22"/>
        </w:rPr>
        <w:t xml:space="preserve"/>
      </w:r>
      <w:r w:rsidRPr="002B27CF">
        <w:rPr>
          <w:rFonts w:ascii="Arial Narrow" w:hAnsi="Arial Narrow"/>
          <w:color w:val="000000"/>
          <w:sz w:val="22"/>
          <w:szCs w:val="22"/>
          <w:shd w:val="clear" w:color="auto" w:fill="FFFFFF"/>
        </w:rPr>
        <w:t xml:space="preserve"/>
      </w:r>
      <w:r w:rsidRPr="002B27CF">
        <w:rPr>
          <w:rFonts w:ascii="Arial Narrow" w:hAnsi="Arial Narrow"/>
          <w:color w:val="000000"/>
          <w:sz w:val="22"/>
          <w:szCs w:val="22"/>
        </w:rPr>
        <w:t/>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8"/>
      </w:r>
      <w:r w:rsidRPr="001A65A2">
        <w:rPr>
          <w:rFonts w:ascii="Arial Narrow" w:hAnsi="Arial Narrow" w:cs="Arial"/>
          <w:sz w:val="22"/>
          <w:szCs w:val="22"/>
        </w:rPr>
        <w:t/>
      </w:r>
    </w:p>
    <w:p w14:paraId="76ACA17B" w14:textId="691AA6BC"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lastRenderedPageBreak/>
        <w:t xml:space="preserve">DÉCIMO </w:t>
      </w:r>
      <w:r w:rsidR="006608F1" w:rsidRPr="001A65A2">
        <w:rPr>
          <w:rFonts w:ascii="Arial Narrow" w:hAnsi="Arial Narrow" w:cs="Arial"/>
          <w:b/>
          <w:spacing w:val="-3"/>
          <w:sz w:val="22"/>
          <w:szCs w:val="22"/>
        </w:rPr>
        <w:t>CUARTO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37191B" w:rsidRPr="0037191B">
        <w:rPr>
          <w:rFonts w:ascii="Arial Narrow" w:eastAsia="Arial Narrow" w:hAnsi="Arial Narrow" w:cs="Arial Narrow"/>
          <w:bCs/>
          <w:sz w:val="22"/>
          <w:szCs w:val="22"/>
        </w:rPr>
        <w:t xml:space="preserve">Maquinaria Nacional S.A.C. Perú </w:t>
      </w:r>
      <w:r w:rsidRPr="001A65A2">
        <w:rPr>
          <w:rFonts w:ascii="Arial Narrow" w:hAnsi="Arial Narrow"/>
          <w:sz w:val="22"/>
          <w:szCs w:val="22"/>
          <w:shd w:val="clear" w:color="auto" w:fill="FFFFFF"/>
        </w:rPr>
        <w:t xml:space="preserve">para </w:t>
      </w:r>
      <w:r w:rsidRPr="0037191B">
        <w:rPr>
          <w:rFonts w:ascii="Arial Narrow" w:hAnsi="Arial Narrow"/>
          <w:sz w:val="22"/>
          <w:szCs w:val="22"/>
          <w:shd w:val="clear" w:color="auto" w:fill="FFFFFF"/>
        </w:rPr>
        <w:t xml:space="preserve">que </w:t>
      </w:r>
      <w:r w:rsidRPr="0037191B">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1A65A2">
        <w:rPr>
          <w:rFonts w:ascii="Arial Narrow" w:eastAsia="Calibri" w:hAnsi="Arial Narrow"/>
          <w:sz w:val="22"/>
          <w:szCs w:val="22"/>
        </w:rPr>
        <w:t xml:space="preserv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B6D97BE" w:rsidR="00516218" w:rsidRPr="00FB5804" w:rsidRDefault="00FB5804" w:rsidP="007D4AA8">
      <w:pPr>
        <w:shd w:val="clear" w:color="auto" w:fill="FFFFFF"/>
        <w:jc w:val="center"/>
        <w:rPr>
          <w:rFonts w:ascii="Arial Narrow" w:hAnsi="Arial Narrow" w:cs="Arial"/>
          <w:b/>
          <w:bCs/>
          <w:sz w:val="22"/>
          <w:szCs w:val="22"/>
          <w:lang w:val="pt-PT"/>
        </w:rPr>
      </w:pPr>
      <w:r w:rsidRPr="00FB5804">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FB5804">
        <w:rPr>
          <w:rStyle w:val="normaltextrun"/>
          <w:rFonts w:ascii="Arial Narrow" w:hAnsi="Arial Narrow" w:cs="Segoe UI"/>
          <w:b/>
          <w:bCs/>
          <w:sz w:val="22"/>
          <w:szCs w:val="22"/>
          <w:lang w:val="pt-PT"/>
        </w:rPr>
        <w:t>EVELING ROA QUISPE</w:t>
      </w:r>
      <w:r w:rsidRPr="00FB5804">
        <w:rPr>
          <w:rStyle w:val="eop"/>
          <w:rFonts w:ascii="Arial Narrow" w:hAnsi="Arial Narrow" w:cs="Segoe UI"/>
          <w:sz w:val="22"/>
          <w:szCs w:val="22"/>
          <w:lang w:val="pt-PT"/>
        </w:rPr>
        <w:t> </w:t>
      </w:r>
    </w:p>
    <w:p w14:paraId="5F2DCA78"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FB5804">
        <w:rPr>
          <w:rStyle w:val="normaltextrun"/>
          <w:rFonts w:ascii="Arial Narrow" w:hAnsi="Arial Narrow" w:cs="Segoe UI"/>
          <w:b/>
          <w:bCs/>
          <w:sz w:val="22"/>
          <w:szCs w:val="22"/>
          <w:lang w:val="pt-PT"/>
        </w:rPr>
        <w:t>Secretaria Técnica</w:t>
      </w:r>
      <w:r w:rsidRPr="00FB5804">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8AAD385" w:rsidR="00DD7734" w:rsidRPr="00063D70" w:rsidRDefault="00FB580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07382" w14:textId="77777777" w:rsidR="00EC5F8B" w:rsidRDefault="00EC5F8B" w:rsidP="00DD7734">
      <w:r>
        <w:separator/>
      </w:r>
    </w:p>
  </w:endnote>
  <w:endnote w:type="continuationSeparator" w:id="0">
    <w:p w14:paraId="4EEF2C65" w14:textId="77777777" w:rsidR="00EC5F8B" w:rsidRDefault="00EC5F8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14DA0" w14:textId="77777777" w:rsidR="00EC5F8B" w:rsidRDefault="00EC5F8B" w:rsidP="00DD7734">
      <w:r>
        <w:separator/>
      </w:r>
    </w:p>
  </w:footnote>
  <w:footnote w:type="continuationSeparator" w:id="0">
    <w:p w14:paraId="3794EF39" w14:textId="77777777" w:rsidR="00EC5F8B" w:rsidRDefault="00EC5F8B" w:rsidP="00DD7734">
      <w:r>
        <w:continuationSeparator/>
      </w:r>
    </w:p>
  </w:footnote>
  <w:footnote w:id="1">
    <w:p w14:paraId="296DCA1C" w14:textId="23CB6BDD" w:rsidR="008E1B6A" w:rsidRPr="00E902D0" w:rsidRDefault="008E1B6A" w:rsidP="000D05DA">
      <w:pPr>
        <w:pStyle w:val="Textonotapie"/>
        <w:ind w:left="567" w:hanging="567"/>
        <w:jc w:val="both"/>
        <w:rPr>
          <w:rFonts w:ascii="Arial Narrow" w:hAnsi="Arial Narrow"/>
          <w:color w:val="000000" w:themeColor="text1"/>
          <w:sz w:val="16"/>
          <w:szCs w:val="16"/>
        </w:rPr>
      </w:pPr>
      <w:r w:rsidRPr="00087AA3">
        <w:rPr>
          <w:rStyle w:val="Refdenotaalpie"/>
          <w:rFonts w:ascii="Arial Narrow" w:hAnsi="Arial Narrow"/>
          <w:color w:val="000000" w:themeColor="text1"/>
          <w:sz w:val="16"/>
          <w:szCs w:val="16"/>
        </w:rPr>
        <w:footnoteRef/>
      </w:r>
      <w:r w:rsidRPr="00087AA3">
        <w:rPr>
          <w:rFonts w:ascii="Arial Narrow" w:hAnsi="Arial Narrow"/>
          <w:color w:val="000000" w:themeColor="text1"/>
          <w:sz w:val="16"/>
          <w:szCs w:val="16"/>
        </w:rPr>
        <w:tab/>
        <w:t xml:space="preserve">Representada por el señor [APELLIDO] . </w:t>
      </w:r>
      <w:r w:rsidR="00087AA3" w:rsidRPr="00087AA3">
        <w:rPr>
          <w:rFonts w:ascii="Arial Narrow" w:hAnsi="Arial Narrow"/>
          <w:color w:val="000000" w:themeColor="text1"/>
          <w:sz w:val="16"/>
          <w:szCs w:val="16"/>
        </w:rPr>
        <w:t/>
      </w:r>
      <w:r w:rsidR="00D755C6" w:rsidRPr="00087AA3">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E58EC73"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eastAsia="Arial"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473D776" w14:textId="77777777" w:rsidR="00B465B6" w:rsidRPr="00B97AB5" w:rsidRDefault="00B465B6" w:rsidP="00B465B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2B1DA1FC" w14:textId="77777777" w:rsidR="00B465B6" w:rsidRPr="00B97AB5" w:rsidRDefault="00B465B6" w:rsidP="00B465B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2ADC0B67" w14:textId="77777777" w:rsidR="00B465B6" w:rsidRPr="00B97AB5" w:rsidRDefault="00B465B6" w:rsidP="00B465B6">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6AE3380"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3FAA178"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b/>
          <w:bCs/>
          <w:sz w:val="16"/>
          <w:szCs w:val="16"/>
        </w:rPr>
      </w:pPr>
    </w:p>
    <w:p w14:paraId="71116EFA" w14:textId="77777777" w:rsidR="00B465B6" w:rsidRPr="00B97AB5" w:rsidRDefault="00B465B6" w:rsidP="00B465B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44DB6CB9"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E6D172"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FDCCE5"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0AA35CD" w14:textId="77777777" w:rsidR="00B465B6" w:rsidRPr="00B97AB5" w:rsidRDefault="00B465B6" w:rsidP="00B465B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3CDEAD53" w14:textId="77777777" w:rsidR="00B465B6" w:rsidRPr="00B97AB5" w:rsidRDefault="00B465B6" w:rsidP="00B465B6">
      <w:pPr>
        <w:pStyle w:val="Textonotapie"/>
        <w:ind w:firstLine="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37191B"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37191B">
        <w:rPr>
          <w:rFonts w:ascii="Arial Narrow" w:hAnsi="Arial Narrow"/>
          <w:bCs/>
          <w:sz w:val="16"/>
          <w:szCs w:val="16"/>
        </w:rPr>
        <w:t>podría estarse afectando intereses de terceros.</w:t>
      </w:r>
    </w:p>
  </w:footnote>
  <w:footnote w:id="18">
    <w:p w14:paraId="5E547F29" w14:textId="77777777" w:rsidR="00A81E02" w:rsidRPr="0037191B" w:rsidRDefault="00A81E02" w:rsidP="00A81E02">
      <w:pPr>
        <w:pStyle w:val="Textonotapie"/>
        <w:ind w:left="567" w:hanging="567"/>
        <w:jc w:val="both"/>
        <w:rPr>
          <w:rFonts w:ascii="Arial Narrow" w:hAnsi="Arial Narrow" w:cs="Arial"/>
          <w:sz w:val="16"/>
          <w:szCs w:val="16"/>
        </w:rPr>
      </w:pPr>
      <w:r w:rsidRPr="0037191B">
        <w:rPr>
          <w:rStyle w:val="Refdenotaalpie"/>
          <w:rFonts w:ascii="Arial Narrow" w:hAnsi="Arial Narrow" w:cs="Arial"/>
          <w:sz w:val="16"/>
          <w:szCs w:val="16"/>
        </w:rPr>
        <w:footnoteRef/>
      </w:r>
      <w:r w:rsidRPr="0037191B">
        <w:rPr>
          <w:rFonts w:ascii="Arial Narrow" w:hAnsi="Arial Narrow" w:cs="Arial"/>
          <w:sz w:val="16"/>
          <w:szCs w:val="16"/>
        </w:rPr>
        <w:t xml:space="preserve"> </w:t>
      </w:r>
      <w:r w:rsidRPr="0037191B">
        <w:rPr>
          <w:rFonts w:ascii="Arial Narrow" w:hAnsi="Arial Narrow" w:cs="Arial"/>
          <w:sz w:val="16"/>
          <w:szCs w:val="16"/>
        </w:rPr>
        <w:tab/>
      </w:r>
      <w:r w:rsidRPr="0037191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7191B">
        <w:rPr>
          <w:rFonts w:ascii="Arial Narrow" w:eastAsia="Arial" w:hAnsi="Arial Narrow" w:cs="Arial"/>
          <w:b/>
          <w:sz w:val="16"/>
          <w:szCs w:val="16"/>
        </w:rPr>
        <w:t/>
      </w:r>
      <w:proofErr w:type="spellEnd"/>
      <w:r w:rsidRPr="0037191B">
        <w:rPr>
          <w:rFonts w:ascii="Arial Narrow" w:eastAsia="Arial" w:hAnsi="Arial Narrow" w:cs="Arial"/>
          <w:b/>
          <w:sz w:val="16"/>
          <w:szCs w:val="16"/>
        </w:rPr>
        <w:t xml:space="preserve"> 006-2026-JUS y publicado el 30 de abril de 2026</w:t>
      </w:r>
    </w:p>
    <w:p w14:paraId="6A9F36C9" w14:textId="77777777" w:rsidR="00A81E02" w:rsidRPr="0037191B" w:rsidRDefault="00A81E02" w:rsidP="00A81E02">
      <w:pPr>
        <w:pStyle w:val="Textonotapie"/>
        <w:ind w:left="1134" w:hanging="567"/>
        <w:jc w:val="both"/>
        <w:rPr>
          <w:rFonts w:ascii="Arial Narrow" w:hAnsi="Arial Narrow" w:cs="Arial"/>
          <w:b/>
          <w:bCs/>
          <w:sz w:val="16"/>
          <w:szCs w:val="16"/>
        </w:rPr>
      </w:pPr>
      <w:r w:rsidRPr="0037191B">
        <w:rPr>
          <w:rFonts w:ascii="Arial Narrow" w:hAnsi="Arial Narrow" w:cs="Arial"/>
          <w:b/>
          <w:bCs/>
          <w:sz w:val="16"/>
          <w:szCs w:val="16"/>
        </w:rPr>
        <w:t>Artículo 20.- Modalidades de notificación</w:t>
      </w:r>
    </w:p>
    <w:p w14:paraId="7905B6A0" w14:textId="77777777" w:rsidR="00A81E02" w:rsidRPr="0037191B" w:rsidRDefault="00A81E02" w:rsidP="00A81E02">
      <w:pPr>
        <w:pStyle w:val="Textonotapie"/>
        <w:ind w:left="1134" w:hanging="567"/>
        <w:jc w:val="both"/>
        <w:rPr>
          <w:rFonts w:ascii="Arial Narrow" w:hAnsi="Arial Narrow" w:cs="Arial"/>
          <w:sz w:val="16"/>
          <w:szCs w:val="16"/>
        </w:rPr>
      </w:pPr>
      <w:r w:rsidRPr="0037191B">
        <w:rPr>
          <w:rFonts w:ascii="Arial Narrow" w:hAnsi="Arial Narrow" w:cs="Arial"/>
          <w:sz w:val="16"/>
          <w:szCs w:val="16"/>
        </w:rPr>
        <w:t xml:space="preserve">20.4. </w:t>
      </w:r>
      <w:r w:rsidRPr="0037191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37191B" w:rsidRDefault="00A81E02" w:rsidP="00A81E02">
      <w:pPr>
        <w:pStyle w:val="Textonotapie"/>
        <w:ind w:left="1134"/>
        <w:jc w:val="both"/>
        <w:rPr>
          <w:rFonts w:ascii="Arial Narrow" w:hAnsi="Arial Narrow" w:cs="Arial"/>
          <w:sz w:val="16"/>
          <w:szCs w:val="16"/>
        </w:rPr>
      </w:pPr>
      <w:r w:rsidRPr="0037191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37191B">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F99F12E"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0807B29F"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2F46D269"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4494A38B"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3476800D" w14:textId="4B02C6E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13B"/>
    <w:rsid w:val="00006FED"/>
    <w:rsid w:val="000234F0"/>
    <w:rsid w:val="00023EA3"/>
    <w:rsid w:val="0003646E"/>
    <w:rsid w:val="000410A1"/>
    <w:rsid w:val="00041142"/>
    <w:rsid w:val="00042C67"/>
    <w:rsid w:val="00043EB1"/>
    <w:rsid w:val="00046B1E"/>
    <w:rsid w:val="0005087C"/>
    <w:rsid w:val="00053069"/>
    <w:rsid w:val="000534C4"/>
    <w:rsid w:val="00053790"/>
    <w:rsid w:val="00057CD6"/>
    <w:rsid w:val="00061E40"/>
    <w:rsid w:val="00063D70"/>
    <w:rsid w:val="00064607"/>
    <w:rsid w:val="00065780"/>
    <w:rsid w:val="0007190E"/>
    <w:rsid w:val="00074CFC"/>
    <w:rsid w:val="00074FDB"/>
    <w:rsid w:val="000752C0"/>
    <w:rsid w:val="00075DD0"/>
    <w:rsid w:val="00081B5E"/>
    <w:rsid w:val="00083A14"/>
    <w:rsid w:val="00084372"/>
    <w:rsid w:val="000872D2"/>
    <w:rsid w:val="00087AA3"/>
    <w:rsid w:val="00097100"/>
    <w:rsid w:val="000A722F"/>
    <w:rsid w:val="000B3CA4"/>
    <w:rsid w:val="000B6701"/>
    <w:rsid w:val="000B70D3"/>
    <w:rsid w:val="000C0809"/>
    <w:rsid w:val="000C091D"/>
    <w:rsid w:val="000C3A43"/>
    <w:rsid w:val="000D05DA"/>
    <w:rsid w:val="000D60BC"/>
    <w:rsid w:val="000D7F06"/>
    <w:rsid w:val="000E5B82"/>
    <w:rsid w:val="000E6F8B"/>
    <w:rsid w:val="000E7549"/>
    <w:rsid w:val="000F2B3C"/>
    <w:rsid w:val="000F60F5"/>
    <w:rsid w:val="001026BA"/>
    <w:rsid w:val="001057E0"/>
    <w:rsid w:val="00107F0E"/>
    <w:rsid w:val="00113FA5"/>
    <w:rsid w:val="00115282"/>
    <w:rsid w:val="00116092"/>
    <w:rsid w:val="0012370C"/>
    <w:rsid w:val="00123B1A"/>
    <w:rsid w:val="0012411C"/>
    <w:rsid w:val="00125056"/>
    <w:rsid w:val="0013119C"/>
    <w:rsid w:val="00134394"/>
    <w:rsid w:val="00141480"/>
    <w:rsid w:val="00144AFA"/>
    <w:rsid w:val="00147C32"/>
    <w:rsid w:val="001519A2"/>
    <w:rsid w:val="00151F4E"/>
    <w:rsid w:val="00152A7A"/>
    <w:rsid w:val="001568CF"/>
    <w:rsid w:val="00160180"/>
    <w:rsid w:val="0016082A"/>
    <w:rsid w:val="001613B0"/>
    <w:rsid w:val="00163D95"/>
    <w:rsid w:val="00167A06"/>
    <w:rsid w:val="001708A1"/>
    <w:rsid w:val="0017234C"/>
    <w:rsid w:val="00173882"/>
    <w:rsid w:val="001923FC"/>
    <w:rsid w:val="00194408"/>
    <w:rsid w:val="00195017"/>
    <w:rsid w:val="0019585D"/>
    <w:rsid w:val="00196146"/>
    <w:rsid w:val="00197AA0"/>
    <w:rsid w:val="00197DAA"/>
    <w:rsid w:val="001A4DE6"/>
    <w:rsid w:val="001A65A2"/>
    <w:rsid w:val="001B2C39"/>
    <w:rsid w:val="001B4DF6"/>
    <w:rsid w:val="001B5DF9"/>
    <w:rsid w:val="001B7F49"/>
    <w:rsid w:val="001C6505"/>
    <w:rsid w:val="001C686F"/>
    <w:rsid w:val="001D47D4"/>
    <w:rsid w:val="001D64D4"/>
    <w:rsid w:val="001D7531"/>
    <w:rsid w:val="001E095E"/>
    <w:rsid w:val="001E4481"/>
    <w:rsid w:val="001E48B9"/>
    <w:rsid w:val="001F0F0F"/>
    <w:rsid w:val="001F118A"/>
    <w:rsid w:val="001F6E0F"/>
    <w:rsid w:val="0021554B"/>
    <w:rsid w:val="00226F0C"/>
    <w:rsid w:val="00230E65"/>
    <w:rsid w:val="002314BB"/>
    <w:rsid w:val="00237896"/>
    <w:rsid w:val="00262B8A"/>
    <w:rsid w:val="00274295"/>
    <w:rsid w:val="00280603"/>
    <w:rsid w:val="00284755"/>
    <w:rsid w:val="002877B9"/>
    <w:rsid w:val="00287905"/>
    <w:rsid w:val="00291AD7"/>
    <w:rsid w:val="00292C8C"/>
    <w:rsid w:val="00294A2E"/>
    <w:rsid w:val="002A45CC"/>
    <w:rsid w:val="002B27CF"/>
    <w:rsid w:val="002B4A4F"/>
    <w:rsid w:val="002B6B18"/>
    <w:rsid w:val="002C071C"/>
    <w:rsid w:val="002C165E"/>
    <w:rsid w:val="002C17A5"/>
    <w:rsid w:val="002C7295"/>
    <w:rsid w:val="002C7D7A"/>
    <w:rsid w:val="002D4ED8"/>
    <w:rsid w:val="002D6A44"/>
    <w:rsid w:val="002E3240"/>
    <w:rsid w:val="002E38D6"/>
    <w:rsid w:val="002E4BC9"/>
    <w:rsid w:val="002E5FC2"/>
    <w:rsid w:val="002F2F4F"/>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191B"/>
    <w:rsid w:val="0037643B"/>
    <w:rsid w:val="00376786"/>
    <w:rsid w:val="00376BAD"/>
    <w:rsid w:val="00380361"/>
    <w:rsid w:val="0038344E"/>
    <w:rsid w:val="00384B4D"/>
    <w:rsid w:val="00385921"/>
    <w:rsid w:val="00387D7C"/>
    <w:rsid w:val="00392726"/>
    <w:rsid w:val="003A2210"/>
    <w:rsid w:val="003A3D90"/>
    <w:rsid w:val="003A61CF"/>
    <w:rsid w:val="003B2ABF"/>
    <w:rsid w:val="003B2FA6"/>
    <w:rsid w:val="003B3B4D"/>
    <w:rsid w:val="003B4556"/>
    <w:rsid w:val="003B55D7"/>
    <w:rsid w:val="003C696C"/>
    <w:rsid w:val="003D42B3"/>
    <w:rsid w:val="003E4754"/>
    <w:rsid w:val="003F424D"/>
    <w:rsid w:val="003F5352"/>
    <w:rsid w:val="004025B4"/>
    <w:rsid w:val="00404816"/>
    <w:rsid w:val="00415E47"/>
    <w:rsid w:val="004261EC"/>
    <w:rsid w:val="00426533"/>
    <w:rsid w:val="00431BDE"/>
    <w:rsid w:val="00431C66"/>
    <w:rsid w:val="00446AE1"/>
    <w:rsid w:val="0045047C"/>
    <w:rsid w:val="00450925"/>
    <w:rsid w:val="00465219"/>
    <w:rsid w:val="004659CD"/>
    <w:rsid w:val="004712E9"/>
    <w:rsid w:val="00475AA0"/>
    <w:rsid w:val="00482336"/>
    <w:rsid w:val="004861C2"/>
    <w:rsid w:val="004932DA"/>
    <w:rsid w:val="0049594D"/>
    <w:rsid w:val="00496F2D"/>
    <w:rsid w:val="004A02B9"/>
    <w:rsid w:val="004B0BE7"/>
    <w:rsid w:val="004B7AB0"/>
    <w:rsid w:val="004C1F80"/>
    <w:rsid w:val="004C79D1"/>
    <w:rsid w:val="004D3AF8"/>
    <w:rsid w:val="004D40A6"/>
    <w:rsid w:val="004E20C2"/>
    <w:rsid w:val="004E754E"/>
    <w:rsid w:val="004E75EE"/>
    <w:rsid w:val="004F64B1"/>
    <w:rsid w:val="004F6C2A"/>
    <w:rsid w:val="004F7E49"/>
    <w:rsid w:val="00501BE6"/>
    <w:rsid w:val="00511B25"/>
    <w:rsid w:val="00513381"/>
    <w:rsid w:val="0051434C"/>
    <w:rsid w:val="005154FD"/>
    <w:rsid w:val="00516218"/>
    <w:rsid w:val="00524F96"/>
    <w:rsid w:val="00530E1B"/>
    <w:rsid w:val="005328EF"/>
    <w:rsid w:val="00532DD7"/>
    <w:rsid w:val="005336F6"/>
    <w:rsid w:val="00543B73"/>
    <w:rsid w:val="00547754"/>
    <w:rsid w:val="00553375"/>
    <w:rsid w:val="0055500D"/>
    <w:rsid w:val="005572DC"/>
    <w:rsid w:val="0056109F"/>
    <w:rsid w:val="00562A3F"/>
    <w:rsid w:val="005761C7"/>
    <w:rsid w:val="0057715C"/>
    <w:rsid w:val="0058484C"/>
    <w:rsid w:val="00595C71"/>
    <w:rsid w:val="00595EDA"/>
    <w:rsid w:val="00596952"/>
    <w:rsid w:val="005A426B"/>
    <w:rsid w:val="005B065B"/>
    <w:rsid w:val="005C358B"/>
    <w:rsid w:val="005C3D88"/>
    <w:rsid w:val="005E0EBF"/>
    <w:rsid w:val="005F229F"/>
    <w:rsid w:val="005F30FB"/>
    <w:rsid w:val="005F6CDB"/>
    <w:rsid w:val="005F7FBE"/>
    <w:rsid w:val="00611C6C"/>
    <w:rsid w:val="00611CCC"/>
    <w:rsid w:val="00615836"/>
    <w:rsid w:val="006177E8"/>
    <w:rsid w:val="006216F2"/>
    <w:rsid w:val="00623319"/>
    <w:rsid w:val="0063071A"/>
    <w:rsid w:val="0063423D"/>
    <w:rsid w:val="00635CF3"/>
    <w:rsid w:val="00647B7F"/>
    <w:rsid w:val="006539E1"/>
    <w:rsid w:val="00657D92"/>
    <w:rsid w:val="006608F1"/>
    <w:rsid w:val="0066416E"/>
    <w:rsid w:val="0066497D"/>
    <w:rsid w:val="00670488"/>
    <w:rsid w:val="00671334"/>
    <w:rsid w:val="00676B14"/>
    <w:rsid w:val="00683EBE"/>
    <w:rsid w:val="00692F05"/>
    <w:rsid w:val="00694CDC"/>
    <w:rsid w:val="006A06AB"/>
    <w:rsid w:val="006A1BC5"/>
    <w:rsid w:val="006A2C13"/>
    <w:rsid w:val="006B002D"/>
    <w:rsid w:val="006B1661"/>
    <w:rsid w:val="006D35D1"/>
    <w:rsid w:val="006F60F9"/>
    <w:rsid w:val="007024A4"/>
    <w:rsid w:val="00712F18"/>
    <w:rsid w:val="0071667E"/>
    <w:rsid w:val="00723F91"/>
    <w:rsid w:val="00730BE9"/>
    <w:rsid w:val="00734C61"/>
    <w:rsid w:val="0074034C"/>
    <w:rsid w:val="00741CB3"/>
    <w:rsid w:val="00742B8D"/>
    <w:rsid w:val="00743E26"/>
    <w:rsid w:val="00747D69"/>
    <w:rsid w:val="00761FEA"/>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3FB1"/>
    <w:rsid w:val="00801989"/>
    <w:rsid w:val="00803DFC"/>
    <w:rsid w:val="00812331"/>
    <w:rsid w:val="00833C50"/>
    <w:rsid w:val="00844B09"/>
    <w:rsid w:val="00850497"/>
    <w:rsid w:val="008508C1"/>
    <w:rsid w:val="00851CFC"/>
    <w:rsid w:val="00852A17"/>
    <w:rsid w:val="008564AE"/>
    <w:rsid w:val="008607E5"/>
    <w:rsid w:val="00860B8C"/>
    <w:rsid w:val="00864424"/>
    <w:rsid w:val="008666C3"/>
    <w:rsid w:val="00871DB4"/>
    <w:rsid w:val="00873388"/>
    <w:rsid w:val="00886B0C"/>
    <w:rsid w:val="008909AD"/>
    <w:rsid w:val="008A2F99"/>
    <w:rsid w:val="008B7114"/>
    <w:rsid w:val="008D28AC"/>
    <w:rsid w:val="008E1B6A"/>
    <w:rsid w:val="008E20CE"/>
    <w:rsid w:val="008E5131"/>
    <w:rsid w:val="008E5DF6"/>
    <w:rsid w:val="008E752F"/>
    <w:rsid w:val="008F0E24"/>
    <w:rsid w:val="008F345D"/>
    <w:rsid w:val="008F635D"/>
    <w:rsid w:val="00900884"/>
    <w:rsid w:val="00902CFB"/>
    <w:rsid w:val="00902E15"/>
    <w:rsid w:val="0090564A"/>
    <w:rsid w:val="00906E02"/>
    <w:rsid w:val="009104C4"/>
    <w:rsid w:val="00920266"/>
    <w:rsid w:val="00925C08"/>
    <w:rsid w:val="00926640"/>
    <w:rsid w:val="00927778"/>
    <w:rsid w:val="009306E6"/>
    <w:rsid w:val="009317A3"/>
    <w:rsid w:val="0094004E"/>
    <w:rsid w:val="00954AAB"/>
    <w:rsid w:val="00955713"/>
    <w:rsid w:val="009611C3"/>
    <w:rsid w:val="00975BA2"/>
    <w:rsid w:val="00982687"/>
    <w:rsid w:val="009828AC"/>
    <w:rsid w:val="00990762"/>
    <w:rsid w:val="009960B4"/>
    <w:rsid w:val="009A18DB"/>
    <w:rsid w:val="009A1D49"/>
    <w:rsid w:val="009C2D45"/>
    <w:rsid w:val="009C4EE6"/>
    <w:rsid w:val="009D68D5"/>
    <w:rsid w:val="009E1ACF"/>
    <w:rsid w:val="009E3E92"/>
    <w:rsid w:val="009E4036"/>
    <w:rsid w:val="00A00E07"/>
    <w:rsid w:val="00A01569"/>
    <w:rsid w:val="00A065F5"/>
    <w:rsid w:val="00A103A9"/>
    <w:rsid w:val="00A20E46"/>
    <w:rsid w:val="00A23BA3"/>
    <w:rsid w:val="00A27BCD"/>
    <w:rsid w:val="00A44E9B"/>
    <w:rsid w:val="00A47FD5"/>
    <w:rsid w:val="00A5424D"/>
    <w:rsid w:val="00A54410"/>
    <w:rsid w:val="00A67DAD"/>
    <w:rsid w:val="00A81E02"/>
    <w:rsid w:val="00A84D46"/>
    <w:rsid w:val="00A92D46"/>
    <w:rsid w:val="00A93CC4"/>
    <w:rsid w:val="00A9480F"/>
    <w:rsid w:val="00A959DF"/>
    <w:rsid w:val="00A95CA2"/>
    <w:rsid w:val="00A97C0F"/>
    <w:rsid w:val="00AA5ACB"/>
    <w:rsid w:val="00AA5ACE"/>
    <w:rsid w:val="00AB07C7"/>
    <w:rsid w:val="00AB094E"/>
    <w:rsid w:val="00AB1BE3"/>
    <w:rsid w:val="00AB26F8"/>
    <w:rsid w:val="00AB2EE2"/>
    <w:rsid w:val="00AB5F95"/>
    <w:rsid w:val="00AC2394"/>
    <w:rsid w:val="00AE1F6A"/>
    <w:rsid w:val="00AE55B3"/>
    <w:rsid w:val="00AF3AAD"/>
    <w:rsid w:val="00B00067"/>
    <w:rsid w:val="00B0020E"/>
    <w:rsid w:val="00B021C9"/>
    <w:rsid w:val="00B06963"/>
    <w:rsid w:val="00B10D77"/>
    <w:rsid w:val="00B1624F"/>
    <w:rsid w:val="00B22444"/>
    <w:rsid w:val="00B22D95"/>
    <w:rsid w:val="00B30203"/>
    <w:rsid w:val="00B378B4"/>
    <w:rsid w:val="00B42439"/>
    <w:rsid w:val="00B465B6"/>
    <w:rsid w:val="00B46C78"/>
    <w:rsid w:val="00B52D66"/>
    <w:rsid w:val="00B65709"/>
    <w:rsid w:val="00B80013"/>
    <w:rsid w:val="00B80358"/>
    <w:rsid w:val="00B835C7"/>
    <w:rsid w:val="00B83C2A"/>
    <w:rsid w:val="00B83FD2"/>
    <w:rsid w:val="00B84E1B"/>
    <w:rsid w:val="00B934B7"/>
    <w:rsid w:val="00B95E6F"/>
    <w:rsid w:val="00BA04CF"/>
    <w:rsid w:val="00BA5216"/>
    <w:rsid w:val="00BA5787"/>
    <w:rsid w:val="00BB0F13"/>
    <w:rsid w:val="00BB13FC"/>
    <w:rsid w:val="00BB193E"/>
    <w:rsid w:val="00BB2200"/>
    <w:rsid w:val="00BC0999"/>
    <w:rsid w:val="00BC460A"/>
    <w:rsid w:val="00BC5A56"/>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7666E"/>
    <w:rsid w:val="00C90FE7"/>
    <w:rsid w:val="00CA723C"/>
    <w:rsid w:val="00CA7790"/>
    <w:rsid w:val="00CB110E"/>
    <w:rsid w:val="00CC3E58"/>
    <w:rsid w:val="00CC5F52"/>
    <w:rsid w:val="00CC5F7F"/>
    <w:rsid w:val="00CD0320"/>
    <w:rsid w:val="00CD3CE9"/>
    <w:rsid w:val="00CD5F9D"/>
    <w:rsid w:val="00CE0BA9"/>
    <w:rsid w:val="00CE1384"/>
    <w:rsid w:val="00CE1A10"/>
    <w:rsid w:val="00CE3BEB"/>
    <w:rsid w:val="00CE6C0F"/>
    <w:rsid w:val="00CF5E44"/>
    <w:rsid w:val="00D05BB2"/>
    <w:rsid w:val="00D07740"/>
    <w:rsid w:val="00D07FA9"/>
    <w:rsid w:val="00D11E30"/>
    <w:rsid w:val="00D124F6"/>
    <w:rsid w:val="00D136CF"/>
    <w:rsid w:val="00D146D4"/>
    <w:rsid w:val="00D23B66"/>
    <w:rsid w:val="00D26941"/>
    <w:rsid w:val="00D304D8"/>
    <w:rsid w:val="00D41306"/>
    <w:rsid w:val="00D447B6"/>
    <w:rsid w:val="00D457D4"/>
    <w:rsid w:val="00D63584"/>
    <w:rsid w:val="00D63E38"/>
    <w:rsid w:val="00D719D9"/>
    <w:rsid w:val="00D72CAE"/>
    <w:rsid w:val="00D755C6"/>
    <w:rsid w:val="00D8154B"/>
    <w:rsid w:val="00D84940"/>
    <w:rsid w:val="00D85223"/>
    <w:rsid w:val="00D87B3B"/>
    <w:rsid w:val="00D87C74"/>
    <w:rsid w:val="00D96C00"/>
    <w:rsid w:val="00DA24E9"/>
    <w:rsid w:val="00DA5AFC"/>
    <w:rsid w:val="00DB0AD1"/>
    <w:rsid w:val="00DB182C"/>
    <w:rsid w:val="00DB22A3"/>
    <w:rsid w:val="00DB2D64"/>
    <w:rsid w:val="00DB532B"/>
    <w:rsid w:val="00DB55AA"/>
    <w:rsid w:val="00DB6854"/>
    <w:rsid w:val="00DB6F71"/>
    <w:rsid w:val="00DC1C7B"/>
    <w:rsid w:val="00DC3373"/>
    <w:rsid w:val="00DC59EB"/>
    <w:rsid w:val="00DD3597"/>
    <w:rsid w:val="00DD6360"/>
    <w:rsid w:val="00DD7734"/>
    <w:rsid w:val="00DD7B20"/>
    <w:rsid w:val="00DE03A1"/>
    <w:rsid w:val="00DE3DCB"/>
    <w:rsid w:val="00DF284F"/>
    <w:rsid w:val="00DF2C56"/>
    <w:rsid w:val="00DF370D"/>
    <w:rsid w:val="00E0374A"/>
    <w:rsid w:val="00E11D67"/>
    <w:rsid w:val="00E15285"/>
    <w:rsid w:val="00E17990"/>
    <w:rsid w:val="00E210CF"/>
    <w:rsid w:val="00E212D5"/>
    <w:rsid w:val="00E27480"/>
    <w:rsid w:val="00E36524"/>
    <w:rsid w:val="00E37886"/>
    <w:rsid w:val="00E37DF1"/>
    <w:rsid w:val="00E5218B"/>
    <w:rsid w:val="00E6053D"/>
    <w:rsid w:val="00E650E5"/>
    <w:rsid w:val="00E716B3"/>
    <w:rsid w:val="00E85218"/>
    <w:rsid w:val="00E902D0"/>
    <w:rsid w:val="00E92076"/>
    <w:rsid w:val="00EA0DB3"/>
    <w:rsid w:val="00EA19AE"/>
    <w:rsid w:val="00EC1B2B"/>
    <w:rsid w:val="00EC5F8B"/>
    <w:rsid w:val="00EC64DD"/>
    <w:rsid w:val="00ED6BAE"/>
    <w:rsid w:val="00EE1B15"/>
    <w:rsid w:val="00EE34DA"/>
    <w:rsid w:val="00EF2986"/>
    <w:rsid w:val="00EF2DBA"/>
    <w:rsid w:val="00EF52F8"/>
    <w:rsid w:val="00F072B1"/>
    <w:rsid w:val="00F10C8B"/>
    <w:rsid w:val="00F10CC7"/>
    <w:rsid w:val="00F1119F"/>
    <w:rsid w:val="00F14BCC"/>
    <w:rsid w:val="00F14D76"/>
    <w:rsid w:val="00F224F7"/>
    <w:rsid w:val="00F25E1B"/>
    <w:rsid w:val="00F278DB"/>
    <w:rsid w:val="00F46A7A"/>
    <w:rsid w:val="00F510F0"/>
    <w:rsid w:val="00F52977"/>
    <w:rsid w:val="00F60688"/>
    <w:rsid w:val="00F611CE"/>
    <w:rsid w:val="00F64B23"/>
    <w:rsid w:val="00F66644"/>
    <w:rsid w:val="00F67E3B"/>
    <w:rsid w:val="00F75D3A"/>
    <w:rsid w:val="00F76653"/>
    <w:rsid w:val="00F767CC"/>
    <w:rsid w:val="00F76F84"/>
    <w:rsid w:val="00F84952"/>
    <w:rsid w:val="00F85617"/>
    <w:rsid w:val="00F85734"/>
    <w:rsid w:val="00F87C3B"/>
    <w:rsid w:val="00F87E55"/>
    <w:rsid w:val="00F96C89"/>
    <w:rsid w:val="00F97A8B"/>
    <w:rsid w:val="00FA7D33"/>
    <w:rsid w:val="00FB1BFE"/>
    <w:rsid w:val="00FB5804"/>
    <w:rsid w:val="00FC2559"/>
    <w:rsid w:val="00FC5D1C"/>
    <w:rsid w:val="00FC6288"/>
    <w:rsid w:val="00FD0BB6"/>
    <w:rsid w:val="00FD1283"/>
    <w:rsid w:val="00FD23A7"/>
    <w:rsid w:val="00FD4845"/>
    <w:rsid w:val="00FE32BA"/>
    <w:rsid w:val="00FE4DAC"/>
    <w:rsid w:val="00FF0259"/>
    <w:rsid w:val="00FF15F3"/>
    <w:rsid w:val="00FF314F"/>
    <w:rsid w:val="00FF6894"/>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16</Pages>
  <Words>4978</Words>
  <Characters>27484</Characters>
  <Application>Microsoft Office Word</Application>
  <DocSecurity>0</DocSecurity>
  <Lines>473</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49</cp:revision>
  <cp:lastPrinted>2026-02-11T21:47:00Z</cp:lastPrinted>
  <dcterms:created xsi:type="dcterms:W3CDTF">2023-09-06T17:33:00Z</dcterms:created>
  <dcterms:modified xsi:type="dcterms:W3CDTF">2026-02-11T21:48:00Z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