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6E7DE" w14: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w:t>
      </w:r>
      <w:r w:rsidRPr="0078338E">
        <w:rPr>
          <w:rFonts w:ascii="Arial Narrow" w:eastAsia="Arial Narrow" w:hAnsi="Arial Narrow" w:cs="Arial Narrow"/>
          <w:b/>
          <w:color w:val="000000"/>
          <w:kern w:val="0"/>
          <w:lang w:eastAsia="es-PE"/>
          <w14:ligatures w14:val="none"/>
        </w:rPr>
        <w:tab/>
      </w:r>
      <w:r w:rsidRPr="0078338E">
        <w:rPr>
          <w:rFonts w:ascii="Arial Narrow" w:eastAsia="Times New Roman" w:hAnsi="Arial Narrow" w:cs="Times New Roman"/>
          <w:b/>
          <w:bCs/>
          <w:color w:val="000000"/>
          <w:kern w:val="0"/>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DENUNCIANTE:[DENUNCIANTE] (SEÑOR [APELLIDO])</w:t>
      </w:r>
      <w:r w:rsidRPr="0078338E">
        <w:rPr>
          <w:rFonts w:ascii="Arial Narrow" w:eastAsia="Arial Narrow" w:hAnsi="Arial Narrow" w:cs="Arial Narrow"/>
          <w:b/>
          <w:color w:val="000000"/>
          <w:kern w:val="0"/>
          <w:lang w:eastAsia="es-PE"/>
          <w14:ligatures w14:val="none"/>
        </w:rPr>
        <w:tab/>
        <w:t/>
      </w:r>
      <w:r w:rsidRPr="0078338E">
        <w:rPr>
          <w:rFonts w:ascii="Arial Narrow" w:eastAsia="Arial Narrow" w:hAnsi="Arial Narrow" w:cs="Arial Narrow"/>
          <w:b/>
          <w:color w:val="000000"/>
          <w:kern w:val="0"/>
          <w:lang w:eastAsia="es-PE"/>
          <w14:ligatures w14:val="none"/>
        </w:rPr>
        <w:tab/>
        <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DENUNCIADOS</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MATERIAS</w:t>
      </w:r>
      <w:r w:rsidRPr="0078338E">
        <w:rPr>
          <w:rFonts w:ascii="Arial Narrow" w:eastAsia="Arial Narrow" w:hAnsi="Arial Narrow" w:cs="Arial Narrow"/>
          <w:b/>
          <w:color w:val="000000"/>
          <w:kern w:val="0"/>
          <w:lang w:eastAsia="es-PE"/>
          <w14:ligatures w14:val="none"/>
        </w:rPr>
        <w:tab/>
        <w:t xml:space="preserve">: </w:t>
      </w:r>
      <w:r w:rsidRPr="0078338E">
        <w:rPr>
          <w:rFonts w:ascii="Arial Narrow" w:eastAsia="Arial Narrow" w:hAnsi="Arial Narrow" w:cs="Arial Narrow"/>
          <w:b/>
          <w:color w:val="000000"/>
          <w:kern w:val="0"/>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RESOLUCIÓN </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833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21</w:t>
      </w:r>
      <w:r w:rsidRPr="0078338E">
        <w:rPr>
          <w:rFonts w:ascii="Arial Narrow" w:eastAsia="Times New Roman" w:hAnsi="Arial Narrow" w:cs="Times New Roman"/>
          <w:color w:val="000000"/>
          <w:kern w:val="0"/>
          <w:shd w:val="clear" w:color="auto" w:fill="FFFFFF"/>
          <w:lang w:eastAsia="es-PE"/>
          <w14:ligatures w14:val="none"/>
        </w:rPr>
        <w:t xml:space="preserve"> de octubre de 2025</w:t>
      </w:r>
    </w:p>
    <w:p w14:paraId="2E9AF750"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color w:val="000000"/>
          <w:kern w:val="0"/>
          <w:lang w:val="es-ES" w:eastAsia="es-ES"/>
          <w14:ligatures w14:val="none"/>
        </w:rPr>
        <w:t/>
      </w:r>
      <w:r w:rsidRPr="00692ED2">
        <w:rPr>
          <w:rFonts w:ascii="Arial Narrow" w:eastAsia="Calibri" w:hAnsi="Arial Narrow" w:cs="Arial"/>
          <w:kern w:val="0"/>
          <w14:ligatures w14:val="none"/>
        </w:rPr>
        <w:t/>
      </w:r>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Times New Roman"/>
          <w:color w:val="000000"/>
          <w:kern w:val="0"/>
          <w:vertAlign w:val="superscript"/>
          <w:lang w:val="es-ES" w:eastAsia="es-ES"/>
          <w14:ligatures w14:val="none"/>
        </w:rPr>
        <w:footnoteReference w:id="1"/>
      </w:r>
      <w:r w:rsidRPr="00692ED2">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bCs/>
          <w:color w:val="000000"/>
          <w:kern w:val="0"/>
          <w:lang w:val="es-ES" w:eastAsia="es-ES"/>
          <w14:ligatures w14:val="none"/>
        </w:rPr>
        <w:t/>
      </w:r>
    </w:p>
    <w:p w14:paraId="0A87EE4C"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23 de abril de 2024, adquirió a través de la empresa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el vehículo con número de serie WBA7K3101R7N98707, por un monto de US$ 36 990,00. </w:t>
      </w:r>
      <w:r w:rsidRPr="005D1706">
        <w:rPr>
          <w:rFonts w:ascii="Arial Narrow" w:eastAsia="Times New Roman" w:hAnsi="Arial Narrow" w:cs="Arial"/>
          <w:color w:val="000000"/>
          <w:kern w:val="0"/>
          <w:lang w:eastAsia="es-ES"/>
          <w14:ligatures w14:val="none"/>
        </w:rPr>
        <w:t xml:space="preserve">Posteriormente, adquirió, a través de la empresa corredora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xml:space="preserve">, el Seguro Vehicular – Póliza </w:t>
      </w:r>
      <w:proofErr w:type="spellStart"/>
      <w:r w:rsidRPr="005D1706">
        <w:rPr>
          <w:rFonts w:ascii="Arial Narrow" w:eastAsia="Times New Roman" w:hAnsi="Arial Narrow" w:cs="Arial"/>
          <w:color w:val="000000"/>
          <w:kern w:val="0"/>
          <w:lang w:eastAsia="es-ES"/>
          <w14:ligatures w14:val="none"/>
        </w:rPr>
        <w:t/>
      </w:r>
      <w:proofErr w:type="spellEnd"/>
      <w:r w:rsidRPr="005D1706">
        <w:rPr>
          <w:rFonts w:ascii="Arial Narrow" w:eastAsia="Times New Roman" w:hAnsi="Arial Narrow" w:cs="Arial"/>
          <w:color w:val="000000"/>
          <w:kern w:val="0"/>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w14:ligatures w14:val="none"/>
        </w:rPr>
        <w:t>con</w:t>
      </w:r>
      <w:r w:rsidRPr="00692ED2">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 xml:space="preserve">y </w:t>
      </w:r>
      <w:r w:rsidRPr="00692ED2">
        <w:rPr>
          <w:rFonts w:ascii="Arial Narrow" w:eastAsia="Times New Roman" w:hAnsi="Arial Narrow" w:cs="Arial"/>
          <w:color w:val="000000"/>
          <w:kern w:val="0"/>
          <w:lang w:eastAsia="es-ES"/>
          <w14:ligatures w14:val="none"/>
        </w:rPr>
        <w:t xml:space="preserve">le </w:t>
      </w:r>
      <w:r>
        <w:rPr>
          <w:rFonts w:ascii="Arial Narrow" w:eastAsia="Times New Roman" w:hAnsi="Arial Narrow" w:cs="Arial"/>
          <w:color w:val="000000"/>
          <w:kern w:val="0"/>
          <w:lang w:eastAsia="es-ES"/>
          <w14:ligatures w14:val="none"/>
        </w:rPr>
        <w:t>indicaron</w:t>
      </w:r>
      <w:r w:rsidRPr="00692ED2">
        <w:rPr>
          <w:rFonts w:ascii="Arial Narrow" w:eastAsia="Times New Roman" w:hAnsi="Arial Narrow" w:cs="Arial"/>
          <w:color w:val="000000"/>
          <w:kern w:val="0"/>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Times New Roman" w:hAnsi="Arial Narrow" w:cs="Arial"/>
          <w:color w:val="000000"/>
          <w:kern w:val="0"/>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w14:ligatures w14: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w14:ligatures w14:val="none"/>
        </w:rPr>
        <w:t>Inchcape</w:t>
      </w:r>
      <w:proofErr w:type="spellEnd"/>
      <w:r w:rsidRPr="005D1706">
        <w:rPr>
          <w:rFonts w:ascii="Arial Narrow" w:eastAsia="Times New Roman" w:hAnsi="Arial Narrow" w:cs="Arial"/>
          <w:color w:val="000000"/>
          <w:kern w:val="0"/>
          <w:lang w:eastAsia="es-ES"/>
          <w14:ligatures w14:val="none"/>
        </w:rPr>
        <w:t xml:space="preserve"> en Lima. </w:t>
      </w:r>
    </w:p>
    <w:p w14:paraId="14885236" w14:textId="77777777" w:rsidR="00124F29" w:rsidRPr="00057BE7" w:rsidRDefault="00124F29" w:rsidP="00124F29">
      <w:pPr>
        <w:pStyle w:val="Prrafodelista"/>
        <w:rPr>
          <w:rFonts w:ascii="Arial Narrow" w:eastAsia="Times New Roman" w:hAnsi="Arial Narrow" w:cs="Arial"/>
          <w:color w:val="000000"/>
          <w:kern w:val="0"/>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Ese mismo día, </w:t>
      </w:r>
      <w:proofErr w:type="spellStart"/>
      <w:r w:rsidRPr="00692ED2">
        <w:rPr>
          <w:rFonts w:ascii="Arial Narrow" w:eastAsia="Times New Roman" w:hAnsi="Arial Narrow" w:cs="Arial"/>
          <w:color w:val="000000"/>
          <w:kern w:val="0"/>
          <w:lang w:eastAsia="es-ES"/>
          <w14:ligatures w14:val="none"/>
        </w:rPr>
        <w:t>Howden</w:t>
      </w:r>
      <w:proofErr w:type="spellEnd"/>
      <w:r>
        <w:rPr>
          <w:rFonts w:ascii="Arial Narrow" w:eastAsia="Times New Roman" w:hAnsi="Arial Narrow" w:cs="Arial"/>
          <w:color w:val="000000"/>
          <w:kern w:val="0"/>
          <w:lang w:eastAsia="es-ES"/>
          <w14:ligatures w14:val="none"/>
        </w:rPr>
        <w:t xml:space="preserve"> le</w:t>
      </w:r>
      <w:r w:rsidRPr="00692ED2">
        <w:rPr>
          <w:rFonts w:ascii="Arial Narrow" w:eastAsia="Times New Roman" w:hAnsi="Arial Narrow" w:cs="Arial"/>
          <w:color w:val="000000"/>
          <w:kern w:val="0"/>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w14:ligatures w14:val="none"/>
        </w:rPr>
        <w:t xml:space="preserve">; al respecto, </w:t>
      </w:r>
      <w:r w:rsidRPr="00692ED2">
        <w:rPr>
          <w:rFonts w:ascii="Arial Narrow" w:eastAsia="Times New Roman" w:hAnsi="Arial Narrow" w:cs="Arial"/>
          <w:color w:val="000000"/>
          <w:kern w:val="0"/>
          <w:lang w:eastAsia="es-ES"/>
          <w14:ligatures w14: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w14:ligatures w14:val="none"/>
        </w:rPr>
        <w:t xml:space="preserve">señaló que </w:t>
      </w:r>
      <w:r w:rsidRPr="00692ED2">
        <w:rPr>
          <w:rFonts w:ascii="Arial Narrow" w:eastAsia="Times New Roman" w:hAnsi="Arial Narrow" w:cs="Arial"/>
          <w:color w:val="000000"/>
          <w:kern w:val="0"/>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7 de agosto de 2025,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w14:ligatures w14:val="none"/>
        </w:rPr>
        <w:t>No obstante, no le respondieron</w:t>
      </w:r>
      <w:r w:rsidRPr="00692ED2">
        <w:rPr>
          <w:rFonts w:ascii="Arial Narrow" w:eastAsia="Times New Roman" w:hAnsi="Arial Narrow" w:cs="Arial"/>
          <w:color w:val="000000"/>
          <w:kern w:val="0"/>
          <w:lang w:eastAsia="es-ES"/>
          <w14:ligatures w14:val="none"/>
        </w:rPr>
        <w:t xml:space="preserve"> </w:t>
      </w:r>
      <w:r w:rsidRPr="008C5D55">
        <w:rPr>
          <w:rFonts w:ascii="Arial Narrow" w:eastAsia="Times New Roman" w:hAnsi="Arial Narrow" w:cs="Arial"/>
          <w:color w:val="000000"/>
          <w:kern w:val="0"/>
          <w:lang w:eastAsia="es-ES"/>
          <w14:ligatures w14:val="none"/>
        </w:rPr>
        <w:t>si le habían agregado aceite al vehículo asegurado cuando se encontraba en su poder</w:t>
      </w:r>
      <w:r>
        <w:rPr>
          <w:rFonts w:ascii="Arial Narrow" w:eastAsia="Times New Roman" w:hAnsi="Arial Narrow" w:cs="Arial"/>
          <w:color w:val="000000"/>
          <w:kern w:val="0"/>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lastRenderedPageBreak/>
        <w:t xml:space="preserve">El 26 de agosto de 2025,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16 de septiembre de 2025, Rímac y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w14:ligatures w14:val="none"/>
        </w:rPr>
        <w:t xml:space="preserve">El 18 de septiembre de 2025, Rímac, a través de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2ED2">
        <w:rPr>
          <w:rFonts w:ascii="Arial Narrow" w:eastAsia="Times New Roman" w:hAnsi="Arial Narrow" w:cs="Arial"/>
          <w:color w:val="000000"/>
          <w:kern w:val="0"/>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w14:ligatures w14:val="none"/>
        </w:rPr>
        <w:t xml:space="preserve"/>
      </w:r>
      <w:r w:rsidRPr="00692ED2">
        <w:rPr>
          <w:rFonts w:ascii="Arial Narrow" w:eastAsia="Times New Roman" w:hAnsi="Arial Narrow" w:cs="Arial"/>
          <w:color w:val="000000"/>
          <w:kern w:val="0"/>
          <w:lang w:val="es-ES" w:eastAsia="es-ES"/>
          <w14:ligatures w14:val="none"/>
        </w:rPr>
        <w:t xml:space="preserve"/>
      </w:r>
      <w:bookmarkStart w:id="1" w:name="_Hlk206587071"/>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9E3037">
        <w:rPr>
          <w:rFonts w:ascii="Arial Narrow" w:eastAsia="Times New Roman" w:hAnsi="Arial Narrow" w:cs="Arial"/>
          <w:color w:val="000000"/>
          <w:kern w:val="0"/>
          <w:lang w:val="es-ES" w:eastAsia="es-ES"/>
          <w14:ligatures w14:val="none"/>
        </w:rPr>
        <w:t xml:space="preserve"/>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53A0">
        <w:rPr>
          <w:rFonts w:ascii="Arial Narrow" w:eastAsia="Arial Narrow" w:hAnsi="Arial Narrow" w:cs="Arial Narrow"/>
          <w:b/>
          <w:color w:val="000000"/>
          <w:kern w:val="0"/>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w14:ligatures w14:val="none"/>
        </w:rPr>
        <w:t xml:space="preserve">La Secretaría </w:t>
      </w:r>
      <w:bookmarkEnd w:id="2"/>
      <w:bookmarkEnd w:id="3"/>
      <w:bookmarkEnd w:id="4"/>
      <w:r w:rsidRPr="00CD53A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D53A0">
        <w:rPr>
          <w:rFonts w:ascii="Arial Narrow" w:eastAsia="Arial Narrow" w:hAnsi="Arial Narrow" w:cs="Arial Narrow"/>
          <w:kern w:val="0"/>
          <w:vertAlign w:val="superscript"/>
          <w14:ligatures w14:val="none"/>
        </w:rPr>
        <w:footnoteReference w:id="2"/>
      </w:r>
      <w:r w:rsidRPr="00CD53A0">
        <w:rPr>
          <w:rFonts w:ascii="Arial Narrow" w:eastAsia="Times New Roman" w:hAnsi="Arial Narrow" w:cs="Segoe UI"/>
          <w:color w:val="000000"/>
          <w:kern w:val="0"/>
          <w:lang w:eastAsia="es-PE"/>
          <w14:ligatures w14:val="none"/>
        </w:rPr>
        <w:t xml:space="preserve">, considera </w:t>
      </w:r>
      <w:r w:rsidRPr="00CD53A0">
        <w:rPr>
          <w:rFonts w:ascii="Arial Narrow" w:eastAsia="Arial Narrow" w:hAnsi="Arial Narrow" w:cs="Arial Narrow"/>
          <w:kern w:val="0"/>
          <w14:ligatures w14:val="none"/>
        </w:rPr>
        <w:t xml:space="preserve">que el hecho denunciado, consistente en que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Fonts w:ascii="Arial Narrow" w:eastAsia="Arial Narrow" w:hAnsi="Arial Narrow" w:cs="Arial"/>
          <w:bCs/>
          <w:color w:val="000000"/>
          <w:kern w:val="0"/>
          <w:vertAlign w:val="superscript"/>
          <w:lang w:eastAsia="es-PE"/>
          <w14:ligatures w14:val="none"/>
        </w:rPr>
        <w:footnoteReference w:id="3"/>
      </w:r>
      <w:r w:rsidRPr="00CD53A0">
        <w:rPr>
          <w:rFonts w:ascii="Arial Narrow" w:eastAsia="Arial Narrow" w:hAnsi="Arial Narrow" w:cs="Arial"/>
          <w:bCs/>
          <w:color w:val="000000"/>
          <w:kern w:val="0"/>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w14:ligatures w14:val="none"/>
        </w:rPr>
        <w:t>Inchcape</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y 19</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del Código</w:t>
      </w:r>
      <w:r w:rsidRPr="00CD53A0">
        <w:rPr>
          <w:rFonts w:ascii="Arial Narrow" w:eastAsia="Arial Narrow" w:hAnsi="Arial Narrow" w:cs="Arial"/>
          <w:kern w:val="0"/>
          <w:vertAlign w:val="superscript"/>
          <w14:ligatures w14:val="none"/>
        </w:rPr>
        <w:footnoteReference w:id="4"/>
      </w:r>
      <w:r>
        <w:rPr>
          <w:rFonts w:ascii="Arial Narrow" w:eastAsia="Arial Narrow" w:hAnsi="Arial Narrow" w:cs="Arial Narrow"/>
          <w:kern w:val="0"/>
          <w14:ligatures w14:val="none"/>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w14:ligatures w14: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w14:ligatures w14:val="none"/>
        </w:rPr>
        <w:t>Howden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w14:ligatures w14:val="none"/>
        </w:rPr>
        <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Times New Roman" w:hAnsi="Arial Narrow" w:cs="Arial"/>
          <w:color w:val="000000"/>
          <w:kern w:val="0"/>
          <w:lang w:eastAsia="es-PE"/>
          <w14:ligatures w14:val="none"/>
        </w:rPr>
        <w:t xml:space="preserve">Además, 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w14:ligatures w14:val="none"/>
        </w:rPr>
        <w:t xml:space="preserve">artículo 1, numeral 1, literal b) </w:t>
      </w:r>
      <w:bookmarkEnd w:id="5"/>
      <w:r w:rsidRPr="00CD53A0">
        <w:rPr>
          <w:rFonts w:ascii="Arial Narrow" w:eastAsia="Arial Narrow" w:hAnsi="Arial Narrow" w:cs="Arial"/>
          <w:bCs/>
          <w:color w:val="000000"/>
          <w:kern w:val="0"/>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Narrow"/>
          <w:kern w:val="0"/>
          <w14:ligatures w14:val="none"/>
        </w:rPr>
        <w:t xml:space="preserve">Asimismo,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w:kern w:val="0"/>
          <w14:ligatures w14:val="none"/>
        </w:rPr>
        <w:lastRenderedPageBreak/>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originando que el motor sufriera desperfectos</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72C9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cuando se encontraba en su poder</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rPr>
        <w:t>.</w:t>
      </w:r>
    </w:p>
    <w:p w14:paraId="6FE27CD1" w14:textId="77777777" w:rsidR="00124F29" w:rsidRPr="00A65974" w:rsidRDefault="00124F29" w:rsidP="00124F29">
      <w:pPr>
        <w:spacing w:after="0" w:line="240" w:lineRule="auto"/>
        <w:jc w:val="both"/>
        <w:rPr>
          <w:rFonts w:ascii="Arial Narrow" w:eastAsia="Calibri" w:hAnsi="Arial Narrow" w:cs="Arial Narrow"/>
          <w:kern w:val="0"/>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032EA520"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93E2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92430">
        <w:rPr>
          <w:rFonts w:ascii="Arial Narrow" w:eastAsia="Times New Roman" w:hAnsi="Arial Narrow" w:cs="Arial"/>
          <w:color w:val="000000"/>
          <w:kern w:val="0"/>
          <w:u w:val="single"/>
          <w:lang w:val="es-ES" w:eastAsia="es-ES"/>
          <w14:ligatures w14:val="none"/>
        </w:rPr>
        <w:t>A Rímac</w:t>
      </w:r>
      <w:r w:rsidRPr="00992430">
        <w:rPr>
          <w:rFonts w:ascii="Arial Narrow" w:eastAsia="Times New Roman" w:hAnsi="Arial Narrow" w:cs="Arial"/>
          <w:color w:val="000000"/>
          <w:kern w:val="0"/>
          <w:lang w:val="es-ES" w:eastAsia="es-ES"/>
          <w14:ligatures w14:val="none"/>
        </w:rPr>
        <w:t xml:space="preserve">: </w:t>
      </w:r>
      <w:r w:rsidRPr="009365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w14:ligatures w14:val="none"/>
        </w:rPr>
        <w:t>ii</w:t>
      </w:r>
      <w:proofErr w:type="spellEnd"/>
      <w:r w:rsidRPr="009365FB">
        <w:rPr>
          <w:rFonts w:ascii="Arial Narrow" w:eastAsia="Times New Roman" w:hAnsi="Arial Narrow" w:cs="Arial"/>
          <w:color w:val="000000"/>
          <w:kern w:val="0"/>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w14:ligatures w14:val="none"/>
        </w:rPr>
        <w:t>iii</w:t>
      </w:r>
      <w:proofErr w:type="spellEnd"/>
      <w:r w:rsidRPr="009365FB">
        <w:rPr>
          <w:rFonts w:ascii="Arial Narrow" w:eastAsia="Times New Roman" w:hAnsi="Arial Narrow" w:cs="Arial"/>
          <w:color w:val="000000"/>
          <w:kern w:val="0"/>
          <w:lang w:val="es-ES" w:eastAsia="es-ES"/>
          <w14:ligatures w14: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5133">
        <w:rPr>
          <w:rFonts w:ascii="Arial Narrow" w:eastAsia="Times New Roman" w:hAnsi="Arial Narrow" w:cs="Arial"/>
          <w:color w:val="000000"/>
          <w:kern w:val="0"/>
          <w:u w:val="single"/>
          <w:lang w:val="es-ES" w:eastAsia="es-ES"/>
          <w14:ligatures w14:val="none"/>
        </w:rPr>
        <w:t xml:space="preserve">A </w:t>
      </w:r>
      <w:proofErr w:type="spellStart"/>
      <w:r w:rsidRPr="00175133">
        <w:rPr>
          <w:rFonts w:ascii="Arial Narrow" w:eastAsia="Times New Roman" w:hAnsi="Arial Narrow" w:cs="Arial"/>
          <w:color w:val="000000"/>
          <w:kern w:val="0"/>
          <w:u w:val="single"/>
          <w:lang w:val="es-ES" w:eastAsia="es-ES"/>
          <w14:ligatures w14:val="none"/>
        </w:rPr>
        <w:t>Howden</w:t>
      </w:r>
      <w:proofErr w:type="spellEnd"/>
      <w:r w:rsidRPr="00175133">
        <w:rPr>
          <w:rFonts w:ascii="Arial Narrow" w:eastAsia="Times New Roman" w:hAnsi="Arial Narrow" w:cs="Arial"/>
          <w:color w:val="000000"/>
          <w:kern w:val="0"/>
          <w:lang w:val="es-ES" w:eastAsia="es-ES"/>
          <w14:ligatures w14:val="none"/>
        </w:rPr>
        <w:t>:</w:t>
      </w:r>
      <w:r w:rsidRPr="00175133">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w14:ligatures w14:val="none"/>
        </w:rPr>
        <w:t/>
      </w:r>
      <w:proofErr w:type="spellEnd"/>
      <w:r w:rsidRPr="00E57CA1">
        <w:rPr>
          <w:rFonts w:ascii="Arial Narrow" w:eastAsia="Times New Roman" w:hAnsi="Arial Narrow" w:cs="Arial"/>
          <w:color w:val="000000"/>
          <w:kern w:val="0"/>
          <w:lang w:val="es-ES" w:eastAsia="es-ES"/>
          <w14:ligatures w14:val="none"/>
        </w:rPr>
        <w:t xml:space="preserve"> 2101-793808;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w14:ligatures w14:val="none"/>
        </w:rPr>
        <w:t>.</w:t>
      </w:r>
    </w:p>
    <w:p w14:paraId="4894D146" w14: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2A50">
        <w:rPr>
          <w:rFonts w:ascii="Arial Narrow" w:eastAsia="Times New Roman" w:hAnsi="Arial Narrow" w:cs="Arial"/>
          <w:color w:val="000000"/>
          <w:kern w:val="0"/>
          <w:u w:val="single"/>
          <w:lang w:val="es-ES" w:eastAsia="es-ES"/>
          <w14:ligatures w14:val="none"/>
        </w:rPr>
        <w:t xml:space="preserve">A </w:t>
      </w:r>
      <w:proofErr w:type="spellStart"/>
      <w:r w:rsidRPr="00A72A50">
        <w:rPr>
          <w:rFonts w:ascii="Arial Narrow" w:eastAsia="Times New Roman" w:hAnsi="Arial Narrow" w:cs="Arial"/>
          <w:color w:val="000000"/>
          <w:kern w:val="0"/>
          <w:u w:val="single"/>
          <w:lang w:val="es-ES" w:eastAsia="es-ES"/>
          <w14:ligatures w14:val="none"/>
        </w:rPr>
        <w:t>Inchcape</w:t>
      </w:r>
      <w:proofErr w:type="spellEnd"/>
      <w:r w:rsidRPr="00A72A50">
        <w:rPr>
          <w:rFonts w:ascii="Arial Narrow" w:eastAsia="Times New Roman" w:hAnsi="Arial Narrow" w:cs="Arial"/>
          <w:color w:val="000000"/>
          <w:kern w:val="0"/>
          <w:lang w:val="es-ES" w:eastAsia="es-ES"/>
          <w14:ligatures w14:val="none"/>
        </w:rPr>
        <w:t>:</w:t>
      </w:r>
      <w:r w:rsidRPr="00A72A50">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brindó respuesta a las comunicaciones cursadas con el denunciante</w:t>
      </w:r>
      <w:r w:rsidRPr="00A72A50">
        <w:rPr>
          <w:rFonts w:ascii="Arial Narrow" w:eastAsia="Times New Roman" w:hAnsi="Arial Narrow" w:cs="Arial"/>
          <w:color w:val="000000"/>
          <w:kern w:val="0"/>
          <w:lang w:val="es-ES" w:eastAsia="es-ES"/>
          <w14:ligatures w14:val="none"/>
        </w:rPr>
        <w:t>.</w:t>
      </w:r>
    </w:p>
    <w:p w14:paraId="338F9D84" w14: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EE74385" w14:textId="77777777" w:rsidR="00124F29" w:rsidRPr="00520635" w:rsidRDefault="00124F29" w:rsidP="00124F2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C2FC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393E27">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eastAsia="Times New Roman" w:hAnsi="Arial Narrow" w:cs="Times New Roman"/>
          <w:color w:val="000000"/>
          <w:kern w:val="0"/>
          <w:shd w:val="clear" w:color="auto" w:fill="FFFFFF"/>
          <w:lang w:eastAsia="es-PE"/>
          <w14:ligatures w14:val="none"/>
        </w:rPr>
        <w:t xml:space="preserve"/>
      </w:r>
      <w:r w:rsidRPr="00520635">
        <w:rPr>
          <w:rFonts w:ascii="Arial Narrow" w:eastAsia="Times New Roman" w:hAnsi="Arial Narrow" w:cs="Times New Roman"/>
          <w:color w:val="000000"/>
          <w:kern w:val="0"/>
          <w:shd w:val="clear" w:color="auto" w:fill="FFFFFF"/>
          <w:lang w:eastAsia="es-PE"/>
          <w14:ligatures w14: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w14:ligatures w14:val="none"/>
        </w:rPr>
        <w:t/>
      </w:r>
    </w:p>
    <w:p w14:paraId="191621EE" w14:textId="77777777" w:rsidR="00124F29" w:rsidRDefault="00124F29" w:rsidP="00124F29">
      <w:pPr>
        <w:pStyle w:val="Prrafodelista"/>
        <w:rPr>
          <w:rFonts w:ascii="Arial Narrow" w:eastAsia="Arial Narrow" w:hAnsi="Arial Narrow" w:cs="Arial Narrow"/>
          <w:kern w:val="0"/>
          <w14:ligatures w14:val="none"/>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w14:ligatures w14:val="none"/>
        </w:rPr>
        <w:t xml:space="preserve"> </w:t>
      </w:r>
      <w:r w:rsidRPr="00B0496B">
        <w:rPr>
          <w:rFonts w:ascii="Arial Narrow" w:eastAsia="Arial Narrow" w:hAnsi="Arial Narrow" w:cs="Arial Narrow"/>
          <w:kern w:val="0"/>
          <w14:ligatures w14: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rPr>
        <w:t>.</w:t>
      </w:r>
    </w:p>
    <w:p w14:paraId="302C0279" w14:textId="77777777" w:rsidR="00124F29" w:rsidRDefault="00124F29" w:rsidP="00124F29">
      <w:pPr>
        <w:pStyle w:val="Prrafodelista"/>
        <w:rPr>
          <w:rFonts w:ascii="Arial Narrow" w:eastAsia="Arial Narrow" w:hAnsi="Arial Narrow" w:cs="Arial Narrow"/>
          <w:kern w:val="0"/>
          <w14:ligatures w14:val="none"/>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63CDD">
        <w:rPr>
          <w:rFonts w:ascii="Arial Narrow" w:eastAsia="Arial Narrow" w:hAnsi="Arial Narrow" w:cs="Arial Narrow"/>
          <w:kern w:val="0"/>
          <w14:ligatures w14:val="none"/>
        </w:rPr>
        <w:t>Presunta infracción a los artículos 18 y 19</w:t>
      </w:r>
      <w:r w:rsidRPr="00063CDD">
        <w:rPr>
          <w:rFonts w:ascii="Arial Narrow" w:eastAsia="Calibri" w:hAnsi="Arial Narrow" w:cs="Arial Narrow"/>
          <w:color w:val="000000"/>
          <w:kern w:val="0"/>
          <w:lang w:eastAsia="es-PE"/>
          <w14:ligatures w14:val="none"/>
        </w:rPr>
        <w:t xml:space="preserve"> de la Ley </w:t>
      </w:r>
      <w:proofErr w:type="spellStart"/>
      <w:r w:rsidRPr="00063CDD">
        <w:rPr>
          <w:rFonts w:ascii="Arial Narrow" w:eastAsia="Calibri" w:hAnsi="Arial Narrow" w:cs="Arial Narrow"/>
          <w:color w:val="000000"/>
          <w:kern w:val="0"/>
          <w:lang w:eastAsia="es-PE"/>
          <w14:ligatures w14:val="none"/>
        </w:rPr>
        <w:t/>
      </w:r>
      <w:proofErr w:type="spellEnd"/>
      <w:r w:rsidRPr="00063CDD">
        <w:rPr>
          <w:rFonts w:ascii="Arial Narrow" w:eastAsia="Calibri" w:hAnsi="Arial Narrow" w:cs="Arial Narrow"/>
          <w:color w:val="000000"/>
          <w:kern w:val="0"/>
          <w:lang w:eastAsia="es-PE"/>
          <w14:ligatures w14:val="none"/>
        </w:rPr>
        <w:t xml:space="preserve"> 29571, Código de Protección y Defensa del Consumidor</w:t>
      </w:r>
      <w:r w:rsidRPr="00063CDD">
        <w:rPr>
          <w:rFonts w:ascii="Arial Narrow" w:eastAsia="Times New Roman" w:hAnsi="Arial Narrow" w:cs="Times New Roman"/>
          <w:kern w:val="0"/>
          <w:shd w:val="clear" w:color="auto" w:fill="FFFFFF"/>
          <w:lang w:eastAsia="es-PE"/>
          <w14:ligatures w14:val="none"/>
        </w:rPr>
        <w:t xml:space="preserve">, en tanto </w:t>
      </w:r>
      <w:r w:rsidRPr="00B0496B">
        <w:rPr>
          <w:rFonts w:ascii="Arial Narrow" w:eastAsia="Arial Narrow" w:hAnsi="Arial Narrow" w:cs="Arial Narrow"/>
          <w:kern w:val="0"/>
          <w14:ligatures w14: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w14:ligatures w14:val="none"/>
        </w:rPr>
        <w:t xml:space="preserve">-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07B40A8F"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haber colocado aceite al motor y a la caja de cambios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originando que el motor sufriera desperfectos</w:t>
      </w:r>
      <w:r w:rsidRPr="00520635">
        <w:rPr>
          <w:rFonts w:ascii="Arial Narrow" w:eastAsia="Arial Narrow" w:hAnsi="Arial Narrow" w:cs="Arial Narrow"/>
          <w:kern w:val="0"/>
          <w14:ligatures w14:val="none"/>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brindar una respuesta al denunciante si agregaron aceite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cuando se encontraba en su poder</w:t>
      </w:r>
      <w:r w:rsidRPr="00520635">
        <w:rPr>
          <w:rFonts w:ascii="Arial Narrow" w:eastAsia="Arial Narrow" w:hAnsi="Arial Narrow" w:cs="Arial Narrow"/>
          <w:kern w:val="0"/>
          <w14:ligatures w14:val="none"/>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rPr>
      </w:pPr>
    </w:p>
    <w:p w14:paraId="393B5D0E" w14:textId="77777777" w:rsidR="00124F29" w:rsidRPr="0026598E" w:rsidRDefault="00124F29" w:rsidP="00124F29">
      <w:pPr>
        <w:spacing w:line="240" w:lineRule="auto"/>
        <w:contextualSpacing/>
        <w:jc w:val="both"/>
        <w:rPr>
          <w:rFonts w:ascii="Arial Narrow" w:eastAsia="Calibri" w:hAnsi="Arial Narrow" w:cs="Arial"/>
          <w:kern w:val="0"/>
          <w14:ligatures w14:val="none"/>
        </w:rPr>
      </w:pPr>
      <w:r w:rsidRPr="00520635">
        <w:rPr>
          <w:rFonts w:ascii="Arial Narrow" w:eastAsia="Arial Narrow" w:hAnsi="Arial Narrow" w:cs="Arial Narrow"/>
          <w:b/>
          <w:color w:val="000000"/>
          <w:kern w:val="0"/>
          <w:lang w:eastAsia="es-PE"/>
          <w14:ligatures w14:val="none"/>
        </w:rPr>
        <w:t>SEGUNDO:</w:t>
      </w:r>
      <w:r w:rsidRPr="00520635">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w:t>
      </w:r>
      <w:r w:rsidRPr="00842A0A">
        <w:rPr>
          <w:rFonts w:ascii="Arial Narrow" w:eastAsia="Arial Narrow" w:hAnsi="Arial Narrow" w:cs="Arial Narrow"/>
          <w:color w:val="000000"/>
          <w:kern w:val="0"/>
          <w:lang w:eastAsia="es-PE"/>
          <w14:ligatures w14:val="none"/>
        </w:rPr>
        <w:t xml:space="preserve">denuncia </w:t>
      </w:r>
      <w:r w:rsidRPr="00842A0A">
        <w:rPr>
          <w:rFonts w:ascii="Arial Narrow" w:eastAsia="Times New Roman" w:hAnsi="Arial Narrow" w:cs="Arial"/>
          <w:color w:val="000000"/>
          <w:kern w:val="0"/>
          <w:lang w:val="es-ES" w:eastAsia="es-ES"/>
          <w14:ligatures w14:val="none"/>
        </w:rPr>
        <w:t>del 10 de setiembre de 2025, complementado mediante escrito del 6 de octubre de 2025</w:t>
      </w:r>
      <w:r w:rsidRPr="00842A0A">
        <w:rPr>
          <w:rFonts w:ascii="Arial Narrow" w:eastAsia="Calibri" w:hAnsi="Arial Narrow" w:cs="Arial"/>
          <w:kern w:val="0"/>
          <w14:ligatures w14:val="none"/>
        </w:rPr>
        <w:t>.</w:t>
      </w:r>
    </w:p>
    <w:p w14:paraId="356DBB40" w14: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w14:ligatures w14:val="none"/>
        </w:rPr>
      </w:pPr>
    </w:p>
    <w:p w14:paraId="00BE4DD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p>
    <w:p w14:paraId="4CB4280F"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99243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Vehicular materia de denuncia</w:t>
      </w:r>
      <w:r>
        <w:rPr>
          <w:rFonts w:ascii="Arial Narrow" w:eastAsia="Times New Roman" w:hAnsi="Arial Narrow" w:cs="Arial"/>
          <w:color w:val="000000"/>
          <w:kern w:val="0"/>
          <w:lang w:val="es-ES" w:eastAsia="es-ES"/>
          <w14:ligatures w14:val="none"/>
        </w:rPr>
        <w:t>,</w:t>
      </w:r>
      <w:r w:rsidRPr="002B1BCC">
        <w:t xml:space="preserve"> </w:t>
      </w:r>
      <w:r w:rsidRPr="002B1BCC">
        <w:rPr>
          <w:rFonts w:ascii="Arial Narrow" w:eastAsia="Times New Roman" w:hAnsi="Arial Narrow" w:cs="Arial"/>
          <w:color w:val="000000"/>
          <w:kern w:val="0"/>
          <w:lang w:val="es-ES" w:eastAsia="es-ES"/>
          <w14:ligatures w14:val="none"/>
        </w:rPr>
        <w:t>así como el cargo de remisión de la póliza</w:t>
      </w:r>
      <w:r w:rsidRPr="00992430">
        <w:rPr>
          <w:rFonts w:ascii="Arial Narrow" w:eastAsia="Times New Roman" w:hAnsi="Arial Narrow" w:cs="Arial"/>
          <w:color w:val="000000"/>
          <w:kern w:val="0"/>
          <w:lang w:val="es-ES" w:eastAsia="es-ES"/>
          <w14:ligatures w14:val="none"/>
        </w:rPr>
        <w:t>; (</w:t>
      </w:r>
      <w:proofErr w:type="spellStart"/>
      <w:r w:rsidRPr="00992430">
        <w:rPr>
          <w:rFonts w:ascii="Arial Narrow" w:eastAsia="Times New Roman" w:hAnsi="Arial Narrow" w:cs="Arial"/>
          <w:color w:val="000000"/>
          <w:kern w:val="0"/>
          <w:lang w:val="es-ES" w:eastAsia="es-ES"/>
          <w14:ligatures w14:val="none"/>
        </w:rPr>
        <w:t>ii</w:t>
      </w:r>
      <w:proofErr w:type="spellEnd"/>
      <w:r w:rsidRPr="00992430">
        <w:rPr>
          <w:rFonts w:ascii="Arial Narrow" w:eastAsia="Times New Roman" w:hAnsi="Arial Narrow" w:cs="Arial"/>
          <w:color w:val="000000"/>
          <w:kern w:val="0"/>
          <w:lang w:val="es-ES" w:eastAsia="es-ES"/>
          <w14:ligatures w14:val="none"/>
        </w:rPr>
        <w:t xml:space="preserve">) presentar los medios probatorios que acrediten que ofreció al denunciante la </w:t>
      </w:r>
      <w:r w:rsidRPr="00992430">
        <w:rPr>
          <w:rFonts w:ascii="Arial Narrow" w:eastAsia="Times New Roman" w:hAnsi="Arial Narrow" w:cs="Arial"/>
          <w:color w:val="000000"/>
          <w:kern w:val="0"/>
          <w:lang w:eastAsia="es-ES"/>
          <w14:ligatures w14:val="none"/>
        </w:rPr>
        <w:t xml:space="preserve">cobertura bajo “Ausencia de control” </w:t>
      </w:r>
      <w:r w:rsidRPr="00992430">
        <w:rPr>
          <w:rFonts w:ascii="Arial Narrow" w:eastAsia="Times New Roman" w:hAnsi="Arial Narrow" w:cs="Arial"/>
          <w:color w:val="000000"/>
          <w:kern w:val="0"/>
          <w:lang w:val="es-ES" w:eastAsia="es-ES"/>
          <w14:ligatures w14:val="none"/>
        </w:rPr>
        <w:t xml:space="preserve">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w:t>
      </w:r>
      <w:r>
        <w:rPr>
          <w:rFonts w:ascii="Arial Narrow" w:eastAsia="Times New Roman" w:hAnsi="Arial Narrow" w:cs="Arial"/>
          <w:color w:val="000000"/>
          <w:kern w:val="0"/>
          <w:lang w:val="es-ES" w:eastAsia="es-ES"/>
          <w14:ligatures w14:val="none"/>
        </w:rPr>
        <w:t>r</w:t>
      </w:r>
      <w:r w:rsidRPr="00992430">
        <w:rPr>
          <w:rFonts w:ascii="Arial Narrow" w:eastAsia="Times New Roman" w:hAnsi="Arial Narrow" w:cs="Arial"/>
          <w:color w:val="000000"/>
          <w:kern w:val="0"/>
          <w:lang w:val="es-ES" w:eastAsia="es-ES"/>
          <w14:ligatures w14:val="none"/>
        </w:rPr>
        <w:t xml:space="preserve"> de manera acorde a la normativa actual</w:t>
      </w:r>
      <w:r>
        <w:rPr>
          <w:rFonts w:ascii="Arial Narrow" w:eastAsia="Times New Roman" w:hAnsi="Arial Narrow" w:cs="Arial"/>
          <w:color w:val="000000"/>
          <w:kern w:val="0"/>
          <w:lang w:val="es-ES" w:eastAsia="es-ES"/>
          <w14:ligatures w14:val="none"/>
        </w:rPr>
        <w:t>;</w:t>
      </w:r>
      <w:r w:rsidRPr="00992430">
        <w:rPr>
          <w:rFonts w:ascii="Arial Narrow" w:eastAsia="Times New Roman" w:hAnsi="Arial Narrow" w:cs="Arial"/>
          <w:color w:val="000000"/>
          <w:kern w:val="0"/>
          <w:lang w:val="es-ES" w:eastAsia="es-ES"/>
          <w14:ligatures w14:val="none"/>
        </w:rPr>
        <w:t xml:space="preserve"> y, (</w:t>
      </w:r>
      <w:proofErr w:type="spellStart"/>
      <w:r>
        <w:rPr>
          <w:rFonts w:ascii="Arial Narrow" w:eastAsia="Times New Roman" w:hAnsi="Arial Narrow" w:cs="Arial"/>
          <w:color w:val="000000"/>
          <w:kern w:val="0"/>
          <w:lang w:val="es-ES" w:eastAsia="es-ES"/>
          <w14:ligatures w14:val="none"/>
        </w:rPr>
        <w:t>iii</w:t>
      </w:r>
      <w:proofErr w:type="spellEnd"/>
      <w:r w:rsidRPr="00992430">
        <w:rPr>
          <w:rFonts w:ascii="Arial Narrow" w:eastAsia="Times New Roman" w:hAnsi="Arial Narrow" w:cs="Arial"/>
          <w:color w:val="000000"/>
          <w:kern w:val="0"/>
          <w:lang w:val="es-ES" w:eastAsia="es-ES"/>
          <w14:ligatures w14: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w14:ligatures w14:val="none"/>
        </w:rPr>
        <w:t xml:space="preserve">grabación </w:t>
      </w:r>
      <w:r>
        <w:rPr>
          <w:rFonts w:ascii="Arial Narrow" w:eastAsia="Times New Roman" w:hAnsi="Arial Narrow" w:cs="Arial"/>
          <w:color w:val="000000"/>
          <w:kern w:val="0"/>
          <w:lang w:val="es-ES" w:eastAsia="es-ES"/>
          <w14:ligatures w14:val="none"/>
        </w:rPr>
        <w:t>del reporte del siniestro del</w:t>
      </w:r>
      <w:r w:rsidRPr="00175133">
        <w:rPr>
          <w:rFonts w:ascii="Arial Narrow" w:eastAsia="Times New Roman" w:hAnsi="Arial Narrow" w:cs="Arial"/>
          <w:color w:val="000000"/>
          <w:kern w:val="0"/>
          <w:lang w:val="es-ES" w:eastAsia="es-ES"/>
          <w14:ligatures w14:val="none"/>
        </w:rPr>
        <w:t xml:space="preserve"> 25 de julio de 2025</w:t>
      </w:r>
      <w:r>
        <w:rPr>
          <w:rFonts w:ascii="Arial Narrow" w:eastAsia="Times New Roman" w:hAnsi="Arial Narrow" w:cs="Arial"/>
          <w:color w:val="000000"/>
          <w:kern w:val="0"/>
          <w:lang w:val="es-ES" w:eastAsia="es-ES"/>
          <w14:ligatures w14:val="none"/>
        </w:rPr>
        <w:t>.</w:t>
      </w:r>
    </w:p>
    <w:p w14:paraId="3671A7C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413E0A5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007FB7">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w14:ligatures w14:val="none"/>
        </w:rPr>
        <w:t xml:space="preserve">, </w:t>
      </w:r>
      <w:r w:rsidRPr="00007FB7">
        <w:rPr>
          <w:rFonts w:ascii="Arial Narrow" w:eastAsia="Times New Roman" w:hAnsi="Arial Narrow" w:cs="Arial"/>
          <w:color w:val="000000"/>
          <w:kern w:val="0"/>
          <w:lang w:val="es-ES" w:eastAsia="es-ES"/>
          <w14:ligatures w14:val="none"/>
        </w:rPr>
        <w:t xml:space="preserve">cumpla con: </w:t>
      </w:r>
      <w:r w:rsidRPr="00175133">
        <w:rPr>
          <w:rFonts w:ascii="Arial Narrow" w:eastAsia="Times New Roman" w:hAnsi="Arial Narrow" w:cs="Arial"/>
          <w:color w:val="000000"/>
          <w:kern w:val="0"/>
          <w:lang w:val="es-ES" w:eastAsia="es-ES"/>
          <w14:ligatures w14:val="none"/>
        </w:rPr>
        <w:t xml:space="preserve">(i) presentar </w:t>
      </w:r>
      <w:r>
        <w:rPr>
          <w:rFonts w:ascii="Arial Narrow" w:eastAsia="Times New Roman" w:hAnsi="Arial Narrow" w:cs="Arial"/>
          <w:color w:val="000000"/>
          <w:kern w:val="0"/>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w14:ligatures w14:val="none"/>
        </w:rPr>
        <w:t xml:space="preserve"> Póliza </w:t>
      </w:r>
      <w:proofErr w:type="spellStart"/>
      <w:r w:rsidRPr="00175133">
        <w:rPr>
          <w:rFonts w:ascii="Arial Narrow" w:eastAsia="Times New Roman" w:hAnsi="Arial Narrow" w:cs="Arial"/>
          <w:color w:val="000000"/>
          <w:kern w:val="0"/>
          <w:lang w:val="es-ES" w:eastAsia="es-ES"/>
          <w14:ligatures w14:val="none"/>
        </w:rPr>
        <w:t/>
      </w:r>
      <w:proofErr w:type="spellEnd"/>
      <w:r w:rsidRPr="00175133">
        <w:rPr>
          <w:rFonts w:ascii="Arial Narrow" w:eastAsia="Times New Roman" w:hAnsi="Arial Narrow" w:cs="Arial"/>
          <w:color w:val="000000"/>
          <w:kern w:val="0"/>
          <w:lang w:val="es-ES" w:eastAsia="es-ES"/>
          <w14:ligatures w14:val="none"/>
        </w:rPr>
        <w:t xml:space="preserve"> 2101-793808; y, (</w:t>
      </w:r>
      <w:proofErr w:type="spellStart"/>
      <w:r>
        <w:rPr>
          <w:rFonts w:ascii="Arial Narrow" w:eastAsia="Times New Roman" w:hAnsi="Arial Narrow" w:cs="Arial"/>
          <w:color w:val="000000"/>
          <w:kern w:val="0"/>
          <w:lang w:val="es-ES" w:eastAsia="es-ES"/>
          <w14:ligatures w14:val="none"/>
        </w:rPr>
        <w:t>i</w:t>
      </w:r>
      <w:r w:rsidRPr="00175133">
        <w:rPr>
          <w:rFonts w:ascii="Arial Narrow" w:eastAsia="Times New Roman" w:hAnsi="Arial Narrow" w:cs="Arial"/>
          <w:color w:val="000000"/>
          <w:kern w:val="0"/>
          <w:lang w:val="es-ES" w:eastAsia="es-ES"/>
          <w14:ligatures w14:val="none"/>
        </w:rPr>
        <w:t>i</w:t>
      </w:r>
      <w:proofErr w:type="spellEnd"/>
      <w:r w:rsidRPr="00175133">
        <w:rPr>
          <w:rFonts w:ascii="Arial Narrow" w:eastAsia="Times New Roman" w:hAnsi="Arial Narrow" w:cs="Arial"/>
          <w:color w:val="000000"/>
          <w:kern w:val="0"/>
          <w:lang w:val="es-ES" w:eastAsia="es-ES"/>
          <w14:ligatures w14:val="none"/>
        </w:rPr>
        <w:t xml:space="preserve">) presentar todas las comunicaciones </w:t>
      </w:r>
      <w:r w:rsidRPr="00A72A50">
        <w:rPr>
          <w:rFonts w:ascii="Arial Narrow" w:eastAsia="Times New Roman" w:hAnsi="Arial Narrow" w:cs="Arial"/>
          <w:color w:val="000000"/>
          <w:kern w:val="0"/>
          <w:lang w:val="es-ES" w:eastAsia="es-ES"/>
          <w14:ligatures w14:val="none"/>
        </w:rPr>
        <w:t>cursadas con la parte denunciante en virtud de los hechos materia de denuncia</w:t>
      </w:r>
      <w:r w:rsidRPr="00007FB7">
        <w:rPr>
          <w:rFonts w:ascii="Arial Narrow" w:eastAsia="Times New Roman" w:hAnsi="Arial Narrow" w:cs="Arial"/>
          <w:color w:val="000000"/>
          <w:kern w:val="0"/>
          <w:lang w:val="es-ES" w:eastAsia="es-ES"/>
          <w14:ligatures w14:val="none"/>
        </w:rPr>
        <w:t>.</w:t>
      </w:r>
    </w:p>
    <w:p w14:paraId="041F2996"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3A8B16A4"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Pr>
          <w:rFonts w:ascii="Arial Narrow" w:eastAsia="Times New Roman" w:hAnsi="Arial Narrow" w:cs="Arial"/>
          <w:color w:val="000000"/>
          <w:kern w:val="0"/>
          <w:lang w:val="es-ES" w:eastAsia="es-ES"/>
          <w14:ligatures w14:val="none"/>
        </w:rPr>
        <w:t>: (i) acreditar que reparó adecuadamente el vehículo asegurado del denunciante; y, (</w:t>
      </w:r>
      <w:proofErr w:type="spellStart"/>
      <w:r>
        <w:rPr>
          <w:rFonts w:ascii="Arial Narrow" w:eastAsia="Times New Roman" w:hAnsi="Arial Narrow" w:cs="Arial"/>
          <w:color w:val="000000"/>
          <w:kern w:val="0"/>
          <w:lang w:val="es-ES" w:eastAsia="es-ES"/>
          <w14:ligatures w14:val="none"/>
        </w:rPr>
        <w:t>ii</w:t>
      </w:r>
      <w:proofErr w:type="spellEnd"/>
      <w:r>
        <w:rPr>
          <w:rFonts w:ascii="Arial Narrow" w:eastAsia="Times New Roman" w:hAnsi="Arial Narrow" w:cs="Arial"/>
          <w:color w:val="000000"/>
          <w:kern w:val="0"/>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w14:ligatures w14:val="none"/>
        </w:rPr>
      </w:pPr>
    </w:p>
    <w:p w14:paraId="5D09EDBF" w14: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66172">
        <w:rPr>
          <w:rFonts w:ascii="Arial Narrow" w:hAnsi="Arial Narrow" w:cs="Arial"/>
          <w:bCs/>
          <w:spacing w:val="-3"/>
          <w:kern w:val="0"/>
          <w14:ligatures w14:val="none"/>
        </w:rPr>
        <w:t xml:space="preserve"/>
      </w:r>
      <w:r w:rsidRPr="00866172">
        <w:rPr>
          <w:rFonts w:ascii="Arial Narrow" w:eastAsia="Times New Roman" w:hAnsi="Arial Narrow" w:cs="Times New Roman"/>
          <w:color w:val="000000"/>
          <w:kern w:val="0"/>
          <w:shd w:val="clear" w:color="auto" w:fill="FFFFFF"/>
          <w:lang w:eastAsia="es-PE"/>
          <w14:ligatures w14:val="none"/>
        </w:rPr>
        <w:t/>
      </w:r>
      <w:r w:rsidRPr="00A461EC">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w14:ligatures w14: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0F29A04" w14:textId="77777777" w:rsidR="00124F29" w:rsidRPr="00A67ADF" w:rsidRDefault="00124F29" w:rsidP="00124F29">
      <w:pPr>
        <w:suppressAutoHyphens/>
        <w:spacing w:after="0" w:line="240" w:lineRule="auto"/>
        <w:jc w:val="both"/>
        <w:rPr>
          <w:rFonts w:ascii="Arial Narrow" w:hAnsi="Arial Narrow" w:cs="Arial"/>
        </w:rPr>
      </w:pPr>
    </w:p>
    <w:p w14:paraId="560B7F4B" w14: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w14:ligatures w14:val="none"/>
        </w:rPr>
        <w:t>dentro del plazo de dos (2) días hábiles siguientes a la fecha en que reciba</w:t>
      </w:r>
      <w:r>
        <w:rPr>
          <w:rFonts w:ascii="Arial Narrow" w:eastAsia="Arial Narrow" w:hAnsi="Arial Narrow" w:cs="Arial Narrow"/>
          <w:bCs/>
          <w:color w:val="000000"/>
          <w:kern w:val="0"/>
          <w:lang w:eastAsia="es-PE"/>
          <w14:ligatures w14:val="none"/>
        </w:rPr>
        <w:t>n</w:t>
      </w:r>
      <w:r w:rsidRPr="00A461EC">
        <w:rPr>
          <w:rFonts w:ascii="Arial Narrow" w:eastAsia="Arial Narrow" w:hAnsi="Arial Narrow" w:cs="Arial Narrow"/>
          <w:bCs/>
          <w:color w:val="000000"/>
          <w:kern w:val="0"/>
          <w:lang w:eastAsia="es-PE"/>
          <w14:ligatures w14:val="none"/>
        </w:rPr>
        <w:t xml:space="preserve"> la notificación en su</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domicilio</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procesal</w:t>
      </w:r>
      <w:r>
        <w:rPr>
          <w:rFonts w:ascii="Arial Narrow" w:eastAsia="Arial Narrow" w:hAnsi="Arial Narrow" w:cs="Arial Narrow"/>
          <w:bCs/>
          <w:color w:val="000000"/>
          <w:kern w:val="0"/>
          <w:lang w:eastAsia="es-PE"/>
          <w14:ligatures w14: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bookmarkStart w:id="10" w:name="_Hlk211881601"/>
      <w:r w:rsidRPr="00EE2A48">
        <w:rPr>
          <w:rFonts w:ascii="Arial Narrow" w:eastAsia="Calibri" w:hAnsi="Arial Narrow" w:cs="Arial"/>
          <w:b/>
          <w:bCs/>
          <w:color w:val="000000"/>
          <w:kern w:val="0"/>
          <w14:ligatures w14:val="none"/>
        </w:rPr>
        <w:t>EVELING ROA QUISPE</w:t>
      </w:r>
    </w:p>
    <w:p w14:paraId="53E105E0"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7AAB3C70" w14: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273BB33E" w14: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TextonotapieCar"/>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