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0F8" w:rsidRPr="00B600F8">
        <w:rPr>
          <w:rFonts w:ascii="Arial Narrow" w:eastAsia="Times New Roman" w:hAnsi="Arial Narrow" w:cs="Times New Roman"/>
          <w:b/>
          <w:bCs/>
          <w:color w:val="000000"/>
          <w:kern w:val="0"/>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B104D" w:rsidRPr="008B104D">
        <w:rPr>
          <w:rFonts w:ascii="Arial Narrow" w:eastAsia="Arial Narrow" w:hAnsi="Arial Narrow" w:cs="Arial Narrow"/>
          <w:b/>
          <w:color w:val="000000"/>
          <w:kern w:val="0"/>
          <w:lang w:eastAsia="es-PE"/>
          <w14:ligatures w14:val="none"/>
        </w:rPr>
        <w:t xml:space="preserve"/>
      </w:r>
      <w:r w:rsidR="008B104D" w:rsidRPr="00815E77">
        <w:rPr>
          <w:rFonts w:ascii="Arial Narrow" w:eastAsia="Arial Narrow" w:hAnsi="Arial Narrow" w:cs="Arial Narrow"/>
          <w:b/>
          <w:color w:val="000000"/>
          <w:kern w:val="0"/>
          <w:lang w:eastAsia="es-PE"/>
          <w14:ligatures w14:val="none"/>
        </w:rPr>
        <w:t/>
      </w:r>
      <w:r w:rsidR="00CB6CA3">
        <w:rPr>
          <w:rFonts w:ascii="Arial Narrow" w:eastAsia="Arial Narrow" w:hAnsi="Arial Narrow" w:cs="Arial Narrow"/>
          <w:b/>
          <w:color w:val="000000"/>
          <w:kern w:val="0"/>
          <w:lang w:eastAsia="es-PE"/>
          <w14:ligatures w14:val="none"/>
        </w:rPr>
        <w:t/>
      </w:r>
      <w:r w:rsidR="008B104D" w:rsidRPr="00815E77">
        <w:rPr>
          <w:rFonts w:ascii="Arial Narrow" w:eastAsia="Arial Narrow" w:hAnsi="Arial Narrow" w:cs="Arial Narrow"/>
          <w:b/>
          <w:color w:val="000000"/>
          <w:kern w:val="0"/>
          <w:lang w:eastAsia="es-PE"/>
          <w14:ligatures w14:val="none"/>
        </w:rPr>
        <w:t xml:space="preserve"/>
      </w:r>
      <w:r w:rsidRPr="00815E77">
        <w:rPr>
          <w:rFonts w:ascii="Arial Narrow" w:eastAsia="Arial Narrow" w:hAnsi="Arial Narrow" w:cs="Arial Narrow"/>
          <w:b/>
          <w:color w:val="000000"/>
          <w:kern w:val="0"/>
          <w:lang w:eastAsia="es-PE"/>
          <w14:ligatures w14:val="none"/>
        </w:rPr>
        <w:t xml:space="preserve"/>
      </w:r>
      <w:r w:rsidR="008B104D" w:rsidRPr="00815E77">
        <w:rPr>
          <w:rFonts w:ascii="Arial Narrow" w:eastAsia="Arial Narrow" w:hAnsi="Arial Narrow" w:cs="Arial Narrow"/>
          <w:b/>
          <w:color w:val="000000"/>
          <w:kern w:val="0"/>
          <w:lang w:eastAsia="es-PE"/>
          <w14:ligatures w14:val="none"/>
        </w:rPr>
        <w:t/>
      </w:r>
      <w:r w:rsidRPr="00815E77">
        <w:rPr>
          <w:rFonts w:ascii="Arial Narrow" w:eastAsia="Arial Narrow" w:hAnsi="Arial Narrow" w:cs="Arial Narrow"/>
          <w:b/>
          <w:color w:val="000000"/>
          <w:kern w:val="0"/>
          <w:lang w:eastAsia="es-PE"/>
          <w14:ligatures w14:val="none"/>
        </w:rPr>
        <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DENUNCIADO</w:t>
      </w:r>
      <w:r w:rsidRPr="00815E77">
        <w:rPr>
          <w:rFonts w:ascii="Arial Narrow" w:eastAsia="Arial Narrow" w:hAnsi="Arial Narrow" w:cs="Arial Narrow"/>
          <w:b/>
          <w:color w:val="000000"/>
          <w:kern w:val="0"/>
          <w:lang w:eastAsia="es-PE"/>
          <w14:ligatures w14:val="none"/>
        </w:rPr>
        <w:tab/>
        <w:t>:</w:t>
      </w:r>
      <w:r w:rsidRPr="00815E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MATERIAS</w:t>
      </w:r>
      <w:r w:rsidRPr="00815E77">
        <w:rPr>
          <w:rFonts w:ascii="Arial Narrow" w:eastAsia="Arial Narrow" w:hAnsi="Arial Narrow" w:cs="Arial Narrow"/>
          <w:b/>
          <w:color w:val="000000"/>
          <w:kern w:val="0"/>
          <w:lang w:eastAsia="es-PE"/>
          <w14:ligatures w14:val="none"/>
        </w:rPr>
        <w:tab/>
        <w:t xml:space="preserve">: </w:t>
      </w:r>
      <w:r w:rsidRPr="00815E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31B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00F8">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00F8">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B600F8">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6C36">
        <w:rPr>
          <w:rFonts w:ascii="Arial Narrow" w:eastAsia="Times New Roman" w:hAnsi="Arial Narrow" w:cs="Arial"/>
          <w:color w:val="000000"/>
          <w:kern w:val="0"/>
          <w:lang w:val="es-ES" w:eastAsia="es-ES"/>
          <w14:ligatures w14: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Times New Roman" w:hAnsi="Arial Narrow" w:cs="Arial"/>
          <w:color w:val="000000"/>
          <w:kern w:val="0"/>
          <w:lang w:val="es-ES" w:eastAsia="es-ES"/>
          <w14:ligatures w14:val="none"/>
        </w:rPr>
        <w:t xml:space="preserve"/>
      </w:r>
      <w:r w:rsidR="00CB6C36" w:rsidRPr="0068315E">
        <w:rPr>
          <w:rFonts w:ascii="Arial Narrow" w:eastAsia="Times New Roman" w:hAnsi="Arial Narrow" w:cs="Arial"/>
          <w:color w:val="000000"/>
          <w:kern w:val="0"/>
          <w:lang w:val="es-ES" w:eastAsia="es-ES"/>
          <w14:ligatures w14:val="none"/>
        </w:rPr>
        <w:t/>
      </w:r>
      <w:r w:rsidRPr="0068315E">
        <w:rPr>
          <w:rFonts w:ascii="Arial Narrow" w:eastAsia="Times New Roman" w:hAnsi="Arial Narrow" w:cs="Times New Roman"/>
          <w:color w:val="000000"/>
          <w:kern w:val="0"/>
          <w:vertAlign w:val="superscript"/>
          <w:lang w:val="es-ES" w:eastAsia="es-ES"/>
          <w14:ligatures w14:val="none"/>
        </w:rPr>
        <w:footnoteReference w:id="1"/>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68315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Times New Roman" w:hAnsi="Arial Narrow" w:cs="Arial"/>
          <w:color w:val="000000"/>
          <w:kern w:val="0"/>
          <w:lang w:val="es-ES" w:eastAsia="es-ES"/>
          <w14:ligatures w14:val="none"/>
        </w:rPr>
        <w:t/>
      </w:r>
      <w:r w:rsidR="00CB6EFD"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68315E"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Calibri" w:hAnsi="Arial Narrow" w:cs="Arial"/>
          <w:kern w:val="0"/>
          <w14:ligatures w14:val="none"/>
        </w:rPr>
        <w:t/>
      </w:r>
      <w:r w:rsidRPr="0068315E">
        <w:rPr>
          <w:rFonts w:ascii="Arial Narrow" w:eastAsia="Calibri" w:hAnsi="Arial Narrow" w:cs="Arial"/>
          <w:kern w:val="0"/>
          <w14:ligatures w14:val="none"/>
        </w:rPr>
        <w:t xml:space="preserve"/>
      </w:r>
      <w:r w:rsidR="00CB6C36" w:rsidRPr="00D17CD6">
        <w:rPr>
          <w:rFonts w:ascii="Arial Narrow" w:eastAsia="Calibri" w:hAnsi="Arial Narrow" w:cs="Arial"/>
          <w:kern w:val="0"/>
          <w14:ligatures w14:val="none"/>
        </w:rPr>
        <w:t xml:space="preserve"/>
      </w:r>
      <w:r w:rsidRPr="00D17CD6">
        <w:rPr>
          <w:rFonts w:ascii="Arial Narrow" w:eastAsia="Calibri" w:hAnsi="Arial Narrow" w:cs="Arial"/>
          <w:kern w:val="0"/>
          <w14:ligatures w14:val="none"/>
        </w:rPr>
        <w:t/>
      </w:r>
      <w:r w:rsidRPr="00D17CD6">
        <w:rPr>
          <w:rFonts w:ascii="Arial Narrow" w:eastAsia="Times New Roman" w:hAnsi="Arial Narrow" w:cs="Arial"/>
          <w:color w:val="000000"/>
          <w:kern w:val="0"/>
          <w:lang w:val="es-ES" w:eastAsia="es-ES"/>
          <w14:ligatures w14:val="none"/>
        </w:rPr>
        <w:t xml:space="preserve"/>
      </w:r>
      <w:r w:rsidR="003A71B1" w:rsidRPr="00D17CD6">
        <w:rPr>
          <w:rFonts w:ascii="Arial Narrow" w:eastAsia="Times New Roman" w:hAnsi="Arial Narrow" w:cs="Times New Roman"/>
          <w:kern w:val="0"/>
          <w:shd w:val="clear" w:color="auto" w:fill="FFFFFF"/>
          <w:lang w:eastAsia="es-PE"/>
          <w14:ligatures w14:val="none"/>
        </w:rPr>
        <w:t/>
      </w:r>
      <w:r w:rsidRPr="00D17CD6">
        <w:rPr>
          <w:rFonts w:ascii="Arial Narrow" w:eastAsia="Times New Roman" w:hAnsi="Arial Narrow" w:cs="Arial"/>
          <w:color w:val="000000"/>
          <w:kern w:val="0"/>
          <w:lang w:val="es-ES" w:eastAsia="es-ES"/>
          <w14:ligatures w14:val="none"/>
        </w:rPr>
        <w:t/>
      </w:r>
      <w:r w:rsidRPr="00D17CD6">
        <w:rPr>
          <w:rFonts w:ascii="Arial Narrow" w:eastAsia="Times New Roman" w:hAnsi="Arial Narrow" w:cs="Times New Roman"/>
          <w:color w:val="000000"/>
          <w:kern w:val="0"/>
          <w:vertAlign w:val="superscript"/>
          <w:lang w:val="es-ES" w:eastAsia="es-ES"/>
          <w14:ligatures w14:val="none"/>
        </w:rPr>
        <w:footnoteReference w:id="2"/>
      </w:r>
      <w:r w:rsidRPr="00D17CD6">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bCs/>
          <w:color w:val="000000"/>
          <w:kern w:val="0"/>
          <w:lang w:val="es-ES" w:eastAsia="es-ES"/>
          <w14:ligatures w14:val="none"/>
        </w:rPr>
        <w:t/>
      </w:r>
    </w:p>
    <w:p w14:paraId="512911CE" w14:textId="77777777" w:rsidR="00CA59A2" w:rsidRPr="00D17CD6" w:rsidRDefault="00CA59A2" w:rsidP="00F0469E">
      <w:pPr>
        <w:spacing w:after="0" w:line="240" w:lineRule="auto"/>
        <w:jc w:val="both"/>
        <w:rPr>
          <w:rFonts w:ascii="Arial Narrow" w:eastAsia="Times New Roman" w:hAnsi="Arial Narrow" w:cs="Arial"/>
          <w:color w:val="000000"/>
          <w:kern w:val="0"/>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136B6A" w:rsidRPr="00136B6A">
        <w:rPr>
          <w:rFonts w:ascii="Arial Narrow" w:eastAsia="Times New Roman" w:hAnsi="Arial Narrow" w:cs="Arial"/>
          <w:color w:val="000000"/>
          <w:kern w:val="0"/>
          <w:lang w:val="es-ES" w:eastAsia="es-ES"/>
          <w14:ligatures w14:val="none"/>
        </w:rPr>
        <w:t/>
      </w:r>
      <w:r w:rsidR="00136B6A">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D96CD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D17CD6">
        <w:rPr>
          <w:rFonts w:ascii="Arial Narrow" w:eastAsia="Times New Roman" w:hAnsi="Arial Narrow" w:cs="Arial"/>
          <w:color w:val="000000"/>
          <w:kern w:val="0"/>
          <w:lang w:eastAsia="es-ES"/>
          <w14:ligatures w14:val="none"/>
        </w:rPr>
        <w:t/>
      </w:r>
      <w:r w:rsidR="003B773E"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EC576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w:r>
    </w:p>
    <w:p w14:paraId="26690CBB" w14:textId="77777777" w:rsidR="00EC5762" w:rsidRPr="00D17CD6" w:rsidRDefault="00EC5762" w:rsidP="00EC5762">
      <w:pPr>
        <w:pStyle w:val="Prrafodelista"/>
        <w:rPr>
          <w:rFonts w:ascii="Arial Narrow" w:eastAsia="Times New Roman" w:hAnsi="Arial Narrow" w:cs="Arial"/>
          <w:color w:val="000000"/>
          <w:kern w:val="0"/>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No obstante</w:t>
      </w:r>
      <w:r w:rsidR="00F0469E"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 xml:space="preserve">Rímac le </w:t>
      </w:r>
      <w:r w:rsidR="00F0469E" w:rsidRPr="00D17CD6">
        <w:rPr>
          <w:rFonts w:ascii="Arial Narrow" w:eastAsia="Times New Roman" w:hAnsi="Arial Narrow" w:cs="Arial"/>
          <w:color w:val="000000"/>
          <w:kern w:val="0"/>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Times New Roman" w:hAnsi="Arial Narrow" w:cs="Arial"/>
          <w:color w:val="000000"/>
          <w:kern w:val="0"/>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w:r>
    </w:p>
    <w:p w14:paraId="52DF1185" w14:textId="77777777" w:rsidR="0076286A" w:rsidRPr="00D17CD6" w:rsidRDefault="0076286A" w:rsidP="0076286A">
      <w:pPr>
        <w:pStyle w:val="Prrafodelista"/>
        <w:rPr>
          <w:rFonts w:ascii="Arial Narrow" w:eastAsia="Times New Roman" w:hAnsi="Arial Narrow" w:cs="Arial"/>
          <w:color w:val="000000"/>
          <w:kern w:val="0"/>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8D03E2"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2963FE"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C3F5F"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p>
    <w:p w14:paraId="3F10117E" w14:textId="77777777" w:rsidR="004D23C8" w:rsidRPr="00D17CD6" w:rsidRDefault="004D23C8" w:rsidP="004D23C8">
      <w:pPr>
        <w:pStyle w:val="Prrafodelista"/>
        <w:rPr>
          <w:rFonts w:ascii="Arial Narrow" w:eastAsia="Times New Roman" w:hAnsi="Arial Narrow" w:cs="Arial"/>
          <w:color w:val="000000"/>
          <w:kern w:val="0"/>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003A00A2" w:rsidRPr="00D17CD6">
        <w:rPr>
          <w:rFonts w:ascii="Arial Narrow" w:eastAsia="Times New Roman" w:hAnsi="Arial Narrow" w:cs="Arial"/>
          <w:color w:val="000000"/>
          <w:kern w:val="0"/>
          <w:lang w:eastAsia="es-ES"/>
          <w14:ligatures w14:val="none"/>
        </w:rPr>
        <w:t/>
      </w:r>
      <w:r w:rsidR="0083555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p>
    <w:p w14:paraId="0189E697" w14:textId="77777777" w:rsidR="00B833A1" w:rsidRPr="00D17CD6" w:rsidRDefault="00B833A1" w:rsidP="00B833A1">
      <w:pPr>
        <w:pStyle w:val="Prrafodelista"/>
        <w:rPr>
          <w:rFonts w:ascii="Arial Narrow" w:eastAsia="Times New Roman" w:hAnsi="Arial Narrow" w:cs="Arial"/>
          <w:color w:val="000000"/>
          <w:kern w:val="0"/>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Times New Roman" w:hAnsi="Arial Narrow" w:cs="Arial"/>
          <w:color w:val="000000"/>
          <w:kern w:val="0"/>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 de febrero de 2026, recibió </w:t>
      </w:r>
      <w:r w:rsidR="0002183C" w:rsidRPr="00D17CD6">
        <w:rPr>
          <w:rFonts w:ascii="Arial Narrow" w:eastAsia="Times New Roman" w:hAnsi="Arial Narrow" w:cs="Arial"/>
          <w:color w:val="000000"/>
          <w:kern w:val="0"/>
          <w:lang w:eastAsia="es-ES"/>
          <w14:ligatures w14:val="none"/>
        </w:rPr>
        <w:t xml:space="preserve">de parte de Rímac </w:t>
      </w:r>
      <w:r w:rsidRPr="00D17CD6">
        <w:rPr>
          <w:rFonts w:ascii="Arial Narrow" w:eastAsia="Times New Roman" w:hAnsi="Arial Narrow" w:cs="Arial"/>
          <w:color w:val="000000"/>
          <w:kern w:val="0"/>
          <w:lang w:eastAsia="es-ES"/>
          <w14:ligatures w14:val="none"/>
        </w:rPr>
        <w:t>un depósito de S/ 17 000,00</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y</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el 18 de febrero de 2026 </w:t>
      </w:r>
      <w:r w:rsidR="000D1D24" w:rsidRPr="00D17CD6">
        <w:rPr>
          <w:rFonts w:ascii="Arial Narrow" w:eastAsia="Times New Roman" w:hAnsi="Arial Narrow" w:cs="Arial"/>
          <w:color w:val="000000"/>
          <w:kern w:val="0"/>
          <w:lang w:eastAsia="es-ES"/>
          <w14:ligatures w14:val="none"/>
        </w:rPr>
        <w:t xml:space="preserve">recibió de parte de Rímac </w:t>
      </w:r>
      <w:r w:rsidRPr="00D17CD6">
        <w:rPr>
          <w:rFonts w:ascii="Arial Narrow" w:eastAsia="Times New Roman" w:hAnsi="Arial Narrow" w:cs="Arial"/>
          <w:color w:val="000000"/>
          <w:kern w:val="0"/>
          <w:lang w:eastAsia="es-ES"/>
          <w14:ligatures w14:val="none"/>
        </w:rPr>
        <w:t>otro</w:t>
      </w:r>
      <w:r w:rsidR="000D1D24">
        <w:rPr>
          <w:rFonts w:ascii="Arial Narrow" w:eastAsia="Times New Roman" w:hAnsi="Arial Narrow" w:cs="Arial"/>
          <w:color w:val="000000"/>
          <w:kern w:val="0"/>
          <w:lang w:eastAsia="es-ES"/>
          <w14:ligatures w14:val="none"/>
        </w:rPr>
        <w:t xml:space="preserve"> depósito</w:t>
      </w:r>
      <w:r w:rsidRPr="00D17CD6">
        <w:rPr>
          <w:rFonts w:ascii="Arial Narrow" w:eastAsia="Times New Roman" w:hAnsi="Arial Narrow" w:cs="Arial"/>
          <w:color w:val="000000"/>
          <w:kern w:val="0"/>
          <w:lang w:eastAsia="es-ES"/>
          <w14:ligatures w14: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w14:ligatures w14:val="none"/>
        </w:rPr>
        <w:t>de la cobertura del</w:t>
      </w:r>
      <w:r w:rsidRPr="00D17CD6">
        <w:rPr>
          <w:rFonts w:ascii="Arial Narrow" w:eastAsia="Times New Roman" w:hAnsi="Arial Narrow" w:cs="Arial"/>
          <w:color w:val="000000"/>
          <w:kern w:val="0"/>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68EB">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Times New Roman" w:hAnsi="Arial Narrow" w:cs="Arial"/>
          <w:color w:val="000000"/>
          <w:kern w:val="0"/>
          <w:lang w:val="es-ES" w:eastAsia="es-ES"/>
          <w14:ligatures w14:val="none"/>
        </w:rPr>
        <w:t xml:space="preserve"/>
      </w:r>
      <w:r w:rsidRPr="00A168EB">
        <w:rPr>
          <w:rFonts w:ascii="Arial Narrow" w:eastAsia="Times New Roman" w:hAnsi="Arial Narrow" w:cs="Arial"/>
          <w:color w:val="000000"/>
          <w:kern w:val="0"/>
          <w:lang w:val="es-ES" w:eastAsia="es-ES"/>
          <w14:ligatures w14:val="none"/>
        </w:rPr>
        <w:t xml:space="preserve"/>
      </w:r>
      <w:r w:rsidR="00A168EB" w:rsidRPr="00A168EB">
        <w:rPr>
          <w:rFonts w:ascii="Arial Narrow" w:eastAsia="Times New Roman" w:hAnsi="Arial Narrow" w:cs="Arial"/>
          <w:color w:val="000000"/>
          <w:kern w:val="0"/>
          <w:lang w:val="es-ES" w:eastAsia="es-ES"/>
          <w14:ligatures w14:val="none"/>
        </w:rPr>
        <w:t/>
      </w:r>
      <w:r w:rsidRPr="00A168EB">
        <w:rPr>
          <w:rFonts w:ascii="Arial Narrow" w:eastAsia="Times New Roman" w:hAnsi="Arial Narrow" w:cs="Arial"/>
          <w:color w:val="000000"/>
          <w:kern w:val="0"/>
          <w:lang w:val="es-ES" w:eastAsia="es-ES"/>
          <w14:ligatures w14:val="none"/>
        </w:rPr>
        <w:t xml:space="preserve"/>
      </w:r>
      <w:r w:rsidRPr="009B0B63">
        <w:rPr>
          <w:rFonts w:ascii="Arial Narrow" w:eastAsia="Times New Roman" w:hAnsi="Arial Narrow" w:cs="Arial"/>
          <w:color w:val="000000"/>
          <w:kern w:val="0"/>
          <w:lang w:val="es-ES" w:eastAsia="es-ES"/>
          <w14:ligatures w14:val="none"/>
        </w:rPr>
        <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El 12 de mayo de 2026, la señora [APELLIDO] presentó un escrito solicitando la realización de una audiencia de informe oral.</w:t>
      </w:r>
      <w:r w:rsidRPr="009B0B63">
        <w:rPr>
          <w:rFonts w:ascii="Arial Narrow" w:eastAsia="Calibri" w:hAnsi="Arial Narrow" w:cs="Arial"/>
          <w:kern w:val="0"/>
          <w14:ligatures w14:val="none"/>
        </w:rPr>
        <w:t/>
      </w:r>
      <w:r w:rsidR="00056BDB" w:rsidRPr="009B0B63">
        <w:rPr>
          <w:rFonts w:ascii="Arial Narrow" w:eastAsia="Calibri" w:hAnsi="Arial Narrow" w:cs="Arial"/>
          <w:kern w:val="0"/>
          <w14:ligatures w14:val="none"/>
        </w:rPr>
        <w:t xml:space="preserve"/>
      </w:r>
    </w:p>
    <w:p w14:paraId="16EDA46A" w14: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64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0B63">
        <w:rPr>
          <w:rFonts w:ascii="Arial Narrow" w:eastAsia="Arial Narrow" w:hAnsi="Arial Narrow" w:cs="Arial Narrow"/>
          <w:kern w:val="0"/>
          <w:vertAlign w:val="superscript"/>
          <w14:ligatures w14:val="none"/>
        </w:rPr>
        <w:footnoteReference w:id="3"/>
      </w:r>
      <w:r w:rsidRPr="009B0B63">
        <w:rPr>
          <w:rFonts w:ascii="Arial Narrow" w:eastAsia="Times New Roman" w:hAnsi="Arial Narrow" w:cs="Segoe UI"/>
          <w:color w:val="000000"/>
          <w:kern w:val="0"/>
          <w:lang w:eastAsia="es-PE"/>
          <w14:ligatures w14:val="none"/>
        </w:rPr>
        <w:t xml:space="preserve">, </w:t>
      </w:r>
      <w:r w:rsidR="00121544" w:rsidRPr="009B0B63">
        <w:rPr>
          <w:rFonts w:ascii="Arial Narrow" w:eastAsia="Times New Roman" w:hAnsi="Arial Narrow" w:cs="Segoe UI"/>
          <w:color w:val="000000"/>
          <w:kern w:val="0"/>
          <w:lang w:eastAsia="es-PE"/>
          <w14:ligatures w14:val="none"/>
        </w:rPr>
        <w:t xml:space="preserve">considera </w:t>
      </w:r>
      <w:r w:rsidR="00121544" w:rsidRPr="009B0B63">
        <w:rPr>
          <w:rFonts w:ascii="Arial Narrow" w:eastAsia="Arial Narrow" w:hAnsi="Arial Narrow" w:cs="Arial Narrow"/>
          <w:kern w:val="0"/>
          <w14:ligatures w14:val="none"/>
        </w:rPr>
        <w:t xml:space="preserve">que el hecho denunciado, </w:t>
      </w:r>
      <w:bookmarkStart w:id="6" w:name="_Hlk211591623"/>
      <w:r w:rsidR="00121544" w:rsidRPr="009B0B6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y 19</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del Código</w:t>
      </w:r>
      <w:bookmarkStart w:id="10" w:name="_Hlk213160896"/>
      <w:bookmarkEnd w:id="7"/>
      <w:r w:rsidR="00711750" w:rsidRPr="009B0B63">
        <w:rPr>
          <w:rFonts w:ascii="Arial Narrow" w:eastAsia="Arial Narrow" w:hAnsi="Arial Narrow" w:cs="Arial"/>
          <w:kern w:val="0"/>
          <w:vertAlign w:val="superscript"/>
          <w14:ligatures w14:val="none"/>
        </w:rPr>
        <w:footnoteReference w:id="4"/>
      </w:r>
      <w:bookmarkEnd w:id="10"/>
      <w:r w:rsidR="00711750" w:rsidRPr="009B0B63">
        <w:rPr>
          <w:rFonts w:ascii="Arial Narrow" w:eastAsia="Arial Narrow" w:hAnsi="Arial Narrow" w:cs="Arial Narrow"/>
          <w:kern w:val="0"/>
          <w14:ligatures w14:val="none"/>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B0B63">
        <w:rPr>
          <w:rFonts w:ascii="Arial Narrow" w:eastAsia="Arial Narrow" w:hAnsi="Arial Narrow" w:cs="Arial Narrow"/>
          <w:kern w:val="0"/>
          <w14:ligatures w14:val="none"/>
        </w:rPr>
        <w:t xml:space="preserve">Así también, la Secretaría Técnica, en ejercicio de sus facultades, </w:t>
      </w:r>
      <w:r w:rsidRPr="009B0B63">
        <w:rPr>
          <w:rFonts w:ascii="Arial Narrow" w:eastAsia="Times New Roman" w:hAnsi="Arial Narrow" w:cs="Segoe UI"/>
          <w:color w:val="000000"/>
          <w:kern w:val="0"/>
          <w:lang w:eastAsia="es-PE"/>
          <w14:ligatures w14:val="none"/>
        </w:rPr>
        <w:t xml:space="preserve">considera </w:t>
      </w:r>
      <w:r w:rsidRPr="009B0B63">
        <w:rPr>
          <w:rFonts w:ascii="Arial Narrow" w:eastAsia="Arial Narrow" w:hAnsi="Arial Narrow" w:cs="Arial Narrow"/>
          <w:kern w:val="0"/>
          <w14:ligatures w14:val="none"/>
        </w:rPr>
        <w:t xml:space="preserve">que el hecho denunciado, consistente en que </w:t>
      </w:r>
      <w:bookmarkEnd w:id="11"/>
      <w:r w:rsidR="00A61A4F" w:rsidRPr="009B0B63">
        <w:rPr>
          <w:rFonts w:ascii="Arial Narrow" w:eastAsia="Arial Narrow" w:hAnsi="Arial Narrow" w:cs="Arial Narrow"/>
          <w:kern w:val="0"/>
          <w14:ligatures w14: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y 19</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del Código</w:t>
      </w:r>
      <w:r w:rsidR="00711750" w:rsidRPr="009B0B63">
        <w:rPr>
          <w:rFonts w:ascii="Arial Narrow" w:eastAsia="Arial Narrow" w:hAnsi="Arial Narrow" w:cs="Arial"/>
          <w:bCs/>
          <w:color w:val="000000"/>
          <w:kern w:val="0"/>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9B0B63">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Times New Roman" w:hAnsi="Arial Narrow" w:cs="Arial"/>
          <w:color w:val="000000"/>
          <w:kern w:val="0"/>
          <w:lang w:eastAsia="es-PE"/>
          <w14:ligatures w14:val="none"/>
        </w:rPr>
        <w:t xml:space="preserve"/>
      </w:r>
      <w:r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Times New Roman" w:hAnsi="Arial Narrow" w:cs="Arial"/>
          <w:color w:val="000000"/>
          <w:kern w:val="0"/>
          <w:lang w:eastAsia="es-ES"/>
          <w14:ligatures w14:val="none"/>
        </w:rPr>
        <w:t xml:space="preserve"/>
      </w:r>
      <w:r w:rsidR="009B0B63" w:rsidRPr="009B0B63">
        <w:rPr>
          <w:rFonts w:ascii="Arial Narrow" w:eastAsia="Times New Roman" w:hAnsi="Arial Narrow" w:cs="Arial"/>
          <w:color w:val="000000"/>
          <w:kern w:val="0"/>
          <w:lang w:eastAsia="es-ES"/>
          <w14:ligatures w14:val="none"/>
        </w:rPr>
        <w:t/>
      </w:r>
      <w:r w:rsidRPr="009B0B63">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9B0B63">
        <w:rPr>
          <w:rFonts w:ascii="Arial Narrow" w:eastAsia="Arial Narrow" w:hAnsi="Arial Narrow" w:cs="Arial"/>
          <w:bCs/>
          <w:color w:val="000000"/>
          <w:kern w:val="0"/>
          <w:lang w:eastAsia="es-PE"/>
          <w14:ligatures w14:val="none"/>
        </w:rPr>
        <w:t xml:space="preserve"/>
      </w:r>
      <w:bookmarkStart w:id="18" w:name="_Hlk195611851"/>
      <w:r w:rsidRPr="009B0B63">
        <w:rPr>
          <w:rFonts w:ascii="Arial Narrow" w:eastAsia="Arial Narrow" w:hAnsi="Arial Narrow" w:cs="Arial"/>
          <w:bCs/>
          <w:color w:val="000000"/>
          <w:kern w:val="0"/>
          <w:lang w:eastAsia="es-PE"/>
          <w14:ligatures w14:val="none"/>
        </w:rPr>
        <w:t xml:space="preserve"/>
      </w:r>
      <w:bookmarkEnd w:id="18"/>
      <w:r w:rsidRPr="009B0B63">
        <w:rPr>
          <w:rFonts w:ascii="Arial Narrow" w:eastAsia="Arial Narrow" w:hAnsi="Arial Narrow" w:cs="Arial"/>
          <w:bCs/>
          <w:color w:val="000000"/>
          <w:kern w:val="0"/>
          <w:lang w:eastAsia="es-PE"/>
          <w14:ligatures w14:val="none"/>
        </w:rPr>
        <w:t/>
      </w:r>
      <w:bookmarkStart w:id="19" w:name="_Hlk212737551"/>
      <w:bookmarkEnd w:id="16"/>
      <w:r w:rsidRPr="009B0B63">
        <w:rPr>
          <w:rFonts w:ascii="Arial Narrow" w:eastAsia="Arial Narrow" w:hAnsi="Arial Narrow" w:cs="Arial"/>
          <w:bCs/>
          <w:color w:val="000000"/>
          <w:kern w:val="0"/>
          <w:vertAlign w:val="superscript"/>
          <w:lang w:eastAsia="es-PE"/>
          <w14:ligatures w14:val="none"/>
        </w:rPr>
        <w:footnoteReference w:id="5"/>
      </w:r>
      <w:bookmarkEnd w:id="19"/>
      <w:r w:rsidRPr="009B0B63">
        <w:rPr>
          <w:rFonts w:ascii="Arial Narrow" w:eastAsia="Arial Narrow" w:hAnsi="Arial Narrow" w:cs="Arial"/>
          <w:bCs/>
          <w:color w:val="000000"/>
          <w:kern w:val="0"/>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9B0B63">
        <w:rPr>
          <w:rFonts w:ascii="Arial Narrow" w:eastAsia="Arial Narrow" w:hAnsi="Arial Narrow" w:cs="Arial Narrow"/>
          <w:kern w:val="0"/>
          <w14:ligatures w14:val="none"/>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Times New Roman" w:hAnsi="Arial Narrow" w:cs="Arial"/>
          <w:color w:val="000000"/>
          <w:kern w:val="0"/>
          <w:lang w:eastAsia="es-PE"/>
          <w14:ligatures w14:val="none"/>
        </w:rPr>
        <w:t xml:space="preserve"/>
      </w:r>
      <w:r w:rsidR="00A61A4F"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Arial Narrow" w:hAnsi="Arial Narrow" w:cs="Arial Narrow"/>
          <w:kern w:val="0"/>
          <w14:ligatures w14:val="none"/>
        </w:rPr>
        <w:t/>
      </w:r>
      <w:r w:rsidR="00A61A4F" w:rsidRPr="009B0B63">
        <w:rPr>
          <w:rFonts w:ascii="Arial Narrow" w:eastAsia="Arial Narrow" w:hAnsi="Arial Narrow" w:cs="Arial"/>
          <w:bCs/>
          <w:color w:val="000000"/>
          <w:kern w:val="0"/>
          <w:lang w:eastAsia="es-PE"/>
          <w14:ligatures w14:val="none"/>
        </w:rPr>
        <w:t/>
      </w:r>
      <w:r w:rsidRPr="009B0B63">
        <w:rPr>
          <w:rFonts w:ascii="Arial Narrow" w:eastAsia="Arial Narrow" w:hAnsi="Arial Narrow" w:cs="Arial"/>
          <w:bCs/>
          <w:color w:val="000000"/>
          <w:kern w:val="0"/>
          <w:lang w:eastAsia="es-PE"/>
          <w14:ligatures w14:val="none"/>
        </w:rPr>
        <w:t/>
      </w:r>
    </w:p>
    <w:p w14:paraId="381B2CC2" w14:textId="77777777" w:rsidR="00A61A4F" w:rsidRPr="009B0B63" w:rsidRDefault="00A61A4F" w:rsidP="00A61A4F">
      <w:pPr>
        <w:pStyle w:val="Prrafodelista"/>
        <w:rPr>
          <w:rFonts w:ascii="Arial Narrow" w:eastAsia="Arial Narrow" w:hAnsi="Arial Narrow" w:cs="Arial Narrow"/>
          <w:kern w:val="0"/>
          <w14:ligatures w14:val="none"/>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0B63">
        <w:rPr>
          <w:rFonts w:ascii="Arial Narrow" w:eastAsia="Arial Narrow" w:hAnsi="Arial Narrow" w:cs="Arial Narrow"/>
          <w:kern w:val="0"/>
          <w14:ligatures w14:val="none"/>
        </w:rPr>
        <w:t xml:space="preserve">Adicionalmente, </w:t>
      </w:r>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rPr>
        <w:lastRenderedPageBreak/>
        <w:t xml:space="preserve">concepto de la cobertura de la </w:t>
      </w:r>
      <w:r w:rsidR="00226384" w:rsidRPr="009B0B63">
        <w:rPr>
          <w:rFonts w:ascii="Arial Narrow" w:eastAsia="Times New Roman" w:hAnsi="Arial Narrow" w:cs="Arial"/>
          <w:color w:val="000000"/>
          <w:kern w:val="0"/>
          <w:lang w:val="es-ES" w:eastAsia="es-ES"/>
          <w14:ligatures w14:val="none"/>
        </w:rPr>
        <w:t>Póliza 431500223739 del Seguro de Vida Ley que le correspondía en su calidad de beneficiaria</w:t>
      </w:r>
      <w:r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B0B6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0B63">
        <w:rPr>
          <w:rFonts w:ascii="Arial Narrow" w:eastAsia="Arial Narrow" w:hAnsi="Arial Narrow" w:cs="Arial Narrow"/>
          <w:kern w:val="0"/>
          <w:vertAlign w:val="superscript"/>
          <w14:ligatures w14:val="none"/>
        </w:rPr>
        <w:footnoteReference w:id="6"/>
      </w:r>
      <w:r w:rsidRPr="009B0B63">
        <w:rPr>
          <w:rFonts w:ascii="Arial Narrow" w:eastAsia="Arial" w:hAnsi="Arial Narrow" w:cs="Arial"/>
          <w:color w:val="000000"/>
          <w:kern w:val="0"/>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B0B63">
        <w:rPr>
          <w:rFonts w:ascii="Arial Narrow" w:eastAsia="Arial Narrow" w:hAnsi="Arial Narrow" w:cs="Arial Narrow"/>
          <w:b/>
          <w:color w:val="000000"/>
          <w:kern w:val="0"/>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A efectos de tener mayores elementos </w:t>
      </w:r>
      <w:bookmarkEnd w:id="22"/>
      <w:r w:rsidRPr="009B0B63">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ley le confiere, </w:t>
      </w:r>
      <w:r w:rsidRPr="00CB6CA3">
        <w:rPr>
          <w:rFonts w:ascii="Arial Narrow" w:eastAsia="Times New Roman" w:hAnsi="Arial Narrow" w:cs="Arial"/>
          <w:color w:val="000000"/>
          <w:kern w:val="0"/>
          <w:lang w:val="es-ES" w:eastAsia="es-ES"/>
          <w14:ligatures w14:val="none"/>
        </w:rPr>
        <w:t xml:space="preserve">conviene requerir </w:t>
      </w:r>
      <w:r w:rsidR="00CB6CA3" w:rsidRPr="00CB6CA3">
        <w:rPr>
          <w:rFonts w:ascii="Arial Narrow" w:eastAsia="Times New Roman" w:hAnsi="Arial Narrow" w:cs="Arial"/>
          <w:color w:val="000000"/>
          <w:kern w:val="0"/>
          <w:lang w:val="es-ES" w:eastAsia="es-ES"/>
          <w14:ligatures w14:val="none"/>
        </w:rPr>
        <w:t xml:space="preserve">a la compañía aseguradora </w:t>
      </w:r>
      <w:r w:rsidRPr="00CB6CA3">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w14:ligatures w14:val="none"/>
        </w:rPr>
        <w:t xml:space="preserve">Póliza 43150023379 </w:t>
      </w:r>
      <w:r w:rsidR="0033539D">
        <w:rPr>
          <w:rFonts w:ascii="Arial Narrow" w:eastAsia="Times New Roman" w:hAnsi="Arial Narrow" w:cs="Arial"/>
          <w:color w:val="000000"/>
          <w:kern w:val="0"/>
          <w:lang w:val="es-ES" w:eastAsia="es-ES"/>
          <w14:ligatures w14:val="none"/>
        </w:rPr>
        <w:t xml:space="preserve">del </w:t>
      </w:r>
      <w:r w:rsidR="00795155" w:rsidRPr="00701C84">
        <w:rPr>
          <w:rFonts w:ascii="Arial Narrow" w:eastAsia="Times New Roman" w:hAnsi="Arial Narrow" w:cs="Arial"/>
          <w:color w:val="000000"/>
          <w:kern w:val="0"/>
          <w:lang w:val="es-ES" w:eastAsia="es-ES"/>
          <w14:ligatures w14:val="none"/>
        </w:rPr>
        <w:t>Seguro de Vida Ley</w:t>
      </w:r>
      <w:r w:rsidRPr="00701C84">
        <w:rPr>
          <w:rFonts w:ascii="Arial Narrow" w:eastAsia="Times New Roman" w:hAnsi="Arial Narrow" w:cs="Arial"/>
          <w:color w:val="000000"/>
          <w:kern w:val="0"/>
          <w:lang w:val="es-ES" w:eastAsia="es-ES"/>
          <w14:ligatures w14:val="none"/>
        </w:rPr>
        <w:t>; (</w:t>
      </w:r>
      <w:proofErr w:type="spellStart"/>
      <w:r w:rsidRPr="00701C84">
        <w:rPr>
          <w:rFonts w:ascii="Arial Narrow" w:eastAsia="Times New Roman" w:hAnsi="Arial Narrow" w:cs="Arial"/>
          <w:color w:val="000000"/>
          <w:kern w:val="0"/>
          <w:lang w:val="es-ES" w:eastAsia="es-ES"/>
          <w14:ligatures w14:val="none"/>
        </w:rPr>
        <w:t>ii</w:t>
      </w:r>
      <w:proofErr w:type="spellEnd"/>
      <w:r w:rsidRPr="00701C84">
        <w:rPr>
          <w:rFonts w:ascii="Arial Narrow" w:eastAsia="Times New Roman" w:hAnsi="Arial Narrow" w:cs="Arial"/>
          <w:color w:val="000000"/>
          <w:kern w:val="0"/>
          <w:lang w:val="es-ES" w:eastAsia="es-ES"/>
          <w14:ligatures w14:val="none"/>
        </w:rPr>
        <w:t xml:space="preserve">) presentar los medios probatorios que acrediten </w:t>
      </w:r>
      <w:r w:rsidR="00795155" w:rsidRPr="00701C84">
        <w:rPr>
          <w:rFonts w:ascii="Arial Narrow" w:eastAsia="Times New Roman" w:hAnsi="Arial Narrow" w:cs="Arial"/>
          <w:color w:val="000000"/>
          <w:kern w:val="0"/>
          <w:lang w:val="es-ES" w:eastAsia="es-ES"/>
          <w14:ligatures w14: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w14:ligatures w14:val="none"/>
        </w:rPr>
        <w:t>; y, (</w:t>
      </w:r>
      <w:proofErr w:type="spellStart"/>
      <w:r w:rsidRPr="00701C84">
        <w:rPr>
          <w:rFonts w:ascii="Arial Narrow" w:eastAsia="Times New Roman" w:hAnsi="Arial Narrow" w:cs="Arial"/>
          <w:color w:val="000000"/>
          <w:kern w:val="0"/>
          <w:lang w:val="es-ES" w:eastAsia="es-ES"/>
          <w14:ligatures w14:val="none"/>
        </w:rPr>
        <w:t>iii</w:t>
      </w:r>
      <w:proofErr w:type="spellEnd"/>
      <w:r w:rsidRPr="00701C84">
        <w:rPr>
          <w:rFonts w:ascii="Arial Narrow" w:eastAsia="Times New Roman" w:hAnsi="Arial Narrow" w:cs="Arial"/>
          <w:color w:val="000000"/>
          <w:kern w:val="0"/>
          <w:lang w:val="es-ES" w:eastAsia="es-ES"/>
          <w14:ligatures w14:val="none"/>
        </w:rPr>
        <w:t xml:space="preserve">) presentar todas las comunicaciones cursadas </w:t>
      </w:r>
      <w:r w:rsidR="00A87B9B" w:rsidRPr="00701C84">
        <w:rPr>
          <w:rFonts w:ascii="Arial Narrow" w:eastAsia="Times New Roman" w:hAnsi="Arial Narrow" w:cs="Arial"/>
          <w:color w:val="000000"/>
          <w:kern w:val="0"/>
          <w:lang w:val="es-ES" w:eastAsia="es-ES"/>
          <w14:ligatures w14:val="none"/>
        </w:rPr>
        <w:t xml:space="preserve">con la parte denunciante </w:t>
      </w:r>
      <w:r w:rsidRPr="00701C84">
        <w:rPr>
          <w:rFonts w:ascii="Arial Narrow" w:eastAsia="Times New Roman" w:hAnsi="Arial Narrow" w:cs="Arial"/>
          <w:color w:val="000000"/>
          <w:kern w:val="0"/>
          <w:lang w:val="es-ES" w:eastAsia="es-ES"/>
          <w14:ligatures w14:val="none"/>
        </w:rPr>
        <w:t xml:space="preserve">en virtud </w:t>
      </w:r>
      <w:r w:rsidR="00F01410" w:rsidRPr="00701C84">
        <w:rPr>
          <w:rFonts w:ascii="Arial Narrow" w:eastAsia="Times New Roman" w:hAnsi="Arial Narrow" w:cs="Arial"/>
          <w:color w:val="000000"/>
          <w:kern w:val="0"/>
          <w:lang w:val="es-ES" w:eastAsia="es-ES"/>
          <w14:ligatures w14:val="none"/>
        </w:rPr>
        <w:t xml:space="preserve">de los hechos materia </w:t>
      </w:r>
      <w:r w:rsidRPr="00701C84">
        <w:rPr>
          <w:rFonts w:ascii="Arial Narrow" w:eastAsia="Times New Roman" w:hAnsi="Arial Narrow" w:cs="Arial"/>
          <w:color w:val="000000"/>
          <w:kern w:val="0"/>
          <w:lang w:val="es-ES" w:eastAsia="es-ES"/>
          <w14:ligatures w14:val="none"/>
        </w:rPr>
        <w:t>de denuncia.</w:t>
      </w:r>
      <w:r w:rsidRPr="00701C84">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val="es-ES" w:eastAsia="es-PE"/>
          <w14:ligatures w14:val="none"/>
        </w:rPr>
        <w:t/>
      </w:r>
      <w:r w:rsidR="007C6250" w:rsidRPr="008B0063">
        <w:rPr>
          <w:rFonts w:ascii="Arial Narrow" w:eastAsia="Arial Narrow" w:hAnsi="Arial Narrow" w:cs="Arial Narrow"/>
          <w:color w:val="000000"/>
          <w:kern w:val="0"/>
          <w:lang w:val="es-ES" w:eastAsia="es-PE"/>
          <w14:ligatures w14:val="none"/>
        </w:rPr>
        <w:t xml:space="preserve"/>
      </w:r>
      <w:r w:rsidR="007C6250" w:rsidRPr="008B0063">
        <w:rPr>
          <w:rFonts w:ascii="Arial Narrow" w:eastAsia="Arial Narrow" w:hAnsi="Arial Narrow" w:cs="Arial Narrow"/>
          <w:color w:val="000000"/>
          <w:kern w:val="0"/>
          <w:lang w:eastAsia="es-PE"/>
          <w14:ligatures w14:val="none"/>
        </w:rPr>
        <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lang w:eastAsia="es-PE"/>
          <w14:ligatures w14:val="none"/>
        </w:rPr>
      </w:pPr>
    </w:p>
    <w:p w14:paraId="12B00185" w14:textId="63D45CD1" w:rsidR="00A679CF" w:rsidRPr="00A61A4F" w:rsidRDefault="007C6250" w:rsidP="00A61A4F">
      <w:pPr>
        <w:spacing w:after="0" w:line="240" w:lineRule="auto"/>
        <w:jc w:val="both"/>
        <w:rPr>
          <w:rFonts w:ascii="Arial Narrow" w:eastAsia="Calibri" w:hAnsi="Arial Narrow" w:cs="Arial Narrow"/>
          <w:color w:val="000000"/>
          <w:kern w:val="0"/>
          <w:lang w:eastAsia="es-PE"/>
          <w14:ligatures w14:val="none"/>
        </w:rPr>
      </w:pPr>
      <w:r w:rsidRPr="00D56BCB">
        <w:rPr>
          <w:rFonts w:ascii="Arial Narrow" w:eastAsia="Arial Narrow" w:hAnsi="Arial Narrow" w:cs="Arial Narrow"/>
          <w:b/>
          <w:color w:val="000000"/>
          <w:kern w:val="0"/>
          <w:lang w:eastAsia="es-PE"/>
          <w14:ligatures w14: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lang w:eastAsia="es-PE"/>
          <w14:ligatures w14:val="none"/>
        </w:rPr>
        <w:t xml:space="preserve"/>
      </w:r>
      <w:r w:rsidR="00CA59A2" w:rsidRPr="00D56BCB">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D56BCB" w:rsidRPr="00A61A4F">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hAnsi="Arial Narrow" w:cs="Arial"/>
          <w:bCs/>
          <w:spacing w:val="-3"/>
          <w:kern w:val="0"/>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531A5B"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A61A4F">
        <w:rPr>
          <w:rFonts w:ascii="Arial Narrow" w:eastAsia="Times New Roman" w:hAnsi="Arial Narrow" w:cs="Times New Roman"/>
          <w:color w:val="000000"/>
          <w:kern w:val="0"/>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 los artículos 18 y 19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la compañía aseguradora</w:t>
      </w:r>
      <w:r w:rsidRPr="00A61A4F">
        <w:rPr>
          <w:rFonts w:ascii="Arial Narrow" w:eastAsia="Arial Narrow" w:hAnsi="Arial Narrow" w:cs="Arial Narrow"/>
          <w:kern w:val="0"/>
          <w14:ligatures w14:val="none"/>
        </w:rPr>
        <w:t xml:space="preserve"> </w:t>
      </w:r>
      <w:r w:rsidR="00B14804" w:rsidRPr="00A61A4F">
        <w:rPr>
          <w:rFonts w:ascii="Arial Narrow" w:eastAsia="Arial Narrow" w:hAnsi="Arial Narrow" w:cs="Arial Narrow"/>
          <w:kern w:val="0"/>
          <w14:ligatures w14:val="none"/>
        </w:rPr>
        <w:t xml:space="preserve">no habría cumplido con atender </w:t>
      </w:r>
      <w:r w:rsidR="00B65392" w:rsidRPr="00A61A4F">
        <w:rPr>
          <w:rFonts w:ascii="Arial Narrow" w:eastAsia="Arial Narrow" w:hAnsi="Arial Narrow" w:cs="Arial Narrow"/>
          <w:kern w:val="0"/>
          <w14:ligatures w14:val="none"/>
        </w:rPr>
        <w:t>oportunamente la</w:t>
      </w:r>
      <w:r w:rsidRPr="00A61A4F">
        <w:rPr>
          <w:rFonts w:ascii="Arial Narrow" w:eastAsia="Arial Narrow" w:hAnsi="Arial Narrow" w:cs="Arial Narrow"/>
          <w:kern w:val="0"/>
          <w14:ligatures w14:val="none"/>
        </w:rPr>
        <w:t xml:space="preserve"> solicitud </w:t>
      </w:r>
      <w:r w:rsidR="00B14804" w:rsidRPr="00A61A4F">
        <w:rPr>
          <w:rFonts w:ascii="Arial Narrow" w:eastAsia="Arial Narrow" w:hAnsi="Arial Narrow" w:cs="Arial Narrow"/>
          <w:kern w:val="0"/>
          <w14:ligatures w14:val="none"/>
        </w:rPr>
        <w:t xml:space="preserve">de la denunciante </w:t>
      </w:r>
      <w:r w:rsidRPr="00A61A4F">
        <w:rPr>
          <w:rFonts w:ascii="Arial Narrow" w:eastAsia="Arial Narrow" w:hAnsi="Arial Narrow" w:cs="Arial Narrow"/>
          <w:kern w:val="0"/>
          <w14:ligatures w14:val="none"/>
        </w:rPr>
        <w:t xml:space="preserve">de pago de la cobertura </w:t>
      </w:r>
      <w:r w:rsidR="00136B6A" w:rsidRPr="00A61A4F">
        <w:rPr>
          <w:rFonts w:ascii="Arial Narrow" w:eastAsia="Arial Narrow" w:hAnsi="Arial Narrow" w:cs="Arial Narrow"/>
          <w:kern w:val="0"/>
          <w14:ligatures w14:val="none"/>
        </w:rPr>
        <w:t xml:space="preserve">de la </w:t>
      </w:r>
      <w:r w:rsidR="00136B6A"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rPr>
        <w:t xml:space="preserve">habría </w:t>
      </w:r>
      <w:r w:rsidR="00A61A4F" w:rsidRPr="00A61A4F">
        <w:rPr>
          <w:rFonts w:ascii="Arial Narrow" w:eastAsia="Arial Narrow" w:hAnsi="Arial Narrow" w:cs="Arial Narrow"/>
          <w:kern w:val="0"/>
          <w14:ligatures w14:val="none"/>
        </w:rPr>
        <w:t>cumplido con brindar</w:t>
      </w:r>
      <w:r w:rsidRPr="00A61A4F">
        <w:rPr>
          <w:rFonts w:ascii="Arial Narrow" w:eastAsia="Arial Narrow" w:hAnsi="Arial Narrow" w:cs="Arial Narrow"/>
          <w:kern w:val="0"/>
          <w14:ligatures w14:val="none"/>
        </w:rPr>
        <w:t xml:space="preserve"> a la denunciante información detallada sobre </w:t>
      </w:r>
      <w:r w:rsidR="00B65392" w:rsidRPr="00A61A4F">
        <w:rPr>
          <w:rFonts w:ascii="Arial Narrow" w:eastAsia="Arial Narrow" w:hAnsi="Arial Narrow" w:cs="Arial Narrow"/>
          <w:kern w:val="0"/>
          <w14:ligatures w14:val="none"/>
        </w:rPr>
        <w:t xml:space="preserve">la liquidación </w:t>
      </w:r>
      <w:r w:rsidRPr="00A61A4F">
        <w:rPr>
          <w:rFonts w:ascii="Arial Narrow" w:eastAsia="Arial Narrow" w:hAnsi="Arial Narrow" w:cs="Arial Narrow"/>
          <w:kern w:val="0"/>
          <w14:ligatures w14:val="none"/>
        </w:rPr>
        <w:t>total que le correspondía percibir como beneficiaria</w:t>
      </w:r>
      <w:r w:rsidR="00B65392" w:rsidRPr="00A61A4F">
        <w:rPr>
          <w:rFonts w:ascii="Arial Narrow" w:eastAsia="Arial Narrow" w:hAnsi="Arial Narrow" w:cs="Arial Narrow"/>
          <w:kern w:val="0"/>
          <w14:ligatures w14:val="none"/>
        </w:rPr>
        <w:t xml:space="preserve"> de la </w:t>
      </w:r>
      <w:r w:rsidR="00A61A4F" w:rsidRPr="00A61A4F">
        <w:rPr>
          <w:rFonts w:ascii="Arial Narrow" w:eastAsia="Arial Narrow" w:hAnsi="Arial Narrow" w:cs="Arial Narrow"/>
          <w:kern w:val="0"/>
          <w14:ligatures w14:val="none"/>
        </w:rPr>
        <w:t xml:space="preserve">cobertura de la </w:t>
      </w:r>
      <w:r w:rsidR="00B65392"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lastRenderedPageBreak/>
        <w:t xml:space="preserve"/>
      </w:r>
      <w:r w:rsidR="007E167E"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EF45D4" w:rsidRPr="00A61A4F">
        <w:rPr>
          <w:rFonts w:ascii="Arial Narrow" w:eastAsia="Times New Roman" w:hAnsi="Arial Narrow" w:cs="Arial"/>
          <w:color w:val="000000"/>
          <w:kern w:val="0"/>
          <w:lang w:val="es-ES" w:eastAsia="es-ES"/>
          <w14:ligatures w14:val="none"/>
        </w:rPr>
        <w:t/>
      </w:r>
      <w:r w:rsidR="007E167E" w:rsidRPr="00A61A4F">
        <w:rPr>
          <w:rFonts w:ascii="Arial Narrow" w:eastAsia="Times New Roman" w:hAnsi="Arial Narrow" w:cs="Arial"/>
          <w:color w:val="000000"/>
          <w:kern w:val="0"/>
          <w:lang w:eastAsia="es-ES"/>
          <w14:ligatures w14:val="none"/>
        </w:rPr>
        <w:t/>
      </w:r>
      <w:r w:rsidR="00EF45D4" w:rsidRPr="00A61A4F">
        <w:rPr>
          <w:rFonts w:ascii="Arial Narrow" w:eastAsia="Times New Roman" w:hAnsi="Arial Narrow" w:cs="Arial"/>
          <w:color w:val="000000"/>
          <w:kern w:val="0"/>
          <w:lang w:eastAsia="es-ES"/>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Times New Roman" w:hAnsi="Arial Narrow" w:cs="Arial"/>
          <w:color w:val="000000"/>
          <w:kern w:val="0"/>
          <w:lang w:eastAsia="es-ES"/>
          <w14:ligatures w14:val="none"/>
        </w:rPr>
        <w:t/>
      </w:r>
      <w:r w:rsidR="007E167E" w:rsidRPr="00A61A4F">
        <w:rPr>
          <w:rFonts w:ascii="Arial Narrow" w:eastAsia="Times New Roman" w:hAnsi="Arial Narrow" w:cs="Arial"/>
          <w:color w:val="000000"/>
          <w:kern w:val="0"/>
          <w:lang w:eastAsia="es-ES"/>
          <w14:ligatures w14:val="none"/>
        </w:rPr>
        <w:t xml:space="preserve"/>
      </w:r>
      <w:r w:rsidR="009B0B63">
        <w:rPr>
          <w:rFonts w:ascii="Arial Narrow" w:eastAsia="Times New Roman" w:hAnsi="Arial Narrow" w:cs="Arial"/>
          <w:color w:val="000000"/>
          <w:kern w:val="0"/>
          <w:lang w:eastAsia="es-ES"/>
          <w14:ligatures w14:val="none"/>
        </w:rPr>
        <w:t/>
      </w:r>
      <w:r w:rsidRPr="00A61A4F">
        <w:rPr>
          <w:rFonts w:ascii="Arial Narrow" w:eastAsia="Arial Narrow" w:hAnsi="Arial Narrow" w:cs="Arial Narrow"/>
          <w:kern w:val="0"/>
          <w14:ligatures w14:val="none"/>
        </w:rPr>
        <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A160CC"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0018A0" w:rsidRPr="00A61A4F">
        <w:rPr>
          <w:rFonts w:ascii="Arial Narrow" w:eastAsia="Arial Narrow" w:hAnsi="Arial Narrow" w:cs="Arial Narrow"/>
          <w:kern w:val="0"/>
          <w14:ligatures w14:val="none"/>
        </w:rPr>
        <w:t xml:space="preserve"/>
      </w:r>
      <w:r w:rsidR="000018A0" w:rsidRPr="00A61A4F">
        <w:rPr>
          <w:rFonts w:ascii="Arial Narrow" w:eastAsia="Times New Roman" w:hAnsi="Arial Narrow" w:cs="Arial"/>
          <w:color w:val="000000"/>
          <w:kern w:val="0"/>
          <w:lang w:val="es-ES" w:eastAsia="es-ES"/>
          <w14:ligatures w14:val="none"/>
        </w:rPr>
        <w:t/>
      </w:r>
      <w:r w:rsidR="0057263B" w:rsidRPr="00A61A4F">
        <w:rPr>
          <w:rFonts w:ascii="Arial Narrow" w:eastAsia="Arial Narrow" w:hAnsi="Arial Narrow" w:cs="Arial Narrow"/>
          <w:kern w:val="0"/>
          <w14:ligatures w14:val="none"/>
        </w:rPr>
        <w:t xml:space="preserve"/>
      </w:r>
      <w:r w:rsidR="00292DDD">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rPr>
        <w:t xml:space="preserve">de la </w:t>
      </w:r>
      <w:r w:rsidR="000018A0" w:rsidRPr="00A61A4F">
        <w:rPr>
          <w:rFonts w:ascii="Arial Narrow" w:eastAsia="Times New Roman" w:hAnsi="Arial Narrow" w:cs="Arial"/>
          <w:color w:val="000000"/>
          <w:kern w:val="0"/>
          <w:lang w:val="es-ES" w:eastAsia="es-ES"/>
          <w14:ligatures w14:val="none"/>
        </w:rPr>
        <w:t>Póliza 431500223739 del Seguro de Vida Ley</w:t>
      </w:r>
      <w:r w:rsidR="0057665E" w:rsidRPr="00A61A4F">
        <w:rPr>
          <w:rFonts w:ascii="Arial Narrow" w:eastAsia="Times New Roman" w:hAnsi="Arial Narrow" w:cs="Arial"/>
          <w:color w:val="000000"/>
          <w:kern w:val="0"/>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rPr>
      </w:pPr>
    </w:p>
    <w:p w14:paraId="0A292C9F" w14:textId="772FF042" w:rsidR="00CA59A2" w:rsidRPr="0026598E" w:rsidRDefault="008B0063" w:rsidP="00327F5B">
      <w:pPr>
        <w:spacing w:line="240" w:lineRule="auto"/>
        <w:contextualSpacing/>
        <w:jc w:val="both"/>
        <w:rPr>
          <w:rFonts w:ascii="Arial Narrow" w:eastAsia="Calibri" w:hAnsi="Arial Narrow" w:cs="Arial"/>
          <w:kern w:val="0"/>
          <w14:ligatures w14:val="none"/>
        </w:rPr>
      </w:pPr>
      <w:r w:rsidRPr="00A61A4F">
        <w:rPr>
          <w:rFonts w:ascii="Arial Narrow" w:eastAsia="Arial Narrow" w:hAnsi="Arial Narrow" w:cs="Arial Narrow"/>
          <w:b/>
          <w:color w:val="000000"/>
          <w:kern w:val="0"/>
          <w:lang w:eastAsia="es-PE"/>
          <w14:ligatures w14:val="none"/>
        </w:rPr>
        <w:t>TERCERO</w:t>
      </w:r>
      <w:r w:rsidR="00CA59A2" w:rsidRPr="00A61A4F">
        <w:rPr>
          <w:rFonts w:ascii="Arial Narrow" w:eastAsia="Arial Narrow" w:hAnsi="Arial Narrow" w:cs="Arial Narrow"/>
          <w:b/>
          <w:color w:val="000000"/>
          <w:kern w:val="0"/>
          <w:lang w:eastAsia="es-PE"/>
          <w14:ligatures w14:val="none"/>
        </w:rPr>
        <w:t>:</w:t>
      </w:r>
      <w:r w:rsidR="00CA59A2" w:rsidRPr="00A61A4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w14:ligatures w14:val="none"/>
        </w:rPr>
        <w:t xml:space="preserve">del </w:t>
      </w:r>
      <w:r w:rsidR="00D56BCB" w:rsidRPr="00A61A4F">
        <w:rPr>
          <w:rFonts w:ascii="Arial Narrow" w:eastAsia="Times New Roman" w:hAnsi="Arial Narrow" w:cs="Arial"/>
          <w:color w:val="000000"/>
          <w:kern w:val="0"/>
          <w:lang w:val="es-ES" w:eastAsia="es-ES"/>
          <w14:ligatures w14:val="none"/>
        </w:rPr>
        <w:t>25 de febrero de 2026, complementado mediante dos (2) escritos</w:t>
      </w:r>
      <w:r w:rsidR="00D56BCB" w:rsidRPr="00D56BCB">
        <w:rPr>
          <w:rFonts w:ascii="Arial Narrow" w:eastAsia="Times New Roman" w:hAnsi="Arial Narrow" w:cs="Arial"/>
          <w:color w:val="000000"/>
          <w:kern w:val="0"/>
          <w:lang w:val="es-ES" w:eastAsia="es-ES"/>
          <w14:ligatures w14:val="none"/>
        </w:rPr>
        <w:t xml:space="preserve"> del 22 y 27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31A5B" w:rsidRPr="00531A5B">
        <w:rPr>
          <w:rFonts w:ascii="Arial Narrow" w:eastAsia="Arial Narrow" w:hAnsi="Arial Narrow" w:cs="Arial Narrow"/>
          <w:color w:val="000000"/>
          <w:kern w:val="0"/>
          <w:lang w:eastAsia="es-PE"/>
          <w14:ligatures w14:val="none"/>
        </w:rPr>
        <w:t>Rímac Seguros y Reaseguros S.A.</w:t>
      </w:r>
      <w:r w:rsidR="00531A5B">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64219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w:t>
      </w:r>
      <w:r w:rsidR="00CA59A2" w:rsidRPr="00D56BCB">
        <w:rPr>
          <w:rFonts w:ascii="Arial Narrow" w:eastAsia="Arial Narrow" w:hAnsi="Arial Narrow" w:cs="Arial Narrow"/>
          <w:color w:val="000000"/>
          <w:kern w:val="0"/>
          <w:lang w:eastAsia="es-PE"/>
          <w14:ligatures w14:val="none"/>
        </w:rPr>
        <w:t xml:space="preserve">interpuesta </w:t>
      </w:r>
      <w:r w:rsidR="00CA59A2" w:rsidRPr="00D56BCB">
        <w:rPr>
          <w:rFonts w:ascii="Arial Narrow" w:eastAsia="Times New Roman" w:hAnsi="Arial Narrow" w:cs="Arial"/>
          <w:color w:val="000000"/>
          <w:kern w:val="0"/>
          <w:lang w:val="es-ES" w:eastAsia="es-ES"/>
          <w14:ligatures w14:val="none"/>
        </w:rPr>
        <w:t xml:space="preserve">el </w:t>
      </w:r>
      <w:r w:rsidR="00D56BCB" w:rsidRPr="00D56BCB">
        <w:rPr>
          <w:rFonts w:ascii="Arial Narrow" w:eastAsia="Times New Roman" w:hAnsi="Arial Narrow" w:cs="Arial"/>
          <w:color w:val="000000"/>
          <w:kern w:val="0"/>
          <w:lang w:val="es-ES" w:eastAsia="es-ES"/>
          <w14:ligatures w14:val="none"/>
        </w:rPr>
        <w:t>25 de febrero de 2026, complementado mediante dos (2) escritos del 22 y 27 de abril de 2026</w:t>
      </w:r>
      <w:r w:rsidR="00CA59A2" w:rsidRPr="00D56BCB">
        <w:rPr>
          <w:rFonts w:ascii="Arial Narrow" w:eastAsia="Calibri" w:hAnsi="Arial Narrow" w:cs="Arial"/>
          <w:kern w:val="0"/>
          <w14:ligatures w14:val="none"/>
        </w:rPr>
        <w:t xml:space="preserve">, </w:t>
      </w:r>
      <w:r w:rsidR="00CA59A2" w:rsidRPr="00D56BCB">
        <w:rPr>
          <w:rFonts w:ascii="Arial Narrow" w:eastAsia="Arial Narrow" w:hAnsi="Arial Narrow" w:cs="Arial Narrow"/>
          <w:color w:val="000000"/>
          <w:kern w:val="0"/>
          <w:lang w:eastAsia="es-PE"/>
          <w14:ligatures w14:val="none"/>
        </w:rPr>
        <w:t>a</w:t>
      </w:r>
      <w:r w:rsidR="00CA59A2" w:rsidRPr="00D56BCB">
        <w:rPr>
          <w:rFonts w:ascii="Arial Narrow" w:eastAsia="Times New Roman" w:hAnsi="Arial Narrow" w:cs="Times New Roman"/>
          <w:color w:val="000000"/>
          <w:kern w:val="0"/>
          <w:shd w:val="clear" w:color="auto" w:fill="FFFFFF"/>
          <w:lang w:eastAsia="es-PE"/>
          <w14:ligatures w14:val="none"/>
        </w:rPr>
        <w:t xml:space="preserve"> </w:t>
      </w:r>
      <w:r w:rsidR="00531A5B" w:rsidRPr="00D56BCB">
        <w:rPr>
          <w:rFonts w:ascii="Arial Narrow" w:eastAsia="Times New Roman" w:hAnsi="Arial Narrow" w:cs="Times New Roman"/>
          <w:color w:val="000000"/>
          <w:kern w:val="0"/>
          <w:shd w:val="clear" w:color="auto" w:fill="FFFFFF"/>
          <w:lang w:eastAsia="es-PE"/>
          <w14:ligatures w14:val="none"/>
        </w:rPr>
        <w:t>Rímac Seguros y Reaseguros S.A.</w:t>
      </w:r>
      <w:r w:rsidR="00CA59A2" w:rsidRPr="00D56BCB">
        <w:rPr>
          <w:rFonts w:ascii="Arial Narrow" w:eastAsia="Arial Narrow" w:hAnsi="Arial Narrow" w:cs="Arial Narrow"/>
          <w:color w:val="000000"/>
          <w:kern w:val="0"/>
          <w:lang w:eastAsia="es-PE"/>
          <w14:ligatures w14:val="none"/>
        </w:rPr>
        <w:t>, para que, de conformidad con lo dispuesto por el artículo 26</w:t>
      </w:r>
      <w:r w:rsidR="00CA59A2" w:rsidRPr="00D56BCB">
        <w:rPr>
          <w:rFonts w:ascii="Arial Narrow" w:eastAsia="Times New Roman" w:hAnsi="Arial Narrow" w:cs="Segoe UI"/>
          <w:color w:val="000000"/>
          <w:kern w:val="0"/>
          <w:lang w:eastAsia="es-PE"/>
          <w14:ligatures w14:val="none"/>
        </w:rPr>
        <w:t/>
      </w:r>
      <w:r w:rsidR="00CA59A2" w:rsidRPr="00D56BC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w:t>
      </w:r>
      <w:r w:rsidR="00CA59A2" w:rsidRPr="0026598E">
        <w:rPr>
          <w:rFonts w:ascii="Arial Narrow" w:eastAsia="Arial Narrow" w:hAnsi="Arial Narrow" w:cs="Arial Narrow"/>
          <w:color w:val="000000"/>
          <w:kern w:val="0"/>
          <w:lang w:eastAsia="es-PE"/>
          <w14:ligatures w14:val="none"/>
        </w:rPr>
        <w:t xml:space="preserve">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2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w14:ligatures w14: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27"/>
      <w:r w:rsidR="00CA59A2" w:rsidRPr="0026598E">
        <w:rPr>
          <w:rFonts w:ascii="Arial Narrow" w:eastAsia="Times New Roman" w:hAnsi="Arial Narrow" w:cs="Arial"/>
          <w:color w:val="000000"/>
          <w:kern w:val="0"/>
          <w:lang w:val="es-ES" w:eastAsia="es-ES"/>
          <w14:ligatures w14:val="none"/>
        </w:rPr>
        <w:t xml:space="preserve">cumpla con: </w:t>
      </w:r>
      <w:r w:rsidR="00701C84" w:rsidRPr="00701C84">
        <w:rPr>
          <w:rFonts w:ascii="Arial Narrow" w:eastAsia="Times New Roman" w:hAnsi="Arial Narrow" w:cs="Arial"/>
          <w:color w:val="000000"/>
          <w:kern w:val="0"/>
          <w:lang w:val="es-ES" w:eastAsia="es-ES"/>
          <w14:ligatures w14: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w14:ligatures w14:val="none"/>
        </w:rPr>
        <w:t xml:space="preserve">Póliza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0033539D">
        <w:rPr>
          <w:rFonts w:ascii="Arial Narrow" w:eastAsia="Times New Roman" w:hAnsi="Arial Narrow" w:cs="Arial"/>
          <w:color w:val="000000"/>
          <w:kern w:val="0"/>
          <w:lang w:val="es-ES" w:eastAsia="es-ES"/>
          <w14:ligatures w14:val="none"/>
        </w:rPr>
        <w:t xml:space="preserve">del </w:t>
      </w:r>
      <w:r w:rsidR="0033539D" w:rsidRPr="00701C84">
        <w:rPr>
          <w:rFonts w:ascii="Arial Narrow" w:eastAsia="Times New Roman" w:hAnsi="Arial Narrow" w:cs="Arial"/>
          <w:color w:val="000000"/>
          <w:kern w:val="0"/>
          <w:lang w:val="es-ES" w:eastAsia="es-ES"/>
          <w14:ligatures w14:val="none"/>
        </w:rPr>
        <w:t>Seguro de Vida Ley</w:t>
      </w:r>
      <w:r w:rsidR="00701C84" w:rsidRPr="00701C84">
        <w:rPr>
          <w:rFonts w:ascii="Arial Narrow" w:eastAsia="Times New Roman" w:hAnsi="Arial Narrow" w:cs="Arial"/>
          <w:color w:val="000000"/>
          <w:kern w:val="0"/>
          <w:lang w:val="es-ES" w:eastAsia="es-ES"/>
          <w14:ligatures w14:val="none"/>
        </w:rPr>
        <w:t>; (</w:t>
      </w:r>
      <w:proofErr w:type="spellStart"/>
      <w:r w:rsidR="00701C84" w:rsidRPr="00701C84">
        <w:rPr>
          <w:rFonts w:ascii="Arial Narrow" w:eastAsia="Times New Roman" w:hAnsi="Arial Narrow" w:cs="Arial"/>
          <w:color w:val="000000"/>
          <w:kern w:val="0"/>
          <w:lang w:val="es-ES" w:eastAsia="es-ES"/>
          <w14:ligatures w14:val="none"/>
        </w:rPr>
        <w:t>ii</w:t>
      </w:r>
      <w:proofErr w:type="spellEnd"/>
      <w:r w:rsidR="00701C84" w:rsidRPr="00701C84">
        <w:rPr>
          <w:rFonts w:ascii="Arial Narrow" w:eastAsia="Times New Roman" w:hAnsi="Arial Narrow" w:cs="Arial"/>
          <w:color w:val="000000"/>
          <w:kern w:val="0"/>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w14:ligatures w14:val="none"/>
        </w:rPr>
        <w:t>iii</w:t>
      </w:r>
      <w:proofErr w:type="spellEnd"/>
      <w:r w:rsidR="00701C84" w:rsidRPr="00701C8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B6CA3">
        <w:rPr>
          <w:rFonts w:ascii="Arial Narrow" w:hAnsi="Arial Narrow" w:cs="Arial"/>
          <w:bCs/>
          <w:spacing w:val="-3"/>
          <w:kern w:val="0"/>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CB6CA3">
        <w:rPr>
          <w:rFonts w:ascii="Arial Narrow" w:eastAsia="Times New Roman" w:hAnsi="Arial Narrow" w:cs="Times New Roman"/>
          <w:color w:val="000000"/>
          <w:kern w:val="0"/>
          <w:shd w:val="clear" w:color="auto" w:fill="FFFFFF"/>
          <w:lang w:eastAsia="es-PE"/>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5B4857" w:rsidRPr="00CB6CA3">
        <w:rPr>
          <w:rFonts w:ascii="Arial Narrow" w:hAnsi="Arial Narrow"/>
          <w:color w:val="000000"/>
        </w:rPr>
        <w:t/>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133FE1">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3"/>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36317C11" w14:textId="77777777" w:rsidR="00CA59A2" w:rsidRDefault="00CA59A2" w:rsidP="00327F5B">
      <w:pPr>
        <w:suppressAutoHyphens/>
        <w:spacing w:after="0" w:line="240" w:lineRule="auto"/>
        <w:jc w:val="both"/>
        <w:rPr>
          <w:rFonts w:ascii="Arial Narrow" w:hAnsi="Arial Narrow" w:cs="Arial"/>
          <w:bCs/>
        </w:rPr>
      </w:pPr>
      <w:bookmarkStart w:id="30" w:name="_Hlk198890962"/>
    </w:p>
    <w:p w14:paraId="1BD10A3F" w14: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MARÍA GRACIELA REJAS JIMÉNEZ </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Secretaria Técnica (e)</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TextonotapieCar"/>
          <w:rFonts w:ascii="Arial Narrow" w:hAnsi="Arial Narrow" w:cs="Arial"/>
          <w:sz w:val="14"/>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4"/>
          <w:szCs w:val="14"/>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