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976B11" w:rsidR="00CA59A2" w:rsidRPr="0026598E" w:rsidRDefault="00CA59A2" w:rsidP="00D743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Times New Roman" w:hAnsi="Arial Narrow" w:cs="Times New Roman"/>
          <w:b/>
          <w:bCs/>
          <w:color w:val="000000"/>
          <w:kern w:val="0"/>
          <w:shd w:val="clear" w:color="auto" w:fill="FFFFFF"/>
          <w:lang w:eastAsia="es-PE"/>
          <w14:ligatures w14:val="none"/>
        </w:rPr>
        <w:t>3438-2025/CC1</w:t>
      </w:r>
    </w:p>
    <w:p w14:paraId="7E5DC22B" w14: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Arial Narrow" w:hAnsi="Arial Narrow" w:cs="Arial Narrow"/>
          <w:b/>
          <w:color w:val="000000"/>
          <w:kern w:val="0"/>
          <w:lang w:eastAsia="es-PE"/>
          <w14:ligatures w14:val="none"/>
        </w:rPr>
        <w:t xml:space="preserve"/>
      </w:r>
      <w:r w:rsidRPr="00420598">
        <w:rPr>
          <w:rFonts w:ascii="Arial Narrow" w:eastAsia="Arial Narrow" w:hAnsi="Arial Narrow" w:cs="Arial Narrow"/>
          <w:b/>
          <w:color w:val="000000"/>
          <w:kern w:val="0"/>
          <w:lang w:eastAsia="es-PE"/>
          <w14:ligatures w14:val="none"/>
        </w:rPr>
        <w:t xml:space="preserve"/>
      </w:r>
      <w:r w:rsidR="00420598" w:rsidRPr="00420598">
        <w:rPr>
          <w:rFonts w:ascii="Arial Narrow" w:eastAsia="Arial Narrow" w:hAnsi="Arial Narrow" w:cs="Arial Narrow"/>
          <w:b/>
          <w:color w:val="000000"/>
          <w:kern w:val="0"/>
          <w:lang w:eastAsia="es-PE"/>
          <w14:ligatures w14:val="none"/>
        </w:rPr>
        <w:t/>
      </w:r>
      <w:r w:rsidRPr="00420598">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w:t>
      </w:r>
      <w:r w:rsidRPr="0042059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911024"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F4DC3">
        <w:rPr>
          <w:rFonts w:ascii="Arial Narrow" w:eastAsia="Times New Roman" w:hAnsi="Arial Narrow" w:cs="Times New Roman"/>
          <w:color w:val="000000"/>
          <w:kern w:val="0"/>
          <w:shd w:val="clear" w:color="auto" w:fill="FFFFFF"/>
          <w:lang w:eastAsia="es-PE"/>
          <w14:ligatures w14:val="none"/>
        </w:rPr>
        <w:t>6</w:t>
      </w:r>
      <w:r w:rsidRPr="00420598">
        <w:rPr>
          <w:rFonts w:ascii="Arial Narrow" w:eastAsia="Times New Roman" w:hAnsi="Arial Narrow" w:cs="Times New Roman"/>
          <w:color w:val="000000"/>
          <w:kern w:val="0"/>
          <w:shd w:val="clear" w:color="auto" w:fill="FFFFFF"/>
          <w:lang w:eastAsia="es-PE"/>
          <w14:ligatures w14:val="none"/>
        </w:rPr>
        <w:t xml:space="preserve"> de </w:t>
      </w:r>
      <w:r w:rsidR="00E55D8D" w:rsidRPr="00420598">
        <w:rPr>
          <w:rFonts w:ascii="Arial Narrow" w:eastAsia="Times New Roman" w:hAnsi="Arial Narrow" w:cs="Times New Roman"/>
          <w:color w:val="000000"/>
          <w:kern w:val="0"/>
          <w:shd w:val="clear" w:color="auto" w:fill="FFFFFF"/>
          <w:lang w:eastAsia="es-PE"/>
          <w14:ligatures w14:val="none"/>
        </w:rPr>
        <w:t>febrero</w:t>
      </w:r>
      <w:r w:rsidR="00985114" w:rsidRPr="0042059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743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60B5D5B0" w14:textId="1A628FAD" w:rsidR="00CA59A2" w:rsidRPr="00640CD4" w:rsidRDefault="00CA59A2" w:rsidP="00D743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18AF">
        <w:rPr>
          <w:rFonts w:ascii="Arial Narrow" w:eastAsia="Times New Roman" w:hAnsi="Arial Narrow" w:cs="Arial"/>
          <w:color w:val="000000"/>
          <w:kern w:val="0"/>
          <w:lang w:val="es-ES" w:eastAsia="es-ES"/>
          <w14:ligatures w14:val="none"/>
        </w:rPr>
        <w:t xml:space="preserve">Mediante el escrito del 28 de diciembre de 2025, subsanada mediante escrito del 2 de febrero de 2026, el señor [APELLIDO] denunció a Rímac por presuntas infracciones a la Ley 29571, Código de Protección y Defensa del Consumidor (en adelante, Código), señalando lo siguiente:</w:t>
      </w:r>
      <w:r w:rsidR="005718AF" w:rsidRPr="005718AF">
        <w:rPr>
          <w:rFonts w:ascii="Arial Narrow" w:eastAsia="Times New Roman" w:hAnsi="Arial Narrow" w:cs="Arial"/>
          <w:color w:val="000000"/>
          <w:kern w:val="0"/>
          <w:lang w:val="es-ES" w:eastAsia="es-ES"/>
          <w14:ligatures w14:val="none"/>
        </w:rPr>
        <w:t/>
      </w:r>
      <w:r w:rsidR="00996DC2" w:rsidRPr="005718AF">
        <w:rPr>
          <w:rFonts w:ascii="Arial Narrow" w:eastAsia="Times New Roman" w:hAnsi="Arial Narrow" w:cs="Arial"/>
          <w:color w:val="000000"/>
          <w:kern w:val="0"/>
          <w:lang w:val="es-ES" w:eastAsia="es-ES"/>
          <w14:ligatures w14:val="none"/>
        </w:rPr>
        <w:t xml:space="preserve"/>
      </w:r>
      <w:r w:rsidR="005718AF" w:rsidRPr="005718AF">
        <w:rPr>
          <w:rFonts w:ascii="Arial Narrow" w:eastAsia="Times New Roman" w:hAnsi="Arial Narrow" w:cs="Arial"/>
          <w:color w:val="000000"/>
          <w:kern w:val="0"/>
          <w:lang w:val="es-ES" w:eastAsia="es-ES"/>
          <w14:ligatures w14:val="none"/>
        </w:rPr>
        <w:t/>
      </w:r>
      <w:r w:rsidR="00996DC2" w:rsidRPr="005718AF">
        <w:rPr>
          <w:rFonts w:ascii="Arial Narrow" w:eastAsia="Calibri" w:hAnsi="Arial Narrow" w:cs="Arial"/>
          <w:kern w:val="0"/>
          <w14:ligatures w14:val="none"/>
        </w:rPr>
        <w:t/>
      </w:r>
      <w:r w:rsidRPr="005718AF">
        <w:rPr>
          <w:rFonts w:ascii="Arial Narrow" w:eastAsia="Calibri" w:hAnsi="Arial Narrow" w:cs="Arial"/>
          <w:kern w:val="0"/>
          <w14:ligatures w14:val="none"/>
        </w:rPr>
        <w:t xml:space="preserve"/>
      </w:r>
      <w:r w:rsidR="005718AF" w:rsidRPr="005718AF">
        <w:rPr>
          <w:rFonts w:ascii="Arial Narrow" w:eastAsia="Calibri" w:hAnsi="Arial Narrow" w:cs="Arial"/>
          <w:kern w:val="0"/>
          <w14:ligatures w14:val="none"/>
        </w:rPr>
        <w:t xml:space="preserve"/>
      </w:r>
      <w:r w:rsidRPr="005718AF">
        <w:rPr>
          <w:rFonts w:ascii="Arial Narrow" w:eastAsia="Calibri" w:hAnsi="Arial Narrow" w:cs="Arial"/>
          <w:kern w:val="0"/>
          <w14:ligatures w14:val="none"/>
        </w:rPr>
        <w:t/>
      </w:r>
      <w:r w:rsidRPr="005718AF">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Times New Roman"/>
          <w:color w:val="000000"/>
          <w:kern w:val="0"/>
          <w:vertAlign w:val="superscript"/>
          <w:lang w:val="es-ES" w:eastAsia="es-ES"/>
          <w14:ligatures w14:val="none"/>
        </w:rPr>
        <w:footnoteReference w:id="1"/>
      </w:r>
      <w:r w:rsidRPr="00640CD4">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bCs/>
          <w:color w:val="000000"/>
          <w:kern w:val="0"/>
          <w:lang w:val="es-ES" w:eastAsia="es-ES"/>
          <w14:ligatures w14:val="none"/>
        </w:rPr>
        <w:t/>
      </w:r>
    </w:p>
    <w:p w14:paraId="28F7DDEF"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4809E7F9" w14: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30 de mayo de 2008, la señora [APELLIDO]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DE6D4E" w:rsidRPr="00DE6D4E">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5E5843"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w:r>
      <w:r w:rsidR="00C85D24">
        <w:rPr>
          <w:rFonts w:ascii="Arial Narrow" w:eastAsia="Times New Roman" w:hAnsi="Arial Narrow" w:cs="Arial"/>
          <w:color w:val="000000"/>
          <w:kern w:val="0"/>
          <w:lang w:eastAsia="es-ES"/>
          <w14:ligatures w14:val="none"/>
        </w:rPr>
        <w:t/>
      </w:r>
    </w:p>
    <w:p w14:paraId="4F58EE4A"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5972DBC0" w14: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xml:space="preserve"/>
      </w:r>
    </w:p>
    <w:p w14:paraId="26654059"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A85C9B" w14: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D726F4" w:rsidRPr="00640CD4">
        <w:rPr>
          <w:rFonts w:ascii="Arial Narrow" w:eastAsia="Times New Roman" w:hAnsi="Arial Narrow" w:cs="Arial"/>
          <w:color w:val="000000"/>
          <w:kern w:val="0"/>
          <w:lang w:eastAsia="es-ES"/>
          <w14:ligatures w14:val="none"/>
        </w:rPr>
        <w:t xml:space="preserve"/>
      </w:r>
      <w:r w:rsidR="00D726F4" w:rsidRPr="008F61A8">
        <w:rPr>
          <w:rFonts w:ascii="Arial Narrow" w:eastAsia="Times New Roman" w:hAnsi="Arial Narrow" w:cs="Arial"/>
          <w:color w:val="000000"/>
          <w:kern w:val="0"/>
          <w:lang w:eastAsia="es-ES"/>
          <w14:ligatures w14:val="none"/>
        </w:rPr>
        <w:t/>
      </w:r>
      <w:r w:rsidRPr="008F61A8">
        <w:rPr>
          <w:rFonts w:ascii="Arial Narrow" w:eastAsia="Times New Roman" w:hAnsi="Arial Narrow" w:cs="Arial"/>
          <w:color w:val="000000"/>
          <w:kern w:val="0"/>
          <w:lang w:eastAsia="es-ES"/>
          <w14:ligatures w14:val="none"/>
        </w:rPr>
        <w:t xml:space="preserve"/>
      </w:r>
      <w:r w:rsidR="00D726F4" w:rsidRPr="008F61A8">
        <w:rPr>
          <w:rFonts w:ascii="Arial Narrow" w:eastAsia="Times New Roman" w:hAnsi="Arial Narrow" w:cs="Arial"/>
          <w:color w:val="000000"/>
          <w:kern w:val="0"/>
          <w:lang w:val="es-ES" w:eastAsia="es-ES"/>
          <w14:ligatures w14:val="none"/>
        </w:rPr>
        <w:t/>
      </w:r>
      <w:r w:rsidR="00D726F4" w:rsidRPr="008F61A8">
        <w:rPr>
          <w:rFonts w:ascii="Arial Narrow" w:eastAsia="Times New Roman" w:hAnsi="Arial Narrow" w:cs="Arial"/>
          <w:color w:val="000000"/>
          <w:kern w:val="0"/>
          <w:lang w:eastAsia="es-ES"/>
          <w14:ligatures w14:val="none"/>
        </w:rPr>
        <w:t xml:space="preserve"/>
      </w:r>
      <w:r w:rsidRPr="008F61A8">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Pr="008F61A8">
        <w:rPr>
          <w:rFonts w:ascii="Arial Narrow" w:eastAsia="Times New Roman" w:hAnsi="Arial Narrow" w:cs="Arial"/>
          <w:color w:val="000000"/>
          <w:kern w:val="0"/>
          <w:lang w:eastAsia="es-ES"/>
          <w14:ligatures w14:val="none"/>
        </w:rPr>
        <w:t/>
      </w:r>
    </w:p>
    <w:p w14:paraId="17F57B8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8FCB7F" w14: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val="es-ES" w:eastAsia="es-ES"/>
          <w14:ligatures w14: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E9201D">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Pr>
          <w:rFonts w:ascii="Arial Narrow" w:eastAsia="Times New Roman" w:hAnsi="Arial Narrow" w:cs="Arial"/>
          <w:color w:val="000000"/>
          <w:kern w:val="0"/>
          <w:lang w:eastAsia="es-ES"/>
          <w14:ligatures w14:val="none"/>
        </w:rPr>
        <w:t/>
      </w:r>
      <w:r w:rsidR="008858F8"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p>
    <w:p w14:paraId="031D0ED9"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0CCF4BFD" w14: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10 de octubre de 2024, la señora [APELLIDO] falleció como consecuencia de una septicemia no especificada.</w:t>
      </w:r>
      <w:r w:rsidR="00A053E0"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w:r>
    </w:p>
    <w:p w14:paraId="07A2E263"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B8E12B" w14: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27 de noviembre de 2024, Rímac le informó mediante correo electrónico que tomó conocimiento del fallecimiento de la causante de la señora [APELLIDO]. </w:t>
      </w:r>
      <w:r w:rsidR="00675DA1" w:rsidRPr="00640CD4">
        <w:rPr>
          <w:rFonts w:ascii="Arial Narrow" w:eastAsia="Times New Roman" w:hAnsi="Arial Narrow" w:cs="Arial"/>
          <w:color w:val="000000"/>
          <w:kern w:val="0"/>
          <w:lang w:val="es-ES" w:eastAsia="es-ES"/>
          <w14:ligatures w14:val="none"/>
        </w:rPr>
        <w:t/>
      </w:r>
      <w:r w:rsidR="00675DA1"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675DA1"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675DA1" w:rsidRPr="00640CD4">
        <w:rPr>
          <w:rFonts w:ascii="Arial Narrow" w:eastAsia="Times New Roman" w:hAnsi="Arial Narrow" w:cs="Arial"/>
          <w:color w:val="000000"/>
          <w:kern w:val="0"/>
          <w:lang w:eastAsia="es-ES"/>
          <w14:ligatures w14:val="none"/>
        </w:rPr>
        <w:t xml:space="preserve"/>
      </w:r>
    </w:p>
    <w:p w14:paraId="3AA320F6"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50836" w14: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00DE6D4E">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1969CD" w:rsidRPr="00640CD4">
        <w:rPr>
          <w:rFonts w:ascii="Arial Narrow" w:eastAsia="Times New Roman" w:hAnsi="Arial Narrow" w:cs="Arial"/>
          <w:color w:val="000000"/>
          <w:kern w:val="0"/>
          <w:lang w:val="es-ES" w:eastAsia="es-ES"/>
          <w14:ligatures w14:val="none"/>
        </w:rPr>
        <w:t/>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p>
    <w:p w14:paraId="6908CAB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CE303A" w:rsidR="00CA59A2" w:rsidRPr="00640CD4" w:rsidRDefault="00640CD4" w:rsidP="00D7439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CD1957" w:rsidRPr="00CD1957">
        <w:rPr>
          <w:rFonts w:ascii="Arial Narrow" w:eastAsia="Times New Roman" w:hAnsi="Arial Narrow" w:cs="Arial"/>
          <w:color w:val="000000"/>
          <w:kern w:val="0"/>
          <w:lang w:eastAsia="es-ES"/>
          <w14:ligatures w14:val="none"/>
        </w:rPr>
        <w:t/>
      </w:r>
      <w:r w:rsidR="00CD1957">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p>
    <w:p w14:paraId="33E14FF7" w14:textId="77777777" w:rsidR="00CA59A2" w:rsidRPr="00640CD4" w:rsidRDefault="00CA59A2" w:rsidP="00D743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0CD4">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Times New Roman" w:hAnsi="Arial Narrow" w:cs="Arial"/>
          <w:color w:val="000000"/>
          <w:kern w:val="0"/>
          <w:lang w:val="es-ES" w:eastAsia="es-ES"/>
          <w14:ligatures w14:val="none"/>
        </w:rPr>
        <w:t xml:space="preserve"/>
      </w:r>
      <w:r w:rsidRPr="00640CD4">
        <w:rPr>
          <w:rFonts w:ascii="Arial Narrow" w:eastAsia="Calibri" w:hAnsi="Arial Narrow" w:cs="Arial"/>
          <w:kern w:val="0"/>
          <w14:ligatures w14:val="none"/>
        </w:rPr>
        <w:t xml:space="preserve"/>
      </w:r>
      <w:r w:rsidR="00CA59A2" w:rsidRPr="00640CD4">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color w:val="000000"/>
          <w:kern w:val="0"/>
          <w:lang w:val="es-ES" w:eastAsia="es-ES"/>
          <w14:ligatures w14:val="none"/>
        </w:rPr>
        <w:t xml:space="preserve"/>
      </w:r>
      <w:r w:rsidR="00CA59A2" w:rsidRPr="00640CD4">
        <w:rPr>
          <w:rFonts w:ascii="Arial Narrow" w:eastAsia="Times New Roman" w:hAnsi="Arial Narrow" w:cs="Arial"/>
          <w:color w:val="000000"/>
          <w:kern w:val="0"/>
          <w:lang w:val="es-ES" w:eastAsia="es-ES"/>
          <w14:ligatures w14:val="none"/>
        </w:rPr>
        <w:t/>
      </w:r>
      <w:r w:rsidR="008C3D67" w:rsidRPr="00640CD4">
        <w:rPr>
          <w:rFonts w:ascii="Arial Narrow" w:eastAsia="Times New Roman" w:hAnsi="Arial Narrow" w:cs="Arial"/>
          <w:color w:val="000000"/>
          <w:kern w:val="0"/>
          <w:lang w:val="es-ES" w:eastAsia="es-ES"/>
          <w14:ligatures w14:val="none"/>
        </w:rPr>
        <w:t/>
      </w:r>
      <w:r w:rsidR="00CA59A2" w:rsidRPr="00640CD4">
        <w:rPr>
          <w:rFonts w:ascii="Arial Narrow" w:eastAsia="Times New Roman" w:hAnsi="Arial Narrow" w:cs="Arial"/>
          <w:color w:val="000000"/>
          <w:kern w:val="0"/>
          <w:lang w:val="es-ES" w:eastAsia="es-ES"/>
          <w14:ligatures w14:val="none"/>
        </w:rPr>
        <w:t xml:space="preserve"/>
      </w:r>
      <w:r w:rsidR="00B9735F" w:rsidRPr="00640CD4">
        <w:rPr>
          <w:rFonts w:ascii="Arial Narrow" w:eastAsia="Times New Roman" w:hAnsi="Arial Narrow" w:cs="Arial"/>
          <w:color w:val="000000"/>
          <w:kern w:val="0"/>
          <w:lang w:val="es-ES" w:eastAsia="es-ES"/>
          <w14:ligatures w14:val="none"/>
        </w:rPr>
        <w:t xml:space="preserve"/>
      </w:r>
      <w:r w:rsidR="00CD1957" w:rsidRPr="00CD1957">
        <w:rPr>
          <w:rFonts w:ascii="Arial Narrow" w:eastAsia="Times New Roman" w:hAnsi="Arial Narrow" w:cs="Arial"/>
          <w:color w:val="000000"/>
          <w:kern w:val="0"/>
          <w:lang w:val="es-ES" w:eastAsia="es-ES"/>
          <w14:ligatures w14:val="none"/>
        </w:rPr>
        <w:t/>
      </w:r>
      <w:r w:rsidR="00CD1957">
        <w:rPr>
          <w:rFonts w:ascii="Arial Narrow" w:eastAsia="Times New Roman" w:hAnsi="Arial Narrow" w:cs="Arial"/>
          <w:color w:val="000000"/>
          <w:kern w:val="0"/>
          <w:lang w:val="es-ES" w:eastAsia="es-ES"/>
          <w14:ligatures w14:val="none"/>
        </w:rPr>
        <w:t xml:space="preserve"/>
      </w:r>
      <w:r w:rsidR="00B9735F" w:rsidRPr="00640CD4">
        <w:rPr>
          <w:rFonts w:ascii="Arial Narrow" w:eastAsia="Times New Roman" w:hAnsi="Arial Narrow" w:cs="Arial"/>
          <w:color w:val="000000"/>
          <w:kern w:val="0"/>
          <w:lang w:val="es-ES" w:eastAsia="es-ES"/>
          <w14:ligatures w14:val="none"/>
        </w:rPr>
        <w:t/>
      </w:r>
      <w:r w:rsidR="00B9735F" w:rsidRPr="00345A1E">
        <w:rPr>
          <w:rFonts w:ascii="Arial Narrow" w:eastAsia="Times New Roman" w:hAnsi="Arial Narrow" w:cs="Arial"/>
          <w:color w:val="000000"/>
          <w:kern w:val="0"/>
          <w:lang w:val="es-ES" w:eastAsia="es-ES"/>
          <w14:ligatures w14:val="none"/>
        </w:rPr>
        <w:t/>
      </w:r>
      <w:r w:rsidR="00CA59A2" w:rsidRPr="00345A1E">
        <w:rPr>
          <w:rFonts w:ascii="Arial Narrow" w:eastAsia="Times New Roman" w:hAnsi="Arial Narrow" w:cs="Arial"/>
          <w:color w:val="000000"/>
          <w:kern w:val="0"/>
          <w:lang w:val="es-ES" w:eastAsia="es-ES"/>
          <w14:ligatures w14:val="none"/>
        </w:rPr>
        <w:t/>
      </w:r>
    </w:p>
    <w:p w14:paraId="66005174"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45A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45A1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Fonts w:ascii="Arial Narrow" w:eastAsia="Arial Narrow" w:hAnsi="Arial Narrow" w:cs="Arial Narrow"/>
          <w:kern w:val="0"/>
          <w:vertAlign w:val="superscript"/>
          <w14:ligatures w14:val="none"/>
        </w:rPr>
        <w:footnoteReference w:id="2"/>
      </w:r>
      <w:r w:rsidRPr="00345A1E">
        <w:rPr>
          <w:rFonts w:ascii="Arial Narrow" w:eastAsia="Times New Roman" w:hAnsi="Arial Narrow" w:cs="Segoe UI"/>
          <w:color w:val="000000"/>
          <w:kern w:val="0"/>
          <w:lang w:eastAsia="es-PE"/>
          <w14:ligatures w14:val="none"/>
        </w:rPr>
        <w:t xml:space="preserve"/>
      </w:r>
      <w:r w:rsidR="00121544" w:rsidRPr="00345A1E">
        <w:rPr>
          <w:rFonts w:ascii="Arial Narrow" w:eastAsia="Times New Roman" w:hAnsi="Arial Narrow" w:cs="Segoe UI"/>
          <w:color w:val="000000"/>
          <w:kern w:val="0"/>
          <w:lang w:eastAsia="es-PE"/>
          <w14:ligatures w14:val="none"/>
        </w:rPr>
        <w:t xml:space="preserve"/>
      </w:r>
      <w:r w:rsidR="00121544" w:rsidRPr="00345A1E">
        <w:rPr>
          <w:rFonts w:ascii="Arial Narrow" w:eastAsia="Arial Narrow" w:hAnsi="Arial Narrow" w:cs="Arial Narrow"/>
          <w:kern w:val="0"/>
          <w14:ligatures w14:val="none"/>
        </w:rPr>
        <w:t xml:space="preserve"/>
      </w:r>
      <w:bookmarkStart w:id="6" w:name="_Hlk211591623"/>
      <w:r w:rsidR="00121544" w:rsidRPr="00345A1E">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0207A8" w:rsidRPr="000207A8">
        <w:rPr>
          <w:rFonts w:ascii="Arial Narrow" w:eastAsia="Times New Roman" w:hAnsi="Arial Narrow" w:cs="Times New Roman"/>
          <w:color w:val="000000"/>
          <w:kern w:val="0"/>
          <w:shd w:val="clear" w:color="auto" w:fill="FFFFFF"/>
          <w:lang w:eastAsia="es-PE"/>
          <w14:ligatures w14:val="none"/>
        </w:rPr>
        <w:t/>
      </w:r>
      <w:r w:rsidR="00711750" w:rsidRPr="00345A1E">
        <w:rPr>
          <w:rFonts w:ascii="Arial Narrow" w:eastAsia="Arial Narrow" w:hAnsi="Arial Narrow" w:cs="Arial Narrow"/>
          <w:kern w:val="0"/>
          <w14:ligatures w14:val="none"/>
        </w:rPr>
        <w:t/>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w:r>
      <w:bookmarkStart w:id="10" w:name="_Hlk213160896"/>
      <w:bookmarkEnd w:id="7"/>
      <w:r w:rsidR="00711750" w:rsidRPr="00345A1E">
        <w:rPr>
          <w:rFonts w:ascii="Arial Narrow" w:eastAsia="Arial Narrow" w:hAnsi="Arial Narrow" w:cs="Arial"/>
          <w:kern w:val="0"/>
          <w:vertAlign w:val="superscript"/>
          <w14:ligatures w14:val="none"/>
        </w:rPr>
        <w:footnoteReference w:id="3"/>
      </w:r>
      <w:bookmarkEnd w:id="10"/>
      <w:r w:rsidR="00711750" w:rsidRPr="00345A1E">
        <w:rPr>
          <w:rFonts w:ascii="Arial Narrow" w:eastAsia="Arial Narrow" w:hAnsi="Arial Narrow" w:cs="Arial Narrow"/>
          <w:kern w:val="0"/>
          <w14:ligatures w14:val="none"/>
        </w:rPr>
        <w:t/>
      </w:r>
      <w:bookmarkStart w:id="11" w:name="_Hlk215162008"/>
      <w:bookmarkEnd w:id="1"/>
      <w:bookmarkEnd w:id="8"/>
    </w:p>
    <w:bookmarkEnd w:id="6"/>
    <w:bookmarkEnd w:id="9"/>
    <w:bookmarkEnd w:id="11"/>
    <w:p w14:paraId="432038D6" w14:textId="0A9F6D75" w:rsidR="00CA59A2" w:rsidRPr="00345A1E" w:rsidRDefault="00CA59A2" w:rsidP="00D7439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743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45A1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p>
    <w:p w14:paraId="62B88A04" w14:textId="4EAC7EEA" w:rsidR="00CA59A2" w:rsidRPr="0026598E" w:rsidRDefault="00CA59A2" w:rsidP="00D743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437E2E">
        <w:rPr>
          <w:rFonts w:ascii="Arial Narrow" w:eastAsia="Times New Roman" w:hAnsi="Arial Narrow" w:cs="Arial"/>
          <w:color w:val="000000"/>
          <w:kern w:val="0"/>
          <w:lang w:val="es-ES" w:eastAsia="es-ES"/>
          <w14:ligatures w14:val="none"/>
        </w:rPr>
        <w:t xml:space="preserve">, conviene requerir </w:t>
      </w:r>
      <w:r w:rsidR="00437E2E" w:rsidRPr="00437E2E">
        <w:rPr>
          <w:rFonts w:ascii="Arial Narrow" w:eastAsia="Times New Roman" w:hAnsi="Arial Narrow" w:cs="Arial"/>
          <w:color w:val="000000"/>
          <w:kern w:val="0"/>
          <w:lang w:val="es-ES" w:eastAsia="es-ES"/>
          <w14:ligatures w14:val="none"/>
        </w:rPr>
        <w:t xml:space="preserve">a la compañía aseguradora </w:t>
      </w:r>
      <w:r w:rsidRPr="00437E2E">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o no mayor de cinco (5) días hábiles contado a partir del día siguiente de la notificación de la presente resolución, cumpla con lo siguiente</w:t>
      </w:r>
      <w:r w:rsidRPr="0064537D">
        <w:rPr>
          <w:rFonts w:ascii="Arial Narrow" w:eastAsia="Times New Roman" w:hAnsi="Arial Narrow" w:cs="Arial"/>
          <w:color w:val="000000"/>
          <w:kern w:val="0"/>
          <w:lang w:val="es-ES" w:eastAsia="es-ES"/>
          <w14:ligatures w14:val="none"/>
        </w:rPr>
        <w:t xml:space="preserve">: </w:t>
      </w:r>
      <w:r w:rsidR="004E2EDF" w:rsidRPr="004E2EDF">
        <w:rPr>
          <w:rFonts w:ascii="Arial Narrow" w:eastAsia="Times New Roman" w:hAnsi="Arial Narrow" w:cs="Arial"/>
          <w:color w:val="000000"/>
          <w:kern w:val="0"/>
          <w:lang w:val="es-ES" w:eastAsia="es-ES"/>
          <w14:ligatures w14: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1247D6">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D743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11F326B3" w14:textId="42A39B75" w:rsidR="00850038" w:rsidRPr="004E2EDF" w:rsidRDefault="00CA59A2" w:rsidP="004E2ED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w:t>
      </w:r>
      <w:r w:rsidRPr="0026598E">
        <w:rPr>
          <w:rFonts w:ascii="Arial Narrow" w:eastAsia="Times New Roman" w:hAnsi="Arial Narrow" w:cs="Times New Roman"/>
          <w:color w:val="000000"/>
          <w:kern w:val="0"/>
          <w:shd w:val="clear" w:color="auto" w:fill="FFFFFF"/>
          <w:lang w:eastAsia="es-PE"/>
          <w14:ligatures w14:val="none"/>
        </w:rPr>
        <w:t xml:space="preserve"/>
      </w:r>
      <w:r w:rsidR="005718AF" w:rsidRPr="005718AF">
        <w:rPr>
          <w:rFonts w:ascii="Arial Narrow" w:eastAsia="Times New Roman" w:hAnsi="Arial Narrow" w:cs="Arial"/>
          <w:color w:val="000000"/>
          <w:kern w:val="0"/>
          <w:lang w:val="es-ES" w:eastAsia="es-ES"/>
          <w14:ligatures w14:val="none"/>
        </w:rPr>
        <w:t/>
      </w:r>
      <w:r w:rsidR="005718AF">
        <w:rPr>
          <w:rFonts w:ascii="Arial Narrow" w:eastAsia="Times New Roman" w:hAnsi="Arial Narrow" w:cs="Arial"/>
          <w:color w:val="000000"/>
          <w:kern w:val="0"/>
          <w:lang w:val="es-ES" w:eastAsia="es-ES"/>
          <w14:ligatures w14:val="none"/>
        </w:rPr>
        <w:t xml:space="preserve"/>
      </w:r>
      <w:r w:rsidRPr="0034586C">
        <w:rPr>
          <w:rFonts w:ascii="Arial Narrow" w:eastAsia="Times New Roman" w:hAnsi="Arial Narrow" w:cs="Times New Roman"/>
          <w:color w:val="000000"/>
          <w:kern w:val="0"/>
          <w:shd w:val="clear" w:color="auto" w:fill="FFFFFF"/>
          <w:lang w:eastAsia="es-PE"/>
          <w14:ligatures w14:val="none"/>
        </w:rPr>
        <w:t xml:space="preserve"/>
      </w:r>
      <w:r w:rsidR="00437E2E" w:rsidRPr="0034586C">
        <w:rPr>
          <w:rFonts w:ascii="Arial Narrow" w:hAnsi="Arial Narrow" w:cs="Arial"/>
          <w:bCs/>
          <w:spacing w:val="-3"/>
          <w:kern w:val="0"/>
          <w14:ligatures w14:val="none"/>
        </w:rPr>
        <w:t xml:space="preserve"/>
      </w:r>
      <w:r w:rsidRPr="0034586C">
        <w:rPr>
          <w:rFonts w:ascii="Arial Narrow" w:eastAsia="Times New Roman" w:hAnsi="Arial Narrow" w:cs="Times New Roman"/>
          <w:color w:val="000000"/>
          <w:kern w:val="0"/>
          <w:shd w:val="clear" w:color="auto" w:fill="FFFFFF"/>
          <w:lang w:eastAsia="es-PE"/>
          <w14:ligatures w14:val="none"/>
        </w:rPr>
        <w:t xml:space="preserve"/>
      </w:r>
      <w:r w:rsidR="00437E2E" w:rsidRPr="0034586C">
        <w:rPr>
          <w:rFonts w:ascii="Arial Narrow" w:hAnsi="Arial Narrow" w:cs="Arial"/>
          <w:bCs/>
          <w:spacing w:val="-3"/>
          <w:kern w:val="0"/>
          <w14:ligatures w14:val="none"/>
        </w:rPr>
        <w:t/>
      </w:r>
      <w:r w:rsidRPr="0034586C">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34586C">
        <w:rPr>
          <w:rFonts w:ascii="Arial Narrow" w:eastAsia="Times New Roman" w:hAnsi="Arial Narrow" w:cs="Times New Roman"/>
          <w:color w:val="000000"/>
          <w:kern w:val="0"/>
          <w:shd w:val="clear" w:color="auto" w:fill="FFFFFF"/>
          <w:lang w:eastAsia="es-PE"/>
          <w14:ligatures w14:val="none"/>
        </w:rPr>
        <w:t/>
      </w:r>
      <w:bookmarkStart w:id="15" w:name="_Hlk215162047"/>
      <w:r w:rsidR="004E2EDF">
        <w:rPr>
          <w:rFonts w:ascii="Arial Narrow" w:eastAsia="Times New Roman" w:hAnsi="Arial Narrow" w:cs="Times New Roman"/>
          <w:color w:val="000000"/>
          <w:kern w:val="0"/>
          <w:shd w:val="clear" w:color="auto" w:fill="FFFFFF"/>
          <w:lang w:eastAsia="es-PE"/>
          <w14:ligatures w14:val="none"/>
        </w:rPr>
        <w:t xml:space="preserve"/>
      </w:r>
      <w:r w:rsidR="004E2EDF">
        <w:rPr>
          <w:rFonts w:ascii="Arial Narrow" w:eastAsia="Arial Narrow" w:hAnsi="Arial Narrow" w:cs="Arial Narrow"/>
          <w:kern w:val="0"/>
          <w14:ligatures w14:val="none"/>
        </w:rPr>
        <w:t/>
      </w:r>
      <w:r w:rsidR="00850038" w:rsidRPr="004E2EDF">
        <w:rPr>
          <w:rFonts w:ascii="Arial Narrow" w:eastAsia="Arial Narrow" w:hAnsi="Arial Narrow" w:cs="Arial Narrow"/>
          <w:kern w:val="0"/>
          <w14:ligatures w14:val="none"/>
        </w:rPr>
        <w:t xml:space="preserve"/>
      </w:r>
      <w:r w:rsidR="008C130C" w:rsidRPr="004E2EDF">
        <w:rPr>
          <w:rFonts w:ascii="Arial Narrow" w:eastAsia="Arial Narrow" w:hAnsi="Arial Narrow" w:cs="Arial Narrow"/>
          <w:kern w:val="0"/>
          <w14:ligatures w14:val="none"/>
        </w:rPr>
        <w:t/>
      </w:r>
      <w:r w:rsidR="00850038" w:rsidRPr="004E2EDF">
        <w:rPr>
          <w:rFonts w:ascii="Arial Narrow" w:eastAsia="Arial Narrow" w:hAnsi="Arial Narrow" w:cs="Arial Narrow"/>
          <w:kern w:val="0"/>
          <w14:ligatures w14:val="none"/>
        </w:rPr>
        <w:t xml:space="preserve"/>
      </w:r>
      <w:r w:rsidR="008C130C" w:rsidRPr="000207A8">
        <w:rPr>
          <w:rFonts w:ascii="Arial Narrow" w:eastAsia="Arial Narrow" w:hAnsi="Arial Narrow" w:cs="Arial Narrow"/>
          <w:kern w:val="0"/>
          <w14:ligatures w14:val="none"/>
        </w:rPr>
        <w:t/>
      </w:r>
      <w:r w:rsidR="00850038" w:rsidRPr="000207A8">
        <w:rPr>
          <w:rFonts w:ascii="Arial Narrow" w:eastAsia="Arial Narrow" w:hAnsi="Arial Narrow" w:cs="Arial Narrow"/>
          <w:kern w:val="0"/>
          <w14:ligatures w14:val="none"/>
        </w:rPr>
        <w:t xml:space="preserve"/>
      </w:r>
      <w:r w:rsidR="0052444D" w:rsidRPr="000207A8">
        <w:rPr>
          <w:rFonts w:ascii="Arial Narrow" w:eastAsia="Arial Narrow" w:hAnsi="Arial Narrow" w:cs="Arial Narrow"/>
          <w:kern w:val="0"/>
          <w14:ligatures w14:val="none"/>
        </w:rPr>
        <w:t xml:space="preserve"/>
      </w:r>
      <w:r w:rsidR="00850038" w:rsidRPr="000207A8">
        <w:rPr>
          <w:rFonts w:ascii="Arial Narrow" w:eastAsia="Arial Narrow" w:hAnsi="Arial Narrow" w:cs="Arial Narrow"/>
          <w:kern w:val="0"/>
          <w14:ligatures w14:val="none"/>
        </w:rPr>
        <w:t xml:space="preserve"/>
      </w:r>
      <w:r w:rsidR="00D85DE2" w:rsidRPr="000207A8">
        <w:rPr>
          <w:rFonts w:ascii="Arial Narrow" w:eastAsia="Arial Narrow" w:hAnsi="Arial Narrow" w:cs="Arial Narrow"/>
          <w:kern w:val="0"/>
          <w14:ligatures w14:val="none"/>
        </w:rPr>
        <w:t xml:space="preserve"/>
      </w:r>
      <w:r w:rsidR="00850038" w:rsidRPr="000207A8">
        <w:rPr>
          <w:rFonts w:ascii="Arial Narrow" w:eastAsia="Arial Narrow" w:hAnsi="Arial Narrow" w:cs="Arial Narrow"/>
          <w:kern w:val="0"/>
          <w14:ligatures w14:val="none"/>
        </w:rPr>
        <w:t/>
      </w:r>
      <w:r w:rsidR="0034586C" w:rsidRPr="000207A8">
        <w:rPr>
          <w:rFonts w:ascii="Arial Narrow" w:eastAsia="Arial Narrow" w:hAnsi="Arial Narrow" w:cs="Arial Narrow"/>
          <w:kern w:val="0"/>
          <w14:ligatures w14:val="none"/>
        </w:rPr>
        <w:t xml:space="preserve"/>
      </w:r>
      <w:r w:rsidR="00B245E0" w:rsidRPr="000207A8">
        <w:rPr>
          <w:rFonts w:ascii="Arial Narrow" w:eastAsia="Arial Narrow" w:hAnsi="Arial Narrow" w:cs="Arial Narrow"/>
          <w:kern w:val="0"/>
          <w14:ligatures w14:val="none"/>
        </w:rPr>
        <w:t/>
      </w:r>
      <w:r w:rsidR="00850038" w:rsidRPr="000207A8">
        <w:rPr>
          <w:rFonts w:ascii="Arial Narrow" w:eastAsia="Arial Narrow" w:hAnsi="Arial Narrow" w:cs="Arial Narrow"/>
          <w:kern w:val="0"/>
          <w14:ligatures w14:val="none"/>
        </w:rPr>
        <w:t/>
      </w:r>
    </w:p>
    <w:bookmarkEnd w:id="14"/>
    <w:bookmarkEnd w:id="15"/>
    <w:p w14:paraId="042B3F54" w14:textId="777BBF33" w:rsidR="00CA59A2" w:rsidRPr="0034586C" w:rsidRDefault="00CA59A2" w:rsidP="00D7439A">
      <w:pPr>
        <w:spacing w:after="0" w:line="240" w:lineRule="auto"/>
        <w:jc w:val="both"/>
        <w:rPr>
          <w:rFonts w:ascii="Arial Narrow" w:eastAsia="Arial Narrow" w:hAnsi="Arial Narrow" w:cs="Arial Narrow"/>
          <w:kern w:val="0"/>
          <w14:ligatures w14:val="none"/>
        </w:rPr>
      </w:pPr>
    </w:p>
    <w:p w14:paraId="0A292C9F" w14:textId="22F8A3A5" w:rsidR="00CA59A2" w:rsidRPr="0026598E" w:rsidRDefault="00CA59A2" w:rsidP="00D7439A">
      <w:pPr>
        <w:spacing w:line="240" w:lineRule="auto"/>
        <w:contextualSpacing/>
        <w:jc w:val="both"/>
        <w:rPr>
          <w:rFonts w:ascii="Arial Narrow" w:eastAsia="Calibri" w:hAnsi="Arial Narrow" w:cs="Arial"/>
          <w:kern w:val="0"/>
          <w14:ligatures w14:val="none"/>
        </w:rPr>
      </w:pPr>
      <w:r w:rsidRPr="0034586C">
        <w:rPr>
          <w:rFonts w:ascii="Arial Narrow" w:eastAsia="Arial Narrow" w:hAnsi="Arial Narrow" w:cs="Arial Narrow"/>
          <w:b/>
          <w:color w:val="000000"/>
          <w:kern w:val="0"/>
          <w:lang w:eastAsia="es-PE"/>
          <w14:ligatures w14:val="none"/>
        </w:rPr>
        <w:t>SEGUNDO:</w:t>
      </w:r>
      <w:r w:rsidRPr="0034586C">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D7439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506A86"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37E2E" w:rsidRPr="00437E2E">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D7439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DF271A"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5718AF">
        <w:rPr>
          <w:rFonts w:ascii="Arial Narrow" w:eastAsia="Calibri" w:hAnsi="Arial Narrow" w:cs="Arial"/>
          <w:kern w:val="0"/>
          <w14:ligatures w14:val="none"/>
        </w:rPr>
        <w:t xml:space="preserve">, </w:t>
      </w:r>
      <w:r w:rsidRPr="005718AF">
        <w:rPr>
          <w:rFonts w:ascii="Arial Narrow" w:eastAsia="Arial Narrow" w:hAnsi="Arial Narrow" w:cs="Arial Narrow"/>
          <w:color w:val="000000"/>
          <w:kern w:val="0"/>
          <w:lang w:eastAsia="es-PE"/>
          <w14:ligatures w14:val="none"/>
        </w:rPr>
        <w:t>a</w:t>
      </w:r>
      <w:r w:rsidRPr="005718AF">
        <w:rPr>
          <w:rFonts w:ascii="Arial Narrow" w:eastAsia="Times New Roman" w:hAnsi="Arial Narrow" w:cs="Times New Roman"/>
          <w:color w:val="000000"/>
          <w:kern w:val="0"/>
          <w:shd w:val="clear" w:color="auto" w:fill="FFFFFF"/>
          <w:lang w:eastAsia="es-PE"/>
          <w14:ligatures w14:val="none"/>
        </w:rPr>
        <w:t xml:space="preserve"> </w:t>
      </w:r>
      <w:r w:rsidR="00437E2E" w:rsidRPr="005718AF">
        <w:rPr>
          <w:rFonts w:ascii="Arial Narrow" w:hAnsi="Arial Narrow" w:cs="Arial"/>
          <w:bCs/>
          <w:spacing w:val="-3"/>
          <w:kern w:val="0"/>
          <w14:ligatures w14:val="none"/>
        </w:rPr>
        <w:t>R</w:t>
      </w:r>
      <w:r w:rsidR="00437E2E" w:rsidRPr="00437E2E">
        <w:rPr>
          <w:rFonts w:ascii="Arial Narrow" w:hAnsi="Arial Narrow" w:cs="Arial"/>
          <w:bCs/>
          <w:spacing w:val="-3"/>
          <w:kern w:val="0"/>
          <w14:ligatures w14:val="none"/>
        </w:rPr>
        <w:t>ímac Seguros y Reaseguros S.A.</w:t>
      </w:r>
      <w:r w:rsidRPr="00437E2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p>
    <w:p w14:paraId="774AFBA5" w14:textId="49F59CC5"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4537D" w:rsidRPr="0064537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4537D" w:rsidRPr="0064537D">
        <w:rPr>
          <w:rFonts w:ascii="Arial Narrow" w:eastAsia="Times New Roman" w:hAnsi="Arial Narrow" w:cs="Arial"/>
          <w:color w:val="000000"/>
          <w:kern w:val="0"/>
          <w:lang w:eastAsia="es-ES"/>
          <w14:ligatures w14:val="none"/>
        </w:rPr>
        <w:t xml:space="preserve">Póliza V-0369578 </w:t>
      </w:r>
      <w:r w:rsidR="0064537D" w:rsidRPr="0064537D">
        <w:rPr>
          <w:rFonts w:ascii="Arial Narrow" w:eastAsia="Times New Roman" w:hAnsi="Arial Narrow" w:cs="Arial"/>
          <w:color w:val="000000"/>
          <w:kern w:val="0"/>
          <w:lang w:val="es-ES" w:eastAsia="es-ES"/>
          <w14:ligatures w14:val="none"/>
        </w:rPr>
        <w:t xml:space="preserve">del </w:t>
      </w:r>
      <w:r w:rsidR="00DE6D4E" w:rsidRPr="00DE6D4E">
        <w:rPr>
          <w:rFonts w:ascii="Arial Narrow" w:eastAsia="Times New Roman" w:hAnsi="Arial Narrow" w:cs="Arial"/>
          <w:color w:val="000000"/>
          <w:kern w:val="0"/>
          <w:lang w:eastAsia="es-ES"/>
          <w14:ligatures w14:val="none"/>
        </w:rPr>
        <w:t>Seguro de Protección familiar</w:t>
      </w:r>
      <w:r w:rsidR="0064537D" w:rsidRPr="0064537D">
        <w:rPr>
          <w:rFonts w:ascii="Arial Narrow" w:eastAsia="Times New Roman" w:hAnsi="Arial Narrow" w:cs="Arial"/>
          <w:color w:val="000000"/>
          <w:kern w:val="0"/>
          <w:lang w:val="es-ES" w:eastAsia="es-ES"/>
          <w14:ligatures w14: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7439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C3E60A" w:rsidR="00CA59A2" w:rsidRPr="00A67ADF" w:rsidRDefault="00CA59A2" w:rsidP="00D7439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20598">
        <w:rPr>
          <w:rFonts w:ascii="Arial Narrow" w:hAnsi="Arial Narrow" w:cs="Arial"/>
          <w:bCs/>
          <w:spacing w:val="-3"/>
          <w:kern w:val="0"/>
          <w14:ligatures w14:val="none"/>
        </w:rPr>
        <w:t xml:space="preserve"/>
      </w:r>
      <w:r w:rsidR="00420598" w:rsidRPr="00420598">
        <w:rPr>
          <w:rFonts w:ascii="Arial Narrow" w:hAnsi="Arial Narrow" w:cs="Arial"/>
          <w:bCs/>
          <w:spacing w:val="-3"/>
          <w:kern w:val="0"/>
          <w14:ligatures w14:val="none"/>
        </w:rPr>
        <w:t xml:space="preserve"/>
      </w:r>
      <w:r w:rsidR="00420598" w:rsidRPr="00437E2E">
        <w:rPr>
          <w:rFonts w:ascii="Arial Narrow" w:hAnsi="Arial Narrow" w:cs="Arial"/>
          <w:bCs/>
          <w:spacing w:val="-3"/>
          <w:kern w:val="0"/>
          <w14:ligatures w14:val="none"/>
        </w:rPr>
        <w:t xml:space="preserve"/>
      </w:r>
      <w:r w:rsidR="00437E2E">
        <w:rPr>
          <w:rFonts w:ascii="Arial Narrow" w:hAnsi="Arial Narrow" w:cs="Arial"/>
          <w:bCs/>
          <w:spacing w:val="-3"/>
          <w:kern w:val="0"/>
          <w14:ligatures w14:val="none"/>
        </w:rPr>
        <w:t xml:space="preserve"/>
      </w:r>
      <w:r w:rsidR="00420598" w:rsidRPr="00437E2E">
        <w:rPr>
          <w:rFonts w:ascii="Arial Narrow" w:hAnsi="Arial Narrow" w:cs="Arial"/>
          <w:bCs/>
          <w:spacing w:val="-3"/>
          <w:kern w:val="0"/>
          <w14:ligatures w14:val="none"/>
        </w:rPr>
        <w:t xml:space="preserve"/>
      </w:r>
      <w:r w:rsidRPr="00437E2E">
        <w:rPr>
          <w:rFonts w:ascii="Arial Narrow" w:hAnsi="Arial Narrow"/>
          <w:color w:val="000000"/>
        </w:rPr>
        <w:t/>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w:r>
      <w:r w:rsidRPr="004205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p w14:paraId="36317C11" w14:textId="77777777" w:rsidR="00CA59A2" w:rsidRPr="002F655C" w:rsidRDefault="00CA59A2" w:rsidP="00D7439A">
      <w:pPr>
        <w:suppressAutoHyphens/>
        <w:spacing w:after="0" w:line="240" w:lineRule="auto"/>
        <w:jc w:val="both"/>
        <w:rPr>
          <w:rFonts w:ascii="Arial Narrow" w:hAnsi="Arial Narrow" w:cs="Arial"/>
          <w:bCs/>
        </w:rPr>
      </w:pPr>
      <w:bookmarkStart w:id="21" w:name="_Hlk198890962"/>
      <w:bookmarkEnd w:id="20"/>
    </w:p>
    <w:bookmarkEnd w:id="21"/>
    <w:p w14:paraId="23716787" w14:textId="77777777" w:rsidR="00CA59A2" w:rsidRPr="0026598E" w:rsidRDefault="00CA59A2" w:rsidP="00D7439A">
      <w:pPr>
        <w:suppressAutoHyphens/>
        <w:spacing w:after="0" w:line="240" w:lineRule="auto"/>
        <w:jc w:val="both"/>
        <w:rPr>
          <w:rFonts w:ascii="Arial Narrow" w:hAnsi="Arial Narrow" w:cs="Arial"/>
        </w:rPr>
      </w:pPr>
    </w:p>
    <w:p w14:paraId="509D673B"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7439A">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D7439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743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7439A">
      <w:pPr>
        <w:spacing w:line="240" w:lineRule="auto"/>
        <w:rPr>
          <w:rFonts w:ascii="Arial Narrow" w:hAnsi="Arial Narrow"/>
        </w:rPr>
      </w:pPr>
    </w:p>
    <w:p w14:paraId="74AAB5F4" w14:textId="77777777" w:rsidR="001B5674" w:rsidRDefault="001B5674" w:rsidP="00D7439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t>Publicado</w:t>
      </w:r>
      <w:r w:rsidRPr="00CA4EFA">
        <w:rPr>
          <w:rFonts w:ascii="Arial Narrow" w:hAnsi="Arial Narrow" w:cs="Arial"/>
          <w:b/>
          <w:sz w:val="14"/>
          <w:szCs w:val="14"/>
        </w:rPr>
        <w:t xml:space="preserve"> </w:t>
      </w:r>
      <w:r w:rsidRPr="00CA4EF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A4EFA"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sz w:val="14"/>
          <w:szCs w:val="14"/>
        </w:rPr>
        <w:tab/>
      </w:r>
      <w:r w:rsidRPr="00CA4EFA">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b/>
          <w:bCs/>
          <w:sz w:val="14"/>
          <w:szCs w:val="14"/>
        </w:rPr>
        <w:tab/>
        <w:t>Artículo 27.-</w:t>
      </w:r>
      <w:r w:rsidRPr="00CA4EFA">
        <w:rPr>
          <w:rFonts w:ascii="Arial Narrow" w:eastAsia="Arial Narrow" w:hAnsi="Arial Narrow" w:cs="Arial"/>
          <w:sz w:val="14"/>
          <w:szCs w:val="14"/>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4EFA"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A4EFA">
        <w:rPr>
          <w:rStyle w:val="Refdenotaalpie"/>
          <w:rFonts w:ascii="Arial Narrow" w:hAnsi="Arial Narrow"/>
          <w:sz w:val="14"/>
          <w:szCs w:val="14"/>
        </w:rPr>
        <w:footnoteRef/>
      </w:r>
      <w:r w:rsidRPr="00CA4EFA">
        <w:rPr>
          <w:rFonts w:ascii="Arial Narrow" w:hAnsi="Arial Narrow"/>
          <w:sz w:val="14"/>
          <w:szCs w:val="14"/>
        </w:rPr>
        <w:t xml:space="preserve"> </w:t>
      </w:r>
      <w:r w:rsidRPr="00CA4EFA">
        <w:rPr>
          <w:rFonts w:ascii="Arial Narrow" w:hAnsi="Arial Narrow"/>
          <w:sz w:val="14"/>
          <w:szCs w:val="14"/>
        </w:rPr>
        <w:tab/>
      </w:r>
      <w:r w:rsidRPr="00CA4EFA">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4"/>
          <w:szCs w:val="14"/>
        </w:rPr>
      </w:pPr>
      <w:r w:rsidRPr="00CA4EFA">
        <w:rPr>
          <w:rFonts w:ascii="Arial Narrow" w:eastAsia="Arial Narrow" w:hAnsi="Arial Narrow" w:cs="Arial Narrow"/>
          <w:b/>
          <w:bCs/>
          <w:sz w:val="14"/>
          <w:szCs w:val="14"/>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b/>
          <w:bCs/>
          <w:sz w:val="14"/>
          <w:szCs w:val="14"/>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4EFA" w:rsidRDefault="00711750" w:rsidP="000153EC">
      <w:pPr>
        <w:pStyle w:val="Textonotapie"/>
        <w:jc w:val="both"/>
        <w:rPr>
          <w:rFonts w:ascii="Arial Narrow" w:hAnsi="Arial Narrow"/>
          <w:sz w:val="14"/>
          <w:szCs w:val="14"/>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LEY SOBRE FACULTADES, NORMAS Y ORGANIZACIÓN DEL INDECOPI, APROBADA POR DECRETO LEGISLATIVO 807 Artículo 24.-</w:t>
      </w:r>
      <w:r w:rsidRPr="00CA4EFA">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 </w:t>
      </w:r>
    </w:p>
    <w:p w14:paraId="7E788299"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4EFA" w:rsidRDefault="00CA59A2" w:rsidP="000153EC">
      <w:pPr>
        <w:pStyle w:val="Textonotapie"/>
        <w:ind w:left="567" w:hanging="567"/>
        <w:jc w:val="both"/>
        <w:rPr>
          <w:rFonts w:ascii="Arial Narrow" w:hAnsi="Arial Narrow" w:cs="Arial"/>
          <w:sz w:val="14"/>
          <w:szCs w:val="14"/>
        </w:rPr>
      </w:pPr>
    </w:p>
  </w:footnote>
  <w:footnote w:id="6">
    <w:p w14:paraId="12554D7B"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hAnsi="Arial Narrow" w:cs="Arial"/>
          <w:b/>
          <w:bCs/>
          <w:sz w:val="14"/>
          <w:szCs w:val="14"/>
        </w:rPr>
      </w:pPr>
      <w:r w:rsidRPr="00CA4EFA">
        <w:rPr>
          <w:rFonts w:ascii="Arial Narrow" w:hAnsi="Arial Narrow" w:cs="Arial"/>
          <w:sz w:val="14"/>
          <w:szCs w:val="14"/>
        </w:rPr>
        <w:tab/>
      </w:r>
      <w:r w:rsidRPr="00CA4EFA">
        <w:rPr>
          <w:rFonts w:ascii="Arial Narrow" w:hAnsi="Arial Narrow" w:cs="Arial"/>
          <w:b/>
          <w:bCs/>
          <w:sz w:val="14"/>
          <w:szCs w:val="14"/>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3B6754D8" w14:textId="77777777" w:rsidR="00CA59A2" w:rsidRPr="00CA4EFA" w:rsidRDefault="00CA59A2" w:rsidP="000153EC">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Style w:val="TextonotapieCar"/>
          <w:rFonts w:ascii="Arial Narrow" w:hAnsi="Arial Narrow" w:cs="Arial"/>
          <w:sz w:val="14"/>
          <w:szCs w:val="14"/>
          <w:vertAlign w:val="superscript"/>
        </w:rPr>
        <w:footnoteRef/>
      </w:r>
      <w:r w:rsidRPr="00CA4EFA">
        <w:rPr>
          <w:rFonts w:ascii="Arial Narrow" w:hAnsi="Arial Narrow" w:cs="Arial"/>
          <w:sz w:val="14"/>
          <w:szCs w:val="14"/>
          <w:vertAlign w:val="superscript"/>
        </w:rPr>
        <w:t xml:space="preserve"> </w:t>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110.- Sanciones administrativas</w:t>
      </w:r>
    </w:p>
    <w:p w14:paraId="15C6524D"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w:t>
      </w: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Fonts w:ascii="Arial Narrow" w:eastAsia="Arial Narrow" w:hAnsi="Arial Narrow" w:cs="Arial"/>
          <w:b/>
          <w:sz w:val="14"/>
          <w:szCs w:val="14"/>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w:sz w:val="14"/>
          <w:szCs w:val="14"/>
        </w:rPr>
      </w:pPr>
      <w:r w:rsidRPr="00CA4EF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hAnsi="Arial Narrow" w:cs="Arial"/>
          <w:sz w:val="14"/>
          <w:szCs w:val="14"/>
        </w:rPr>
      </w:pPr>
      <w:r w:rsidRPr="00CA4EFA">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A4EFA" w:rsidRDefault="00CA59A2" w:rsidP="000153EC">
      <w:pPr>
        <w:spacing w:after="0" w:line="240" w:lineRule="auto"/>
        <w:ind w:left="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hAnsi="Arial Narrow" w:cs="Arial"/>
          <w:b/>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w:sz w:val="14"/>
          <w:szCs w:val="14"/>
        </w:rPr>
      </w:pPr>
      <w:r w:rsidRPr="00CA4EFA">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4EFA" w:rsidRDefault="00CA59A2" w:rsidP="000153EC">
      <w:pPr>
        <w:pStyle w:val="Textonotapie"/>
        <w:jc w:val="both"/>
        <w:rPr>
          <w:rFonts w:ascii="Arial Narrow" w:hAnsi="Arial Narrow" w:cs="Arial"/>
          <w:sz w:val="14"/>
          <w:szCs w:val="14"/>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A4EFA">
        <w:rPr>
          <w:rStyle w:val="Refdenotaalpie"/>
          <w:rFonts w:ascii="Arial Narrow" w:hAnsi="Arial Narrow" w:cs="Arial"/>
          <w:b/>
          <w:bCs/>
          <w:sz w:val="14"/>
          <w:szCs w:val="14"/>
        </w:rPr>
        <w:footnoteRef/>
      </w:r>
      <w:r w:rsidRPr="00CA4EFA">
        <w:rPr>
          <w:rFonts w:ascii="Arial Narrow" w:hAnsi="Arial Narrow" w:cs="Arial"/>
          <w:b/>
          <w:bCs/>
          <w:sz w:val="14"/>
          <w:szCs w:val="14"/>
        </w:rPr>
        <w:t xml:space="preserve"> </w:t>
      </w:r>
      <w:r w:rsidRPr="00CA4EFA">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hAnsi="Arial Narrow" w:cs="Arial"/>
          <w:bCs/>
          <w:sz w:val="14"/>
          <w:szCs w:val="14"/>
        </w:rPr>
      </w:pPr>
      <w:r w:rsidRPr="00CA4EFA">
        <w:rPr>
          <w:rFonts w:ascii="Arial Narrow" w:hAnsi="Arial Narrow" w:cs="Arial"/>
          <w:b/>
          <w:sz w:val="14"/>
          <w:szCs w:val="14"/>
        </w:rPr>
        <w:t xml:space="preserve">Artículo 29.- </w:t>
      </w:r>
      <w:r w:rsidRPr="00CA4EFA">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4EFA" w:rsidRDefault="00CA59A2" w:rsidP="000153EC">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hAnsi="Arial Narrow" w:cs="Arial"/>
          <w:b/>
          <w:bCs/>
          <w:sz w:val="14"/>
          <w:szCs w:val="14"/>
        </w:rPr>
      </w:pPr>
      <w:r w:rsidRPr="00CA4EFA">
        <w:rPr>
          <w:rFonts w:ascii="Arial Narrow" w:hAnsi="Arial Narrow" w:cs="Arial"/>
          <w:b/>
          <w:bCs/>
          <w:sz w:val="14"/>
          <w:szCs w:val="14"/>
        </w:rPr>
        <w:t>Artículo 20.- Modalidades de notificación</w:t>
      </w:r>
    </w:p>
    <w:p w14:paraId="078AE407"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