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
      </w:r>
      <w:r w:rsidRPr="00AD7C2D">
        <w:rPr>
          <w:rFonts w:ascii="Arial Narrow" w:eastAsia="Arial Narrow" w:hAnsi="Arial Narrow" w:cs="Arial Narrow"/>
          <w:b/>
          <w:color w:val="000000"/>
          <w:kern w:val="0"/>
          <w:lang w:eastAsia="es-PE"/>
          <w14:ligatures w14:val="none"/>
        </w:rPr>
        <w:t xml:space="preserve"/>
      </w:r>
      <w:r w:rsidR="00AD7C2D" w:rsidRPr="00AD7C2D">
        <w:rPr>
          <w:rFonts w:ascii="Arial Narrow" w:eastAsia="Arial Narrow" w:hAnsi="Arial Narrow" w:cs="Arial Narrow"/>
          <w:b/>
          <w:color w:val="000000"/>
          <w:kern w:val="0"/>
          <w:lang w:eastAsia="es-PE"/>
          <w14:ligatures w14:val="none"/>
        </w:rPr>
        <w:t/>
      </w:r>
      <w:r w:rsidRPr="00AD7C2D">
        <w:rPr>
          <w:rFonts w:ascii="Arial Narrow" w:eastAsia="Arial Narrow" w:hAnsi="Arial Narrow" w:cs="Arial Narrow"/>
          <w:b/>
          <w:color w:val="000000"/>
          <w:kern w:val="0"/>
          <w:lang w:eastAsia="es-PE"/>
          <w14:ligatures w14:val="none"/>
        </w:rPr>
        <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18</w:t>
      </w:r>
      <w:r w:rsidRPr="0008017E">
        <w:rPr>
          <w:rFonts w:ascii="Arial Narrow" w:eastAsia="Times New Roman" w:hAnsi="Arial Narrow" w:cs="Times New Roman"/>
          <w:color w:val="000000"/>
          <w:kern w:val="0"/>
          <w:shd w:val="clear" w:color="auto" w:fill="FFFFFF"/>
          <w:lang w:eastAsia="es-PE"/>
          <w14:ligatures w14:val="none"/>
        </w:rPr>
        <w:t xml:space="preserve"> de </w:t>
      </w:r>
      <w:r w:rsidR="00AD7C2D" w:rsidRPr="0008017E">
        <w:rPr>
          <w:rFonts w:ascii="Arial Narrow" w:eastAsia="Times New Roman" w:hAnsi="Arial Narrow" w:cs="Times New Roman"/>
          <w:color w:val="000000"/>
          <w:kern w:val="0"/>
          <w:shd w:val="clear" w:color="auto" w:fill="FFFFFF"/>
          <w:lang w:eastAsia="es-PE"/>
          <w14:ligatures w14:val="none"/>
        </w:rPr>
        <w:t>julio</w:t>
      </w:r>
      <w:r w:rsidRPr="0008017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w14:ligatures w14:val="none"/>
        </w:rPr>
        <w:t/>
      </w:r>
      <w:r w:rsidRPr="0008017E">
        <w:rPr>
          <w:rFonts w:ascii="Arial Narrow" w:eastAsia="Calibri" w:hAnsi="Arial Narrow" w:cs="Arial"/>
          <w:kern w:val="0"/>
          <w14:ligatures w14:val="none"/>
        </w:rPr>
        <w:t xml:space="preserve"/>
      </w:r>
      <w:r w:rsidR="00AD7C2D" w:rsidRPr="0008017E">
        <w:rPr>
          <w:rFonts w:ascii="Arial Narrow" w:eastAsia="Calibri" w:hAnsi="Arial Narrow" w:cs="Arial"/>
          <w:kern w:val="0"/>
          <w14:ligatures w14:val="none"/>
        </w:rPr>
        <w:t xml:space="preserve"/>
      </w:r>
      <w:proofErr w:type="spellStart"/>
      <w:r w:rsidR="00AD7C2D" w:rsidRPr="0008017E">
        <w:rPr>
          <w:rFonts w:ascii="Arial Narrow" w:eastAsia="Calibri" w:hAnsi="Arial Narrow" w:cs="Arial"/>
          <w:kern w:val="0"/>
          <w14:ligatures w14:val="none"/>
        </w:rPr>
        <w:t/>
      </w:r>
      <w:proofErr w:type="spellEnd"/>
      <w:r w:rsidR="00AD7C2D" w:rsidRPr="0008017E">
        <w:rPr>
          <w:rFonts w:ascii="Arial Narrow" w:eastAsia="Calibri" w:hAnsi="Arial Narrow" w:cs="Arial"/>
          <w:kern w:val="0"/>
          <w14:ligatures w14:val="none"/>
        </w:rPr>
        <w:t xml:space="preserve"/>
      </w:r>
      <w:r w:rsidRPr="0008017E">
        <w:rPr>
          <w:rFonts w:ascii="Arial Narrow" w:eastAsia="Calibri" w:hAnsi="Arial Narrow" w:cs="Arial"/>
          <w:kern w:val="0"/>
          <w14:ligatures w14:val="none"/>
        </w:rPr>
        <w:t/>
      </w:r>
      <w:r w:rsidRPr="0008017E">
        <w:rPr>
          <w:rFonts w:ascii="Arial Narrow" w:eastAsia="Times New Roman" w:hAnsi="Arial Narrow" w:cs="Arial"/>
          <w:color w:val="000000"/>
          <w:kern w:val="0"/>
          <w:lang w:val="es-ES" w:eastAsia="es-ES"/>
          <w14:ligatures w14:val="none"/>
        </w:rPr>
        <w:t xml:space="preserve"/>
      </w:r>
      <w:r w:rsidR="00AD7C2D" w:rsidRPr="0008017E">
        <w:rPr>
          <w:rFonts w:ascii="Arial Narrow" w:eastAsia="Times New Roman" w:hAnsi="Arial Narrow" w:cs="Arial"/>
          <w:color w:val="000000"/>
          <w:kern w:val="0"/>
          <w:lang w:val="es-ES" w:eastAsia="es-ES"/>
          <w14:ligatures w14:val="none"/>
        </w:rPr>
        <w:t xml:space="preserve"/>
      </w:r>
      <w:proofErr w:type="spellStart"/>
      <w:r w:rsidR="00AD7C2D" w:rsidRPr="0008017E">
        <w:rPr>
          <w:rFonts w:ascii="Arial Narrow" w:eastAsia="Times New Roman" w:hAnsi="Arial Narrow" w:cs="Arial"/>
          <w:color w:val="000000"/>
          <w:kern w:val="0"/>
          <w:lang w:val="es-ES" w:eastAsia="es-ES"/>
          <w14:ligatures w14:val="none"/>
        </w:rPr>
        <w:t/>
      </w:r>
      <w:proofErr w:type="spellEnd"/>
      <w:r w:rsidR="00AD7C2D"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color w:val="000000"/>
          <w:kern w:val="0"/>
          <w:lang w:val="es-ES" w:eastAsia="es-ES"/>
          <w14:ligatures w14:val="none"/>
        </w:rPr>
        <w:t/>
      </w:r>
      <w:r w:rsidRPr="0008017E">
        <w:rPr>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bCs/>
          <w:color w:val="000000"/>
          <w:kern w:val="0"/>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del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w14:ligatures w14:val="none"/>
        </w:rPr>
        <w:t/>
      </w:r>
      <w:proofErr w:type="spellEnd"/>
      <w:r w:rsidRPr="0008017E">
        <w:rPr>
          <w:rFonts w:ascii="Arial Narrow" w:eastAsia="Calibri" w:hAnsi="Arial Narrow" w:cs="Arial"/>
          <w:kern w:val="0"/>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BB327F" w:rsidRPr="0008017E">
        <w:rPr>
          <w:rFonts w:ascii="Arial Narrow" w:eastAsia="Times New Roman" w:hAnsi="Arial Narrow" w:cs="Arial"/>
          <w:color w:val="000000"/>
          <w:kern w:val="0"/>
          <w:lang w:val="es-ES" w:eastAsia="es-ES"/>
          <w14:ligatures w14:val="none"/>
        </w:rPr>
        <w:t xml:space="preserve"/>
      </w:r>
      <w:proofErr w:type="spellStart"/>
      <w:r w:rsidR="00BB327F" w:rsidRPr="0008017E">
        <w:rPr>
          <w:rFonts w:ascii="Arial Narrow" w:eastAsia="Times New Roman" w:hAnsi="Arial Narrow" w:cs="Arial"/>
          <w:color w:val="000000"/>
          <w:kern w:val="0"/>
          <w:lang w:val="es-ES" w:eastAsia="es-ES"/>
          <w14:ligatures w14:val="none"/>
        </w:rPr>
        <w:t/>
      </w:r>
      <w:proofErr w:type="spellEnd"/>
      <w:r w:rsidR="00BB327F"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w:r>
      <w:r w:rsidR="007559B2"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val="es-ES" w:eastAsia="es-ES"/>
          <w14:ligatures w14:val="none"/>
        </w:rPr>
        <w:t/>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eastAsia="es-ES"/>
          <w14:ligatures w14:val="none"/>
        </w:rPr>
        <w:t/>
      </w:r>
      <w:r w:rsidR="007559B2" w:rsidRPr="007559B2">
        <w:rPr>
          <w:rFonts w:ascii="Arial Narrow" w:eastAsia="Times New Roman" w:hAnsi="Arial Narrow" w:cs="Arial"/>
          <w:color w:val="000000"/>
          <w:kern w:val="0"/>
          <w:lang w:eastAsia="es-ES"/>
          <w14:ligatures w14:val="none"/>
        </w:rPr>
        <w:t xml:space="preserve"/>
      </w:r>
      <w:proofErr w:type="spellStart"/>
      <w:r w:rsidR="007559B2" w:rsidRPr="007559B2">
        <w:rPr>
          <w:rFonts w:ascii="Arial Narrow" w:eastAsia="Times New Roman" w:hAnsi="Arial Narrow" w:cs="Arial"/>
          <w:color w:val="000000"/>
          <w:kern w:val="0"/>
          <w:lang w:val="es-ES" w:eastAsia="es-ES"/>
          <w14:ligatures w14: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w14:ligatures w14:val="none"/>
        </w:rPr>
        <w:t/>
      </w:r>
      <w:r w:rsidR="00CA59A2" w:rsidRPr="007559B2">
        <w:rPr>
          <w:rFonts w:ascii="Arial Narrow" w:eastAsia="Times New Roman" w:hAnsi="Arial Narrow" w:cs="Arial"/>
          <w:color w:val="000000"/>
          <w:kern w:val="0"/>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del Código</w:t>
      </w:r>
      <w:r w:rsidR="005618FB" w:rsidRPr="0008017E">
        <w:rPr>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Times New Roman" w:hAnsi="Arial Narrow" w:cs="Arial"/>
          <w:color w:val="000000"/>
          <w:kern w:val="0"/>
          <w:lang w:val="es-ES" w:eastAsia="es-ES"/>
          <w14:ligatures w14:val="none"/>
        </w:rPr>
        <w:t/>
      </w:r>
      <w:r w:rsidR="00D96B5A" w:rsidRPr="0008017E">
        <w:rPr>
          <w:rFonts w:ascii="Arial Narrow" w:eastAsia="Calibri" w:hAnsi="Arial Narrow" w:cs="Arial"/>
          <w:kern w:val="0"/>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hAnsi="Arial Narrow" w:cs="Arial"/>
          <w:bCs/>
          <w:spacing w:val="-3"/>
          <w:kern w:val="0"/>
          <w14:ligatures w14:val="none"/>
        </w:rPr>
        <w:t xml:space="preserve"/>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w14:ligatures w14:val="none"/>
        </w:rPr>
        <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5618FB" w:rsidRPr="0008017E">
        <w:rPr>
          <w:rFonts w:ascii="Arial Narrow" w:eastAsia="Times New Roman" w:hAnsi="Arial Narrow" w:cs="Times New Roman"/>
          <w:color w:val="000000"/>
          <w:kern w:val="0"/>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23CE62"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CUARTO: </w:t>
      </w:r>
      <w:r w:rsidRPr="0008017E">
        <w:rPr>
          <w:rFonts w:ascii="Arial Narrow" w:eastAsia="Arial Narrow" w:hAnsi="Arial Narrow" w:cs="Arial Narrow"/>
          <w:color w:val="000000"/>
          <w:kern w:val="0"/>
          <w:lang w:eastAsia="es-PE"/>
          <w14:ligatures w14:val="none"/>
        </w:rPr>
        <w:t xml:space="preserve">correr traslado de la denuncia interpuesta </w:t>
      </w:r>
      <w:r w:rsidRPr="0008017E">
        <w:rPr>
          <w:rFonts w:ascii="Arial Narrow" w:eastAsia="Times New Roman" w:hAnsi="Arial Narrow" w:cs="Arial"/>
          <w:color w:val="000000"/>
          <w:kern w:val="0"/>
          <w:lang w:val="es-ES" w:eastAsia="es-ES"/>
          <w14:ligatures w14:val="none"/>
        </w:rPr>
        <w:t xml:space="preserve">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Pr="0008017E">
        <w:rPr>
          <w:rFonts w:ascii="Arial Narrow" w:eastAsia="Arial Narrow" w:hAnsi="Arial Narrow" w:cs="Arial Narrow"/>
          <w:color w:val="000000"/>
          <w:kern w:val="0"/>
          <w:lang w:eastAsia="es-PE"/>
          <w14:ligatures w14:val="none"/>
        </w:rPr>
        <w:t>a</w:t>
      </w:r>
      <w:r w:rsidRPr="0008017E">
        <w:rPr>
          <w:rFonts w:ascii="Arial Narrow" w:eastAsia="Times New Roman" w:hAnsi="Arial Narrow" w:cs="Times New Roman"/>
          <w:color w:val="000000"/>
          <w:kern w:val="0"/>
          <w:shd w:val="clear" w:color="auto" w:fill="FFFFFF"/>
          <w:lang w:eastAsia="es-PE"/>
          <w14:ligatures w14:val="none"/>
        </w:rPr>
        <w:t xml:space="preserve">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para que, de conformidad con lo dispuesto por el artículo 26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referida norma</w:t>
      </w:r>
      <w:r w:rsidRPr="0008017E">
        <w:rPr>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w:t>
      </w:r>
      <w:r w:rsidRPr="0008017E">
        <w:rPr>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Decreto Legislativo 807</w:t>
      </w:r>
      <w:r w:rsidRPr="0008017E">
        <w:rPr>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96B5A">
        <w:rPr>
          <w:rFonts w:ascii="Arial Narrow" w:hAnsi="Arial Narrow" w:cs="Arial"/>
          <w:bCs/>
          <w:spacing w:val="-3"/>
          <w:kern w:val="0"/>
          <w14:ligatures w14:val="none"/>
        </w:rPr>
        <w:t/>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w14:ligatures w14: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TextonotapieCar"/>
          <w:rFonts w:ascii="Arial Narrow" w:hAnsi="Arial Narrow" w:cs="Arial"/>
          <w:sz w:val="15"/>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5"/>
          <w:szCs w:val="15"/>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