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AE9461D"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4F6D6E" w:rsidRPr="004F6D6E">
        <w:rPr>
          <w:rFonts w:ascii="Arial Narrow" w:eastAsia="Times New Roman" w:hAnsi="Arial Narrow" w:cs="Times New Roman"/>
          <w:b/>
          <w:bCs/>
          <w:color w:val="000000"/>
          <w:kern w:val="0"/>
          <w:shd w:val="clear" w:color="auto" w:fill="FFFFFF"/>
          <w:lang w:eastAsia="es-PE"/>
          <w14:ligatures w14:val="none"/>
        </w:rPr>
        <w:t>2061-2026/CC1</w:t>
      </w:r>
    </w:p>
    <w:p w14:paraId="7E5DC22B" w14:textId="1A77E6FD"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DENUNCIANTE:[DENUNCIANTE] (SEÑORA [APELLIDO])</w:t>
      </w:r>
      <w:r w:rsidRPr="00EB4D2D">
        <w:rPr>
          <w:rFonts w:ascii="Arial Narrow" w:eastAsia="Arial Narrow" w:hAnsi="Arial Narrow" w:cs="Arial Narrow"/>
          <w:b/>
          <w:color w:val="000000"/>
          <w:kern w:val="0"/>
          <w:lang w:eastAsia="es-PE"/>
          <w14:ligatures w14:val="none"/>
        </w:rPr>
        <w:tab/>
        <w:t/>
      </w:r>
      <w:r w:rsidRPr="00EB4D2D">
        <w:rPr>
          <w:rFonts w:ascii="Arial Narrow" w:eastAsia="Arial Narrow" w:hAnsi="Arial Narrow" w:cs="Arial Narrow"/>
          <w:b/>
          <w:color w:val="000000"/>
          <w:kern w:val="0"/>
          <w:lang w:eastAsia="es-PE"/>
          <w14:ligatures w14:val="none"/>
        </w:rPr>
        <w:tab/>
      </w:r>
      <w:r w:rsidR="004F6D6E" w:rsidRPr="004F6D6E">
        <w:rPr>
          <w:rFonts w:ascii="Arial Narrow" w:eastAsia="Arial Narrow" w:hAnsi="Arial Narrow" w:cs="Arial Narrow"/>
          <w:b/>
          <w:color w:val="000000"/>
          <w:kern w:val="0"/>
          <w:lang w:eastAsia="es-PE"/>
          <w14:ligatures w14:val="none"/>
        </w:rPr>
        <w:t/>
      </w:r>
      <w:r w:rsidR="004F6D6E" w:rsidRPr="004F6D6E">
        <w:rPr>
          <w:rFonts w:ascii="Arial Narrow" w:eastAsia="Arial Narrow" w:hAnsi="Arial Narrow" w:cs="Arial Narrow"/>
          <w:b/>
          <w:color w:val="000000"/>
          <w:kern w:val="0"/>
          <w:lang w:eastAsia="es-PE"/>
          <w14:ligatures w14:val="none"/>
        </w:rPr>
        <w:t xml:space="preserve"/>
      </w:r>
      <w:r w:rsidRPr="004F6D6E">
        <w:rPr>
          <w:rFonts w:ascii="Arial Narrow" w:eastAsia="Arial Narrow" w:hAnsi="Arial Narrow" w:cs="Arial Narrow"/>
          <w:b/>
          <w:color w:val="000000"/>
          <w:kern w:val="0"/>
          <w:lang w:eastAsia="es-PE"/>
          <w14:ligatures w14:val="none"/>
        </w:rPr>
        <w:t xml:space="preserve"/>
      </w:r>
      <w:r w:rsidR="004F6D6E" w:rsidRPr="004F6D6E">
        <w:rPr>
          <w:rFonts w:ascii="Arial Narrow" w:eastAsia="Arial Narrow" w:hAnsi="Arial Narrow" w:cs="Arial Narrow"/>
          <w:b/>
          <w:color w:val="000000"/>
          <w:kern w:val="0"/>
          <w:lang w:eastAsia="es-PE"/>
          <w14:ligatures w14:val="none"/>
        </w:rPr>
        <w:t/>
      </w:r>
      <w:r w:rsidRPr="004F6D6E">
        <w:rPr>
          <w:rFonts w:ascii="Arial Narrow" w:eastAsia="Arial Narrow" w:hAnsi="Arial Narrow" w:cs="Arial Narrow"/>
          <w:b/>
          <w:color w:val="000000"/>
          <w:kern w:val="0"/>
          <w:lang w:eastAsia="es-PE"/>
          <w14:ligatures w14:val="none"/>
        </w:rPr>
        <w:t/>
      </w:r>
    </w:p>
    <w:p w14:paraId="6DEEEDFE" w14:textId="3D8C9AF1"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DENUNCIADO</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CF3714" w:rsidRPr="00CF3714">
        <w:rPr>
          <w:rFonts w:ascii="Arial Narrow" w:eastAsia="Arial Narrow" w:hAnsi="Arial Narrow" w:cs="Arial Narrow"/>
          <w:b/>
          <w:color w:val="000000"/>
          <w:kern w:val="0"/>
          <w:lang w:eastAsia="es-PE"/>
          <w14:ligatures w14:val="none"/>
        </w:rPr>
        <w:t>PACÍFICO COMPAÑÍA DE SEGUROS Y REASEGUROS S.A.</w:t>
      </w:r>
      <w:r w:rsidR="00CF3714" w:rsidRPr="00CF3714">
        <w:rPr>
          <w:rFonts w:ascii="Arial Narrow" w:eastAsia="Arial Narrow" w:hAnsi="Arial Narrow" w:cs="Arial Narrow"/>
          <w:b/>
          <w:color w:val="000000"/>
          <w:kern w:val="0"/>
          <w:lang w:eastAsia="es-PE"/>
          <w14:ligatures w14:val="none"/>
        </w:rPr>
        <w:t xml:space="preserve"> </w:t>
      </w:r>
      <w:r w:rsidRPr="00CF3714">
        <w:rPr>
          <w:rFonts w:ascii="Arial Narrow" w:eastAsia="Arial Narrow" w:hAnsi="Arial Narrow" w:cs="Arial Narrow"/>
          <w:b/>
          <w:color w:val="000000"/>
          <w:kern w:val="0"/>
          <w:lang w:eastAsia="es-PE"/>
          <w14:ligatures w14:val="none"/>
        </w:rPr>
        <w:t>(</w:t>
      </w:r>
      <w:r w:rsidR="00CF3714" w:rsidRPr="00CF3714">
        <w:rPr>
          <w:rFonts w:ascii="Arial Narrow" w:eastAsia="Arial Narrow" w:hAnsi="Arial Narrow" w:cs="Arial Narrow"/>
          <w:b/>
          <w:color w:val="000000"/>
          <w:kern w:val="0"/>
          <w:lang w:eastAsia="es-PE"/>
          <w14:ligatures w14:val="none"/>
        </w:rPr>
        <w:t>PACÍFICO</w:t>
      </w:r>
      <w:r w:rsidRPr="00CF3714">
        <w:rPr>
          <w:rFonts w:ascii="Arial Narrow" w:eastAsia="Arial Narrow" w:hAnsi="Arial Narrow" w:cs="Arial Narrow"/>
          <w:b/>
          <w:color w:val="000000"/>
          <w:kern w:val="0"/>
          <w:lang w:eastAsia="es-PE"/>
          <w14:ligatures w14:val="none"/>
        </w:rPr>
        <w:t>)</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MATERIAS</w:t>
      </w:r>
      <w:r w:rsidRPr="00EB4D2D">
        <w:rPr>
          <w:rFonts w:ascii="Arial Narrow" w:eastAsia="Arial Narrow" w:hAnsi="Arial Narrow" w:cs="Arial Narrow"/>
          <w:b/>
          <w:color w:val="000000"/>
          <w:kern w:val="0"/>
          <w:lang w:eastAsia="es-PE"/>
          <w14:ligatures w14:val="none"/>
        </w:rPr>
        <w:tab/>
        <w:t xml:space="preserve">: </w:t>
      </w:r>
      <w:r w:rsidRPr="00EB4D2D">
        <w:rPr>
          <w:rFonts w:ascii="Arial Narrow" w:eastAsia="Arial Narrow" w:hAnsi="Arial Narrow" w:cs="Arial Narrow"/>
          <w:b/>
          <w:color w:val="000000"/>
          <w:kern w:val="0"/>
          <w:lang w:eastAsia="es-PE"/>
          <w14:ligatures w14:val="none"/>
        </w:rPr>
        <w:tab/>
        <w:t>ADMISIÓN A TRÁMITE</w:t>
      </w:r>
    </w:p>
    <w:p w14:paraId="19ED7B73" w14:textId="77777777" w:rsidR="00CA59A2" w:rsidRPr="004F6D6E"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w:t>
      </w:r>
      <w:r w:rsidRPr="004F6D6E">
        <w:rPr>
          <w:rFonts w:ascii="Arial Narrow" w:eastAsia="Arial Narrow" w:hAnsi="Arial Narrow" w:cs="Arial Narrow"/>
          <w:b/>
          <w:color w:val="000000"/>
          <w:kern w:val="0"/>
          <w:lang w:eastAsia="es-PE"/>
          <w14:ligatures w14:val="none"/>
        </w:rPr>
        <w:t xml:space="preserve">MIENTO DE INFORMACIÓN </w:t>
      </w:r>
    </w:p>
    <w:p w14:paraId="46A5A479" w14:textId="77777777" w:rsidR="00CA59A2" w:rsidRPr="004F6D6E"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4F6D6E">
        <w:rPr>
          <w:rFonts w:ascii="Arial Narrow" w:eastAsia="Arial Narrow" w:hAnsi="Arial Narrow" w:cs="Arial Narrow"/>
          <w:b/>
          <w:color w:val="000000"/>
          <w:kern w:val="0"/>
          <w:lang w:eastAsia="es-PE"/>
          <w14:ligatures w14:val="none"/>
        </w:rPr>
        <w:t xml:space="preserve">RESOLUCIÓN </w:t>
      </w:r>
      <w:r w:rsidRPr="004F6D6E">
        <w:rPr>
          <w:rFonts w:ascii="Arial Narrow" w:eastAsia="Arial Narrow" w:hAnsi="Arial Narrow" w:cs="Arial Narrow"/>
          <w:b/>
          <w:color w:val="000000"/>
          <w:kern w:val="0"/>
          <w:lang w:eastAsia="es-PE"/>
          <w14:ligatures w14:val="none"/>
        </w:rPr>
        <w:tab/>
        <w:t>:</w:t>
      </w:r>
      <w:r w:rsidRPr="004F6D6E">
        <w:rPr>
          <w:rFonts w:ascii="Arial Narrow" w:eastAsia="Arial Narrow" w:hAnsi="Arial Narrow" w:cs="Arial Narrow"/>
          <w:b/>
          <w:color w:val="000000"/>
          <w:kern w:val="0"/>
          <w:lang w:eastAsia="es-PE"/>
          <w14:ligatures w14:val="none"/>
        </w:rPr>
        <w:tab/>
        <w:t>2</w:t>
      </w:r>
    </w:p>
    <w:p w14:paraId="5BA3A18D" w14:textId="77777777" w:rsidR="00CA59A2" w:rsidRPr="004F6D6E"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A7E5B06"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4F6D6E">
        <w:rPr>
          <w:rFonts w:ascii="Arial Narrow" w:eastAsia="Times New Roman" w:hAnsi="Arial Narrow" w:cs="Times New Roman"/>
          <w:color w:val="000000"/>
          <w:kern w:val="0"/>
          <w:shd w:val="clear" w:color="auto" w:fill="FFFFFF"/>
          <w:lang w:eastAsia="es-PE"/>
          <w14:ligatures w14:val="none"/>
        </w:rPr>
        <w:t xml:space="preserve">Lima, </w:t>
      </w:r>
      <w:r w:rsidR="004F6D6E" w:rsidRPr="004F6D6E">
        <w:rPr>
          <w:rFonts w:ascii="Arial Narrow" w:eastAsia="Times New Roman" w:hAnsi="Arial Narrow" w:cs="Times New Roman"/>
          <w:color w:val="000000"/>
          <w:kern w:val="0"/>
          <w:shd w:val="clear" w:color="auto" w:fill="FFFFFF"/>
          <w:lang w:eastAsia="es-PE"/>
          <w14:ligatures w14:val="none"/>
        </w:rPr>
        <w:t>8</w:t>
      </w:r>
      <w:r w:rsidRPr="004F6D6E">
        <w:rPr>
          <w:rFonts w:ascii="Arial Narrow" w:eastAsia="Times New Roman" w:hAnsi="Arial Narrow" w:cs="Times New Roman"/>
          <w:color w:val="000000"/>
          <w:kern w:val="0"/>
          <w:shd w:val="clear" w:color="auto" w:fill="FFFFFF"/>
          <w:lang w:eastAsia="es-PE"/>
          <w14:ligatures w14:val="none"/>
        </w:rPr>
        <w:t xml:space="preserve"> de </w:t>
      </w:r>
      <w:r w:rsidR="004F6D6E" w:rsidRPr="004F6D6E">
        <w:rPr>
          <w:rFonts w:ascii="Arial Narrow" w:eastAsia="Times New Roman" w:hAnsi="Arial Narrow" w:cs="Times New Roman"/>
          <w:color w:val="000000"/>
          <w:kern w:val="0"/>
          <w:shd w:val="clear" w:color="auto" w:fill="FFFFFF"/>
          <w:lang w:eastAsia="es-PE"/>
          <w14:ligatures w14:val="none"/>
        </w:rPr>
        <w:t>julio</w:t>
      </w:r>
      <w:r w:rsidR="00985114" w:rsidRPr="004F6D6E">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0365C346"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AA637C">
        <w:rPr>
          <w:rFonts w:ascii="Arial Narrow" w:eastAsia="Times New Roman" w:hAnsi="Arial Narrow" w:cs="Arial"/>
          <w:color w:val="000000"/>
          <w:kern w:val="0"/>
          <w:lang w:val="es-ES" w:eastAsia="es-ES"/>
          <w14:ligatures w14:val="none"/>
        </w:rPr>
        <w:t xml:space="preserve">Mediante el escrito del 26 de febrero de 2026, subsanado mediante escrito del 19 de junio de 2026, la señora [APELLIDO] denunció a Pacífico por presuntas infracciones a la Ley 29571, Código de Protección y Defensa del Consumidor (en adelante, Código), señalando lo siguiente:</w:t>
      </w:r>
      <w:r w:rsidR="00AA637C" w:rsidRPr="00AA637C">
        <w:rPr>
          <w:rFonts w:ascii="Arial Narrow" w:eastAsia="Times New Roman" w:hAnsi="Arial Narrow" w:cs="Arial"/>
          <w:color w:val="000000"/>
          <w:kern w:val="0"/>
          <w:lang w:val="es-ES" w:eastAsia="es-ES"/>
          <w14:ligatures w14:val="none"/>
        </w:rPr>
        <w:t/>
      </w:r>
      <w:r w:rsidRPr="00AA637C">
        <w:rPr>
          <w:rFonts w:ascii="Arial Narrow" w:eastAsia="Times New Roman" w:hAnsi="Arial Narrow" w:cs="Times New Roman"/>
          <w:color w:val="000000"/>
          <w:kern w:val="0"/>
          <w:vertAlign w:val="superscript"/>
          <w:lang w:val="es-ES" w:eastAsia="es-ES"/>
          <w14:ligatures w14:val="none"/>
        </w:rPr>
        <w:footnoteReference w:id="1"/>
      </w:r>
      <w:r w:rsidR="00996DC2" w:rsidRPr="00AA637C">
        <w:rPr>
          <w:rFonts w:ascii="Arial Narrow" w:eastAsia="Calibri" w:hAnsi="Arial Narrow" w:cs="Arial"/>
          <w:kern w:val="0"/>
          <w14:ligatures w14:val="none"/>
        </w:rPr>
        <w:t/>
      </w:r>
      <w:r w:rsidRPr="00AA637C">
        <w:rPr>
          <w:rFonts w:ascii="Arial Narrow" w:eastAsia="Calibri" w:hAnsi="Arial Narrow" w:cs="Arial"/>
          <w:kern w:val="0"/>
          <w14:ligatures w14:val="none"/>
        </w:rPr>
        <w:t xml:space="preserve"/>
      </w:r>
      <w:r w:rsidRPr="00CF3714">
        <w:rPr>
          <w:rFonts w:ascii="Arial Narrow" w:eastAsia="Calibri" w:hAnsi="Arial Narrow" w:cs="Arial"/>
          <w:kern w:val="0"/>
          <w14:ligatures w14:val="none"/>
        </w:rPr>
        <w:t xml:space="preserve"/>
      </w:r>
      <w:r w:rsidRPr="00CF3714">
        <w:rPr>
          <w:rFonts w:ascii="Arial Narrow" w:eastAsia="Times New Roman" w:hAnsi="Arial Narrow" w:cs="Arial"/>
          <w:color w:val="000000"/>
          <w:kern w:val="0"/>
          <w:lang w:val="es-ES" w:eastAsia="es-ES"/>
          <w14:ligatures w14:val="none"/>
        </w:rPr>
        <w:t xml:space="preserve"/>
      </w:r>
      <w:r w:rsidR="00CF3714" w:rsidRPr="00CF3714">
        <w:rPr>
          <w:rFonts w:ascii="Arial Narrow" w:eastAsia="Times New Roman" w:hAnsi="Arial Narrow" w:cs="Arial"/>
          <w:color w:val="000000"/>
          <w:kern w:val="0"/>
          <w:lang w:val="es-ES" w:eastAsia="es-ES"/>
          <w14:ligatures w14:val="none"/>
        </w:rPr>
        <w:t xml:space="preserve"/>
      </w:r>
      <w:r w:rsidRPr="00EB4D2D">
        <w:rPr>
          <w:rFonts w:ascii="Arial Narrow" w:eastAsia="Times New Roman" w:hAnsi="Arial Narrow" w:cs="Arial"/>
          <w:color w:val="000000"/>
          <w:kern w:val="0"/>
          <w:lang w:val="es-ES" w:eastAsia="es-ES"/>
          <w14:ligatures w14:val="none"/>
        </w:rPr>
        <w:t xml:space="preserve"/>
      </w:r>
      <w:r w:rsidR="0035023E" w:rsidRPr="00EB4D2D">
        <w:rPr>
          <w:rFonts w:ascii="Arial Narrow" w:eastAsia="Times New Roman" w:hAnsi="Arial Narrow" w:cs="Arial"/>
          <w:color w:val="000000"/>
          <w:kern w:val="0"/>
          <w:lang w:val="es-ES" w:eastAsia="es-ES"/>
          <w14:ligatures w14:val="none"/>
        </w:rPr>
        <w:t xml:space="preserve"/>
      </w:r>
      <w:r w:rsidR="0035023E" w:rsidRPr="00EB4D2D">
        <w:rPr>
          <w:rFonts w:ascii="Arial Narrow" w:eastAsia="Times New Roman" w:hAnsi="Arial Narrow" w:cs="Times New Roman"/>
          <w:kern w:val="0"/>
          <w:shd w:val="clear" w:color="auto" w:fill="FFFFFF"/>
          <w:lang w:eastAsia="es-PE"/>
          <w14:ligatures w14:val="none"/>
        </w:rPr>
        <w:t/>
      </w:r>
      <w:r w:rsidRPr="00EB4D2D">
        <w:rPr>
          <w:rFonts w:ascii="Arial Narrow" w:eastAsia="Times New Roman" w:hAnsi="Arial Narrow" w:cs="Arial"/>
          <w:color w:val="000000"/>
          <w:kern w:val="0"/>
          <w:lang w:val="es-ES" w:eastAsia="es-ES"/>
          <w14:ligatures w14:val="none"/>
        </w:rPr>
        <w:t/>
      </w:r>
      <w:r w:rsidRPr="00EB4D2D">
        <w:rPr>
          <w:rFonts w:ascii="Arial Narrow" w:eastAsia="Times New Roman" w:hAnsi="Arial Narrow" w:cs="Times New Roman"/>
          <w:color w:val="000000"/>
          <w:kern w:val="0"/>
          <w:vertAlign w:val="superscript"/>
          <w:lang w:val="es-ES" w:eastAsia="es-ES"/>
          <w14:ligatures w14:val="none"/>
        </w:rPr>
        <w:footnoteReference w:id="2"/>
      </w:r>
      <w:r w:rsidRPr="00EB4D2D">
        <w:rPr>
          <w:rFonts w:ascii="Arial Narrow" w:eastAsia="Times New Roman" w:hAnsi="Arial Narrow" w:cs="Arial"/>
          <w:color w:val="000000"/>
          <w:kern w:val="0"/>
          <w:lang w:val="es-ES" w:eastAsia="es-ES"/>
          <w14:ligatures w14:val="none"/>
        </w:rPr>
        <w:t xml:space="preserve"/>
      </w:r>
      <w:r w:rsidRPr="00EB4D2D">
        <w:rPr>
          <w:rFonts w:ascii="Arial Narrow" w:eastAsia="Times New Roman" w:hAnsi="Arial Narrow" w:cs="Arial"/>
          <w:bCs/>
          <w:color w:val="000000"/>
          <w:kern w:val="0"/>
          <w:lang w:val="es-ES" w:eastAsia="es-ES"/>
          <w14:ligatures w14:val="none"/>
        </w:rPr>
        <w:t/>
      </w:r>
    </w:p>
    <w:p w14:paraId="512911CE" w14:textId="77777777" w:rsidR="00CA59A2" w:rsidRPr="00375B5D" w:rsidRDefault="00CA59A2" w:rsidP="00375B5D">
      <w:pPr>
        <w:spacing w:after="0" w:line="240" w:lineRule="auto"/>
        <w:jc w:val="both"/>
        <w:rPr>
          <w:rFonts w:ascii="Arial Narrow" w:eastAsia="Times New Roman" w:hAnsi="Arial Narrow" w:cs="Arial"/>
          <w:color w:val="000000"/>
          <w:kern w:val="0"/>
          <w:highlight w:val="green"/>
          <w:lang w:eastAsia="es-ES"/>
          <w14:ligatures w14:val="none"/>
        </w:rPr>
      </w:pPr>
    </w:p>
    <w:p w14:paraId="5819D36E" w14:textId="539DACF9" w:rsidR="00375B5D" w:rsidRPr="00375B5D" w:rsidRDefault="00375B5D" w:rsidP="00375B5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Adquirió la </w:t>
      </w:r>
      <w:r w:rsidRPr="00375B5D">
        <w:rPr>
          <w:rFonts w:ascii="Arial Narrow" w:eastAsia="Times New Roman" w:hAnsi="Arial Narrow" w:cs="Arial"/>
          <w:color w:val="000000"/>
          <w:kern w:val="0"/>
          <w:lang w:eastAsia="es-ES"/>
          <w14:ligatures w14:val="none"/>
        </w:rPr>
        <w:t>Póliza 1000001429 del Seguro de Protección de Tarjetas</w:t>
      </w:r>
      <w:r w:rsidR="00683BC3">
        <w:rPr>
          <w:rFonts w:ascii="Arial Narrow" w:eastAsia="Times New Roman" w:hAnsi="Arial Narrow" w:cs="Arial"/>
          <w:color w:val="000000"/>
          <w:kern w:val="0"/>
          <w:lang w:eastAsia="es-ES"/>
          <w14:ligatures w14:val="none"/>
        </w:rPr>
        <w:t xml:space="preserve"> emitido por </w:t>
      </w:r>
      <w:r w:rsidR="00683BC3" w:rsidRPr="00CF3714">
        <w:rPr>
          <w:rFonts w:ascii="Arial Narrow" w:eastAsia="Times New Roman" w:hAnsi="Arial Narrow" w:cs="Arial"/>
          <w:color w:val="000000"/>
          <w:kern w:val="0"/>
          <w:lang w:val="es-ES" w:eastAsia="es-ES"/>
          <w14:ligatures w14:val="none"/>
        </w:rPr>
        <w:t>Pacífico</w:t>
      </w:r>
      <w:r w:rsidRPr="00375B5D">
        <w:rPr>
          <w:rFonts w:ascii="Arial Narrow" w:eastAsia="Times New Roman" w:hAnsi="Arial Narrow" w:cs="Arial"/>
          <w:color w:val="000000"/>
          <w:kern w:val="0"/>
          <w:lang w:eastAsia="es-ES"/>
          <w14:ligatures w14:val="none"/>
        </w:rPr>
        <w:t xml:space="preserve"> </w:t>
      </w:r>
      <w:r w:rsidRPr="00375B5D">
        <w:rPr>
          <w:rFonts w:ascii="Arial Narrow" w:eastAsia="Times New Roman" w:hAnsi="Arial Narrow" w:cs="Arial"/>
          <w:color w:val="000000"/>
          <w:kern w:val="0"/>
          <w:lang w:eastAsia="es-ES"/>
          <w14:ligatures w14:val="none"/>
        </w:rPr>
        <w:t xml:space="preserve">(en adelante, </w:t>
      </w:r>
      <w:r w:rsidR="00683BC3" w:rsidRPr="00375B5D">
        <w:rPr>
          <w:rFonts w:ascii="Arial Narrow" w:eastAsia="Times New Roman" w:hAnsi="Arial Narrow" w:cs="Arial"/>
          <w:color w:val="000000"/>
          <w:kern w:val="0"/>
          <w:lang w:eastAsia="es-ES"/>
          <w14:ligatures w14:val="none"/>
        </w:rPr>
        <w:t>Seguro de Protección de Tarjetas</w:t>
      </w:r>
      <w:r w:rsidRPr="00375B5D">
        <w:rPr>
          <w:rFonts w:ascii="Arial Narrow" w:eastAsia="Times New Roman" w:hAnsi="Arial Narrow" w:cs="Arial"/>
          <w:color w:val="000000"/>
          <w:kern w:val="0"/>
          <w:lang w:eastAsia="es-ES"/>
          <w14:ligatures w14:val="none"/>
        </w:rPr>
        <w:t>), destinado a cubrir los riesgos derivados del uso no autorizado de su tarjeta.</w:t>
      </w:r>
    </w:p>
    <w:p w14:paraId="71D0F860" w14:textId="77777777" w:rsidR="00375B5D" w:rsidRPr="00375B5D" w:rsidRDefault="00375B5D" w:rsidP="00375B5D">
      <w:pPr>
        <w:spacing w:after="0" w:line="240" w:lineRule="auto"/>
        <w:jc w:val="both"/>
        <w:rPr>
          <w:rFonts w:ascii="Arial Narrow" w:eastAsia="Times New Roman" w:hAnsi="Arial Narrow" w:cs="Arial"/>
          <w:color w:val="000000"/>
          <w:kern w:val="0"/>
          <w:lang w:eastAsia="es-ES"/>
          <w14:ligatures w14:val="none"/>
        </w:rPr>
      </w:pPr>
    </w:p>
    <w:p w14:paraId="78D57DC6" w14:textId="1BC63F65" w:rsidR="00375B5D" w:rsidRPr="00375B5D" w:rsidRDefault="00375B5D" w:rsidP="00375B5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5B5D">
        <w:rPr>
          <w:rFonts w:ascii="Arial Narrow" w:eastAsia="Times New Roman" w:hAnsi="Arial Narrow" w:cs="Arial"/>
          <w:color w:val="000000"/>
          <w:kern w:val="0"/>
          <w:lang w:eastAsia="es-ES"/>
          <w14:ligatures w14:val="none"/>
        </w:rPr>
        <w:t xml:space="preserve">El 10 de enero de 2026, fue víctima de un robo mientras se desplazaba por </w:t>
      </w:r>
      <w:r w:rsidR="00BB49B6">
        <w:rPr>
          <w:rFonts w:ascii="Arial Narrow" w:eastAsia="Times New Roman" w:hAnsi="Arial Narrow" w:cs="Arial"/>
          <w:color w:val="000000"/>
          <w:kern w:val="0"/>
          <w:lang w:eastAsia="es-ES"/>
          <w14:ligatures w14:val="none"/>
        </w:rPr>
        <w:t>una</w:t>
      </w:r>
      <w:r w:rsidRPr="00375B5D">
        <w:rPr>
          <w:rFonts w:ascii="Arial Narrow" w:eastAsia="Times New Roman" w:hAnsi="Arial Narrow" w:cs="Arial"/>
          <w:color w:val="000000"/>
          <w:kern w:val="0"/>
          <w:lang w:eastAsia="es-ES"/>
          <w14:ligatures w14:val="none"/>
        </w:rPr>
        <w:t xml:space="preserve"> carretera </w:t>
      </w:r>
      <w:r w:rsidR="00BB49B6">
        <w:rPr>
          <w:rFonts w:ascii="Arial Narrow" w:eastAsia="Times New Roman" w:hAnsi="Arial Narrow" w:cs="Arial"/>
          <w:color w:val="000000"/>
          <w:kern w:val="0"/>
          <w:lang w:eastAsia="es-ES"/>
          <w14:ligatures w14:val="none"/>
        </w:rPr>
        <w:t xml:space="preserve">del </w:t>
      </w:r>
      <w:r w:rsidR="00BB49B6" w:rsidRPr="00BB49B6">
        <w:rPr>
          <w:rFonts w:ascii="Arial Narrow" w:eastAsia="Times New Roman" w:hAnsi="Arial Narrow" w:cs="Arial"/>
          <w:color w:val="000000"/>
          <w:kern w:val="0"/>
          <w:lang w:eastAsia="es-ES"/>
          <w14:ligatures w14:val="none"/>
        </w:rPr>
        <w:t>distrito de Santa Rosa, provincia de Jaén, departamento de Cajamarca</w:t>
      </w:r>
      <w:r w:rsidR="00BB49B6">
        <w:rPr>
          <w:rFonts w:ascii="Arial Narrow" w:eastAsia="Times New Roman" w:hAnsi="Arial Narrow" w:cs="Arial"/>
          <w:color w:val="000000"/>
          <w:kern w:val="0"/>
          <w:lang w:eastAsia="es-ES"/>
          <w14:ligatures w14:val="none"/>
        </w:rPr>
        <w:t>,</w:t>
      </w:r>
      <w:r w:rsidRPr="00375B5D">
        <w:rPr>
          <w:rFonts w:ascii="Arial Narrow" w:eastAsia="Times New Roman" w:hAnsi="Arial Narrow" w:cs="Arial"/>
          <w:color w:val="000000"/>
          <w:kern w:val="0"/>
          <w:lang w:eastAsia="es-ES"/>
          <w14:ligatures w14:val="none"/>
        </w:rPr>
        <w:t xml:space="preserve"> la despojaron de una mochila de color rosa, que contenía un teléfono celular, una billetera con US$ 800,00 en efectivo y una tarjeta de débito del Banco de Crédito del Perú </w:t>
      </w:r>
      <w:r w:rsidR="00C10215">
        <w:rPr>
          <w:rFonts w:ascii="Arial Narrow" w:eastAsia="Times New Roman" w:hAnsi="Arial Narrow" w:cs="Arial"/>
          <w:color w:val="000000"/>
          <w:kern w:val="0"/>
          <w:lang w:eastAsia="es-ES"/>
          <w14:ligatures w14:val="none"/>
        </w:rPr>
        <w:t>S.A</w:t>
      </w:r>
      <w:r w:rsidR="00C67E3F">
        <w:rPr>
          <w:rFonts w:ascii="Arial Narrow" w:eastAsia="Times New Roman" w:hAnsi="Arial Narrow" w:cs="Arial"/>
          <w:color w:val="000000"/>
          <w:kern w:val="0"/>
          <w:lang w:eastAsia="es-ES"/>
          <w14:ligatures w14:val="none"/>
        </w:rPr>
        <w:t xml:space="preserve"> (en adelante, Banco)</w:t>
      </w:r>
      <w:r w:rsidRPr="00375B5D">
        <w:rPr>
          <w:rFonts w:ascii="Arial Narrow" w:eastAsia="Times New Roman" w:hAnsi="Arial Narrow" w:cs="Arial"/>
          <w:color w:val="000000"/>
          <w:kern w:val="0"/>
          <w:lang w:eastAsia="es-ES"/>
          <w14:ligatures w14:val="none"/>
        </w:rPr>
        <w:t>. Asimismo, los responsables utilizaron el teléfono celular luego de ocurrido el hecho.</w:t>
      </w:r>
    </w:p>
    <w:p w14:paraId="3146FB5C" w14:textId="77777777" w:rsidR="00375B5D" w:rsidRPr="00375B5D" w:rsidRDefault="00375B5D" w:rsidP="00375B5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B25B797" w14:textId="255E1D1A" w:rsidR="00375B5D" w:rsidRPr="00375B5D" w:rsidRDefault="00C67E3F" w:rsidP="00375B5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L</w:t>
      </w:r>
      <w:r w:rsidR="00375B5D" w:rsidRPr="00375B5D">
        <w:rPr>
          <w:rFonts w:ascii="Arial Narrow" w:eastAsia="Times New Roman" w:hAnsi="Arial Narrow" w:cs="Arial"/>
          <w:color w:val="000000"/>
          <w:kern w:val="0"/>
          <w:lang w:eastAsia="es-ES"/>
          <w14:ligatures w14:val="none"/>
        </w:rPr>
        <w:t>uego del robo, solicitó el bloqueo de su tarjeta del Banco; sin embargo, tomó conocimiento de que los fondos existentes en su cuenta ya habían sido retirados.</w:t>
      </w:r>
    </w:p>
    <w:p w14:paraId="4100D40D" w14:textId="77777777" w:rsidR="00375B5D" w:rsidRPr="00375B5D" w:rsidRDefault="00375B5D" w:rsidP="00375B5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7D3D967" w14:textId="78439892" w:rsidR="00375B5D" w:rsidRPr="00375B5D" w:rsidRDefault="00375B5D" w:rsidP="00375B5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5B5D">
        <w:rPr>
          <w:rFonts w:ascii="Arial Narrow" w:eastAsia="Times New Roman" w:hAnsi="Arial Narrow" w:cs="Arial"/>
          <w:color w:val="000000"/>
          <w:kern w:val="0"/>
          <w:lang w:eastAsia="es-ES"/>
          <w14:ligatures w14:val="none"/>
        </w:rPr>
        <w:t xml:space="preserve">El 16 de enero de 2026, presentó la solicitud de activación de cobertura correspondiente al </w:t>
      </w:r>
      <w:r w:rsidR="00C67E3F" w:rsidRPr="00C67E3F">
        <w:rPr>
          <w:rFonts w:ascii="Arial Narrow" w:eastAsia="Times New Roman" w:hAnsi="Arial Narrow" w:cs="Arial"/>
          <w:color w:val="000000"/>
          <w:kern w:val="0"/>
          <w:lang w:eastAsia="es-ES"/>
          <w14:ligatures w14:val="none"/>
        </w:rPr>
        <w:t>Seguro de Protección de Tarjetas</w:t>
      </w:r>
      <w:r w:rsidR="00C67E3F" w:rsidRPr="00C67E3F">
        <w:rPr>
          <w:rFonts w:ascii="Arial Narrow" w:eastAsia="Times New Roman" w:hAnsi="Arial Narrow" w:cs="Arial"/>
          <w:color w:val="000000"/>
          <w:kern w:val="0"/>
          <w:lang w:eastAsia="es-ES"/>
          <w14:ligatures w14:val="none"/>
        </w:rPr>
        <w:t xml:space="preserve"> </w:t>
      </w:r>
      <w:r w:rsidRPr="00375B5D">
        <w:rPr>
          <w:rFonts w:ascii="Arial Narrow" w:eastAsia="Times New Roman" w:hAnsi="Arial Narrow" w:cs="Arial"/>
          <w:color w:val="000000"/>
          <w:kern w:val="0"/>
          <w:lang w:eastAsia="es-ES"/>
          <w14:ligatures w14:val="none"/>
        </w:rPr>
        <w:t>ante el Banco, requiriendo el pago de la cobertura por la suma de S/ 14 978,50 y US$ 800,00.</w:t>
      </w:r>
    </w:p>
    <w:p w14:paraId="754826B9" w14:textId="77777777" w:rsidR="00375B5D" w:rsidRPr="00375B5D" w:rsidRDefault="00375B5D" w:rsidP="00375B5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C026D08" w14:textId="1EE69133" w:rsidR="00375B5D" w:rsidRPr="00375B5D" w:rsidRDefault="00375B5D" w:rsidP="00375B5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5B5D">
        <w:rPr>
          <w:rFonts w:ascii="Arial Narrow" w:eastAsia="Times New Roman" w:hAnsi="Arial Narrow" w:cs="Arial"/>
          <w:color w:val="000000"/>
          <w:kern w:val="0"/>
          <w:lang w:eastAsia="es-ES"/>
          <w14:ligatures w14:val="none"/>
        </w:rPr>
        <w:t>El 26 de enero de 2026, mediante Oficio GSIN-1290147/2026, Pacífico le comunicó que debía someterse a una evaluación mediante prueba de polígrafo como parte del procedimiento de atención del siniestro</w:t>
      </w:r>
      <w:r w:rsidR="006776FD">
        <w:rPr>
          <w:rFonts w:ascii="Arial Narrow" w:eastAsia="Times New Roman" w:hAnsi="Arial Narrow" w:cs="Arial"/>
          <w:color w:val="000000"/>
          <w:kern w:val="0"/>
          <w:lang w:eastAsia="es-ES"/>
          <w14:ligatures w14:val="none"/>
        </w:rPr>
        <w:t xml:space="preserve"> del </w:t>
      </w:r>
      <w:r w:rsidR="006776FD" w:rsidRPr="00375B5D">
        <w:rPr>
          <w:rFonts w:ascii="Arial Narrow" w:eastAsia="Times New Roman" w:hAnsi="Arial Narrow" w:cs="Arial"/>
          <w:color w:val="000000"/>
          <w:kern w:val="0"/>
          <w:lang w:eastAsia="es-ES"/>
          <w14:ligatures w14:val="none"/>
        </w:rPr>
        <w:t>10 de enero de 2026</w:t>
      </w:r>
      <w:r w:rsidRPr="00375B5D">
        <w:rPr>
          <w:rFonts w:ascii="Arial Narrow" w:eastAsia="Times New Roman" w:hAnsi="Arial Narrow" w:cs="Arial"/>
          <w:color w:val="000000"/>
          <w:kern w:val="0"/>
          <w:lang w:eastAsia="es-ES"/>
          <w14:ligatures w14:val="none"/>
        </w:rPr>
        <w:t>.</w:t>
      </w:r>
    </w:p>
    <w:p w14:paraId="341DC66A" w14:textId="77777777" w:rsidR="00375B5D" w:rsidRPr="00375B5D" w:rsidRDefault="00375B5D" w:rsidP="00375B5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551A9BF" w14:textId="0E5D22E7" w:rsidR="00375B5D" w:rsidRPr="00375B5D" w:rsidRDefault="00375B5D" w:rsidP="00375B5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5B5D">
        <w:rPr>
          <w:rFonts w:ascii="Arial Narrow" w:eastAsia="Times New Roman" w:hAnsi="Arial Narrow" w:cs="Arial"/>
          <w:color w:val="000000"/>
          <w:kern w:val="0"/>
          <w:lang w:eastAsia="es-ES"/>
          <w14:ligatures w14:val="none"/>
        </w:rPr>
        <w:t>El 28 de enero de 2026, remitió, mediante correo electrónico, respuesta al Oficio GSIN-1290147/2026, adjuntando la referencia prenatal y la ficha de gestante, mediante las cuales informó que se encontraba embarazada y que, por indicación médica, no podía someterse a la prueba de polígrafo.</w:t>
      </w:r>
      <w:r w:rsidR="006776FD">
        <w:rPr>
          <w:rFonts w:ascii="Arial Narrow" w:eastAsia="Times New Roman" w:hAnsi="Arial Narrow" w:cs="Arial"/>
          <w:color w:val="000000"/>
          <w:kern w:val="0"/>
          <w:lang w:eastAsia="es-ES"/>
          <w14:ligatures w14:val="none"/>
        </w:rPr>
        <w:t xml:space="preserve"> </w:t>
      </w:r>
    </w:p>
    <w:p w14:paraId="58E9EB0A" w14:textId="77777777" w:rsidR="00375B5D" w:rsidRPr="00375B5D" w:rsidRDefault="00375B5D" w:rsidP="00375B5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0EAB2C8" w14:textId="3A0565EE" w:rsidR="00375B5D" w:rsidRPr="00375B5D" w:rsidRDefault="00375B5D" w:rsidP="00375B5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5B5D">
        <w:rPr>
          <w:rFonts w:ascii="Arial Narrow" w:eastAsia="Times New Roman" w:hAnsi="Arial Narrow" w:cs="Arial"/>
          <w:color w:val="000000"/>
          <w:kern w:val="0"/>
          <w:lang w:eastAsia="es-ES"/>
          <w14:ligatures w14:val="none"/>
        </w:rPr>
        <w:t xml:space="preserve">El 11 de febrero de 2026, mediante Carta GSIN-1292995/2026, Pacífico le comunicó que el trámite de activación del </w:t>
      </w:r>
      <w:r w:rsidR="006776FD" w:rsidRPr="006776FD">
        <w:rPr>
          <w:rFonts w:ascii="Arial Narrow" w:eastAsia="Times New Roman" w:hAnsi="Arial Narrow" w:cs="Arial"/>
          <w:color w:val="000000"/>
          <w:kern w:val="0"/>
          <w:lang w:eastAsia="es-ES"/>
          <w14:ligatures w14:val="none"/>
        </w:rPr>
        <w:t>Seguro de Protección de Tarjetas</w:t>
      </w:r>
      <w:r w:rsidR="006776FD" w:rsidRPr="006776FD">
        <w:rPr>
          <w:rFonts w:ascii="Arial Narrow" w:eastAsia="Times New Roman" w:hAnsi="Arial Narrow" w:cs="Arial"/>
          <w:color w:val="000000"/>
          <w:kern w:val="0"/>
          <w:lang w:eastAsia="es-ES"/>
          <w14:ligatures w14:val="none"/>
        </w:rPr>
        <w:t xml:space="preserve"> </w:t>
      </w:r>
      <w:r w:rsidRPr="00375B5D">
        <w:rPr>
          <w:rFonts w:ascii="Arial Narrow" w:eastAsia="Times New Roman" w:hAnsi="Arial Narrow" w:cs="Arial"/>
          <w:color w:val="000000"/>
          <w:kern w:val="0"/>
          <w:lang w:eastAsia="es-ES"/>
          <w14:ligatures w14:val="none"/>
        </w:rPr>
        <w:t xml:space="preserve">permanecería suspendido hasta </w:t>
      </w:r>
      <w:r w:rsidRPr="00375B5D">
        <w:rPr>
          <w:rFonts w:ascii="Arial Narrow" w:eastAsia="Times New Roman" w:hAnsi="Arial Narrow" w:cs="Arial"/>
          <w:color w:val="000000"/>
          <w:kern w:val="0"/>
          <w:lang w:eastAsia="es-ES"/>
          <w14:ligatures w14:val="none"/>
        </w:rPr>
        <w:lastRenderedPageBreak/>
        <w:t xml:space="preserve">que pudiera someterse a la prueba de polígrafo, indicando que </w:t>
      </w:r>
      <w:r w:rsidR="006776FD">
        <w:rPr>
          <w:rFonts w:ascii="Arial Narrow" w:eastAsia="Times New Roman" w:hAnsi="Arial Narrow" w:cs="Arial"/>
          <w:color w:val="000000"/>
          <w:kern w:val="0"/>
          <w:lang w:eastAsia="es-ES"/>
          <w14:ligatures w14:val="none"/>
        </w:rPr>
        <w:t xml:space="preserve">se </w:t>
      </w:r>
      <w:r w:rsidRPr="00375B5D">
        <w:rPr>
          <w:rFonts w:ascii="Arial Narrow" w:eastAsia="Times New Roman" w:hAnsi="Arial Narrow" w:cs="Arial"/>
          <w:color w:val="000000"/>
          <w:kern w:val="0"/>
          <w:lang w:eastAsia="es-ES"/>
          <w14:ligatures w14:val="none"/>
        </w:rPr>
        <w:t>esperaría un mes para la realización de dicha evaluación.</w:t>
      </w:r>
    </w:p>
    <w:p w14:paraId="66D95575" w14:textId="77777777" w:rsidR="00375B5D" w:rsidRPr="00375B5D" w:rsidRDefault="00375B5D" w:rsidP="00375B5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AB04930" w14:textId="2994EE48" w:rsidR="00375B5D" w:rsidRPr="00375B5D" w:rsidRDefault="00375B5D" w:rsidP="00375B5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5B5D">
        <w:rPr>
          <w:rFonts w:ascii="Arial Narrow" w:eastAsia="Times New Roman" w:hAnsi="Arial Narrow" w:cs="Arial"/>
          <w:color w:val="000000"/>
          <w:kern w:val="0"/>
          <w:lang w:eastAsia="es-ES"/>
          <w14:ligatures w14:val="none"/>
        </w:rPr>
        <w:t xml:space="preserve">El 12 de febrero de 2026, presentó la Queja/Reclamo 000/0893/2026 ante Pacífico, cuestionando la suspensión del trámite de activación de la cobertura del </w:t>
      </w:r>
      <w:r w:rsidR="006776FD" w:rsidRPr="006776FD">
        <w:rPr>
          <w:rFonts w:ascii="Arial Narrow" w:eastAsia="Times New Roman" w:hAnsi="Arial Narrow" w:cs="Arial"/>
          <w:color w:val="000000"/>
          <w:kern w:val="0"/>
          <w:lang w:eastAsia="es-ES"/>
          <w14:ligatures w14:val="none"/>
        </w:rPr>
        <w:t>Seguro de Protección de Tarjetas</w:t>
      </w:r>
      <w:r w:rsidRPr="00375B5D">
        <w:rPr>
          <w:rFonts w:ascii="Arial Narrow" w:eastAsia="Times New Roman" w:hAnsi="Arial Narrow" w:cs="Arial"/>
          <w:color w:val="000000"/>
          <w:kern w:val="0"/>
          <w:lang w:eastAsia="es-ES"/>
          <w14:ligatures w14:val="none"/>
        </w:rPr>
        <w:t>.</w:t>
      </w:r>
    </w:p>
    <w:p w14:paraId="17F48E8E" w14:textId="77777777" w:rsidR="00375B5D" w:rsidRPr="00375B5D" w:rsidRDefault="00375B5D" w:rsidP="00375B5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C0DA871" w14:textId="193841EF" w:rsidR="00375B5D" w:rsidRPr="006776FD" w:rsidRDefault="00375B5D" w:rsidP="00375B5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5B5D">
        <w:rPr>
          <w:rFonts w:ascii="Arial Narrow" w:eastAsia="Times New Roman" w:hAnsi="Arial Narrow" w:cs="Arial"/>
          <w:color w:val="000000"/>
          <w:kern w:val="0"/>
          <w:lang w:eastAsia="es-ES"/>
          <w14:ligatures w14:val="none"/>
        </w:rPr>
        <w:t>El 18 de febrero de 2026, mediante Oficio PPS-01613/2026, Pacífico dio respuesta a la Queja/</w:t>
      </w:r>
      <w:r w:rsidRPr="006776FD">
        <w:rPr>
          <w:rFonts w:ascii="Arial Narrow" w:eastAsia="Times New Roman" w:hAnsi="Arial Narrow" w:cs="Arial"/>
          <w:color w:val="000000"/>
          <w:kern w:val="0"/>
          <w:lang w:eastAsia="es-ES"/>
          <w14:ligatures w14:val="none"/>
        </w:rPr>
        <w:t>Reclamo 000/0893/2026 y se ratificó en lo comunicado mediante la Carta GSIN-1292995/2026, reiterando que era necesario que se sometiera a la prueba de polígrafo para continuar con la atención del siniestro.</w:t>
      </w:r>
    </w:p>
    <w:p w14:paraId="5303BC22" w14:textId="77777777" w:rsidR="00375B5D" w:rsidRPr="006776FD" w:rsidRDefault="00375B5D" w:rsidP="00375B5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051925E5" w:rsidR="00CA59A2" w:rsidRPr="006776FD" w:rsidRDefault="006776FD" w:rsidP="00375B5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776FD">
        <w:rPr>
          <w:rFonts w:ascii="Arial Narrow" w:eastAsia="Times New Roman" w:hAnsi="Arial Narrow" w:cs="Arial"/>
          <w:color w:val="000000"/>
          <w:kern w:val="0"/>
          <w:lang w:eastAsia="es-ES"/>
          <w14:ligatures w14:val="none"/>
        </w:rPr>
        <w:t>P</w:t>
      </w:r>
      <w:r w:rsidR="00375B5D" w:rsidRPr="006776FD">
        <w:rPr>
          <w:rFonts w:ascii="Arial Narrow" w:eastAsia="Times New Roman" w:hAnsi="Arial Narrow" w:cs="Arial"/>
          <w:color w:val="000000"/>
          <w:kern w:val="0"/>
          <w:lang w:eastAsia="es-ES"/>
          <w14:ligatures w14:val="none"/>
        </w:rPr>
        <w:t>ese a haber presentado la denuncia policial por el robo</w:t>
      </w:r>
      <w:r>
        <w:rPr>
          <w:rFonts w:ascii="Arial Narrow" w:eastAsia="Times New Roman" w:hAnsi="Arial Narrow" w:cs="Arial"/>
          <w:color w:val="000000"/>
          <w:kern w:val="0"/>
          <w:lang w:eastAsia="es-ES"/>
          <w14:ligatures w14:val="none"/>
        </w:rPr>
        <w:t xml:space="preserve"> del </w:t>
      </w:r>
      <w:r w:rsidRPr="00375B5D">
        <w:rPr>
          <w:rFonts w:ascii="Arial Narrow" w:eastAsia="Times New Roman" w:hAnsi="Arial Narrow" w:cs="Arial"/>
          <w:color w:val="000000"/>
          <w:kern w:val="0"/>
          <w:lang w:eastAsia="es-ES"/>
          <w14:ligatures w14:val="none"/>
        </w:rPr>
        <w:t>10 de enero de 2026</w:t>
      </w:r>
      <w:r w:rsidR="00375B5D" w:rsidRPr="006776FD">
        <w:rPr>
          <w:rFonts w:ascii="Arial Narrow" w:eastAsia="Times New Roman" w:hAnsi="Arial Narrow" w:cs="Arial"/>
          <w:color w:val="000000"/>
          <w:kern w:val="0"/>
          <w:lang w:eastAsia="es-ES"/>
          <w14:ligatures w14:val="none"/>
        </w:rPr>
        <w:t>, la solicitud de activación de cobertura y la documentación médica relacionada con su estado de gestación, Pacífico no efectuó el pago de la cobertura solicitada por S/ 14 978,50 y US$ 800,00 correspondiente al Seguro de Protección de Tarjeta</w:t>
      </w:r>
      <w:r w:rsidR="00F40D3A">
        <w:rPr>
          <w:rFonts w:ascii="Arial Narrow" w:eastAsia="Times New Roman" w:hAnsi="Arial Narrow" w:cs="Arial"/>
          <w:color w:val="000000"/>
          <w:kern w:val="0"/>
          <w:lang w:eastAsia="es-ES"/>
          <w14:ligatures w14:val="none"/>
        </w:rPr>
        <w:t>s</w:t>
      </w:r>
      <w:r w:rsidR="00375B5D" w:rsidRPr="006776FD">
        <w:rPr>
          <w:rFonts w:ascii="Arial Narrow" w:eastAsia="Times New Roman" w:hAnsi="Arial Narrow" w:cs="Arial"/>
          <w:color w:val="000000"/>
          <w:kern w:val="0"/>
          <w:lang w:eastAsia="es-ES"/>
          <w14:ligatures w14:val="none"/>
        </w:rPr>
        <w:t>.</w:t>
      </w:r>
    </w:p>
    <w:p w14:paraId="33E14FF7" w14:textId="77777777" w:rsidR="00CA59A2" w:rsidRPr="006776FD"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12D3C9A1" w:rsidR="00CA59A2" w:rsidRPr="00B26F90" w:rsidRDefault="00CA59A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776FD">
        <w:rPr>
          <w:rFonts w:ascii="Arial Narrow" w:eastAsia="Times New Roman" w:hAnsi="Arial Narrow" w:cs="Arial"/>
          <w:color w:val="000000"/>
          <w:kern w:val="0"/>
          <w:lang w:val="es-ES" w:eastAsia="es-ES"/>
          <w14:ligatures w14:val="none"/>
        </w:rPr>
        <w:t xml:space="preserve">La señora [APELLIDO] solicitó, en calidad de medida correctiva, que Pacífico cumpla con otorgar la cobertura de la Póliza 1000001429 del Seguro de Protección de Tarjetas por el siniestro del 10 de enero de 2026, ascendente a S/ 14 978,50 y US$ 800,00. Asimismo, requirió el reembolso de costos y costas del presente procedimiento.</w:t>
      </w:r>
      <w:r w:rsidRPr="00B26F90">
        <w:rPr>
          <w:rFonts w:ascii="Arial Narrow" w:eastAsia="Times New Roman" w:hAnsi="Arial Narrow" w:cs="Arial"/>
          <w:color w:val="000000"/>
          <w:kern w:val="0"/>
          <w:lang w:val="es-ES" w:eastAsia="es-ES"/>
          <w14:ligatures w14:val="none"/>
        </w:rPr>
        <w:t xml:space="preserve"/>
      </w:r>
      <w:r w:rsidR="006A29C1" w:rsidRPr="00B26F90">
        <w:rPr>
          <w:rFonts w:ascii="Arial Narrow" w:eastAsia="Times New Roman" w:hAnsi="Arial Narrow" w:cs="Arial"/>
          <w:color w:val="000000"/>
          <w:kern w:val="0"/>
          <w:lang w:val="es-ES" w:eastAsia="es-ES"/>
          <w14:ligatures w14:val="none"/>
        </w:rPr>
        <w:t xml:space="preserve"/>
      </w:r>
      <w:r w:rsidR="004E1ADF" w:rsidRPr="00B26F90">
        <w:rPr>
          <w:rFonts w:ascii="Arial Narrow" w:eastAsia="Times New Roman" w:hAnsi="Arial Narrow" w:cs="Arial"/>
          <w:color w:val="000000"/>
          <w:kern w:val="0"/>
          <w:lang w:val="es-ES" w:eastAsia="es-ES"/>
          <w14:ligatures w14:val="none"/>
        </w:rPr>
        <w:t xml:space="preserve"/>
      </w:r>
      <w:r w:rsidR="00C50BDE" w:rsidRPr="00B26F90">
        <w:rPr>
          <w:rFonts w:ascii="Arial Narrow" w:eastAsia="Times New Roman" w:hAnsi="Arial Narrow" w:cs="Arial"/>
          <w:color w:val="000000"/>
          <w:kern w:val="0"/>
          <w:lang w:val="es-ES" w:eastAsia="es-ES"/>
          <w14:ligatures w14:val="none"/>
        </w:rPr>
        <w:t xml:space="preserve"/>
      </w:r>
      <w:r w:rsidR="00C50BDE" w:rsidRPr="00B26F90">
        <w:rPr>
          <w:rFonts w:ascii="Arial Narrow" w:eastAsia="Times New Roman" w:hAnsi="Arial Narrow" w:cs="Arial"/>
          <w:color w:val="000000"/>
          <w:kern w:val="0"/>
          <w:lang w:val="es-ES" w:eastAsia="es-ES"/>
          <w14:ligatures w14:val="none"/>
        </w:rPr>
        <w:t/>
      </w:r>
      <w:r w:rsidR="00C50BDE" w:rsidRPr="00B26F90">
        <w:rPr>
          <w:rFonts w:ascii="Arial Narrow" w:eastAsia="Times New Roman" w:hAnsi="Arial Narrow" w:cs="Arial"/>
          <w:color w:val="000000"/>
          <w:kern w:val="0"/>
          <w:lang w:val="es-ES" w:eastAsia="es-ES"/>
          <w14:ligatures w14:val="none"/>
        </w:rPr>
        <w:t xml:space="preserve"/>
      </w:r>
      <w:r w:rsidR="004E1ADF" w:rsidRPr="00B26F90">
        <w:rPr>
          <w:rFonts w:ascii="Arial Narrow" w:eastAsia="Times New Roman" w:hAnsi="Arial Narrow" w:cs="Arial"/>
          <w:color w:val="000000"/>
          <w:kern w:val="0"/>
          <w:lang w:val="es-ES" w:eastAsia="es-ES"/>
          <w14:ligatures w14:val="none"/>
        </w:rPr>
        <w:t xml:space="preserve"/>
      </w:r>
      <w:r w:rsidR="00C50BDE" w:rsidRPr="00B26F90">
        <w:rPr>
          <w:rFonts w:ascii="Arial Narrow" w:eastAsia="Times New Roman" w:hAnsi="Arial Narrow" w:cs="Arial"/>
          <w:color w:val="000000"/>
          <w:kern w:val="0"/>
          <w:lang w:val="es-ES" w:eastAsia="es-ES"/>
          <w14:ligatures w14:val="none"/>
        </w:rPr>
        <w:t/>
      </w:r>
      <w:r w:rsidR="004E1ADF" w:rsidRPr="00B26F90">
        <w:rPr>
          <w:rFonts w:ascii="Arial Narrow" w:eastAsia="Times New Roman" w:hAnsi="Arial Narrow" w:cs="Arial"/>
          <w:color w:val="000000"/>
          <w:kern w:val="0"/>
          <w:lang w:val="es-ES" w:eastAsia="es-ES"/>
          <w14:ligatures w14:val="none"/>
        </w:rPr>
        <w:t xml:space="preserve"/>
      </w:r>
      <w:r w:rsidR="00B26F90" w:rsidRPr="00B26F90">
        <w:rPr>
          <w:rFonts w:ascii="Arial Narrow" w:eastAsia="Times New Roman" w:hAnsi="Arial Narrow" w:cs="Arial"/>
          <w:color w:val="000000"/>
          <w:kern w:val="0"/>
          <w:lang w:val="es-ES" w:eastAsia="es-ES"/>
          <w14:ligatures w14:val="none"/>
        </w:rPr>
        <w:t/>
      </w:r>
      <w:r w:rsidR="00B26F90" w:rsidRPr="00B26F90">
        <w:rPr>
          <w:rFonts w:ascii="Arial Narrow" w:eastAsia="Times New Roman" w:hAnsi="Arial Narrow" w:cs="Arial"/>
          <w:color w:val="000000"/>
          <w:kern w:val="0"/>
          <w:lang w:val="es-ES" w:eastAsia="es-ES"/>
          <w14:ligatures w14:val="none"/>
        </w:rPr>
        <w:t xml:space="preserve"/>
      </w:r>
      <w:r w:rsidR="004E1ADF" w:rsidRPr="00B26F90">
        <w:rPr>
          <w:rFonts w:ascii="Arial Narrow" w:eastAsia="Times New Roman" w:hAnsi="Arial Narrow" w:cs="Arial"/>
          <w:color w:val="000000"/>
          <w:kern w:val="0"/>
          <w:lang w:val="es-ES" w:eastAsia="es-ES"/>
          <w14:ligatures w14:val="none"/>
        </w:rPr>
        <w:t/>
      </w:r>
      <w:r w:rsidR="00B26F90" w:rsidRPr="00B26F90">
        <w:rPr>
          <w:rFonts w:ascii="Arial Narrow" w:eastAsia="Times New Roman" w:hAnsi="Arial Narrow" w:cs="Arial"/>
          <w:color w:val="000000"/>
          <w:kern w:val="0"/>
          <w:lang w:val="es-ES" w:eastAsia="es-ES"/>
          <w14:ligatures w14:val="none"/>
        </w:rPr>
        <w:t xml:space="preserve"/>
      </w:r>
      <w:r w:rsidR="004E1ADF" w:rsidRPr="00B26F90">
        <w:rPr>
          <w:rFonts w:ascii="Arial Narrow" w:eastAsia="Times New Roman" w:hAnsi="Arial Narrow" w:cs="Arial"/>
          <w:color w:val="000000"/>
          <w:kern w:val="0"/>
          <w:lang w:val="es-ES" w:eastAsia="es-ES"/>
          <w14:ligatures w14:val="none"/>
        </w:rPr>
        <w:t/>
      </w:r>
      <w:r w:rsidRPr="00B26F90">
        <w:rPr>
          <w:rFonts w:ascii="Arial Narrow" w:eastAsia="Times New Roman" w:hAnsi="Arial Narrow" w:cs="Arial"/>
          <w:color w:val="000000"/>
          <w:kern w:val="0"/>
          <w:lang w:val="es-ES" w:eastAsia="es-ES"/>
          <w14:ligatures w14:val="none"/>
        </w:rPr>
        <w:t/>
      </w:r>
    </w:p>
    <w:p w14:paraId="66005174"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6A29C1"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A29C1">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6A29C1"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116891C0" w14:textId="25AF9944" w:rsidR="00121544" w:rsidRPr="00F40D3A" w:rsidRDefault="00CA59A2" w:rsidP="00F40D3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6A29C1">
        <w:rPr>
          <w:rFonts w:ascii="Arial Narrow" w:eastAsia="Times New Roman" w:hAnsi="Arial Narrow" w:cs="Segoe UI"/>
          <w:color w:val="000000"/>
          <w:kern w:val="0"/>
          <w:lang w:eastAsia="es-PE"/>
          <w14:ligatures w14:val="none"/>
        </w:rPr>
        <w:t>La Secretaría Técnica de la Comisión de Protección al Consumidor 1 (en adelante, la Secretaría Técnica</w:t>
      </w:r>
      <w:r w:rsidRPr="00EB4D2D">
        <w:rPr>
          <w:rFonts w:ascii="Arial Narrow" w:eastAsia="Times New Roman" w:hAnsi="Arial Narrow" w:cs="Segoe UI"/>
          <w:color w:val="000000"/>
          <w:kern w:val="0"/>
          <w:lang w:eastAsia="es-PE"/>
          <w14:ligatures w14:val="none"/>
        </w:rPr>
        <w:t>), en ejercicio de sus facultades</w:t>
      </w:r>
      <w:bookmarkEnd w:id="3"/>
      <w:bookmarkEnd w:id="4"/>
      <w:bookmarkEnd w:id="5"/>
      <w:r w:rsidRPr="00EB4D2D">
        <w:rPr>
          <w:rFonts w:ascii="Arial Narrow" w:eastAsia="Arial Narrow" w:hAnsi="Arial Narrow" w:cs="Arial Narrow"/>
          <w:kern w:val="0"/>
          <w:vertAlign w:val="superscript"/>
          <w14:ligatures w14:val="none"/>
        </w:rPr>
        <w:footnoteReference w:id="3"/>
      </w:r>
      <w:r w:rsidRPr="00EB4D2D">
        <w:rPr>
          <w:rFonts w:ascii="Arial Narrow" w:eastAsia="Times New Roman" w:hAnsi="Arial Narrow" w:cs="Segoe UI"/>
          <w:color w:val="000000"/>
          <w:kern w:val="0"/>
          <w:lang w:eastAsia="es-PE"/>
          <w14:ligatures w14:val="none"/>
        </w:rPr>
        <w:t xml:space="preserve">, </w:t>
      </w:r>
      <w:r w:rsidR="00121544" w:rsidRPr="00EB4D2D">
        <w:rPr>
          <w:rFonts w:ascii="Arial Narrow" w:eastAsia="Times New Roman" w:hAnsi="Arial Narrow" w:cs="Segoe UI"/>
          <w:color w:val="000000"/>
          <w:kern w:val="0"/>
          <w:lang w:eastAsia="es-PE"/>
          <w14:ligatures w14:val="none"/>
        </w:rPr>
        <w:t xml:space="preserve">considera </w:t>
      </w:r>
      <w:r w:rsidR="00121544" w:rsidRPr="00EB4D2D">
        <w:rPr>
          <w:rFonts w:ascii="Arial Narrow" w:eastAsia="Arial Narrow" w:hAnsi="Arial Narrow" w:cs="Arial Narrow"/>
          <w:kern w:val="0"/>
          <w14:ligatures w14:val="none"/>
        </w:rPr>
        <w:t xml:space="preserve">que el hecho denunciado, </w:t>
      </w:r>
      <w:bookmarkStart w:id="6" w:name="_Hlk211591623"/>
      <w:r w:rsidR="00121544" w:rsidRPr="00EB4D2D">
        <w:rPr>
          <w:rFonts w:ascii="Arial Narrow" w:eastAsia="Arial Narrow" w:hAnsi="Arial Narrow" w:cs="Arial Narrow"/>
          <w:kern w:val="0"/>
          <w14:ligatures w14:val="none"/>
        </w:rPr>
        <w:t xml:space="preserve">consistente en que </w:t>
      </w:r>
      <w:bookmarkStart w:id="7" w:name="_Hlk215061838"/>
      <w:bookmarkStart w:id="8" w:name="_Hlk213160885"/>
      <w:bookmarkStart w:id="9" w:name="_Hlk213151898"/>
      <w:r w:rsidR="00A60B4D" w:rsidRPr="00A60B4D">
        <w:rPr>
          <w:rFonts w:ascii="Arial Narrow" w:eastAsia="Times New Roman" w:hAnsi="Arial Narrow" w:cs="Times New Roman"/>
          <w:color w:val="000000"/>
          <w:kern w:val="0"/>
          <w:shd w:val="clear" w:color="auto" w:fill="FFFFFF"/>
          <w:lang w:eastAsia="es-PE"/>
          <w14:ligatures w14:val="none"/>
        </w:rPr>
        <w:t>la compañía aseguradora no habría cumplido con atender la solicitud de otorgamiento de cobertura de la Póliza 1000001429 del Seguro de Protección de Tarjetas presentada por la denunciante, por el siniestro del 10 de enero de 2026</w:t>
      </w:r>
      <w:r w:rsidR="00711750" w:rsidRPr="00A60B4D">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w:t>
      </w:r>
      <w:r w:rsidR="00711750" w:rsidRPr="00A35F52">
        <w:rPr>
          <w:rFonts w:ascii="Arial Narrow" w:eastAsia="Arial Narrow" w:hAnsi="Arial Narrow" w:cs="Arial Narrow"/>
          <w:kern w:val="0"/>
          <w14:ligatures w14:val="none"/>
        </w:rPr>
        <w:t>consiguiente, corresponde calificar el hecho materia de denuncia como una presunta infracción al deber de idoneidad, tipificado en los artículos 18 y 19 del Código</w:t>
      </w:r>
      <w:bookmarkStart w:id="10" w:name="_Hlk213160896"/>
      <w:bookmarkEnd w:id="8"/>
      <w:r w:rsidR="00711750" w:rsidRPr="00A35F52">
        <w:rPr>
          <w:rFonts w:ascii="Arial Narrow" w:eastAsia="Arial Narrow" w:hAnsi="Arial Narrow" w:cs="Arial"/>
          <w:kern w:val="0"/>
          <w:vertAlign w:val="superscript"/>
          <w14:ligatures w14:val="none"/>
        </w:rPr>
        <w:footnoteReference w:id="4"/>
      </w:r>
      <w:bookmarkEnd w:id="10"/>
      <w:r w:rsidR="00711750" w:rsidRPr="00A35F52">
        <w:rPr>
          <w:rFonts w:ascii="Arial Narrow" w:eastAsia="Arial Narrow" w:hAnsi="Arial Narrow" w:cs="Arial Narrow"/>
          <w:kern w:val="0"/>
          <w14:ligatures w14:val="none"/>
        </w:rPr>
        <w:t>.</w:t>
      </w:r>
      <w:bookmarkEnd w:id="9"/>
    </w:p>
    <w:p w14:paraId="4266B1E3" w14:textId="76D95135" w:rsidR="00121544" w:rsidRPr="00A35F52"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A35F52">
        <w:rPr>
          <w:rFonts w:ascii="Arial Narrow" w:eastAsia="Arial Narrow" w:hAnsi="Arial Narrow" w:cs="Arial Narrow"/>
          <w:kern w:val="0"/>
          <w14:ligatures w14:val="none"/>
        </w:rPr>
        <w:lastRenderedPageBreak/>
        <w:t xml:space="preserve">Así también, la Secretaría Técnica, en ejercicio de sus facultades, </w:t>
      </w:r>
      <w:r w:rsidRPr="00A35F52">
        <w:rPr>
          <w:rFonts w:ascii="Arial Narrow" w:eastAsia="Times New Roman" w:hAnsi="Arial Narrow" w:cs="Segoe UI"/>
          <w:color w:val="000000"/>
          <w:kern w:val="0"/>
          <w:lang w:eastAsia="es-PE"/>
          <w14:ligatures w14:val="none"/>
        </w:rPr>
        <w:t xml:space="preserve">considera </w:t>
      </w:r>
      <w:r w:rsidRPr="00A35F52">
        <w:rPr>
          <w:rFonts w:ascii="Arial Narrow" w:eastAsia="Arial Narrow" w:hAnsi="Arial Narrow" w:cs="Arial Narrow"/>
          <w:kern w:val="0"/>
          <w14:ligatures w14:val="none"/>
        </w:rPr>
        <w:t xml:space="preserve">que el hecho denunciado, consistente en que </w:t>
      </w:r>
      <w:bookmarkEnd w:id="11"/>
      <w:r w:rsidR="004C2FF3" w:rsidRPr="00A35F52">
        <w:rPr>
          <w:rFonts w:ascii="Arial Narrow" w:eastAsia="Arial Narrow" w:hAnsi="Arial Narrow" w:cs="Arial Narrow"/>
          <w:kern w:val="0"/>
          <w14:ligatures w14:val="none"/>
        </w:rPr>
        <w:t>la compañía aseguradora habría condicionado la atención de la solicitud de cobertura de la Póliza 1000001429 del Seguro de Protección de Tarjetas a que la denunciante se sometiera a una prueba poligráfica, pese a que no se encontraba apta para su realización debido a su estado de gestación</w:t>
      </w:r>
      <w:r w:rsidR="00711750" w:rsidRPr="00A35F52">
        <w:rPr>
          <w:rFonts w:ascii="Arial Narrow" w:eastAsia="Arial Narrow" w:hAnsi="Arial Narrow" w:cs="Arial Narrow"/>
          <w:kern w:val="0"/>
          <w14:ligatures w14:val="none"/>
        </w:rPr>
        <w:t>.</w:t>
      </w:r>
      <w:r w:rsidRPr="00A35F52">
        <w:rPr>
          <w:rFonts w:ascii="Arial Narrow" w:eastAsia="Arial Narrow" w:hAnsi="Arial Narrow" w:cs="Arial Narrow"/>
          <w:kern w:val="0"/>
          <w14:ligatures w14:val="none"/>
        </w:rPr>
        <w:t xml:space="preserve"> </w:t>
      </w:r>
      <w:r w:rsidR="00711750" w:rsidRPr="00A35F52">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08134D" w:rsidRPr="00A35F52">
        <w:rPr>
          <w:rFonts w:ascii="Arial Narrow" w:eastAsia="Arial Narrow" w:hAnsi="Arial Narrow" w:cs="Arial"/>
          <w:bCs/>
          <w:color w:val="000000"/>
          <w:kern w:val="0"/>
          <w:lang w:eastAsia="es-PE"/>
          <w14:ligatures w14:val="none"/>
        </w:rPr>
        <w:t xml:space="preserve"> coercitivos</w:t>
      </w:r>
      <w:r w:rsidR="00711750" w:rsidRPr="00A35F52">
        <w:rPr>
          <w:rFonts w:ascii="Arial Narrow" w:eastAsia="Arial Narrow" w:hAnsi="Arial Narrow" w:cs="Arial"/>
          <w:bCs/>
          <w:color w:val="000000"/>
          <w:kern w:val="0"/>
          <w:lang w:eastAsia="es-PE"/>
          <w14:ligatures w14:val="none"/>
        </w:rPr>
        <w:t xml:space="preserve">, tipificado en </w:t>
      </w:r>
      <w:r w:rsidR="00711750" w:rsidRPr="00A35F52">
        <w:rPr>
          <w:rFonts w:ascii="Arial Narrow" w:eastAsia="Times New Roman" w:hAnsi="Arial Narrow" w:cs="Times New Roman"/>
          <w:color w:val="000000"/>
          <w:kern w:val="0"/>
          <w:shd w:val="clear" w:color="auto" w:fill="FFFFFF"/>
          <w:lang w:eastAsia="es-PE"/>
          <w14:ligatures w14:val="none"/>
        </w:rPr>
        <w:t xml:space="preserve">literal g) del artículo 56 </w:t>
      </w:r>
      <w:r w:rsidR="00711750" w:rsidRPr="00A35F52">
        <w:rPr>
          <w:rFonts w:ascii="Arial Narrow" w:eastAsia="Arial Narrow" w:hAnsi="Arial Narrow" w:cs="Arial"/>
          <w:bCs/>
          <w:color w:val="000000"/>
          <w:kern w:val="0"/>
          <w:lang w:eastAsia="es-PE"/>
          <w14:ligatures w14:val="none"/>
        </w:rPr>
        <w:t>del Código</w:t>
      </w:r>
      <w:r w:rsidR="00711750" w:rsidRPr="00A35F52">
        <w:rPr>
          <w:vertAlign w:val="superscript"/>
          <w:lang w:eastAsia="es-PE"/>
        </w:rPr>
        <w:footnoteReference w:id="5"/>
      </w:r>
      <w:r w:rsidR="00711750" w:rsidRPr="00A35F52">
        <w:rPr>
          <w:rFonts w:ascii="Arial Narrow" w:eastAsia="Arial Narrow" w:hAnsi="Arial Narrow" w:cs="Arial"/>
          <w:bCs/>
          <w:color w:val="000000"/>
          <w:kern w:val="0"/>
          <w:lang w:eastAsia="es-PE"/>
          <w14:ligatures w14:val="none"/>
        </w:rPr>
        <w:t xml:space="preserve">. </w:t>
      </w:r>
      <w:bookmarkStart w:id="12" w:name="_Hlk212534267"/>
      <w:bookmarkEnd w:id="1"/>
    </w:p>
    <w:p w14:paraId="7A2CF596" w14:textId="77777777" w:rsidR="00F71384" w:rsidRPr="00A35F52" w:rsidRDefault="00F71384" w:rsidP="00EB4D2D">
      <w:pPr>
        <w:pStyle w:val="Prrafodelista"/>
        <w:spacing w:after="0" w:line="240" w:lineRule="auto"/>
        <w:rPr>
          <w:rFonts w:ascii="Arial Narrow" w:eastAsia="Arial Narrow" w:hAnsi="Arial Narrow" w:cs="Arial Narrow"/>
          <w:kern w:val="0"/>
          <w14:ligatures w14:val="none"/>
        </w:rPr>
      </w:pPr>
      <w:bookmarkStart w:id="13" w:name="_Hlk215162008"/>
      <w:bookmarkEnd w:id="12"/>
    </w:p>
    <w:p w14:paraId="432038D6" w14:textId="5A26FE19" w:rsidR="00CA59A2" w:rsidRPr="00A35F52" w:rsidRDefault="00F7138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4" w:name="_Hlk214962902"/>
      <w:bookmarkStart w:id="15" w:name="_Hlk214559009"/>
      <w:r w:rsidRPr="00A35F52">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4C2FF3" w:rsidRPr="00A35F52">
        <w:rPr>
          <w:rFonts w:ascii="Arial Narrow" w:eastAsia="Arial Narrow" w:hAnsi="Arial Narrow" w:cs="Arial"/>
          <w:kern w:val="0"/>
          <w14:ligatures w14:val="none"/>
        </w:rPr>
        <w:t>la compañía aseguradora habría brindado una respuesta inadecuada al reclamo presentado por la denunciante el 12 de febrero de 2026</w:t>
      </w:r>
      <w:r w:rsidRPr="00A35F52">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4"/>
      <w:r w:rsidRPr="00A35F52">
        <w:rPr>
          <w:rFonts w:ascii="Arial Narrow" w:eastAsia="Arial Narrow" w:hAnsi="Arial Narrow" w:cs="Arial"/>
          <w:bCs/>
          <w:color w:val="000000"/>
          <w:kern w:val="0"/>
          <w:vertAlign w:val="superscript"/>
          <w:lang w:eastAsia="es-PE"/>
          <w14:ligatures w14:val="none"/>
        </w:rPr>
        <w:footnoteReference w:id="6"/>
      </w:r>
      <w:r w:rsidRPr="00A35F52">
        <w:rPr>
          <w:rFonts w:ascii="Arial Narrow" w:eastAsia="Arial Narrow" w:hAnsi="Arial Narrow" w:cs="Arial"/>
          <w:bCs/>
          <w:color w:val="000000"/>
          <w:kern w:val="0"/>
          <w:lang w:eastAsia="es-PE"/>
          <w14:ligatures w14:val="none"/>
        </w:rPr>
        <w:t>.</w:t>
      </w:r>
      <w:bookmarkEnd w:id="6"/>
      <w:bookmarkEnd w:id="7"/>
      <w:bookmarkEnd w:id="13"/>
      <w:bookmarkEnd w:id="15"/>
    </w:p>
    <w:bookmarkEnd w:id="2"/>
    <w:p w14:paraId="463134E5" w14:textId="77777777" w:rsidR="00CA59A2" w:rsidRPr="00A35F52"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A35F52">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A35F52">
        <w:rPr>
          <w:rFonts w:ascii="Arial Narrow" w:eastAsia="Arial Narrow" w:hAnsi="Arial Narrow" w:cs="Arial Narrow"/>
          <w:kern w:val="0"/>
          <w:vertAlign w:val="superscript"/>
          <w14:ligatures w14:val="none"/>
        </w:rPr>
        <w:footnoteReference w:id="7"/>
      </w:r>
      <w:r w:rsidRPr="00A35F52">
        <w:rPr>
          <w:rFonts w:ascii="Arial Narrow" w:eastAsia="Arial" w:hAnsi="Arial Narrow" w:cs="Arial"/>
          <w:color w:val="000000"/>
          <w:kern w:val="0"/>
          <w:lang w:eastAsia="es-PE"/>
          <w14:ligatures w14:val="none"/>
        </w:rPr>
        <w:t>.</w:t>
      </w:r>
      <w:bookmarkStart w:id="16" w:name="_Hlk214963039"/>
    </w:p>
    <w:p w14:paraId="68C71625" w14:textId="77777777" w:rsidR="00CA59A2" w:rsidRPr="00A35F52"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7" w:name="_Hlk214963071"/>
    </w:p>
    <w:p w14:paraId="38A98B4B" w14:textId="77777777" w:rsidR="00CA59A2" w:rsidRPr="00A35F52"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35F52">
        <w:rPr>
          <w:rFonts w:ascii="Arial Narrow" w:eastAsia="Arial Narrow" w:hAnsi="Arial Narrow" w:cs="Arial Narrow"/>
          <w:b/>
          <w:color w:val="000000"/>
          <w:kern w:val="0"/>
          <w:lang w:eastAsia="es-PE"/>
          <w14:ligatures w14:val="none"/>
        </w:rPr>
        <w:t>REQUERIMIENTO DE INFORMACIÓN</w:t>
      </w:r>
    </w:p>
    <w:p w14:paraId="5B518DC4" w14:textId="77777777" w:rsidR="00CA59A2" w:rsidRPr="00A35F52"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6E9AD062" w:rsidR="00CA59A2" w:rsidRPr="0027288E"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A35F52">
        <w:rPr>
          <w:rFonts w:ascii="Arial Narrow" w:eastAsia="Times New Roman" w:hAnsi="Arial Narrow" w:cs="Arial"/>
          <w:color w:val="000000"/>
          <w:kern w:val="0"/>
          <w:lang w:val="es-ES" w:eastAsia="es-ES"/>
          <w14:ligatures w14:val="none"/>
        </w:rPr>
        <w:t xml:space="preserve">A efectos de tener mayores elementos </w:t>
      </w:r>
      <w:bookmarkEnd w:id="16"/>
      <w:r w:rsidRPr="00A35F52">
        <w:rPr>
          <w:rFonts w:ascii="Arial Narrow" w:eastAsia="Times New Roman" w:hAnsi="Arial Narrow" w:cs="Arial"/>
          <w:color w:val="000000"/>
          <w:kern w:val="0"/>
          <w:lang w:val="es-ES" w:eastAsia="es-ES"/>
          <w14:ligatures w14:val="none"/>
        </w:rPr>
        <w:t>que sirvan par</w:t>
      </w:r>
      <w:r w:rsidRPr="00EB4D2D">
        <w:rPr>
          <w:rFonts w:ascii="Arial Narrow" w:eastAsia="Times New Roman" w:hAnsi="Arial Narrow" w:cs="Arial"/>
          <w:color w:val="000000"/>
          <w:kern w:val="0"/>
          <w:lang w:val="es-ES" w:eastAsia="es-ES"/>
          <w14:ligatures w14:val="none"/>
        </w:rPr>
        <w:t xml:space="preserve">a la resolución definitiva del presente caso, la Secretaría Técnica, en ejercicio de las facultades que la ley le confiere, </w:t>
      </w:r>
      <w:r w:rsidRPr="00922535">
        <w:rPr>
          <w:rFonts w:ascii="Arial Narrow" w:eastAsia="Times New Roman" w:hAnsi="Arial Narrow" w:cs="Arial"/>
          <w:color w:val="000000"/>
          <w:kern w:val="0"/>
          <w:lang w:val="es-ES" w:eastAsia="es-ES"/>
          <w14:ligatures w14:val="none"/>
        </w:rPr>
        <w:t xml:space="preserve">conviene requerir </w:t>
      </w:r>
      <w:r w:rsidR="00922535" w:rsidRPr="00922535">
        <w:rPr>
          <w:rFonts w:ascii="Arial Narrow" w:eastAsia="Times New Roman" w:hAnsi="Arial Narrow" w:cs="Arial"/>
          <w:color w:val="000000"/>
          <w:kern w:val="0"/>
          <w:lang w:val="es-ES" w:eastAsia="es-ES"/>
          <w14:ligatures w14:val="none"/>
        </w:rPr>
        <w:t>a la</w:t>
      </w:r>
      <w:r w:rsidRPr="00922535">
        <w:rPr>
          <w:rFonts w:ascii="Arial Narrow" w:eastAsia="Times New Roman" w:hAnsi="Arial Narrow" w:cs="Arial"/>
          <w:color w:val="000000"/>
          <w:kern w:val="0"/>
          <w:lang w:val="es-ES" w:eastAsia="es-ES"/>
          <w14:ligatures w14:val="none"/>
        </w:rPr>
        <w:t xml:space="preserve"> </w:t>
      </w:r>
      <w:r w:rsidR="00922535" w:rsidRPr="00922535">
        <w:rPr>
          <w:rFonts w:ascii="Arial Narrow" w:eastAsia="Times New Roman" w:hAnsi="Arial Narrow" w:cs="Arial"/>
          <w:color w:val="000000"/>
          <w:kern w:val="0"/>
          <w:lang w:val="es-ES" w:eastAsia="es-ES"/>
          <w14:ligatures w14:val="none"/>
        </w:rPr>
        <w:t>compañía aseguradora</w:t>
      </w:r>
      <w:r w:rsidRPr="00922535">
        <w:rPr>
          <w:rFonts w:ascii="Arial Narrow" w:eastAsia="Times New Roman" w:hAnsi="Arial Narrow" w:cs="Arial"/>
          <w:color w:val="000000"/>
          <w:kern w:val="0"/>
          <w:lang w:val="es-ES" w:eastAsia="es-ES"/>
          <w14:ligatures w14:val="none"/>
        </w:rPr>
        <w:t xml:space="preserve"> que,</w:t>
      </w:r>
      <w:r w:rsidRPr="00EB4D2D">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w:t>
      </w:r>
      <w:r w:rsidRPr="0027288E">
        <w:rPr>
          <w:rFonts w:ascii="Arial Narrow" w:eastAsia="Times New Roman" w:hAnsi="Arial Narrow" w:cs="Arial"/>
          <w:color w:val="000000"/>
          <w:kern w:val="0"/>
          <w:lang w:val="es-ES" w:eastAsia="es-ES"/>
          <w14:ligatures w14:val="none"/>
        </w:rPr>
        <w:t xml:space="preserve">siguiente: </w:t>
      </w:r>
      <w:r w:rsidR="005302E9" w:rsidRPr="0027288E">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27288E" w:rsidRPr="0027288E">
        <w:rPr>
          <w:rFonts w:ascii="Arial Narrow" w:eastAsia="Times New Roman" w:hAnsi="Arial Narrow" w:cs="Arial"/>
          <w:color w:val="000000"/>
          <w:kern w:val="0"/>
          <w:lang w:val="es-ES" w:eastAsia="es-ES"/>
          <w14:ligatures w14:val="none"/>
        </w:rPr>
        <w:t>1000001429</w:t>
      </w:r>
      <w:r w:rsidR="0027288E" w:rsidRPr="0027288E">
        <w:rPr>
          <w:rFonts w:ascii="Arial Narrow" w:eastAsia="Times New Roman" w:hAnsi="Arial Narrow" w:cs="Arial"/>
          <w:color w:val="000000"/>
          <w:kern w:val="0"/>
          <w:lang w:val="es-ES" w:eastAsia="es-ES"/>
          <w14:ligatures w14:val="none"/>
        </w:rPr>
        <w:t xml:space="preserve"> </w:t>
      </w:r>
      <w:r w:rsidR="005302E9" w:rsidRPr="0027288E">
        <w:rPr>
          <w:rFonts w:ascii="Arial Narrow" w:eastAsia="Times New Roman" w:hAnsi="Arial Narrow" w:cs="Arial"/>
          <w:color w:val="000000"/>
          <w:kern w:val="0"/>
          <w:lang w:val="es-ES" w:eastAsia="es-ES"/>
          <w14:ligatures w14:val="none"/>
        </w:rPr>
        <w:t xml:space="preserve">del Seguro de Protección de </w:t>
      </w:r>
      <w:r w:rsidR="005302E9" w:rsidRPr="0027288E">
        <w:rPr>
          <w:rFonts w:ascii="Arial Narrow" w:eastAsia="Times New Roman" w:hAnsi="Arial Narrow" w:cs="Arial"/>
          <w:color w:val="000000"/>
          <w:kern w:val="0"/>
          <w:lang w:val="es-ES" w:eastAsia="es-ES"/>
          <w14:ligatures w14:val="none"/>
        </w:rPr>
        <w:lastRenderedPageBreak/>
        <w:t>Tarjeta</w:t>
      </w:r>
      <w:r w:rsidR="0027288E" w:rsidRPr="0027288E">
        <w:rPr>
          <w:rFonts w:ascii="Arial Narrow" w:eastAsia="Times New Roman" w:hAnsi="Arial Narrow" w:cs="Arial"/>
          <w:color w:val="000000"/>
          <w:kern w:val="0"/>
          <w:lang w:val="es-ES" w:eastAsia="es-ES"/>
          <w14:ligatures w14:val="none"/>
        </w:rPr>
        <w:t>s</w:t>
      </w:r>
      <w:r w:rsidR="005302E9" w:rsidRPr="0027288E">
        <w:rPr>
          <w:rFonts w:ascii="Arial Narrow" w:eastAsia="Times New Roman" w:hAnsi="Arial Narrow" w:cs="Arial"/>
          <w:color w:val="000000"/>
          <w:kern w:val="0"/>
          <w:lang w:val="es-ES" w:eastAsia="es-ES"/>
          <w14:ligatures w14:val="none"/>
        </w:rPr>
        <w:t>, así como el cargo de remisión de la póliza; (</w:t>
      </w:r>
      <w:proofErr w:type="spellStart"/>
      <w:r w:rsidR="005302E9" w:rsidRPr="0027288E">
        <w:rPr>
          <w:rFonts w:ascii="Arial Narrow" w:eastAsia="Times New Roman" w:hAnsi="Arial Narrow" w:cs="Arial"/>
          <w:color w:val="000000"/>
          <w:kern w:val="0"/>
          <w:lang w:val="es-ES" w:eastAsia="es-ES"/>
          <w14:ligatures w14:val="none"/>
        </w:rPr>
        <w:t>ii</w:t>
      </w:r>
      <w:proofErr w:type="spellEnd"/>
      <w:r w:rsidR="005302E9" w:rsidRPr="0027288E">
        <w:rPr>
          <w:rFonts w:ascii="Arial Narrow" w:eastAsia="Times New Roman" w:hAnsi="Arial Narrow" w:cs="Arial"/>
          <w:color w:val="000000"/>
          <w:kern w:val="0"/>
          <w:lang w:val="es-ES" w:eastAsia="es-ES"/>
          <w14:ligatures w14:val="none"/>
        </w:rPr>
        <w:t>) presentar los medios probatorios que acrediten que atendió de manera adecuada la solicitud de otorgamiento de cobertura presentada por la parte denunciante; y, (</w:t>
      </w:r>
      <w:proofErr w:type="spellStart"/>
      <w:r w:rsidR="005302E9" w:rsidRPr="0027288E">
        <w:rPr>
          <w:rFonts w:ascii="Arial Narrow" w:eastAsia="Times New Roman" w:hAnsi="Arial Narrow" w:cs="Arial"/>
          <w:color w:val="000000"/>
          <w:kern w:val="0"/>
          <w:lang w:val="es-ES" w:eastAsia="es-ES"/>
          <w14:ligatures w14:val="none"/>
        </w:rPr>
        <w:t>iii</w:t>
      </w:r>
      <w:proofErr w:type="spellEnd"/>
      <w:r w:rsidR="005302E9" w:rsidRPr="0027288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bookmarkEnd w:id="17"/>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257FF24A" w:rsidR="00121544" w:rsidRPr="004C2FF3" w:rsidRDefault="00CA59A2" w:rsidP="00EB4D2D">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admitir a trámite la denuncia del 26 de febrero de 2026, subsanado mediante escrito del 19 de junio de 2026, interpuesta por la señora [DENUNCIANTE] contra Pacífico Compañía de Seguros y Reaseguros S.A., por lo siguiente:</w:t>
      </w:r>
      <w:r w:rsidRPr="00EB4D2D">
        <w:rPr>
          <w:rFonts w:ascii="Arial Narrow" w:eastAsia="Times New Roman" w:hAnsi="Arial Narrow" w:cs="Times New Roman"/>
          <w:color w:val="000000"/>
          <w:kern w:val="0"/>
          <w:shd w:val="clear" w:color="auto" w:fill="FFFFFF"/>
          <w:lang w:eastAsia="es-PE"/>
          <w14:ligatures w14:val="none"/>
        </w:rPr>
        <w:t xml:space="preserve"/>
      </w:r>
      <w:r w:rsidR="00CC11ED" w:rsidRPr="00CC11ED">
        <w:rPr>
          <w:rFonts w:ascii="Arial Narrow" w:eastAsia="Times New Roman" w:hAnsi="Arial Narrow" w:cs="Times New Roman"/>
          <w:color w:val="000000"/>
          <w:kern w:val="0"/>
          <w:shd w:val="clear" w:color="auto" w:fill="FFFFFF"/>
          <w:lang w:eastAsia="es-PE"/>
          <w14:ligatures w14:val="none"/>
        </w:rPr>
        <w:t/>
      </w:r>
      <w:r w:rsidR="00CC11ED">
        <w:rPr>
          <w:rFonts w:ascii="Arial Narrow" w:eastAsia="Times New Roman" w:hAnsi="Arial Narrow" w:cs="Times New Roman"/>
          <w:color w:val="000000"/>
          <w:kern w:val="0"/>
          <w:shd w:val="clear" w:color="auto" w:fill="FFFFFF"/>
          <w:lang w:eastAsia="es-PE"/>
          <w14:ligatures w14:val="none"/>
        </w:rPr>
        <w:t xml:space="preserve"/>
      </w:r>
      <w:r w:rsidRPr="00922535">
        <w:rPr>
          <w:rFonts w:ascii="Arial Narrow" w:eastAsia="Times New Roman" w:hAnsi="Arial Narrow" w:cs="Times New Roman"/>
          <w:color w:val="000000"/>
          <w:kern w:val="0"/>
          <w:shd w:val="clear" w:color="auto" w:fill="FFFFFF"/>
          <w:lang w:eastAsia="es-PE"/>
          <w14:ligatures w14:val="none"/>
        </w:rPr>
        <w:t xml:space="preserve"/>
      </w:r>
      <w:r w:rsidR="00922535" w:rsidRPr="00922535">
        <w:rPr>
          <w:rFonts w:ascii="Arial Narrow" w:eastAsia="Times New Roman" w:hAnsi="Arial Narrow" w:cs="Times New Roman"/>
          <w:color w:val="000000"/>
          <w:kern w:val="0"/>
          <w:shd w:val="clear" w:color="auto" w:fill="FFFFFF"/>
          <w:lang w:eastAsia="es-PE"/>
          <w14:ligatures w14:val="none"/>
        </w:rPr>
        <w:t/>
      </w:r>
      <w:r w:rsidRPr="00922535">
        <w:rPr>
          <w:rFonts w:ascii="Arial Narrow" w:eastAsia="Times New Roman" w:hAnsi="Arial Narrow" w:cs="Times New Roman"/>
          <w:color w:val="000000"/>
          <w:kern w:val="0"/>
          <w:shd w:val="clear" w:color="auto" w:fill="FFFFFF"/>
          <w:lang w:eastAsia="es-PE"/>
          <w14:ligatures w14:val="none"/>
        </w:rPr>
        <w:t xml:space="preserve"/>
      </w:r>
      <w:r w:rsidR="00922535" w:rsidRPr="00922535">
        <w:rPr>
          <w:rFonts w:ascii="Arial Narrow" w:eastAsia="Times New Roman" w:hAnsi="Arial Narrow" w:cs="Times New Roman"/>
          <w:color w:val="000000"/>
          <w:kern w:val="0"/>
          <w:shd w:val="clear" w:color="auto" w:fill="FFFFFF"/>
          <w:lang w:eastAsia="es-PE"/>
          <w14:ligatures w14:val="none"/>
        </w:rPr>
        <w:t xml:space="preserve"/>
      </w:r>
      <w:r w:rsidR="00922535" w:rsidRPr="004C2FF3">
        <w:rPr>
          <w:rFonts w:ascii="Arial Narrow" w:eastAsia="Times New Roman" w:hAnsi="Arial Narrow" w:cs="Times New Roman"/>
          <w:color w:val="000000"/>
          <w:kern w:val="0"/>
          <w:shd w:val="clear" w:color="auto" w:fill="FFFFFF"/>
          <w:lang w:eastAsia="es-PE"/>
          <w14:ligatures w14:val="none"/>
        </w:rPr>
        <w:t xml:space="preserve"/>
      </w:r>
      <w:proofErr w:type="spellStart"/>
      <w:r w:rsidR="00922535" w:rsidRPr="004C2FF3">
        <w:rPr>
          <w:rFonts w:ascii="Arial Narrow" w:eastAsia="Times New Roman" w:hAnsi="Arial Narrow" w:cs="Times New Roman"/>
          <w:color w:val="000000"/>
          <w:kern w:val="0"/>
          <w:shd w:val="clear" w:color="auto" w:fill="FFFFFF"/>
          <w:lang w:eastAsia="es-PE"/>
          <w14:ligatures w14:val="none"/>
        </w:rPr>
        <w:t/>
      </w:r>
      <w:proofErr w:type="spellEnd"/>
      <w:r w:rsidR="00922535" w:rsidRPr="004C2FF3">
        <w:rPr>
          <w:rFonts w:ascii="Arial Narrow" w:eastAsia="Times New Roman" w:hAnsi="Arial Narrow" w:cs="Times New Roman"/>
          <w:color w:val="000000"/>
          <w:kern w:val="0"/>
          <w:shd w:val="clear" w:color="auto" w:fill="FFFFFF"/>
          <w:lang w:eastAsia="es-PE"/>
          <w14:ligatures w14:val="none"/>
        </w:rPr>
        <w:t xml:space="preserve"/>
      </w:r>
      <w:r w:rsidRPr="004C2FF3">
        <w:rPr>
          <w:rFonts w:ascii="Arial Narrow" w:eastAsia="Times New Roman" w:hAnsi="Arial Narrow" w:cs="Times New Roman"/>
          <w:color w:val="000000"/>
          <w:kern w:val="0"/>
          <w:shd w:val="clear" w:color="auto" w:fill="FFFFFF"/>
          <w:lang w:eastAsia="es-PE"/>
          <w14:ligatures w14:val="none"/>
        </w:rPr>
        <w:t xml:space="preserve"/>
      </w:r>
      <w:r w:rsidR="00CC11ED" w:rsidRPr="004C2FF3">
        <w:rPr>
          <w:rFonts w:ascii="Arial Narrow" w:eastAsia="Times New Roman" w:hAnsi="Arial Narrow" w:cs="Times New Roman"/>
          <w:color w:val="000000"/>
          <w:kern w:val="0"/>
          <w:shd w:val="clear" w:color="auto" w:fill="FFFFFF"/>
          <w:lang w:eastAsia="es-PE"/>
          <w14:ligatures w14:val="none"/>
        </w:rPr>
        <w:t/>
      </w:r>
      <w:r w:rsidRPr="004C2FF3">
        <w:rPr>
          <w:rFonts w:ascii="Arial Narrow" w:eastAsia="Times New Roman" w:hAnsi="Arial Narrow" w:cs="Times New Roman"/>
          <w:color w:val="000000"/>
          <w:kern w:val="0"/>
          <w:shd w:val="clear" w:color="auto" w:fill="FFFFFF"/>
          <w:lang w:eastAsia="es-PE"/>
          <w14:ligatures w14:val="none"/>
        </w:rPr>
        <w:t xml:space="preserve"/>
      </w:r>
      <w:bookmarkStart w:id="18" w:name="_Hlk215062067"/>
      <w:r w:rsidR="00121544" w:rsidRPr="004C2FF3">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4C2FF3" w:rsidRDefault="00121544" w:rsidP="00EB4D2D">
      <w:pPr>
        <w:spacing w:after="0" w:line="240" w:lineRule="auto"/>
        <w:jc w:val="both"/>
        <w:rPr>
          <w:rFonts w:ascii="Arial Narrow" w:eastAsia="Calibri" w:hAnsi="Arial Narrow" w:cs="Arial Narrow"/>
          <w:color w:val="000000"/>
          <w:kern w:val="0"/>
          <w:lang w:eastAsia="es-PE"/>
          <w14:ligatures w14:val="none"/>
        </w:rPr>
      </w:pPr>
    </w:p>
    <w:p w14:paraId="0CDDEEDD" w14:textId="1903D637" w:rsidR="00121544" w:rsidRPr="004C2FF3"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C2FF3">
        <w:rPr>
          <w:rFonts w:ascii="Arial Narrow" w:eastAsia="Calibri" w:hAnsi="Arial Narrow" w:cs="Arial Narrow"/>
          <w:color w:val="000000"/>
          <w:kern w:val="0"/>
          <w:lang w:eastAsia="es-PE"/>
          <w14:ligatures w14:val="none"/>
        </w:rPr>
        <w:t>Presunta</w:t>
      </w:r>
      <w:r w:rsidRPr="004C2FF3">
        <w:rPr>
          <w:rFonts w:ascii="Arial Narrow" w:eastAsia="Times New Roman" w:hAnsi="Arial Narrow" w:cs="Times New Roman"/>
          <w:kern w:val="0"/>
          <w:shd w:val="clear" w:color="auto" w:fill="FFFFFF"/>
          <w:lang w:eastAsia="es-PE"/>
          <w14:ligatures w14:val="none"/>
        </w:rPr>
        <w:t xml:space="preserve"> infracción a los artículos 18 y 19</w:t>
      </w:r>
      <w:r w:rsidRPr="004C2FF3">
        <w:rPr>
          <w:rFonts w:ascii="Arial Narrow" w:eastAsia="Calibri" w:hAnsi="Arial Narrow" w:cs="Arial Narrow"/>
          <w:kern w:val="0"/>
          <w:lang w:eastAsia="es-PE"/>
          <w14:ligatures w14:val="none"/>
        </w:rPr>
        <w:t xml:space="preserve"> de </w:t>
      </w:r>
      <w:r w:rsidRPr="004C2FF3">
        <w:rPr>
          <w:rFonts w:ascii="Arial Narrow" w:eastAsia="Times New Roman" w:hAnsi="Arial Narrow" w:cs="Times New Roman"/>
          <w:kern w:val="0"/>
          <w:shd w:val="clear" w:color="auto" w:fill="FFFFFF"/>
          <w:lang w:eastAsia="es-PE"/>
          <w14:ligatures w14:val="none"/>
        </w:rPr>
        <w:t xml:space="preserve">la Ley </w:t>
      </w:r>
      <w:r w:rsidR="003A71B1" w:rsidRPr="004C2FF3">
        <w:rPr>
          <w:rFonts w:ascii="Arial Narrow" w:eastAsia="Times New Roman" w:hAnsi="Arial Narrow" w:cs="Times New Roman"/>
          <w:kern w:val="0"/>
          <w:shd w:val="clear" w:color="auto" w:fill="FFFFFF"/>
          <w:lang w:eastAsia="es-PE"/>
          <w14:ligatures w14:val="none"/>
        </w:rPr>
        <w:t>29571</w:t>
      </w:r>
      <w:r w:rsidRPr="004C2FF3">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BE0C73" w:rsidRPr="004C2FF3">
        <w:rPr>
          <w:rFonts w:ascii="Arial Narrow" w:eastAsia="Times New Roman" w:hAnsi="Arial Narrow" w:cs="Times New Roman"/>
          <w:kern w:val="0"/>
          <w:shd w:val="clear" w:color="auto" w:fill="FFFFFF"/>
          <w:lang w:eastAsia="es-PE"/>
          <w14:ligatures w14:val="none"/>
        </w:rPr>
        <w:t xml:space="preserve">la compañía aseguradora no habría cumplido con atender la solicitud de </w:t>
      </w:r>
      <w:r w:rsidR="00DF6775" w:rsidRPr="004C2FF3">
        <w:rPr>
          <w:rFonts w:ascii="Arial Narrow" w:eastAsia="Times New Roman" w:hAnsi="Arial Narrow" w:cs="Times New Roman"/>
          <w:kern w:val="0"/>
          <w:shd w:val="clear" w:color="auto" w:fill="FFFFFF"/>
          <w:lang w:eastAsia="es-PE"/>
          <w14:ligatures w14:val="none"/>
        </w:rPr>
        <w:t>otorgamiento</w:t>
      </w:r>
      <w:r w:rsidR="00BE0C73" w:rsidRPr="004C2FF3">
        <w:rPr>
          <w:rFonts w:ascii="Arial Narrow" w:eastAsia="Times New Roman" w:hAnsi="Arial Narrow" w:cs="Times New Roman"/>
          <w:kern w:val="0"/>
          <w:shd w:val="clear" w:color="auto" w:fill="FFFFFF"/>
          <w:lang w:eastAsia="es-PE"/>
          <w14:ligatures w14:val="none"/>
        </w:rPr>
        <w:t xml:space="preserve"> de cobertura de la </w:t>
      </w:r>
      <w:r w:rsidR="000A05E4" w:rsidRPr="004C2FF3">
        <w:rPr>
          <w:rFonts w:ascii="Arial Narrow" w:eastAsia="Times New Roman" w:hAnsi="Arial Narrow" w:cs="Times New Roman"/>
          <w:kern w:val="0"/>
          <w:shd w:val="clear" w:color="auto" w:fill="FFFFFF"/>
          <w:lang w:eastAsia="es-PE"/>
          <w14:ligatures w14:val="none"/>
        </w:rPr>
        <w:t>Póliza 1000001429 del Seguro de Protección de Tarjetas</w:t>
      </w:r>
      <w:r w:rsidR="00DF6775" w:rsidRPr="004C2FF3">
        <w:rPr>
          <w:rFonts w:ascii="Arial Narrow" w:eastAsia="Times New Roman" w:hAnsi="Arial Narrow" w:cs="Times New Roman"/>
          <w:kern w:val="0"/>
          <w:shd w:val="clear" w:color="auto" w:fill="FFFFFF"/>
          <w:lang w:eastAsia="es-PE"/>
          <w14:ligatures w14:val="none"/>
        </w:rPr>
        <w:t xml:space="preserve"> presentada por la denunciante</w:t>
      </w:r>
      <w:r w:rsidR="00BE0C73" w:rsidRPr="004C2FF3">
        <w:rPr>
          <w:rFonts w:ascii="Arial Narrow" w:eastAsia="Times New Roman" w:hAnsi="Arial Narrow" w:cs="Times New Roman"/>
          <w:kern w:val="0"/>
          <w:shd w:val="clear" w:color="auto" w:fill="FFFFFF"/>
          <w:lang w:eastAsia="es-PE"/>
          <w14:ligatures w14:val="none"/>
        </w:rPr>
        <w:t xml:space="preserve">, por el siniestro del </w:t>
      </w:r>
      <w:r w:rsidR="004E5B27" w:rsidRPr="004C2FF3">
        <w:rPr>
          <w:rFonts w:ascii="Arial Narrow" w:eastAsia="Times New Roman" w:hAnsi="Arial Narrow" w:cs="Times New Roman"/>
          <w:kern w:val="0"/>
          <w:shd w:val="clear" w:color="auto" w:fill="FFFFFF"/>
          <w:lang w:eastAsia="es-PE"/>
          <w14:ligatures w14:val="none"/>
        </w:rPr>
        <w:t>10 de enero de 2026</w:t>
      </w:r>
      <w:r w:rsidR="00121544" w:rsidRPr="004C2FF3">
        <w:rPr>
          <w:rFonts w:ascii="Arial Narrow" w:eastAsia="Arial Narrow" w:hAnsi="Arial Narrow" w:cs="Arial Narrow"/>
          <w:kern w:val="0"/>
          <w14:ligatures w14:val="none"/>
        </w:rPr>
        <w:t>.</w:t>
      </w:r>
    </w:p>
    <w:p w14:paraId="39215327" w14:textId="77777777" w:rsidR="00121544" w:rsidRPr="004C2FF3" w:rsidRDefault="00121544" w:rsidP="00EB4D2D">
      <w:pPr>
        <w:pStyle w:val="Prrafodelista"/>
        <w:spacing w:after="0" w:line="240" w:lineRule="auto"/>
        <w:ind w:left="567"/>
        <w:jc w:val="both"/>
        <w:rPr>
          <w:rFonts w:ascii="Arial Narrow" w:eastAsia="Calibri" w:hAnsi="Arial Narrow" w:cs="Arial Narrow"/>
          <w:kern w:val="0"/>
          <w:lang w:eastAsia="es-PE"/>
          <w14:ligatures w14:val="none"/>
        </w:rPr>
      </w:pPr>
    </w:p>
    <w:p w14:paraId="4E7FC1DB" w14:textId="31A821B2" w:rsidR="00121544" w:rsidRPr="004C2FF3"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C2FF3">
        <w:rPr>
          <w:rFonts w:ascii="Arial Narrow" w:eastAsia="Calibri" w:hAnsi="Arial Narrow" w:cs="Arial Narrow"/>
          <w:color w:val="000000"/>
          <w:kern w:val="0"/>
          <w:lang w:eastAsia="es-PE"/>
          <w14:ligatures w14:val="none"/>
        </w:rPr>
        <w:t xml:space="preserve">Presunta infracción al literal g) del artículo 56 de la Ley </w:t>
      </w:r>
      <w:r w:rsidR="003A71B1" w:rsidRPr="004C2FF3">
        <w:rPr>
          <w:rFonts w:ascii="Arial Narrow" w:eastAsia="Times New Roman" w:hAnsi="Arial Narrow" w:cs="Times New Roman"/>
          <w:kern w:val="0"/>
          <w:shd w:val="clear" w:color="auto" w:fill="FFFFFF"/>
          <w:lang w:eastAsia="es-PE"/>
          <w14:ligatures w14:val="none"/>
        </w:rPr>
        <w:t>29571</w:t>
      </w:r>
      <w:r w:rsidRPr="004C2FF3">
        <w:rPr>
          <w:rFonts w:ascii="Arial Narrow" w:eastAsia="Calibri" w:hAnsi="Arial Narrow" w:cs="Arial Narrow"/>
          <w:color w:val="000000"/>
          <w:kern w:val="0"/>
          <w:lang w:eastAsia="es-PE"/>
          <w14:ligatures w14:val="none"/>
        </w:rPr>
        <w:t>, Código de Protección y Defensa del Consumidor</w:t>
      </w:r>
      <w:r w:rsidRPr="004C2FF3">
        <w:rPr>
          <w:rFonts w:ascii="Arial Narrow" w:eastAsia="Times New Roman" w:hAnsi="Arial Narrow" w:cs="Times New Roman"/>
          <w:kern w:val="0"/>
          <w:shd w:val="clear" w:color="auto" w:fill="FFFFFF"/>
          <w:lang w:eastAsia="es-PE"/>
          <w14:ligatures w14:val="none"/>
        </w:rPr>
        <w:t xml:space="preserve">, en tanto </w:t>
      </w:r>
      <w:r w:rsidR="00BE0C73" w:rsidRPr="004C2FF3">
        <w:rPr>
          <w:rFonts w:ascii="Arial Narrow" w:eastAsia="Times New Roman" w:hAnsi="Arial Narrow" w:cs="Times New Roman"/>
          <w:kern w:val="0"/>
          <w:shd w:val="clear" w:color="auto" w:fill="FFFFFF"/>
          <w:lang w:eastAsia="es-PE"/>
          <w14:ligatures w14:val="none"/>
        </w:rPr>
        <w:t xml:space="preserve">la compañía aseguradora habría condicionado la atención de la solicitud de cobertura de la </w:t>
      </w:r>
      <w:r w:rsidR="000A05E4" w:rsidRPr="004C2FF3">
        <w:rPr>
          <w:rFonts w:ascii="Arial Narrow" w:eastAsia="Times New Roman" w:hAnsi="Arial Narrow" w:cs="Times New Roman"/>
          <w:kern w:val="0"/>
          <w:shd w:val="clear" w:color="auto" w:fill="FFFFFF"/>
          <w:lang w:eastAsia="es-PE"/>
          <w14:ligatures w14:val="none"/>
        </w:rPr>
        <w:t>Póliza 1000001429 del Seguro de Protección de Tarjetas</w:t>
      </w:r>
      <w:r w:rsidR="000A05E4" w:rsidRPr="004C2FF3">
        <w:rPr>
          <w:rFonts w:ascii="Arial Narrow" w:eastAsia="Times New Roman" w:hAnsi="Arial Narrow" w:cs="Times New Roman"/>
          <w:kern w:val="0"/>
          <w:shd w:val="clear" w:color="auto" w:fill="FFFFFF"/>
          <w:lang w:eastAsia="es-PE"/>
          <w14:ligatures w14:val="none"/>
        </w:rPr>
        <w:t xml:space="preserve"> </w:t>
      </w:r>
      <w:r w:rsidR="00BE0C73" w:rsidRPr="004C2FF3">
        <w:rPr>
          <w:rFonts w:ascii="Arial Narrow" w:eastAsia="Times New Roman" w:hAnsi="Arial Narrow" w:cs="Times New Roman"/>
          <w:kern w:val="0"/>
          <w:shd w:val="clear" w:color="auto" w:fill="FFFFFF"/>
          <w:lang w:eastAsia="es-PE"/>
          <w14:ligatures w14:val="none"/>
        </w:rPr>
        <w:t>a que la denunciante se sometiera a una prueba poligráfica, pese a que no se encontraba apta para su realización debido a su estado de gestación.</w:t>
      </w:r>
    </w:p>
    <w:p w14:paraId="0B0291C5" w14:textId="77777777" w:rsidR="00121544" w:rsidRPr="004C2FF3" w:rsidRDefault="00121544" w:rsidP="00BE0C73">
      <w:pPr>
        <w:spacing w:after="0" w:line="240" w:lineRule="auto"/>
        <w:rPr>
          <w:rFonts w:ascii="Arial Narrow" w:eastAsia="Arial Narrow" w:hAnsi="Arial Narrow" w:cs="Arial Narrow"/>
          <w:kern w:val="0"/>
          <w14:ligatures w14:val="none"/>
        </w:rPr>
      </w:pPr>
      <w:bookmarkStart w:id="19" w:name="_Hlk215162047"/>
    </w:p>
    <w:p w14:paraId="7C9EE9C9" w14:textId="40F44921" w:rsidR="00121544" w:rsidRPr="004C2FF3"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0" w:name="_Hlk213688106"/>
      <w:r w:rsidRPr="004C2FF3">
        <w:rPr>
          <w:rFonts w:ascii="Arial Narrow" w:eastAsia="Arial Narrow" w:hAnsi="Arial Narrow" w:cs="Arial Narrow"/>
        </w:rPr>
        <w:t xml:space="preserve">Presunta infracción al numeral 88.1 del artículo 88 de la Ley </w:t>
      </w:r>
      <w:r w:rsidR="003A71B1" w:rsidRPr="004C2FF3">
        <w:rPr>
          <w:rFonts w:ascii="Arial Narrow" w:eastAsia="Times New Roman" w:hAnsi="Arial Narrow" w:cs="Times New Roman"/>
          <w:kern w:val="0"/>
          <w:shd w:val="clear" w:color="auto" w:fill="FFFFFF"/>
          <w:lang w:eastAsia="es-PE"/>
          <w14:ligatures w14:val="none"/>
        </w:rPr>
        <w:t>29571</w:t>
      </w:r>
      <w:r w:rsidRPr="004C2FF3">
        <w:rPr>
          <w:rFonts w:ascii="Arial Narrow" w:eastAsia="Arial Narrow" w:hAnsi="Arial Narrow" w:cs="Arial Narrow"/>
        </w:rPr>
        <w:t xml:space="preserve">, Código de Protección y Defensa del Consumidor, </w:t>
      </w:r>
      <w:r w:rsidRPr="004C2FF3">
        <w:rPr>
          <w:rFonts w:ascii="Arial Narrow" w:eastAsia="Arial Narrow" w:hAnsi="Arial Narrow" w:cs="Arial Narrow"/>
          <w:kern w:val="0"/>
          <w14:ligatures w14:val="none"/>
        </w:rPr>
        <w:t xml:space="preserve">en tanto </w:t>
      </w:r>
      <w:bookmarkEnd w:id="20"/>
      <w:r w:rsidR="005302E9" w:rsidRPr="004C2FF3">
        <w:rPr>
          <w:rFonts w:ascii="Arial Narrow" w:eastAsia="Arial Narrow" w:hAnsi="Arial Narrow" w:cs="Arial Narrow"/>
          <w:kern w:val="0"/>
          <w14:ligatures w14:val="none"/>
        </w:rPr>
        <w:t xml:space="preserve">la compañía aseguradora habría brindado una respuesta inadecuada al reclamo presentado por la denunciante el </w:t>
      </w:r>
      <w:r w:rsidR="00DF6775" w:rsidRPr="004C2FF3">
        <w:rPr>
          <w:rFonts w:ascii="Arial Narrow" w:eastAsia="Arial Narrow" w:hAnsi="Arial Narrow" w:cs="Arial Narrow"/>
          <w:kern w:val="0"/>
          <w14:ligatures w14:val="none"/>
        </w:rPr>
        <w:t>12 de febrero de 2026</w:t>
      </w:r>
      <w:r w:rsidR="005302E9" w:rsidRPr="004C2FF3">
        <w:rPr>
          <w:rFonts w:ascii="Arial Narrow" w:eastAsia="Arial Narrow" w:hAnsi="Arial Narrow" w:cs="Arial Narrow"/>
          <w:kern w:val="0"/>
          <w14:ligatures w14:val="none"/>
        </w:rPr>
        <w:t>.</w:t>
      </w:r>
    </w:p>
    <w:bookmarkEnd w:id="18"/>
    <w:bookmarkEnd w:id="19"/>
    <w:p w14:paraId="042B3F54" w14:textId="777BBF33" w:rsidR="00CA59A2" w:rsidRPr="004C2FF3" w:rsidRDefault="00CA59A2" w:rsidP="00EB4D2D">
      <w:pPr>
        <w:spacing w:after="0" w:line="240" w:lineRule="auto"/>
        <w:jc w:val="both"/>
        <w:rPr>
          <w:rFonts w:ascii="Arial Narrow" w:eastAsia="Arial Narrow" w:hAnsi="Arial Narrow" w:cs="Arial Narrow"/>
          <w:kern w:val="0"/>
          <w14:ligatures w14:val="none"/>
        </w:rPr>
      </w:pPr>
    </w:p>
    <w:p w14:paraId="0A292C9F" w14:textId="6D0E4524"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4C2FF3">
        <w:rPr>
          <w:rFonts w:ascii="Arial Narrow" w:eastAsia="Arial Narrow" w:hAnsi="Arial Narrow" w:cs="Arial Narrow"/>
          <w:b/>
          <w:color w:val="000000"/>
          <w:kern w:val="0"/>
          <w:lang w:eastAsia="es-PE"/>
          <w14:ligatures w14:val="none"/>
        </w:rPr>
        <w:t>SEGUNDO:</w:t>
      </w:r>
      <w:r w:rsidRPr="004C2FF3">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4C2FF3">
        <w:rPr>
          <w:rFonts w:ascii="Arial Narrow" w:eastAsia="Times New Roman" w:hAnsi="Arial Narrow" w:cs="Arial"/>
          <w:color w:val="000000"/>
          <w:kern w:val="0"/>
          <w:lang w:val="es-ES" w:eastAsia="es-ES"/>
          <w14:ligatures w14:val="none"/>
        </w:rPr>
        <w:t xml:space="preserve">del </w:t>
      </w:r>
      <w:r w:rsidR="00CC11ED" w:rsidRPr="004C2FF3">
        <w:rPr>
          <w:rFonts w:ascii="Arial Narrow" w:eastAsia="Times New Roman" w:hAnsi="Arial Narrow" w:cs="Arial"/>
          <w:color w:val="000000"/>
          <w:kern w:val="0"/>
          <w:lang w:val="es-ES" w:eastAsia="es-ES"/>
          <w14:ligatures w14:val="none"/>
        </w:rPr>
        <w:t>26 de febrero de 2026, subsanado mediante escrito del</w:t>
      </w:r>
      <w:r w:rsidR="00CC11ED" w:rsidRPr="00CC11ED">
        <w:rPr>
          <w:rFonts w:ascii="Arial Narrow" w:eastAsia="Times New Roman" w:hAnsi="Arial Narrow" w:cs="Arial"/>
          <w:color w:val="000000"/>
          <w:kern w:val="0"/>
          <w:lang w:val="es-ES" w:eastAsia="es-ES"/>
          <w14:ligatures w14:val="none"/>
        </w:rPr>
        <w:t xml:space="preserve"> 19 de junio de 2026</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49F5AB0D"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CC11ED" w:rsidRPr="00CC11ED">
        <w:rPr>
          <w:rFonts w:ascii="Arial Narrow" w:eastAsia="Arial Narrow" w:hAnsi="Arial Narrow" w:cs="Arial Narrow"/>
          <w:color w:val="000000"/>
          <w:kern w:val="0"/>
          <w:lang w:eastAsia="es-PE"/>
          <w14:ligatures w14:val="none"/>
        </w:rPr>
        <w:t xml:space="preserve">Pacífico Compañía de Seguros y Reaseguros S.A.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 xml:space="preserve">en caso califique como </w:t>
      </w:r>
      <w:proofErr w:type="gramStart"/>
      <w:r w:rsidRPr="00EB4D2D">
        <w:rPr>
          <w:rFonts w:ascii="Arial Narrow" w:eastAsia="Calibri" w:hAnsi="Arial Narrow" w:cs="Arial"/>
          <w:kern w:val="0"/>
          <w14:ligatures w14:val="none"/>
        </w:rPr>
        <w:t>micro empresa</w:t>
      </w:r>
      <w:proofErr w:type="gramEnd"/>
      <w:r w:rsidRPr="00EB4D2D">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EB4D2D">
        <w:rPr>
          <w:rFonts w:ascii="Arial Narrow" w:eastAsia="Calibri" w:hAnsi="Arial Narrow" w:cs="Arial"/>
          <w:kern w:val="0"/>
          <w14:ligatures w14:val="none"/>
        </w:rPr>
        <w:lastRenderedPageBreak/>
        <w:t>económicas y el número de trabajadores con el que cuenta</w:t>
      </w:r>
      <w:r w:rsidRPr="00EB4D2D">
        <w:rPr>
          <w:rFonts w:ascii="Arial Narrow" w:eastAsia="Calibri" w:hAnsi="Arial Narrow" w:cs="Arial"/>
          <w:kern w:val="0"/>
          <w:vertAlign w:val="superscript"/>
          <w14:ligatures w14:val="none"/>
        </w:rPr>
        <w:footnoteReference w:id="8"/>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9"/>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72348A2"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CC11ED" w:rsidRPr="00CC11ED">
        <w:rPr>
          <w:rFonts w:ascii="Arial Narrow" w:eastAsia="Times New Roman" w:hAnsi="Arial Narrow" w:cs="Arial"/>
          <w:color w:val="000000"/>
          <w:kern w:val="0"/>
          <w:lang w:val="es-ES" w:eastAsia="es-ES"/>
          <w14:ligatures w14:val="none"/>
        </w:rPr>
        <w:t>26 de febrero de 2026, subsanado mediante escrito del 19 de junio de 2026</w:t>
      </w:r>
      <w:r w:rsidRPr="00CC11ED">
        <w:rPr>
          <w:rFonts w:ascii="Arial Narrow" w:eastAsia="Calibri" w:hAnsi="Arial Narrow" w:cs="Arial"/>
          <w:kern w:val="0"/>
          <w14:ligatures w14:val="none"/>
        </w:rPr>
        <w:t xml:space="preserve">, </w:t>
      </w:r>
      <w:r w:rsidRPr="00CC11ED">
        <w:rPr>
          <w:rFonts w:ascii="Arial Narrow" w:eastAsia="Arial Narrow" w:hAnsi="Arial Narrow" w:cs="Arial Narrow"/>
          <w:color w:val="000000"/>
          <w:kern w:val="0"/>
          <w:lang w:eastAsia="es-PE"/>
          <w14:ligatures w14:val="none"/>
        </w:rPr>
        <w:t>a</w:t>
      </w:r>
      <w:r w:rsidRPr="00CC11ED">
        <w:rPr>
          <w:rFonts w:ascii="Arial Narrow" w:eastAsia="Times New Roman" w:hAnsi="Arial Narrow" w:cs="Times New Roman"/>
          <w:color w:val="000000"/>
          <w:kern w:val="0"/>
          <w:shd w:val="clear" w:color="auto" w:fill="FFFFFF"/>
          <w:lang w:eastAsia="es-PE"/>
          <w14:ligatures w14:val="none"/>
        </w:rPr>
        <w:t xml:space="preserve"> </w:t>
      </w:r>
      <w:r w:rsidR="00CC11ED" w:rsidRPr="00CC11ED">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CC11ED">
        <w:rPr>
          <w:rFonts w:ascii="Arial Narrow" w:eastAsia="Arial Narrow" w:hAnsi="Arial Narrow" w:cs="Arial Narrow"/>
          <w:color w:val="000000"/>
          <w:kern w:val="0"/>
          <w:lang w:eastAsia="es-PE"/>
          <w14:ligatures w14:val="none"/>
        </w:rPr>
        <w:t>,</w:t>
      </w:r>
      <w:r w:rsidRPr="00EB4D2D">
        <w:rPr>
          <w:rFonts w:ascii="Arial Narrow" w:eastAsia="Arial Narrow" w:hAnsi="Arial Narrow" w:cs="Arial Narrow"/>
          <w:color w:val="000000"/>
          <w:kern w:val="0"/>
          <w:lang w:eastAsia="es-PE"/>
          <w14:ligatures w14:val="none"/>
        </w:rPr>
        <w:t xml:space="preserve"> 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0CF4220A"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1"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1"/>
      <w:r w:rsidRPr="00EB4D2D">
        <w:rPr>
          <w:rFonts w:ascii="Arial Narrow" w:eastAsia="Times New Roman" w:hAnsi="Arial Narrow" w:cs="Arial"/>
          <w:color w:val="000000"/>
          <w:kern w:val="0"/>
          <w:lang w:eastAsia="es-ES"/>
          <w14:ligatures w14:val="none"/>
        </w:rPr>
        <w:t xml:space="preserve">, </w:t>
      </w:r>
      <w:bookmarkStart w:id="22"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2"/>
      <w:r w:rsidRPr="00EB4D2D">
        <w:rPr>
          <w:rFonts w:ascii="Arial Narrow" w:eastAsia="Times New Roman" w:hAnsi="Arial Narrow" w:cs="Arial"/>
          <w:color w:val="000000"/>
          <w:kern w:val="0"/>
          <w:lang w:val="es-ES" w:eastAsia="es-ES"/>
          <w14:ligatures w14:val="none"/>
        </w:rPr>
        <w:t xml:space="preserve">cumpla con: </w:t>
      </w:r>
      <w:r w:rsidR="009251BA" w:rsidRPr="009251BA">
        <w:rPr>
          <w:rFonts w:ascii="Arial Narrow" w:eastAsia="Times New Roman" w:hAnsi="Arial Narrow" w:cs="Arial"/>
          <w:color w:val="000000"/>
          <w:kern w:val="0"/>
          <w:lang w:val="es-ES" w:eastAsia="es-ES"/>
          <w14:ligatures w14:val="none"/>
        </w:rPr>
        <w:t>(i) presentar una copia completa, legible y debidamente suscrita de la Póliza 1000001429 del Seguro de Protección de Tarjetas, así como el cargo de remisión de la póliza; (</w:t>
      </w:r>
      <w:proofErr w:type="spellStart"/>
      <w:r w:rsidR="009251BA" w:rsidRPr="009251BA">
        <w:rPr>
          <w:rFonts w:ascii="Arial Narrow" w:eastAsia="Times New Roman" w:hAnsi="Arial Narrow" w:cs="Arial"/>
          <w:color w:val="000000"/>
          <w:kern w:val="0"/>
          <w:lang w:val="es-ES" w:eastAsia="es-ES"/>
          <w14:ligatures w14:val="none"/>
        </w:rPr>
        <w:t>ii</w:t>
      </w:r>
      <w:proofErr w:type="spellEnd"/>
      <w:r w:rsidR="009251BA" w:rsidRPr="009251BA">
        <w:rPr>
          <w:rFonts w:ascii="Arial Narrow" w:eastAsia="Times New Roman" w:hAnsi="Arial Narrow" w:cs="Arial"/>
          <w:color w:val="000000"/>
          <w:kern w:val="0"/>
          <w:lang w:val="es-ES" w:eastAsia="es-ES"/>
          <w14:ligatures w14:val="none"/>
        </w:rPr>
        <w:t>) presentar los medios probatorios que acrediten que atendió de manera adecuada la solicitud de otorgamiento de cobertura presentada por la parte denunciante; y, (</w:t>
      </w:r>
      <w:proofErr w:type="spellStart"/>
      <w:r w:rsidR="009251BA" w:rsidRPr="009251BA">
        <w:rPr>
          <w:rFonts w:ascii="Arial Narrow" w:eastAsia="Times New Roman" w:hAnsi="Arial Narrow" w:cs="Arial"/>
          <w:color w:val="000000"/>
          <w:kern w:val="0"/>
          <w:lang w:val="es-ES" w:eastAsia="es-ES"/>
          <w14:ligatures w14:val="none"/>
        </w:rPr>
        <w:t>iii</w:t>
      </w:r>
      <w:proofErr w:type="spellEnd"/>
      <w:r w:rsidR="009251BA" w:rsidRPr="009251BA">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0ECE55DF" w14:textId="5C9796C6" w:rsidR="00CA59A2" w:rsidRPr="00F40D3A" w:rsidRDefault="00CA59A2" w:rsidP="00F40D3A">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23"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10"/>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11"/>
      </w:r>
      <w:r w:rsidRPr="00EB4D2D">
        <w:rPr>
          <w:rFonts w:ascii="Arial Narrow" w:eastAsia="Arial Narrow" w:hAnsi="Arial Narrow" w:cs="Arial Narrow"/>
          <w:color w:val="000000"/>
          <w:kern w:val="0"/>
          <w:lang w:eastAsia="es-PE"/>
          <w14:ligatures w14:val="none"/>
        </w:rPr>
        <w:t xml:space="preserve">. </w:t>
      </w:r>
      <w:bookmarkEnd w:id="23"/>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12"/>
      </w:r>
      <w:r w:rsidRPr="00EB4D2D">
        <w:rPr>
          <w:rFonts w:ascii="Arial Narrow" w:eastAsia="Arial Narrow" w:hAnsi="Arial Narrow" w:cs="Arial Narrow"/>
          <w:color w:val="000000"/>
          <w:kern w:val="0"/>
          <w:lang w:eastAsia="es-PE"/>
          <w14:ligatures w14:val="none"/>
        </w:rPr>
        <w:t>.</w:t>
      </w: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lastRenderedPageBreak/>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w:t>
      </w:r>
      <w:proofErr w:type="gramStart"/>
      <w:r w:rsidRPr="00EB4D2D">
        <w:rPr>
          <w:rFonts w:ascii="Arial Narrow" w:eastAsia="Calibri" w:hAnsi="Arial Narrow" w:cs="Arial"/>
          <w:kern w:val="0"/>
          <w14:ligatures w14:val="none"/>
        </w:rPr>
        <w:t>de acuerdo a</w:t>
      </w:r>
      <w:proofErr w:type="gramEnd"/>
      <w:r w:rsidRPr="00EB4D2D">
        <w:rPr>
          <w:rFonts w:ascii="Arial Narrow" w:eastAsia="Calibri" w:hAnsi="Arial Narrow" w:cs="Arial"/>
          <w:kern w:val="0"/>
          <w14:ligatures w14:val="none"/>
        </w:rPr>
        <w:t xml:space="preserve">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footnoteReference w:id="13"/>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61F34625" w14:textId="3E80184D" w:rsidR="005B4857" w:rsidRPr="00AB1AA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B4D2D">
        <w:rPr>
          <w:rFonts w:ascii="Arial Narrow" w:hAnsi="Arial Narrow" w:cs="Arial"/>
          <w:b/>
          <w:spacing w:val="-3"/>
          <w:kern w:val="0"/>
          <w14:ligatures w14:val="none"/>
        </w:rPr>
        <w:t/>
      </w:r>
      <w:r w:rsidRPr="00EB4D2D">
        <w:rPr>
          <w:rFonts w:ascii="Arial Narrow" w:hAnsi="Arial Narrow" w:cs="Arial"/>
          <w:bCs/>
          <w:spacing w:val="-3"/>
          <w:kern w:val="0"/>
          <w14:ligatures w14:val="none"/>
        </w:rPr>
        <w:t xml:space="preserve"/>
      </w:r>
      <w:r w:rsidRPr="00AB1AAD">
        <w:rPr>
          <w:rFonts w:ascii="Arial Narrow" w:hAnsi="Arial Narrow" w:cs="Arial"/>
          <w:bCs/>
          <w:spacing w:val="-3"/>
          <w:kern w:val="0"/>
          <w14:ligatures w14:val="none"/>
        </w:rPr>
        <w:t xml:space="preserve"/>
      </w:r>
      <w:r w:rsidR="00AB1AAD" w:rsidRPr="00AB1AAD">
        <w:rPr>
          <w:rFonts w:ascii="Arial Narrow" w:eastAsia="Times New Roman" w:hAnsi="Arial Narrow" w:cs="Times New Roman"/>
          <w:color w:val="000000"/>
          <w:kern w:val="0"/>
          <w:shd w:val="clear" w:color="auto" w:fill="FFFFFF"/>
          <w:lang w:eastAsia="es-PE"/>
          <w14:ligatures w14:val="none"/>
        </w:rPr>
        <w:t xml:space="preserve"/>
      </w:r>
      <w:proofErr w:type="spellStart"/>
      <w:r w:rsidR="00AB1AAD" w:rsidRPr="00AB1AAD">
        <w:rPr>
          <w:rFonts w:ascii="Arial Narrow" w:eastAsia="Times New Roman" w:hAnsi="Arial Narrow" w:cs="Times New Roman"/>
          <w:color w:val="000000"/>
          <w:kern w:val="0"/>
          <w:shd w:val="clear" w:color="auto" w:fill="FFFFFF"/>
          <w:lang w:eastAsia="es-PE"/>
          <w14:ligatures w14:val="none"/>
        </w:rPr>
        <w:t/>
      </w:r>
      <w:proofErr w:type="spellEnd"/>
      <w:r w:rsidR="00AB1AAD" w:rsidRPr="00AB1AAD">
        <w:rPr>
          <w:rFonts w:ascii="Arial Narrow" w:eastAsia="Times New Roman" w:hAnsi="Arial Narrow" w:cs="Times New Roman"/>
          <w:color w:val="000000"/>
          <w:kern w:val="0"/>
          <w:shd w:val="clear" w:color="auto" w:fill="FFFFFF"/>
          <w:lang w:eastAsia="es-PE"/>
          <w14:ligatures w14:val="none"/>
        </w:rPr>
        <w:t xml:space="preserve"/>
      </w:r>
      <w:r w:rsidR="005B4857" w:rsidRPr="00AB1AAD">
        <w:rPr>
          <w:rFonts w:ascii="Arial Narrow" w:hAnsi="Arial Narrow"/>
          <w:color w:val="000000"/>
        </w:rPr>
        <w:t/>
      </w:r>
      <w:r w:rsidR="005B4857" w:rsidRPr="00EB4D2D">
        <w:rPr>
          <w:rFonts w:ascii="Arial Narrow" w:hAnsi="Arial Narrow"/>
          <w:color w:val="000000"/>
        </w:rPr>
        <w:t xml:space="preserve"/>
      </w:r>
      <w:r w:rsidR="005B4857" w:rsidRPr="00AB1AAD">
        <w:rPr>
          <w:rFonts w:ascii="Arial Narrow" w:hAnsi="Arial Narrow"/>
          <w:color w:val="000000"/>
        </w:rPr>
        <w:t/>
      </w:r>
      <w:r w:rsidR="005B4857" w:rsidRPr="00EB4D2D">
        <w:rPr>
          <w:rFonts w:ascii="Arial Narrow" w:hAnsi="Arial Narrow"/>
          <w:color w:val="000000"/>
        </w:rPr>
        <w:t xml:space="preserve"/>
      </w:r>
      <w:r w:rsidR="005B4857" w:rsidRPr="00AB1AAD">
        <w:rPr>
          <w:rFonts w:ascii="Arial Narrow" w:hAnsi="Arial Narrow"/>
          <w:color w:val="000000"/>
        </w:rPr>
        <w:t/>
      </w:r>
      <w:r w:rsidR="005B4857" w:rsidRPr="00AB1AAD">
        <w:rPr>
          <w:rFonts w:ascii="Arial Narrow" w:hAnsi="Arial Narrow"/>
          <w:vertAlign w:val="superscript"/>
        </w:rPr>
        <w:footnoteReference w:id="14"/>
      </w:r>
      <w:r w:rsidR="005B4857" w:rsidRPr="00AB1AAD">
        <w:rPr>
          <w:rFonts w:ascii="Arial Narrow" w:hAnsi="Arial Narrow" w:cs="Arial"/>
        </w:rPr>
        <w:t/>
      </w:r>
    </w:p>
    <w:p w14:paraId="083D8417" w14:textId="75430DFF" w:rsidR="00CA59A2" w:rsidRPr="00EB4D2D" w:rsidRDefault="00CA59A2" w:rsidP="00EB4D2D">
      <w:pPr>
        <w:suppressAutoHyphens/>
        <w:spacing w:after="0" w:line="240" w:lineRule="auto"/>
        <w:jc w:val="both"/>
        <w:rPr>
          <w:rFonts w:ascii="Arial Narrow" w:hAnsi="Arial Narrow" w:cs="Arial"/>
        </w:rPr>
      </w:pPr>
      <w:r w:rsidRPr="00AB1AAD">
        <w:rPr>
          <w:rFonts w:ascii="Arial Narrow" w:eastAsia="Arial Narrow" w:hAnsi="Arial Narrow" w:cs="Arial Narrow"/>
          <w:b/>
          <w:bCs/>
        </w:rPr>
        <w:lastRenderedPageBreak/>
        <w:t>DÉCIMO PRIMERO:</w:t>
      </w:r>
      <w:r w:rsidRPr="00AB1AAD">
        <w:rPr>
          <w:rFonts w:ascii="Arial Narrow" w:eastAsia="Arial Narrow" w:hAnsi="Arial Narrow" w:cs="Arial Narrow"/>
        </w:rPr>
        <w:t xml:space="preserve"> </w:t>
      </w:r>
      <w:r w:rsidRPr="00AB1AAD">
        <w:rPr>
          <w:rFonts w:ascii="Arial Narrow" w:hAnsi="Arial Narrow"/>
          <w:color w:val="000000"/>
        </w:rPr>
        <w:t xml:space="preserve">requerir a </w:t>
      </w:r>
      <w:r w:rsidR="00AB1AAD" w:rsidRPr="00AB1AAD">
        <w:rPr>
          <w:rFonts w:ascii="Arial Narrow" w:eastAsia="Arial Narrow" w:hAnsi="Arial Narrow" w:cs="Arial Narrow"/>
          <w:bCs/>
        </w:rPr>
        <w:t xml:space="preserve">Pacífico Compañía de Seguros y Reaseguros </w:t>
      </w:r>
      <w:r w:rsidR="00AB1AAD" w:rsidRPr="00AB1AAD">
        <w:rPr>
          <w:rFonts w:ascii="Arial Narrow" w:eastAsia="Arial Narrow" w:hAnsi="Arial Narrow" w:cs="Arial Narrow"/>
          <w:bCs/>
        </w:rPr>
        <w:t>S.A.</w:t>
      </w:r>
      <w:r w:rsidRPr="00AB1AAD">
        <w:rPr>
          <w:rFonts w:ascii="Arial Narrow" w:eastAsia="Arial Narrow" w:hAnsi="Arial Narrow" w:cs="Arial Narrow"/>
          <w:bCs/>
        </w:rPr>
        <w:t xml:space="preserve"> </w:t>
      </w:r>
      <w:r w:rsidRPr="00AB1AAD">
        <w:rPr>
          <w:rFonts w:ascii="Arial Narrow" w:hAnsi="Arial Narrow"/>
          <w:shd w:val="clear" w:color="auto" w:fill="FFFFFF"/>
        </w:rPr>
        <w:t xml:space="preserve">para que </w:t>
      </w:r>
      <w:r w:rsidRPr="00AB1AAD">
        <w:rPr>
          <w:rFonts w:ascii="Arial Narrow" w:eastAsia="Calibri" w:hAnsi="Arial Narrow"/>
        </w:rPr>
        <w:t>efectúe</w:t>
      </w:r>
      <w:r w:rsidR="00AB1AAD" w:rsidRPr="00AB1AAD">
        <w:rPr>
          <w:rFonts w:ascii="Arial Narrow" w:eastAsia="Calibri" w:hAnsi="Arial Narrow"/>
        </w:rPr>
        <w:t xml:space="preserve"> </w:t>
      </w:r>
      <w:r w:rsidRPr="00AB1AAD">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25" w:name="_Hlk198890962"/>
    </w:p>
    <w:bookmarkEnd w:id="25"/>
    <w:p w14:paraId="509D673B"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2F1F8" w14:textId="77777777" w:rsidR="005C50EB" w:rsidRDefault="005C50EB" w:rsidP="00DA79A0">
      <w:pPr>
        <w:spacing w:after="0" w:line="240" w:lineRule="auto"/>
      </w:pPr>
      <w:r>
        <w:separator/>
      </w:r>
    </w:p>
  </w:endnote>
  <w:endnote w:type="continuationSeparator" w:id="0">
    <w:p w14:paraId="0D96ED45" w14:textId="77777777" w:rsidR="005C50EB" w:rsidRDefault="005C50E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FFFC8" w14:textId="77777777" w:rsidR="005C50EB" w:rsidRDefault="005C50EB" w:rsidP="00DA79A0">
      <w:pPr>
        <w:spacing w:after="0" w:line="240" w:lineRule="auto"/>
      </w:pPr>
      <w:r>
        <w:separator/>
      </w:r>
    </w:p>
  </w:footnote>
  <w:footnote w:type="continuationSeparator" w:id="0">
    <w:p w14:paraId="11372C54" w14:textId="77777777" w:rsidR="005C50EB" w:rsidRDefault="005C50EB" w:rsidP="00DA79A0">
      <w:pPr>
        <w:spacing w:after="0" w:line="240" w:lineRule="auto"/>
      </w:pPr>
      <w:r>
        <w:continuationSeparator/>
      </w:r>
    </w:p>
  </w:footnote>
  <w:footnote w:id="1">
    <w:p w14:paraId="27D3983E" w14:textId="6F26C03E" w:rsidR="00CA59A2" w:rsidRPr="00C20DB0" w:rsidRDefault="00CA59A2" w:rsidP="00EB4D2D">
      <w:pPr>
        <w:pStyle w:val="Textonotapie"/>
        <w:ind w:left="567" w:hanging="567"/>
        <w:jc w:val="both"/>
        <w:rPr>
          <w:rFonts w:ascii="Arial Narrow" w:hAnsi="Arial Narrow" w:cs="Arial"/>
          <w:sz w:val="16"/>
          <w:szCs w:val="16"/>
        </w:rPr>
      </w:pPr>
      <w:r w:rsidRPr="006A29C1">
        <w:rPr>
          <w:rStyle w:val="Refdenotaalpie"/>
          <w:rFonts w:ascii="Arial Narrow" w:hAnsi="Arial Narrow" w:cs="Arial"/>
          <w:sz w:val="16"/>
          <w:szCs w:val="16"/>
        </w:rPr>
        <w:footnoteRef/>
      </w:r>
      <w:r w:rsidRPr="006A29C1">
        <w:rPr>
          <w:rFonts w:ascii="Arial Narrow" w:hAnsi="Arial Narrow" w:cs="Arial"/>
          <w:sz w:val="16"/>
          <w:szCs w:val="16"/>
        </w:rPr>
        <w:t xml:space="preserve"> </w:t>
      </w:r>
      <w:r w:rsidRPr="006A29C1">
        <w:rPr>
          <w:rFonts w:ascii="Arial Narrow" w:hAnsi="Arial Narrow" w:cs="Arial"/>
          <w:sz w:val="16"/>
          <w:szCs w:val="16"/>
        </w:rPr>
        <w:tab/>
      </w:r>
      <w:r w:rsidR="006A29C1" w:rsidRPr="006A29C1">
        <w:rPr>
          <w:rFonts w:ascii="Arial Narrow" w:hAnsi="Arial Narrow" w:cs="Arial"/>
          <w:sz w:val="16"/>
          <w:szCs w:val="16"/>
        </w:rPr>
        <w:t>Denuncia remitida a esta Comisión mediante DOCUMENTO DE TRASLADO 018-2026-CPC-SMA/INDECOPI de fecha 2 de junio de 2026, recepcionada el 5 de junio de 2026.</w:t>
      </w:r>
    </w:p>
    <w:p w14:paraId="7B8438C5"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3">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w:t>
      </w:r>
      <w:proofErr w:type="gramStart"/>
      <w:r w:rsidRPr="00C20DB0">
        <w:rPr>
          <w:rFonts w:ascii="Arial Narrow" w:eastAsia="Arial Narrow" w:hAnsi="Arial Narrow" w:cs="Arial"/>
          <w:sz w:val="16"/>
          <w:szCs w:val="16"/>
        </w:rPr>
        <w:t>Consumidor.-</w:t>
      </w:r>
      <w:proofErr w:type="gramEnd"/>
      <w:r w:rsidRPr="00C20DB0">
        <w:rPr>
          <w:rFonts w:ascii="Arial Narrow" w:eastAsia="Arial Narrow" w:hAnsi="Arial Narrow" w:cs="Arial"/>
          <w:sz w:val="16"/>
          <w:szCs w:val="16"/>
        </w:rPr>
        <w:t xml:space="preserve">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5">
    <w:p w14:paraId="3F8B6F80" w14:textId="6AD82D25" w:rsidR="00711750" w:rsidRPr="00C20DB0" w:rsidRDefault="00711750"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341593D" w14:textId="77777777" w:rsidR="00711750" w:rsidRPr="00C20DB0" w:rsidRDefault="00711750"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w:b/>
          <w:bCs/>
          <w:sz w:val="16"/>
          <w:szCs w:val="16"/>
        </w:rPr>
        <w:tab/>
        <w:t>Artículo 56.- Métodos comerciales coercitivos</w:t>
      </w:r>
    </w:p>
    <w:p w14:paraId="5D096DE6"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562C369F" w14:textId="77777777" w:rsidR="00711750" w:rsidRPr="00C20DB0" w:rsidRDefault="00711750" w:rsidP="00EB4D2D">
      <w:pPr>
        <w:pStyle w:val="Textonotapie"/>
        <w:ind w:left="567"/>
        <w:jc w:val="both"/>
        <w:rPr>
          <w:rFonts w:ascii="Arial Narrow" w:hAnsi="Arial Narrow"/>
          <w:sz w:val="16"/>
          <w:szCs w:val="16"/>
        </w:rPr>
      </w:pPr>
      <w:r w:rsidRPr="00C20DB0">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C20DB0" w:rsidRDefault="00711750" w:rsidP="00EB4D2D">
      <w:pPr>
        <w:pStyle w:val="Textonotapie"/>
        <w:ind w:left="567"/>
        <w:jc w:val="both"/>
        <w:rPr>
          <w:rFonts w:ascii="Arial Narrow" w:hAnsi="Arial Narrow"/>
          <w:sz w:val="16"/>
          <w:szCs w:val="16"/>
        </w:rPr>
      </w:pPr>
    </w:p>
  </w:footnote>
  <w:footnote w:id="6">
    <w:p w14:paraId="22F8C827" w14:textId="7B5CCE17" w:rsidR="00F71384" w:rsidRPr="00C20DB0" w:rsidRDefault="00F7138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3D2353B7" w14:textId="77777777" w:rsidR="00F71384" w:rsidRPr="00C20DB0" w:rsidRDefault="00F7138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3316B9F7" w14:textId="5AFDCCB7" w:rsidR="00F71384" w:rsidRPr="00C20DB0" w:rsidRDefault="00F7138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w:sz w:val="16"/>
          <w:szCs w:val="16"/>
        </w:rPr>
        <w:t xml:space="preserve">. </w:t>
      </w:r>
    </w:p>
    <w:p w14:paraId="09E912CC" w14:textId="77777777" w:rsidR="00F71384" w:rsidRPr="00C20DB0" w:rsidRDefault="00F71384" w:rsidP="00EB4D2D">
      <w:pPr>
        <w:pStyle w:val="Textonotapie"/>
        <w:ind w:firstLine="567"/>
        <w:jc w:val="both"/>
        <w:rPr>
          <w:rFonts w:ascii="Arial Narrow" w:hAnsi="Arial Narrow"/>
          <w:sz w:val="16"/>
          <w:szCs w:val="16"/>
        </w:rPr>
      </w:pPr>
    </w:p>
  </w:footnote>
  <w:footnote w:id="7">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w:t>
      </w:r>
      <w:proofErr w:type="gramStart"/>
      <w:r w:rsidRPr="00C20DB0">
        <w:rPr>
          <w:rFonts w:ascii="Arial Narrow" w:eastAsia="Arial Narrow" w:hAnsi="Arial Narrow" w:cs="Arial"/>
          <w:sz w:val="16"/>
          <w:szCs w:val="16"/>
        </w:rPr>
        <w:t>Secretario Técnico</w:t>
      </w:r>
      <w:proofErr w:type="gramEnd"/>
      <w:r w:rsidRPr="00C20DB0">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20DB0">
        <w:rPr>
          <w:rFonts w:ascii="Arial Narrow" w:hAnsi="Arial Narrow" w:cs="Arial"/>
          <w:sz w:val="16"/>
          <w:szCs w:val="16"/>
        </w:rPr>
        <w:t>entrada en vigencia</w:t>
      </w:r>
      <w:proofErr w:type="gramEnd"/>
      <w:r w:rsidRPr="00C20DB0">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9">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10">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11">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20DB0">
        <w:rPr>
          <w:rFonts w:ascii="Arial Narrow" w:hAnsi="Arial Narrow" w:cs="Arial"/>
          <w:sz w:val="16"/>
          <w:szCs w:val="16"/>
        </w:rPr>
        <w:t>conjuntamente con</w:t>
      </w:r>
      <w:proofErr w:type="gramEnd"/>
      <w:r w:rsidRPr="00C20DB0">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w:t>
      </w:r>
      <w:proofErr w:type="spellStart"/>
      <w:r w:rsidRPr="00C20DB0">
        <w:rPr>
          <w:rFonts w:ascii="Arial Narrow" w:eastAsia="Arial Narrow" w:hAnsi="Arial Narrow" w:cs="Arial"/>
          <w:sz w:val="16"/>
          <w:szCs w:val="16"/>
        </w:rPr>
        <w:t>reiterancia</w:t>
      </w:r>
      <w:proofErr w:type="spellEnd"/>
      <w:r w:rsidRPr="00C20DB0">
        <w:rPr>
          <w:rFonts w:ascii="Arial Narrow" w:eastAsia="Arial Narrow" w:hAnsi="Arial Narrow" w:cs="Arial"/>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roofErr w:type="spellStart"/>
      <w:r w:rsidRPr="00C20DB0">
        <w:rPr>
          <w:rFonts w:ascii="Arial Narrow" w:eastAsia="Arial Narrow" w:hAnsi="Arial Narrow" w:cs="Arial"/>
          <w:sz w:val="16"/>
          <w:szCs w:val="16"/>
        </w:rPr>
        <w:t>ii</w:t>
      </w:r>
      <w:proofErr w:type="spellEnd"/>
      <w:r w:rsidRPr="00C20DB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w:t>
      </w:r>
      <w:proofErr w:type="spellStart"/>
      <w:r w:rsidRPr="00C20DB0">
        <w:rPr>
          <w:rFonts w:ascii="Arial Narrow" w:eastAsia="Arial Narrow" w:hAnsi="Arial Narrow" w:cs="Arial"/>
          <w:sz w:val="16"/>
          <w:szCs w:val="16"/>
        </w:rPr>
        <w:t>rectificatorios</w:t>
      </w:r>
      <w:proofErr w:type="spellEnd"/>
      <w:r w:rsidRPr="00C20DB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2">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20DB0">
        <w:rPr>
          <w:rFonts w:ascii="Arial Narrow" w:eastAsia="Arial Narrow" w:hAnsi="Arial Narrow" w:cs="Arial"/>
          <w:sz w:val="16"/>
          <w:szCs w:val="16"/>
        </w:rPr>
        <w:t>liminarmente</w:t>
      </w:r>
      <w:proofErr w:type="spellEnd"/>
      <w:r w:rsidRPr="00C20DB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3">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 xml:space="preserve">En cualquier estado del procedimiento, e incluso antes de admitirse a trámite la denuncia,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podrá citar a las partes a audiencia de conciliación. La audiencia se desarrollará ante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4">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05E4"/>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1F462D"/>
    <w:rsid w:val="002017B0"/>
    <w:rsid w:val="002024D8"/>
    <w:rsid w:val="0021374A"/>
    <w:rsid w:val="00215307"/>
    <w:rsid w:val="002162CF"/>
    <w:rsid w:val="00251562"/>
    <w:rsid w:val="00260C16"/>
    <w:rsid w:val="0027288E"/>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17533"/>
    <w:rsid w:val="003246B7"/>
    <w:rsid w:val="00327F5B"/>
    <w:rsid w:val="003303E9"/>
    <w:rsid w:val="003304BA"/>
    <w:rsid w:val="003416D0"/>
    <w:rsid w:val="00345437"/>
    <w:rsid w:val="0035023E"/>
    <w:rsid w:val="00353D90"/>
    <w:rsid w:val="003569CD"/>
    <w:rsid w:val="003609C5"/>
    <w:rsid w:val="00366C46"/>
    <w:rsid w:val="003719B7"/>
    <w:rsid w:val="003748FB"/>
    <w:rsid w:val="00375B5D"/>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2FF3"/>
    <w:rsid w:val="004C4BF2"/>
    <w:rsid w:val="004D0925"/>
    <w:rsid w:val="004D6D10"/>
    <w:rsid w:val="004D7945"/>
    <w:rsid w:val="004E1ADF"/>
    <w:rsid w:val="004E5B27"/>
    <w:rsid w:val="004F1116"/>
    <w:rsid w:val="004F6D6E"/>
    <w:rsid w:val="00515328"/>
    <w:rsid w:val="005302E9"/>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50EB"/>
    <w:rsid w:val="005C641F"/>
    <w:rsid w:val="005D3B8D"/>
    <w:rsid w:val="005D7A26"/>
    <w:rsid w:val="005E5407"/>
    <w:rsid w:val="005E58C8"/>
    <w:rsid w:val="005F38F3"/>
    <w:rsid w:val="00601F77"/>
    <w:rsid w:val="00612454"/>
    <w:rsid w:val="00626395"/>
    <w:rsid w:val="00646CC7"/>
    <w:rsid w:val="00654587"/>
    <w:rsid w:val="00657D0C"/>
    <w:rsid w:val="00673955"/>
    <w:rsid w:val="006776FD"/>
    <w:rsid w:val="00683BC3"/>
    <w:rsid w:val="006A29C1"/>
    <w:rsid w:val="006A6044"/>
    <w:rsid w:val="006E20FA"/>
    <w:rsid w:val="006E326E"/>
    <w:rsid w:val="006F0D03"/>
    <w:rsid w:val="006F63C6"/>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2535"/>
    <w:rsid w:val="00924F24"/>
    <w:rsid w:val="009251BA"/>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5F52"/>
    <w:rsid w:val="00A37879"/>
    <w:rsid w:val="00A50683"/>
    <w:rsid w:val="00A54BBE"/>
    <w:rsid w:val="00A60B4D"/>
    <w:rsid w:val="00A66205"/>
    <w:rsid w:val="00A66BF2"/>
    <w:rsid w:val="00A66DE0"/>
    <w:rsid w:val="00A675FC"/>
    <w:rsid w:val="00A7053E"/>
    <w:rsid w:val="00A760AA"/>
    <w:rsid w:val="00A84194"/>
    <w:rsid w:val="00A87B9B"/>
    <w:rsid w:val="00A91613"/>
    <w:rsid w:val="00AA1996"/>
    <w:rsid w:val="00AA61D3"/>
    <w:rsid w:val="00AA637C"/>
    <w:rsid w:val="00AB0626"/>
    <w:rsid w:val="00AB1AAD"/>
    <w:rsid w:val="00AC5DF4"/>
    <w:rsid w:val="00AC634C"/>
    <w:rsid w:val="00AE2D20"/>
    <w:rsid w:val="00B07D5F"/>
    <w:rsid w:val="00B20DDF"/>
    <w:rsid w:val="00B26F90"/>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B49B6"/>
    <w:rsid w:val="00BC42BA"/>
    <w:rsid w:val="00BD2086"/>
    <w:rsid w:val="00BD470D"/>
    <w:rsid w:val="00BD7737"/>
    <w:rsid w:val="00BE0677"/>
    <w:rsid w:val="00BE0C73"/>
    <w:rsid w:val="00BE23D5"/>
    <w:rsid w:val="00BF1B59"/>
    <w:rsid w:val="00C03E0B"/>
    <w:rsid w:val="00C04498"/>
    <w:rsid w:val="00C10215"/>
    <w:rsid w:val="00C2093C"/>
    <w:rsid w:val="00C20DB0"/>
    <w:rsid w:val="00C30CCD"/>
    <w:rsid w:val="00C472DA"/>
    <w:rsid w:val="00C50BDE"/>
    <w:rsid w:val="00C56FC4"/>
    <w:rsid w:val="00C6431E"/>
    <w:rsid w:val="00C67E3F"/>
    <w:rsid w:val="00C72EFF"/>
    <w:rsid w:val="00C77DFA"/>
    <w:rsid w:val="00C803D9"/>
    <w:rsid w:val="00C93C33"/>
    <w:rsid w:val="00C95E59"/>
    <w:rsid w:val="00CA59A2"/>
    <w:rsid w:val="00CB098D"/>
    <w:rsid w:val="00CC11ED"/>
    <w:rsid w:val="00CC5228"/>
    <w:rsid w:val="00CD0C8E"/>
    <w:rsid w:val="00CD118F"/>
    <w:rsid w:val="00CD1878"/>
    <w:rsid w:val="00CD245D"/>
    <w:rsid w:val="00CD62B5"/>
    <w:rsid w:val="00CE01D5"/>
    <w:rsid w:val="00CE35A6"/>
    <w:rsid w:val="00CF3714"/>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5E2"/>
    <w:rsid w:val="00DB4DD5"/>
    <w:rsid w:val="00DB5CCB"/>
    <w:rsid w:val="00DB6197"/>
    <w:rsid w:val="00DC00FF"/>
    <w:rsid w:val="00DD0EE7"/>
    <w:rsid w:val="00DE4803"/>
    <w:rsid w:val="00DE7477"/>
    <w:rsid w:val="00DE7EA8"/>
    <w:rsid w:val="00DF6775"/>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283B"/>
    <w:rsid w:val="00EE3204"/>
    <w:rsid w:val="00EE7A24"/>
    <w:rsid w:val="00EF478C"/>
    <w:rsid w:val="00F01410"/>
    <w:rsid w:val="00F14BCC"/>
    <w:rsid w:val="00F3683E"/>
    <w:rsid w:val="00F37E66"/>
    <w:rsid w:val="00F40D3A"/>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8</Pages>
  <Words>2072</Words>
  <Characters>11400</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126</cp:revision>
  <dcterms:created xsi:type="dcterms:W3CDTF">2024-06-18T08:44:00Z</dcterms:created>
  <dcterms:modified xsi:type="dcterms:W3CDTF">2026-07-08T22:57:00Z</dcterms:modified>
</cp:coreProperties>
</file>